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741C0" w14:textId="77777777" w:rsidR="00CA668B" w:rsidRDefault="00CA668B">
      <w:pPr>
        <w:spacing w:line="276" w:lineRule="auto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29D229EF" w14:textId="77777777" w:rsidR="00CA668B" w:rsidRDefault="00D87762">
      <w:pPr>
        <w:pStyle w:val="TOC1"/>
      </w:pPr>
      <w:r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 wp14:anchorId="3C47EFE1" wp14:editId="2ECA62EE">
            <wp:simplePos x="0" y="0"/>
            <wp:positionH relativeFrom="column">
              <wp:posOffset>1485900</wp:posOffset>
            </wp:positionH>
            <wp:positionV relativeFrom="paragraph">
              <wp:posOffset>297180</wp:posOffset>
            </wp:positionV>
            <wp:extent cx="3200400" cy="483235"/>
            <wp:effectExtent l="0" t="0" r="0" b="1206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4CC">
        <w:object w:dxaOrig="1440" w:dyaOrig="1440" w14:anchorId="254216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28" type="#_x0000_t75" style="position:absolute;left:0;text-align:left;margin-left:0;margin-top:7.8pt;width:85.25pt;height:85.8pt;z-index:251662848;mso-wrap-distance-left:9pt;mso-wrap-distance-top:0;mso-wrap-distance-right:9pt;mso-wrap-distance-bottom:0;mso-position-horizontal-relative:text;mso-position-vertical-relative:text;mso-width-relative:page;mso-height-relative:page">
            <v:imagedata r:id="rId9" o:title=""/>
            <w10:wrap type="square"/>
          </v:shape>
          <o:OLEObject Type="Embed" ProgID="PBrush" ShapeID="_x0000_s1328" DrawAspect="Content" ObjectID="_1671609471" r:id="rId10"/>
        </w:object>
      </w:r>
    </w:p>
    <w:p w14:paraId="7E9F7EBA" w14:textId="77777777" w:rsidR="00CA668B" w:rsidRDefault="00CA668B"/>
    <w:p w14:paraId="47CD9BA8" w14:textId="77777777" w:rsidR="00CA668B" w:rsidRDefault="00CA668B">
      <w:pPr>
        <w:jc w:val="center"/>
        <w:rPr>
          <w:sz w:val="44"/>
          <w:szCs w:val="44"/>
        </w:rPr>
      </w:pPr>
    </w:p>
    <w:p w14:paraId="35D96010" w14:textId="77777777" w:rsidR="00CA668B" w:rsidRDefault="00CA668B">
      <w:pPr>
        <w:pStyle w:val="TOC1"/>
      </w:pPr>
    </w:p>
    <w:p w14:paraId="6F470C18" w14:textId="77777777" w:rsidR="00CA668B" w:rsidRDefault="00CA668B"/>
    <w:p w14:paraId="4FC94203" w14:textId="77777777" w:rsidR="001520D2" w:rsidRDefault="001520D2">
      <w:pPr>
        <w:pStyle w:val="TOC1"/>
        <w:rPr>
          <w:sz w:val="44"/>
          <w:szCs w:val="44"/>
        </w:rPr>
      </w:pPr>
    </w:p>
    <w:p w14:paraId="611D295B" w14:textId="77777777" w:rsidR="001520D2" w:rsidRDefault="001520D2">
      <w:pPr>
        <w:pStyle w:val="TOC1"/>
        <w:rPr>
          <w:sz w:val="44"/>
          <w:szCs w:val="44"/>
        </w:rPr>
      </w:pPr>
    </w:p>
    <w:p w14:paraId="13A7DD19" w14:textId="76F64760" w:rsidR="00CA668B" w:rsidRDefault="00D87762">
      <w:pPr>
        <w:pStyle w:val="TOC1"/>
        <w:rPr>
          <w:sz w:val="44"/>
          <w:szCs w:val="44"/>
        </w:rPr>
      </w:pPr>
      <w:r>
        <w:rPr>
          <w:rFonts w:hint="eastAsia"/>
          <w:sz w:val="44"/>
          <w:szCs w:val="44"/>
        </w:rPr>
        <w:t>《电力电子技术》实验报告（一）</w:t>
      </w:r>
    </w:p>
    <w:p w14:paraId="29D9BC9C" w14:textId="77777777" w:rsidR="00CA668B" w:rsidRDefault="00CA668B">
      <w:pPr>
        <w:rPr>
          <w:rFonts w:ascii="微软雅黑" w:eastAsia="微软雅黑" w:hAnsi="微软雅黑"/>
          <w:sz w:val="36"/>
          <w:szCs w:val="36"/>
        </w:rPr>
      </w:pPr>
    </w:p>
    <w:p w14:paraId="21256CD0" w14:textId="77777777" w:rsidR="00CA668B" w:rsidRDefault="00CA668B">
      <w:pPr>
        <w:rPr>
          <w:b/>
          <w:sz w:val="44"/>
          <w:szCs w:val="44"/>
        </w:rPr>
      </w:pPr>
    </w:p>
    <w:p w14:paraId="33CC2D9F" w14:textId="77777777" w:rsidR="00CA668B" w:rsidRDefault="00CA668B">
      <w:pPr>
        <w:pStyle w:val="TOC1"/>
        <w:jc w:val="both"/>
      </w:pPr>
    </w:p>
    <w:p w14:paraId="3AFF003C" w14:textId="77777777" w:rsidR="00CA668B" w:rsidRDefault="00CA668B">
      <w:pPr>
        <w:ind w:left="1260" w:firstLine="420"/>
        <w:rPr>
          <w:b/>
          <w:sz w:val="32"/>
          <w:szCs w:val="32"/>
        </w:rPr>
      </w:pPr>
    </w:p>
    <w:p w14:paraId="4412DEEA" w14:textId="77777777" w:rsidR="001520D2" w:rsidRDefault="001520D2">
      <w:pPr>
        <w:ind w:left="1260" w:firstLine="420"/>
        <w:rPr>
          <w:b/>
          <w:sz w:val="32"/>
          <w:szCs w:val="32"/>
        </w:rPr>
      </w:pPr>
    </w:p>
    <w:p w14:paraId="18DCDF77" w14:textId="77777777" w:rsidR="001520D2" w:rsidRDefault="001520D2">
      <w:pPr>
        <w:ind w:left="1260" w:firstLine="420"/>
        <w:rPr>
          <w:b/>
          <w:sz w:val="32"/>
          <w:szCs w:val="32"/>
        </w:rPr>
      </w:pPr>
    </w:p>
    <w:p w14:paraId="78A220B4" w14:textId="77777777" w:rsidR="001520D2" w:rsidRDefault="001520D2">
      <w:pPr>
        <w:ind w:left="1260" w:firstLine="420"/>
        <w:rPr>
          <w:b/>
          <w:sz w:val="32"/>
          <w:szCs w:val="32"/>
        </w:rPr>
      </w:pPr>
    </w:p>
    <w:p w14:paraId="2CCFD8E7" w14:textId="77777777" w:rsidR="001520D2" w:rsidRDefault="001520D2">
      <w:pPr>
        <w:ind w:left="1260" w:firstLine="420"/>
        <w:rPr>
          <w:b/>
          <w:sz w:val="32"/>
          <w:szCs w:val="32"/>
        </w:rPr>
      </w:pPr>
    </w:p>
    <w:p w14:paraId="63B8BE9C" w14:textId="5447A70C" w:rsidR="00CA668B" w:rsidRDefault="00D87762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班级：</w:t>
      </w:r>
      <w:r>
        <w:rPr>
          <w:rFonts w:hint="eastAsia"/>
          <w:b/>
          <w:sz w:val="32"/>
          <w:szCs w:val="32"/>
          <w:u w:val="single"/>
        </w:rPr>
        <w:t xml:space="preserve">      1</w:t>
      </w:r>
      <w:r>
        <w:rPr>
          <w:b/>
          <w:sz w:val="32"/>
          <w:szCs w:val="32"/>
          <w:u w:val="single"/>
        </w:rPr>
        <w:t xml:space="preserve">806 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14:paraId="41754515" w14:textId="5DFD2490" w:rsidR="00CA668B" w:rsidRDefault="00D87762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b/>
          <w:sz w:val="32"/>
          <w:szCs w:val="32"/>
          <w:u w:val="single"/>
        </w:rPr>
        <w:t>1806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14:paraId="4AE80B5F" w14:textId="15BD5415" w:rsidR="00CA668B" w:rsidRDefault="00D87762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b/>
          <w:sz w:val="32"/>
          <w:szCs w:val="32"/>
          <w:u w:val="single"/>
        </w:rPr>
        <w:t xml:space="preserve">              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</w:rPr>
        <w:t xml:space="preserve">           </w:t>
      </w:r>
    </w:p>
    <w:p w14:paraId="4309260F" w14:textId="77777777" w:rsidR="00CA668B" w:rsidRDefault="00D87762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专业：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rFonts w:hint="eastAsia"/>
          <w:b/>
          <w:sz w:val="32"/>
          <w:szCs w:val="32"/>
          <w:u w:val="single"/>
        </w:rPr>
        <w:t>自动化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rFonts w:hint="eastAsia"/>
          <w:b/>
          <w:sz w:val="32"/>
          <w:szCs w:val="32"/>
        </w:rPr>
        <w:t xml:space="preserve">           </w:t>
      </w:r>
    </w:p>
    <w:p w14:paraId="5105F287" w14:textId="137EAAEF" w:rsidR="00CA668B" w:rsidRDefault="00D87762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教师名：</w:t>
      </w:r>
      <w:r>
        <w:rPr>
          <w:rFonts w:hint="eastAsia"/>
          <w:b/>
          <w:sz w:val="32"/>
          <w:szCs w:val="32"/>
          <w:u w:val="single"/>
        </w:rPr>
        <w:t xml:space="preserve">           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</w:t>
      </w:r>
    </w:p>
    <w:p w14:paraId="6C360027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6EB0D393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10B18E8A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06B5F969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0E2DEA3E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12800FBD" w14:textId="77777777" w:rsidR="00CA668B" w:rsidRDefault="00CA668B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21E3931E" w14:textId="57A7922E" w:rsidR="00CA668B" w:rsidRDefault="00CA668B">
      <w:pPr>
        <w:widowControl/>
        <w:jc w:val="left"/>
        <w:rPr>
          <w:rStyle w:val="con"/>
          <w:rFonts w:asciiTheme="minorEastAsia" w:hAnsiTheme="minorEastAsia" w:cs="Arial"/>
        </w:rPr>
      </w:pPr>
    </w:p>
    <w:p w14:paraId="328FB40D" w14:textId="77777777" w:rsidR="00CA668B" w:rsidRDefault="00D87762">
      <w:pPr>
        <w:pStyle w:val="1"/>
        <w:rPr>
          <w:rFonts w:ascii="宋体" w:eastAsia="宋体" w:hAnsi="宋体"/>
          <w:b w:val="0"/>
          <w:sz w:val="24"/>
          <w:szCs w:val="24"/>
        </w:rPr>
      </w:pPr>
      <w:r>
        <w:rPr>
          <w:rFonts w:hint="eastAsia"/>
          <w:szCs w:val="24"/>
          <w:shd w:val="pct10" w:color="auto" w:fill="FFFFFF"/>
        </w:rPr>
        <w:lastRenderedPageBreak/>
        <w:t>实验一</w:t>
      </w:r>
      <w:r>
        <w:rPr>
          <w:rFonts w:hint="eastAsia"/>
          <w:szCs w:val="24"/>
          <w:shd w:val="pct10" w:color="auto" w:fill="FFFFFF"/>
        </w:rPr>
        <w:t xml:space="preserve"> </w:t>
      </w:r>
      <w:r>
        <w:rPr>
          <w:rFonts w:hint="eastAsia"/>
          <w:szCs w:val="24"/>
          <w:shd w:val="pct10" w:color="auto" w:fill="FFFFFF"/>
        </w:rPr>
        <w:t>锯齿波同步移相触发电路及单相半波可控整流电路实验</w:t>
      </w:r>
    </w:p>
    <w:p w14:paraId="4DFB1B82" w14:textId="77777777" w:rsidR="00CA668B" w:rsidRDefault="00D87762">
      <w:pPr>
        <w:pStyle w:val="2"/>
        <w:ind w:firstLine="482"/>
      </w:pPr>
      <w:r>
        <w:rPr>
          <w:rFonts w:hint="eastAsia"/>
        </w:rPr>
        <w:t>一．接线</w:t>
      </w:r>
    </w:p>
    <w:p w14:paraId="355B1A53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按实验指导书接线，先只接纯电阻负载</w:t>
      </w:r>
      <w:r>
        <w:rPr>
          <w:rFonts w:ascii="宋体" w:eastAsia="宋体" w:hAnsi="宋体"/>
          <w:position w:val="-6"/>
          <w:sz w:val="24"/>
          <w:szCs w:val="24"/>
        </w:rPr>
        <w:object w:dxaOrig="1016" w:dyaOrig="271" w14:anchorId="735DAF7B">
          <v:shape id="_x0000_i1026" type="#_x0000_t75" style="width:50.7pt;height:13.75pt" o:ole="">
            <v:imagedata r:id="rId11" o:title=""/>
          </v:shape>
          <o:OLEObject Type="Embed" ProgID="Equation.DSMT4" ShapeID="_x0000_i1026" DrawAspect="Content" ObjectID="_1671609321" r:id="rId12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position w:val="-4"/>
          <w:sz w:val="24"/>
          <w:szCs w:val="24"/>
        </w:rPr>
        <w:object w:dxaOrig="230" w:dyaOrig="257" w14:anchorId="6C21EE07">
          <v:shape id="_x0000_i1027" type="#_x0000_t75" style="width:11.25pt;height:13.15pt" o:ole="">
            <v:imagedata r:id="rId13" o:title=""/>
          </v:shape>
          <o:OLEObject Type="Embed" ProgID="Equation.DSMT4" ShapeID="_x0000_i1027" DrawAspect="Content" ObjectID="_1671609322" r:id="rId14"/>
        </w:object>
      </w:r>
      <w:r>
        <w:rPr>
          <w:rFonts w:ascii="宋体" w:eastAsia="宋体" w:hAnsi="宋体" w:hint="eastAsia"/>
          <w:sz w:val="24"/>
          <w:szCs w:val="24"/>
        </w:rPr>
        <w:t>及续流二极管暂不接。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(若不接主电路，触发脉冲</w:t>
      </w:r>
      <w:r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43" w:dyaOrig="376" w14:anchorId="6CB5758E">
          <v:shape id="_x0000_i1028" type="#_x0000_t75" style="width:26.9pt;height:18.8pt" o:ole="">
            <v:imagedata r:id="rId15" o:title=""/>
          </v:shape>
          <o:OLEObject Type="Embed" ProgID="Equation.DSMT4" ShapeID="_x0000_i1028" DrawAspect="Content" ObjectID="_1671609323" r:id="rId16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测不出波形。)</w:t>
      </w:r>
    </w:p>
    <w:p w14:paraId="030DC2AA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的“同步电压输入”的“</w:t>
      </w:r>
      <w:r>
        <w:rPr>
          <w:rFonts w:ascii="宋体" w:eastAsia="宋体" w:hAnsi="宋体"/>
          <w:position w:val="-6"/>
          <w:sz w:val="24"/>
          <w:szCs w:val="24"/>
        </w:rPr>
        <w:object w:dxaOrig="264" w:dyaOrig="271" w14:anchorId="086BC1E6">
          <v:shape id="_x0000_i1029" type="#_x0000_t75" style="width:13.15pt;height:13.75pt" o:ole="">
            <v:imagedata r:id="rId17" o:title=""/>
          </v:shape>
          <o:OLEObject Type="Embed" ProgID="Equation.DSMT4" ShapeID="_x0000_i1029" DrawAspect="Content" ObjectID="_1671609324" r:id="rId18"/>
        </w:object>
      </w:r>
      <w:r>
        <w:rPr>
          <w:rFonts w:ascii="宋体" w:eastAsia="宋体" w:hAnsi="宋体" w:hint="eastAsia"/>
          <w:sz w:val="24"/>
          <w:szCs w:val="24"/>
        </w:rPr>
        <w:t>”“</w:t>
      </w:r>
      <w:r>
        <w:rPr>
          <w:rFonts w:ascii="宋体" w:eastAsia="宋体" w:hAnsi="宋体"/>
          <w:position w:val="-6"/>
          <w:sz w:val="24"/>
          <w:szCs w:val="24"/>
        </w:rPr>
        <w:object w:dxaOrig="243" w:dyaOrig="271" w14:anchorId="28FA4B07">
          <v:shape id="_x0000_i1030" type="#_x0000_t75" style="width:11.9pt;height:13.75pt" o:ole="">
            <v:imagedata r:id="rId19" o:title=""/>
          </v:shape>
          <o:OLEObject Type="Embed" ProgID="Equation.DSMT4" ShapeID="_x0000_i1030" DrawAspect="Content" ObjectID="_1671609325" r:id="rId20"/>
        </w:object>
      </w:r>
      <w:r>
        <w:rPr>
          <w:rFonts w:ascii="宋体" w:eastAsia="宋体" w:hAnsi="宋体" w:hint="eastAsia"/>
          <w:sz w:val="24"/>
          <w:szCs w:val="24"/>
        </w:rPr>
        <w:t>”互换，即，左侧“</w:t>
      </w:r>
      <w:r>
        <w:rPr>
          <w:rFonts w:ascii="宋体" w:eastAsia="宋体" w:hAnsi="宋体"/>
          <w:position w:val="-6"/>
          <w:sz w:val="24"/>
          <w:szCs w:val="24"/>
        </w:rPr>
        <w:object w:dxaOrig="243" w:dyaOrig="271" w14:anchorId="251D2768">
          <v:shape id="_x0000_i1031" type="#_x0000_t75" style="width:11.9pt;height:13.75pt" o:ole="">
            <v:imagedata r:id="rId19" o:title=""/>
          </v:shape>
          <o:OLEObject Type="Embed" ProgID="Equation.DSMT4" ShapeID="_x0000_i1031" DrawAspect="Content" ObjectID="_1671609326" r:id="rId21"/>
        </w:object>
      </w:r>
      <w:r>
        <w:rPr>
          <w:rFonts w:ascii="宋体" w:eastAsia="宋体" w:hAnsi="宋体" w:hint="eastAsia"/>
          <w:sz w:val="24"/>
          <w:szCs w:val="24"/>
        </w:rPr>
        <w:t>”，右侧“</w:t>
      </w:r>
      <w:r>
        <w:rPr>
          <w:rFonts w:ascii="宋体" w:eastAsia="宋体" w:hAnsi="宋体"/>
          <w:position w:val="-6"/>
          <w:sz w:val="24"/>
          <w:szCs w:val="24"/>
        </w:rPr>
        <w:object w:dxaOrig="264" w:dyaOrig="271" w14:anchorId="6A7D8EC8">
          <v:shape id="_x0000_i1032" type="#_x0000_t75" style="width:13.15pt;height:13.75pt" o:ole="">
            <v:imagedata r:id="rId17" o:title=""/>
          </v:shape>
          <o:OLEObject Type="Embed" ProgID="Equation.DSMT4" ShapeID="_x0000_i1032" DrawAspect="Content" ObjectID="_1671609327" r:id="rId22"/>
        </w:object>
      </w:r>
      <w:r>
        <w:rPr>
          <w:rFonts w:ascii="宋体" w:eastAsia="宋体" w:hAnsi="宋体" w:hint="eastAsia"/>
          <w:sz w:val="24"/>
          <w:szCs w:val="24"/>
        </w:rPr>
        <w:t>”。</w:t>
      </w:r>
    </w:p>
    <w:p w14:paraId="41F1A56F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hint="eastAsia"/>
        </w:rPr>
        <w:t xml:space="preserve"> </w:t>
      </w:r>
      <w:r>
        <w:rPr>
          <w:rFonts w:ascii="宋体" w:eastAsia="宋体" w:hAnsi="宋体"/>
          <w:position w:val="-14"/>
          <w:sz w:val="24"/>
          <w:szCs w:val="24"/>
        </w:rPr>
        <w:object w:dxaOrig="341" w:dyaOrig="376" w14:anchorId="6DDB6BDD">
          <v:shape id="_x0000_i1033" type="#_x0000_t75" style="width:16.9pt;height:18.8pt" o:ole="">
            <v:imagedata r:id="rId23" o:title=""/>
          </v:shape>
          <o:OLEObject Type="Embed" ProgID="Equation.DSMT4" ShapeID="_x0000_i1033" DrawAspect="Content" ObjectID="_1671609328" r:id="rId24"/>
        </w:object>
      </w:r>
      <w:r>
        <w:rPr>
          <w:rFonts w:ascii="宋体" w:eastAsia="宋体" w:hAnsi="宋体" w:hint="eastAsia"/>
          <w:sz w:val="24"/>
          <w:szCs w:val="24"/>
        </w:rPr>
        <w:t>取自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（新），而不是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NMCL-18D屏</w:t>
      </w:r>
      <w:r>
        <w:rPr>
          <w:rFonts w:ascii="宋体" w:eastAsia="宋体" w:hAnsi="宋体" w:hint="eastAsia"/>
          <w:sz w:val="24"/>
          <w:szCs w:val="24"/>
        </w:rPr>
        <w:t>（旧）。</w:t>
      </w:r>
    </w:p>
    <w:p w14:paraId="6E647D93" w14:textId="77777777" w:rsidR="00CA668B" w:rsidRDefault="00D87762">
      <w:pPr>
        <w:pStyle w:val="2"/>
        <w:ind w:firstLine="482"/>
      </w:pPr>
      <w:r>
        <w:rPr>
          <w:rFonts w:hint="eastAsia"/>
          <w:noProof/>
        </w:rPr>
        <w:drawing>
          <wp:anchor distT="0" distB="0" distL="114300" distR="114300" simplePos="0" relativeHeight="251653632" behindDoc="0" locked="0" layoutInCell="1" allowOverlap="1" wp14:anchorId="15C5FBFE" wp14:editId="6760F8BE">
            <wp:simplePos x="0" y="0"/>
            <wp:positionH relativeFrom="column">
              <wp:posOffset>4366260</wp:posOffset>
            </wp:positionH>
            <wp:positionV relativeFrom="paragraph">
              <wp:posOffset>416560</wp:posOffset>
            </wp:positionV>
            <wp:extent cx="2343150" cy="4333875"/>
            <wp:effectExtent l="19050" t="0" r="0" b="0"/>
            <wp:wrapSquare wrapText="bothSides"/>
            <wp:docPr id="8" name="图片 7" descr="锯齿波触发脉冲-含标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锯齿波触发脉冲-含标注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二．“锯齿波同步移相触发电路”调试</w:t>
      </w:r>
    </w:p>
    <w:p w14:paraId="2032509D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>
        <w:rPr>
          <w:rFonts w:ascii="宋体" w:eastAsia="宋体" w:hAnsi="宋体"/>
          <w:position w:val="-12"/>
          <w:sz w:val="24"/>
          <w:szCs w:val="24"/>
        </w:rPr>
        <w:object w:dxaOrig="1210" w:dyaOrig="376" w14:anchorId="0E337714">
          <v:shape id="_x0000_i1034" type="#_x0000_t75" style="width:60.75pt;height:18.8pt" o:ole="">
            <v:imagedata r:id="rId26" o:title=""/>
          </v:shape>
          <o:OLEObject Type="Embed" ProgID="Equation.DSMT4" ShapeID="_x0000_i1034" DrawAspect="Content" ObjectID="_1671609329" r:id="rId27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454B5334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的15V开关“ON”；</w:t>
      </w:r>
    </w:p>
    <w:p w14:paraId="75C3C642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的给定电压</w:t>
      </w:r>
      <w:r>
        <w:rPr>
          <w:rFonts w:ascii="宋体" w:eastAsia="宋体" w:hAnsi="宋体"/>
          <w:position w:val="-14"/>
          <w:sz w:val="24"/>
          <w:szCs w:val="24"/>
        </w:rPr>
        <w:object w:dxaOrig="723" w:dyaOrig="376" w14:anchorId="676BFCE0">
          <v:shape id="_x0000_i1035" type="#_x0000_t75" style="width:36.3pt;height:18.8pt" o:ole="">
            <v:imagedata r:id="rId28" o:title=""/>
          </v:shape>
          <o:OLEObject Type="Embed" ProgID="Equation.DSMT4" ShapeID="_x0000_i1035" DrawAspect="Content" ObjectID="_1671609330" r:id="rId29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299C00B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观察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的“1”“2”孔；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（示波器探头的地接“7”。）</w:t>
      </w:r>
    </w:p>
    <w:p w14:paraId="0F695FC2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 调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RP1，使“3” 孔的锯齿波为将要出现平顶波前而未出现平顶波的状态；</w:t>
      </w:r>
    </w:p>
    <w:p w14:paraId="588B4F65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 分别观察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的“4”“5”“6”孔。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（参考王兆安《电力电子技术》第5版P88,见右图，供参考。）</w:t>
      </w:r>
    </w:p>
    <w:p w14:paraId="7371BF30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 调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RP2，同时对照“1”、“5” 孔，使“5” 孔相对于“1” 孔接近于360°。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（至此，</w:t>
      </w:r>
      <w:r>
        <w:rPr>
          <w:rFonts w:ascii="宋体" w:eastAsia="宋体" w:hAnsi="宋体" w:hint="eastAsia"/>
          <w:i/>
          <w:color w:val="FF0000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的RP1、RP2不用再调了。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34D10993">
          <v:shape id="_x0000_i1036" type="#_x0000_t75" style="width:11.9pt;height:11.25pt" o:ole="">
            <v:imagedata r:id="rId30" o:title=""/>
          </v:shape>
          <o:OLEObject Type="Embed" ProgID="Equation.DSMT4" ShapeID="_x0000_i1036" DrawAspect="Content" ObjectID="_1671609331" r:id="rId31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可调范围的最大值确定。）</w:t>
      </w:r>
    </w:p>
    <w:p w14:paraId="6DC08B0C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8. 调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RP1，即调节</w:t>
      </w:r>
      <w:r>
        <w:rPr>
          <w:rFonts w:ascii="宋体" w:eastAsia="宋体" w:hAnsi="宋体"/>
          <w:position w:val="-14"/>
          <w:sz w:val="24"/>
          <w:szCs w:val="24"/>
        </w:rPr>
        <w:object w:dxaOrig="341" w:dyaOrig="376" w14:anchorId="52690AF7">
          <v:shape id="_x0000_i1037" type="#_x0000_t75" style="width:16.9pt;height:18.8pt" o:ole="">
            <v:imagedata r:id="rId32" o:title=""/>
          </v:shape>
          <o:OLEObject Type="Embed" ProgID="Equation.DSMT4" ShapeID="_x0000_i1037" DrawAspect="Content" ObjectID="_1671609332" r:id="rId33"/>
        </w:objec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22D69946">
          <v:shape id="_x0000_i1038" type="#_x0000_t75" style="width:18.8pt;height:18.8pt" o:ole="">
            <v:imagedata r:id="rId34" o:title=""/>
          </v:shape>
          <o:OLEObject Type="Embed" ProgID="Equation.DSMT4" ShapeID="_x0000_i1038" DrawAspect="Content" ObjectID="_1671609333" r:id="rId35"/>
        </w:object>
      </w:r>
      <w:r>
        <w:rPr>
          <w:rFonts w:ascii="宋体" w:eastAsia="宋体" w:hAnsi="宋体" w:hint="eastAsia"/>
          <w:sz w:val="24"/>
          <w:szCs w:val="24"/>
        </w:rPr>
        <w:t>），使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NMCL-36屏</w:t>
      </w:r>
      <w:r>
        <w:rPr>
          <w:rFonts w:ascii="宋体" w:eastAsia="宋体" w:hAnsi="宋体" w:hint="eastAsia"/>
          <w:sz w:val="24"/>
          <w:szCs w:val="24"/>
        </w:rPr>
        <w:t>的“5” 孔相对于“1” 孔在180°～360°之间变化。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</w:t>
      </w:r>
      <w:r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341" w:dyaOrig="376" w14:anchorId="1DC2C95B">
          <v:shape id="_x0000_i1039" type="#_x0000_t75" style="width:16.9pt;height:18.8pt" o:ole="">
            <v:imagedata r:id="rId36" o:title=""/>
          </v:shape>
          <o:OLEObject Type="Embed" ProgID="Equation.DSMT4" ShapeID="_x0000_i1039" DrawAspect="Content" ObjectID="_1671609334" r:id="rId37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为正给定。至此，锯齿波同步移相触发电路调试完成。实验时，调节</w:t>
      </w:r>
      <w:r>
        <w:rPr>
          <w:rFonts w:ascii="宋体" w:eastAsia="宋体" w:hAnsi="宋体" w:hint="eastAsia"/>
          <w:i/>
          <w:color w:val="FF0000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RP1即可调节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54B36101">
          <v:shape id="_x0000_i1040" type="#_x0000_t75" style="width:11.9pt;height:11.25pt" o:ole="">
            <v:imagedata r:id="rId30" o:title=""/>
          </v:shape>
          <o:OLEObject Type="Embed" ProgID="Equation.DSMT4" ShapeID="_x0000_i1040" DrawAspect="Content" ObjectID="_1671609335" r:id="rId38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。锯齿波与输入电源负半波同步，而输入端“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64" w:dyaOrig="271" w14:anchorId="009D3F01">
          <v:shape id="_x0000_i1041" type="#_x0000_t75" style="width:13.15pt;height:13.75pt" o:ole="">
            <v:imagedata r:id="rId17" o:title=""/>
          </v:shape>
          <o:OLEObject Type="Embed" ProgID="Equation.DSMT4" ShapeID="_x0000_i1041" DrawAspect="Content" ObjectID="_1671609336" r:id="rId39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”、“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71" w14:anchorId="2B86C276">
          <v:shape id="_x0000_i1042" type="#_x0000_t75" style="width:11.9pt;height:13.75pt" o:ole="">
            <v:imagedata r:id="rId19" o:title=""/>
          </v:shape>
          <o:OLEObject Type="Embed" ProgID="Equation.DSMT4" ShapeID="_x0000_i1042" DrawAspect="Content" ObjectID="_1671609337" r:id="rId40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”已互换，即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6BDEEC14">
          <v:shape id="_x0000_i1043" type="#_x0000_t75" style="width:11.9pt;height:11.25pt" o:ole="">
            <v:imagedata r:id="rId30" o:title=""/>
          </v:shape>
          <o:OLEObject Type="Embed" ProgID="Equation.DSMT4" ShapeID="_x0000_i1043" DrawAspect="Content" ObjectID="_1671609338" r:id="rId41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可调范围为0°～180°。）</w:t>
      </w:r>
    </w:p>
    <w:p w14:paraId="0EA339E2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9. 调节</w:t>
      </w:r>
      <w:r>
        <w:rPr>
          <w:rFonts w:ascii="宋体" w:eastAsia="宋体" w:hAnsi="宋体"/>
          <w:position w:val="-6"/>
          <w:sz w:val="24"/>
          <w:szCs w:val="24"/>
        </w:rPr>
        <w:object w:dxaOrig="243" w:dyaOrig="230" w14:anchorId="62139DFB">
          <v:shape id="_x0000_i1044" type="#_x0000_t75" style="width:11.9pt;height:11.25pt" o:ole="">
            <v:imagedata r:id="rId42" o:title=""/>
          </v:shape>
          <o:OLEObject Type="Embed" ProgID="Equation.DSMT4" ShapeID="_x0000_i1044" DrawAspect="Content" ObjectID="_1671609339" r:id="rId43"/>
        </w:object>
      </w:r>
      <w:r>
        <w:rPr>
          <w:rFonts w:ascii="宋体" w:eastAsia="宋体" w:hAnsi="宋体" w:hint="eastAsia"/>
          <w:sz w:val="24"/>
          <w:szCs w:val="24"/>
        </w:rPr>
        <w:t>，观察触发脉冲</w:t>
      </w:r>
      <w:r>
        <w:rPr>
          <w:rFonts w:ascii="宋体" w:eastAsia="宋体" w:hAnsi="宋体"/>
          <w:position w:val="-14"/>
          <w:sz w:val="24"/>
          <w:szCs w:val="24"/>
        </w:rPr>
        <w:object w:dxaOrig="543" w:dyaOrig="376" w14:anchorId="25A09F32">
          <v:shape id="_x0000_i1045" type="#_x0000_t75" style="width:26.9pt;height:18.8pt" o:ole="">
            <v:imagedata r:id="rId15" o:title=""/>
          </v:shape>
          <o:OLEObject Type="Embed" ProgID="Equation.DSMT4" ShapeID="_x0000_i1045" DrawAspect="Content" ObjectID="_1671609340" r:id="rId44"/>
        </w:object>
      </w:r>
      <w:r>
        <w:rPr>
          <w:rFonts w:ascii="宋体" w:eastAsia="宋体" w:hAnsi="宋体" w:hint="eastAsia"/>
          <w:sz w:val="24"/>
          <w:szCs w:val="24"/>
        </w:rPr>
        <w:t>、晶闸管两端电压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1E08020E">
          <v:shape id="_x0000_i1046" type="#_x0000_t75" style="width:18.8pt;height:18.8pt" o:ole="">
            <v:imagedata r:id="rId45" o:title=""/>
          </v:shape>
          <o:OLEObject Type="Embed" ProgID="Equation.DSMT4" ShapeID="_x0000_i1046" DrawAspect="Content" ObjectID="_1671609341" r:id="rId46"/>
        </w:object>
      </w:r>
      <w:r>
        <w:rPr>
          <w:rFonts w:ascii="宋体" w:eastAsia="宋体" w:hAnsi="宋体" w:hint="eastAsia"/>
          <w:sz w:val="24"/>
          <w:szCs w:val="24"/>
        </w:rPr>
        <w:t>，并记录</w:t>
      </w:r>
      <w:r>
        <w:rPr>
          <w:rFonts w:ascii="宋体" w:eastAsia="宋体" w:hAnsi="宋体"/>
          <w:position w:val="-6"/>
          <w:sz w:val="24"/>
          <w:szCs w:val="24"/>
        </w:rPr>
        <w:object w:dxaOrig="424" w:dyaOrig="230" w14:anchorId="3443921A">
          <v:shape id="_x0000_i1047" type="#_x0000_t75" style="width:21.3pt;height:11.25pt" o:ole="">
            <v:imagedata r:id="rId47" o:title=""/>
          </v:shape>
          <o:OLEObject Type="Embed" ProgID="Equation.DSMT4" ShapeID="_x0000_i1047" DrawAspect="Content" ObjectID="_1671609342" r:id="rId48"/>
        </w:object>
      </w:r>
      <w:r>
        <w:rPr>
          <w:rFonts w:ascii="宋体" w:eastAsia="宋体" w:hAnsi="宋体" w:hint="eastAsia"/>
          <w:sz w:val="24"/>
          <w:szCs w:val="24"/>
        </w:rPr>
        <w:t>60°时</w:t>
      </w:r>
      <w:r>
        <w:rPr>
          <w:rFonts w:ascii="宋体" w:eastAsia="宋体" w:hAnsi="宋体"/>
          <w:position w:val="-14"/>
          <w:sz w:val="24"/>
          <w:szCs w:val="24"/>
        </w:rPr>
        <w:object w:dxaOrig="543" w:dyaOrig="376" w14:anchorId="1F48C012">
          <v:shape id="_x0000_i1048" type="#_x0000_t75" style="width:26.9pt;height:18.8pt" o:ole="">
            <v:imagedata r:id="rId15" o:title=""/>
          </v:shape>
          <o:OLEObject Type="Embed" ProgID="Equation.DSMT4" ShapeID="_x0000_i1048" DrawAspect="Content" ObjectID="_1671609343" r:id="rId49"/>
        </w:objec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44FD3719">
          <v:shape id="_x0000_i1049" type="#_x0000_t75" style="width:18.8pt;height:18.8pt" o:ole="">
            <v:imagedata r:id="rId45" o:title=""/>
          </v:shape>
          <o:OLEObject Type="Embed" ProgID="Equation.DSMT4" ShapeID="_x0000_i1049" DrawAspect="Content" ObjectID="_1671609344" r:id="rId50"/>
        </w:object>
      </w:r>
      <w:r>
        <w:rPr>
          <w:rFonts w:ascii="宋体" w:eastAsia="宋体" w:hAnsi="宋体" w:hint="eastAsia"/>
          <w:sz w:val="24"/>
          <w:szCs w:val="24"/>
        </w:rPr>
        <w:t>波形。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（两根探头同时测量，理解触发脉冲与主电路波形的相关位置关系。）</w:t>
      </w:r>
    </w:p>
    <w:tbl>
      <w:tblPr>
        <w:tblStyle w:val="af0"/>
        <w:tblW w:w="9302" w:type="dxa"/>
        <w:jc w:val="center"/>
        <w:tblLayout w:type="fixed"/>
        <w:tblLook w:val="04A0" w:firstRow="1" w:lastRow="0" w:firstColumn="1" w:lastColumn="0" w:noHBand="0" w:noVBand="1"/>
      </w:tblPr>
      <w:tblGrid>
        <w:gridCol w:w="825"/>
        <w:gridCol w:w="850"/>
        <w:gridCol w:w="7627"/>
      </w:tblGrid>
      <w:tr w:rsidR="00CA668B" w14:paraId="1E02AF74" w14:textId="77777777">
        <w:trPr>
          <w:trHeight w:val="300"/>
          <w:jc w:val="center"/>
        </w:trPr>
        <w:tc>
          <w:tcPr>
            <w:tcW w:w="1675" w:type="dxa"/>
            <w:gridSpan w:val="2"/>
            <w:tcBorders>
              <w:top w:val="single" w:sz="4" w:space="0" w:color="auto"/>
            </w:tcBorders>
            <w:vAlign w:val="center"/>
          </w:tcPr>
          <w:p w14:paraId="26F0439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position w:val="-12"/>
                <w:sz w:val="24"/>
                <w:szCs w:val="24"/>
              </w:rPr>
              <w:t>观察记录项目</w:t>
            </w:r>
          </w:p>
        </w:tc>
        <w:tc>
          <w:tcPr>
            <w:tcW w:w="7627" w:type="dxa"/>
            <w:tcBorders>
              <w:top w:val="single" w:sz="4" w:space="0" w:color="auto"/>
            </w:tcBorders>
            <w:vAlign w:val="center"/>
          </w:tcPr>
          <w:p w14:paraId="6A5D729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41379BA4">
                <v:shape id="_x0000_i1050" type="#_x0000_t75" style="width:21.3pt;height:11.25pt" o:ole="">
                  <v:imagedata r:id="rId47" o:title=""/>
                </v:shape>
                <o:OLEObject Type="Embed" ProgID="Equation.DSMT4" ShapeID="_x0000_i1050" DrawAspect="Content" ObjectID="_1671609345" r:id="rId51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60°</w:t>
            </w:r>
          </w:p>
        </w:tc>
      </w:tr>
      <w:tr w:rsidR="00CA668B" w14:paraId="74FA9E9F" w14:textId="77777777">
        <w:trPr>
          <w:trHeight w:val="1413"/>
          <w:jc w:val="center"/>
        </w:trPr>
        <w:tc>
          <w:tcPr>
            <w:tcW w:w="82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811B46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</w:t>
            </w:r>
          </w:p>
          <w:p w14:paraId="0A41D2C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A3F87C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4"/>
                <w:sz w:val="24"/>
                <w:szCs w:val="24"/>
              </w:rPr>
              <w:object w:dxaOrig="543" w:dyaOrig="376" w14:anchorId="0D5AA917">
                <v:shape id="_x0000_i1051" type="#_x0000_t75" style="width:26.9pt;height:18.8pt" o:ole="">
                  <v:imagedata r:id="rId15" o:title=""/>
                </v:shape>
                <o:OLEObject Type="Embed" ProgID="Equation.DSMT4" ShapeID="_x0000_i1051" DrawAspect="Content" ObjectID="_1671609346" r:id="rId52"/>
              </w:object>
            </w:r>
          </w:p>
        </w:tc>
        <w:tc>
          <w:tcPr>
            <w:tcW w:w="7627" w:type="dxa"/>
            <w:vMerge w:val="restart"/>
            <w:tcBorders>
              <w:top w:val="single" w:sz="4" w:space="0" w:color="auto"/>
            </w:tcBorders>
            <w:vAlign w:val="center"/>
          </w:tcPr>
          <w:p w14:paraId="12482686" w14:textId="77777777" w:rsidR="00CA668B" w:rsidRDefault="00D8776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6A1587E8" wp14:editId="570BC418">
                  <wp:simplePos x="0" y="0"/>
                  <wp:positionH relativeFrom="column">
                    <wp:posOffset>1196975</wp:posOffset>
                  </wp:positionH>
                  <wp:positionV relativeFrom="paragraph">
                    <wp:posOffset>-5080</wp:posOffset>
                  </wp:positionV>
                  <wp:extent cx="2320290" cy="1741170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174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A668B" w14:paraId="679877F0" w14:textId="77777777">
        <w:trPr>
          <w:trHeight w:val="1413"/>
          <w:jc w:val="center"/>
        </w:trPr>
        <w:tc>
          <w:tcPr>
            <w:tcW w:w="825" w:type="dxa"/>
            <w:vMerge/>
            <w:tcBorders>
              <w:right w:val="single" w:sz="4" w:space="0" w:color="auto"/>
            </w:tcBorders>
            <w:vAlign w:val="center"/>
          </w:tcPr>
          <w:p w14:paraId="4DA41F97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C5CB800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796EAD60">
                <v:shape id="_x0000_i1052" type="#_x0000_t75" style="width:18.8pt;height:18.8pt" o:ole="">
                  <v:imagedata r:id="rId45" o:title=""/>
                </v:shape>
                <o:OLEObject Type="Embed" ProgID="Equation.DSMT4" ShapeID="_x0000_i1052" DrawAspect="Content" ObjectID="_1671609347" r:id="rId54"/>
              </w:object>
            </w:r>
          </w:p>
        </w:tc>
        <w:tc>
          <w:tcPr>
            <w:tcW w:w="7627" w:type="dxa"/>
            <w:vMerge/>
            <w:vAlign w:val="center"/>
          </w:tcPr>
          <w:p w14:paraId="7C0BB129" w14:textId="77777777" w:rsidR="00CA668B" w:rsidRDefault="00CA668B">
            <w:pPr>
              <w:spacing w:line="276" w:lineRule="auto"/>
              <w:jc w:val="center"/>
            </w:pPr>
          </w:p>
        </w:tc>
      </w:tr>
    </w:tbl>
    <w:p w14:paraId="5F3E30BD" w14:textId="77777777" w:rsidR="00CA668B" w:rsidRDefault="00D87762">
      <w:pPr>
        <w:widowControl/>
        <w:jc w:val="left"/>
      </w:pPr>
      <w:r>
        <w:rPr>
          <w:rFonts w:ascii="宋体" w:eastAsia="宋体" w:hAnsi="宋体"/>
          <w:sz w:val="24"/>
          <w:szCs w:val="24"/>
        </w:rPr>
        <w:br w:type="page"/>
      </w:r>
      <w:r>
        <w:rPr>
          <w:rFonts w:hint="eastAsia"/>
        </w:rPr>
        <w:lastRenderedPageBreak/>
        <w:t>三．“单相半波可控整流电路”实验</w:t>
      </w:r>
    </w:p>
    <w:p w14:paraId="6FE0BAD8" w14:textId="77777777" w:rsidR="00CA668B" w:rsidRDefault="00D87762">
      <w:pPr>
        <w:spacing w:line="276" w:lineRule="auto"/>
        <w:ind w:firstLineChars="200" w:firstLine="480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记录三种负载情况下，</w:t>
      </w:r>
      <w:r>
        <w:rPr>
          <w:rFonts w:ascii="宋体" w:eastAsia="宋体" w:hAnsi="宋体"/>
          <w:position w:val="-12"/>
          <w:sz w:val="24"/>
          <w:szCs w:val="24"/>
        </w:rPr>
        <w:object w:dxaOrig="341" w:dyaOrig="376" w14:anchorId="25FE21DB">
          <v:shape id="_x0000_i1053" type="#_x0000_t75" style="width:16.9pt;height:18.8pt" o:ole="">
            <v:imagedata r:id="rId55" o:title=""/>
          </v:shape>
          <o:OLEObject Type="Embed" ProgID="Equation.DSMT4" ShapeID="_x0000_i1053" DrawAspect="Content" ObjectID="_1671609348" r:id="rId56"/>
        </w:object>
      </w:r>
      <w:r>
        <w:rPr>
          <w:rFonts w:ascii="宋体" w:eastAsia="宋体" w:hAnsi="宋体" w:hint="eastAsia"/>
          <w:sz w:val="24"/>
          <w:szCs w:val="24"/>
        </w:rPr>
        <w:t>（负载电压）、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21658A47">
          <v:shape id="_x0000_i1054" type="#_x0000_t75" style="width:18.8pt;height:18.8pt" o:ole="">
            <v:imagedata r:id="rId45" o:title=""/>
          </v:shape>
          <o:OLEObject Type="Embed" ProgID="Equation.DSMT4" ShapeID="_x0000_i1054" DrawAspect="Content" ObjectID="_1671609349" r:id="rId57"/>
        </w:object>
      </w:r>
      <w:r>
        <w:rPr>
          <w:rFonts w:ascii="宋体" w:eastAsia="宋体" w:hAnsi="宋体" w:hint="eastAsia"/>
          <w:sz w:val="24"/>
          <w:szCs w:val="24"/>
        </w:rPr>
        <w:t>（晶闸管两端电压）、</w:t>
      </w:r>
      <w:r>
        <w:rPr>
          <w:rFonts w:ascii="宋体" w:eastAsia="宋体" w:hAnsi="宋体"/>
          <w:position w:val="-12"/>
          <w:sz w:val="24"/>
          <w:szCs w:val="24"/>
        </w:rPr>
        <w:object w:dxaOrig="264" w:dyaOrig="376" w14:anchorId="4F7696B7">
          <v:shape id="_x0000_i1055" type="#_x0000_t75" style="width:13.15pt;height:18.8pt" o:ole="">
            <v:imagedata r:id="rId58" o:title=""/>
          </v:shape>
          <o:OLEObject Type="Embed" ProgID="Equation.DSMT4" ShapeID="_x0000_i1055" DrawAspect="Content" ObjectID="_1671609350" r:id="rId59"/>
        </w:object>
      </w:r>
      <w:r>
        <w:rPr>
          <w:rFonts w:ascii="宋体" w:eastAsia="宋体" w:hAnsi="宋体" w:hint="eastAsia"/>
          <w:sz w:val="24"/>
          <w:szCs w:val="24"/>
        </w:rPr>
        <w:t>（负载电流）波形，</w:t>
      </w:r>
      <w:r>
        <w:rPr>
          <w:rFonts w:ascii="宋体" w:eastAsia="宋体" w:hAnsi="宋体"/>
          <w:position w:val="-12"/>
          <w:sz w:val="24"/>
          <w:szCs w:val="24"/>
        </w:rPr>
        <w:object w:dxaOrig="341" w:dyaOrig="376" w14:anchorId="1380CAEB">
          <v:shape id="_x0000_i1056" type="#_x0000_t75" style="width:16.9pt;height:18.8pt" o:ole="">
            <v:imagedata r:id="rId60" o:title=""/>
          </v:shape>
          <o:OLEObject Type="Embed" ProgID="Equation.DSMT4" ShapeID="_x0000_i1056" DrawAspect="Content" ObjectID="_1671609351" r:id="rId61"/>
        </w:object>
      </w:r>
      <w:r>
        <w:rPr>
          <w:rFonts w:ascii="宋体" w:eastAsia="宋体" w:hAnsi="宋体" w:hint="eastAsia"/>
          <w:sz w:val="24"/>
          <w:szCs w:val="24"/>
        </w:rPr>
        <w:t>的测量值。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（两根探头同时记录</w:t>
      </w:r>
      <w:r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341" w:dyaOrig="376" w14:anchorId="4EF54414">
          <v:shape id="_x0000_i1057" type="#_x0000_t75" style="width:16.9pt;height:18.8pt" o:ole="">
            <v:imagedata r:id="rId55" o:title=""/>
          </v:shape>
          <o:OLEObject Type="Embed" ProgID="Equation.DSMT4" ShapeID="_x0000_i1057" DrawAspect="Content" ObjectID="_1671609352" r:id="rId62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和</w:t>
      </w:r>
      <w:r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376" w:dyaOrig="376" w14:anchorId="3241A1A3">
          <v:shape id="_x0000_i1058" type="#_x0000_t75" style="width:18.8pt;height:18.8pt" o:ole="">
            <v:imagedata r:id="rId45" o:title=""/>
          </v:shape>
          <o:OLEObject Type="Embed" ProgID="Equation.DSMT4" ShapeID="_x0000_i1058" DrawAspect="Content" ObjectID="_1671609353" r:id="rId63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波形、</w:t>
      </w:r>
      <w:r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341" w:dyaOrig="376" w14:anchorId="1AE2B30C">
          <v:shape id="_x0000_i1059" type="#_x0000_t75" style="width:16.9pt;height:18.8pt" o:ole="">
            <v:imagedata r:id="rId55" o:title=""/>
          </v:shape>
          <o:OLEObject Type="Embed" ProgID="Equation.DSMT4" ShapeID="_x0000_i1059" DrawAspect="Content" ObjectID="_1671609354" r:id="rId64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和</w:t>
      </w:r>
      <w:r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264" w:dyaOrig="376" w14:anchorId="05FB9C1E">
          <v:shape id="_x0000_i1060" type="#_x0000_t75" style="width:13.15pt;height:18.8pt" o:ole="">
            <v:imagedata r:id="rId58" o:title=""/>
          </v:shape>
          <o:OLEObject Type="Embed" ProgID="Equation.DSMT4" ShapeID="_x0000_i1060" DrawAspect="Content" ObjectID="_1671609355" r:id="rId65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波形。示波器显示设置中有“反向”一项，可调整为参考方向一致的波形。）</w:t>
      </w:r>
    </w:p>
    <w:p w14:paraId="1B6CD7CC" w14:textId="77777777" w:rsidR="00CA668B" w:rsidRDefault="00D87762">
      <w:pPr>
        <w:pStyle w:val="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）纯电阻负载，即</w:t>
      </w:r>
      <w:r>
        <w:object w:dxaOrig="1016" w:dyaOrig="271" w14:anchorId="20A0ECB0">
          <v:shape id="_x0000_i1061" type="#_x0000_t75" style="width:50.7pt;height:13.75pt" o:ole="">
            <v:imagedata r:id="rId66" o:title=""/>
          </v:shape>
          <o:OLEObject Type="Embed" ProgID="Equation.DSMT4" ShapeID="_x0000_i1061" DrawAspect="Content" ObjectID="_1671609356" r:id="rId67"/>
        </w:object>
      </w:r>
      <w:r>
        <w:rPr>
          <w:rFonts w:hint="eastAsia"/>
        </w:rPr>
        <w:t>。</w:t>
      </w:r>
    </w:p>
    <w:tbl>
      <w:tblPr>
        <w:tblStyle w:val="af0"/>
        <w:tblW w:w="9302" w:type="dxa"/>
        <w:jc w:val="center"/>
        <w:tblLayout w:type="fixed"/>
        <w:tblLook w:val="04A0" w:firstRow="1" w:lastRow="0" w:firstColumn="1" w:lastColumn="0" w:noHBand="0" w:noVBand="1"/>
      </w:tblPr>
      <w:tblGrid>
        <w:gridCol w:w="825"/>
        <w:gridCol w:w="850"/>
        <w:gridCol w:w="2542"/>
        <w:gridCol w:w="2542"/>
        <w:gridCol w:w="2543"/>
      </w:tblGrid>
      <w:tr w:rsidR="00CA668B" w14:paraId="24DF26AC" w14:textId="77777777">
        <w:trPr>
          <w:trHeight w:val="300"/>
          <w:jc w:val="center"/>
        </w:trPr>
        <w:tc>
          <w:tcPr>
            <w:tcW w:w="1675" w:type="dxa"/>
            <w:gridSpan w:val="2"/>
            <w:tcBorders>
              <w:top w:val="single" w:sz="4" w:space="0" w:color="auto"/>
            </w:tcBorders>
            <w:vAlign w:val="center"/>
          </w:tcPr>
          <w:p w14:paraId="399F732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position w:val="-12"/>
                <w:sz w:val="24"/>
                <w:szCs w:val="24"/>
              </w:rPr>
              <w:t>观察记录项目</w:t>
            </w:r>
          </w:p>
        </w:tc>
        <w:tc>
          <w:tcPr>
            <w:tcW w:w="254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5120C18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  <w:vertAlign w:val="superscript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58A4E1D8">
                <v:shape id="_x0000_i1062" type="#_x0000_t75" style="width:21.3pt;height:11.25pt" o:ole="">
                  <v:imagedata r:id="rId47" o:title=""/>
                </v:shape>
                <o:OLEObject Type="Embed" ProgID="Equation.DSMT4" ShapeID="_x0000_i1062" DrawAspect="Content" ObjectID="_1671609357" r:id="rId68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36°</w:t>
            </w:r>
            <w:r>
              <w:rPr>
                <w:rFonts w:ascii="宋体" w:eastAsia="宋体" w:hAnsi="宋体" w:hint="eastAsia"/>
                <w:i/>
                <w:color w:val="FF0000"/>
                <w:sz w:val="24"/>
                <w:szCs w:val="24"/>
                <w:vertAlign w:val="superscript"/>
              </w:rPr>
              <w:t>（注*）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66B589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4879075E">
                <v:shape id="_x0000_i1063" type="#_x0000_t75" style="width:21.3pt;height:11.25pt" o:ole="">
                  <v:imagedata r:id="rId47" o:title=""/>
                </v:shape>
                <o:OLEObject Type="Embed" ProgID="Equation.DSMT4" ShapeID="_x0000_i1063" DrawAspect="Content" ObjectID="_1671609358" r:id="rId69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72°</w:t>
            </w:r>
            <w:r>
              <w:rPr>
                <w:rFonts w:ascii="宋体" w:eastAsia="宋体" w:hAnsi="宋体" w:hint="eastAsia"/>
                <w:i/>
                <w:color w:val="FF0000"/>
                <w:sz w:val="24"/>
                <w:szCs w:val="24"/>
                <w:vertAlign w:val="superscript"/>
              </w:rPr>
              <w:t>（注*）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F4F00D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661C6A34">
                <v:shape id="_x0000_i1064" type="#_x0000_t75" style="width:21.3pt;height:11.25pt" o:ole="">
                  <v:imagedata r:id="rId47" o:title=""/>
                </v:shape>
                <o:OLEObject Type="Embed" ProgID="Equation.DSMT4" ShapeID="_x0000_i1064" DrawAspect="Content" ObjectID="_1671609359" r:id="rId70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108°</w:t>
            </w:r>
            <w:r>
              <w:rPr>
                <w:rFonts w:ascii="宋体" w:eastAsia="宋体" w:hAnsi="宋体" w:hint="eastAsia"/>
                <w:i/>
                <w:color w:val="FF0000"/>
                <w:sz w:val="24"/>
                <w:szCs w:val="24"/>
                <w:vertAlign w:val="superscript"/>
              </w:rPr>
              <w:t>（注*）</w:t>
            </w:r>
          </w:p>
        </w:tc>
      </w:tr>
      <w:tr w:rsidR="002B4CA4" w14:paraId="547E8408" w14:textId="77777777" w:rsidTr="00D87762">
        <w:trPr>
          <w:trHeight w:val="312"/>
          <w:jc w:val="center"/>
        </w:trPr>
        <w:tc>
          <w:tcPr>
            <w:tcW w:w="82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FDB58AC" w14:textId="77777777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Cs w:val="21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6B232A8C">
                <v:shape id="_x0000_i1065" type="#_x0000_t75" style="width:16.9pt;height:18.8pt" o:ole="">
                  <v:imagedata r:id="rId55" o:title=""/>
                </v:shape>
                <o:OLEObject Type="Embed" ProgID="Equation.DSMT4" ShapeID="_x0000_i1065" DrawAspect="Content" ObjectID="_1671609360" r:id="rId71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E57D33" w14:textId="77777777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Cs w:val="21"/>
              </w:rPr>
            </w:pPr>
            <w:r>
              <w:rPr>
                <w:rFonts w:hint="eastAsia"/>
                <w:position w:val="-12"/>
                <w:szCs w:val="21"/>
              </w:rPr>
              <w:t>测量值</w:t>
            </w:r>
          </w:p>
        </w:tc>
        <w:tc>
          <w:tcPr>
            <w:tcW w:w="25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0E8A4" w14:textId="1AF8906B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85.90V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B09E" w14:textId="56FA0EDE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63.80V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29A3D2" w14:textId="2C10B04F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31.40V</w:t>
            </w:r>
          </w:p>
        </w:tc>
      </w:tr>
      <w:tr w:rsidR="002B4CA4" w14:paraId="143B31F8" w14:textId="77777777" w:rsidTr="00D87762">
        <w:trPr>
          <w:trHeight w:val="150"/>
          <w:jc w:val="center"/>
        </w:trPr>
        <w:tc>
          <w:tcPr>
            <w:tcW w:w="825" w:type="dxa"/>
            <w:vMerge/>
            <w:tcBorders>
              <w:right w:val="single" w:sz="4" w:space="0" w:color="auto"/>
            </w:tcBorders>
            <w:vAlign w:val="center"/>
          </w:tcPr>
          <w:p w14:paraId="149C1175" w14:textId="77777777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567438" w14:textId="77777777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hint="eastAsia"/>
                <w:position w:val="-12"/>
                <w:szCs w:val="21"/>
              </w:rPr>
              <w:t>理论值</w:t>
            </w:r>
          </w:p>
        </w:tc>
        <w:tc>
          <w:tcPr>
            <w:tcW w:w="2542" w:type="dxa"/>
            <w:tcBorders>
              <w:top w:val="single" w:sz="4" w:space="0" w:color="auto"/>
              <w:right w:val="single" w:sz="4" w:space="0" w:color="auto"/>
            </w:tcBorders>
          </w:tcPr>
          <w:p w14:paraId="09B56376" w14:textId="547DCB42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90V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B5548D" w14:textId="7D98EA2A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65V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4" w:space="0" w:color="auto"/>
            </w:tcBorders>
          </w:tcPr>
          <w:p w14:paraId="5D795EEA" w14:textId="63121C45" w:rsidR="002B4CA4" w:rsidRDefault="002B4CA4" w:rsidP="002B4CA4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</w:rPr>
              <w:t>34V</w:t>
            </w:r>
          </w:p>
        </w:tc>
      </w:tr>
      <w:tr w:rsidR="00CA668B" w14:paraId="303D378A" w14:textId="77777777">
        <w:trPr>
          <w:trHeight w:val="420"/>
          <w:jc w:val="center"/>
        </w:trPr>
        <w:tc>
          <w:tcPr>
            <w:tcW w:w="825" w:type="dxa"/>
            <w:vMerge w:val="restart"/>
            <w:tcBorders>
              <w:right w:val="single" w:sz="4" w:space="0" w:color="auto"/>
            </w:tcBorders>
            <w:vAlign w:val="center"/>
          </w:tcPr>
          <w:p w14:paraId="3DF8AD58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</w:t>
            </w:r>
          </w:p>
          <w:p w14:paraId="081ECFE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理论</w:t>
            </w:r>
          </w:p>
          <w:p w14:paraId="211B917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9A837F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3F243F03">
                <v:shape id="_x0000_i1066" type="#_x0000_t75" style="width:16.9pt;height:18.8pt" o:ole="">
                  <v:imagedata r:id="rId55" o:title=""/>
                </v:shape>
                <o:OLEObject Type="Embed" ProgID="Equation.DSMT4" ShapeID="_x0000_i1066" DrawAspect="Content" ObjectID="_1671609361" r:id="rId72"/>
              </w:object>
            </w:r>
          </w:p>
        </w:tc>
        <w:tc>
          <w:tcPr>
            <w:tcW w:w="254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5776E8D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6C921D32">
                <v:shape id="_x0000_i1067" type="#_x0000_t75" style="width:115.85pt;height:47.6pt" o:ole="">
                  <v:imagedata r:id="rId73" o:title=""/>
                </v:shape>
                <o:OLEObject Type="Embed" ProgID="PBrush" ShapeID="_x0000_i1067" DrawAspect="Content" ObjectID="_1671609362" r:id="rId74"/>
              </w:object>
            </w:r>
          </w:p>
        </w:tc>
        <w:tc>
          <w:tcPr>
            <w:tcW w:w="25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8C1B5" w14:textId="77777777" w:rsidR="00CA668B" w:rsidRDefault="00D87762">
            <w:pPr>
              <w:jc w:val="center"/>
            </w:pPr>
            <w:r>
              <w:object w:dxaOrig="2317" w:dyaOrig="946" w14:anchorId="3C76EF77">
                <v:shape id="_x0000_i1068" type="#_x0000_t75" style="width:115.85pt;height:47.6pt" o:ole="">
                  <v:imagedata r:id="rId73" o:title=""/>
                </v:shape>
                <o:OLEObject Type="Embed" ProgID="PBrush" ShapeID="_x0000_i1068" DrawAspect="Content" ObjectID="_1671609363" r:id="rId75"/>
              </w:object>
            </w:r>
          </w:p>
        </w:tc>
        <w:tc>
          <w:tcPr>
            <w:tcW w:w="254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38C1639" w14:textId="77777777" w:rsidR="00CA668B" w:rsidRDefault="00D87762">
            <w:pPr>
              <w:jc w:val="center"/>
            </w:pPr>
            <w:r>
              <w:object w:dxaOrig="2323" w:dyaOrig="953" w14:anchorId="39CD7C13">
                <v:shape id="_x0000_i1069" type="#_x0000_t75" style="width:116.45pt;height:47.6pt" o:ole="">
                  <v:imagedata r:id="rId73" o:title=""/>
                </v:shape>
                <o:OLEObject Type="Embed" ProgID="PBrush" ShapeID="_x0000_i1069" DrawAspect="Content" ObjectID="_1671609364" r:id="rId76"/>
              </w:object>
            </w:r>
          </w:p>
        </w:tc>
      </w:tr>
      <w:tr w:rsidR="00CA668B" w14:paraId="0C188F43" w14:textId="77777777">
        <w:trPr>
          <w:trHeight w:val="660"/>
          <w:jc w:val="center"/>
        </w:trPr>
        <w:tc>
          <w:tcPr>
            <w:tcW w:w="825" w:type="dxa"/>
            <w:vMerge/>
            <w:tcBorders>
              <w:right w:val="single" w:sz="4" w:space="0" w:color="auto"/>
            </w:tcBorders>
            <w:vAlign w:val="center"/>
          </w:tcPr>
          <w:p w14:paraId="378870C4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85ADB8F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1B1DC88F">
                <v:shape id="_x0000_i1070" type="#_x0000_t75" style="width:18.8pt;height:18.8pt" o:ole="">
                  <v:imagedata r:id="rId45" o:title=""/>
                </v:shape>
                <o:OLEObject Type="Embed" ProgID="Equation.DSMT4" ShapeID="_x0000_i1070" DrawAspect="Content" ObjectID="_1671609365" r:id="rId77"/>
              </w:object>
            </w:r>
          </w:p>
        </w:tc>
        <w:tc>
          <w:tcPr>
            <w:tcW w:w="254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0A5B3F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60A3DFC0">
                <v:shape id="_x0000_i1071" type="#_x0000_t75" style="width:115.85pt;height:47.6pt" o:ole="">
                  <v:imagedata r:id="rId73" o:title=""/>
                </v:shape>
                <o:OLEObject Type="Embed" ProgID="PBrush" ShapeID="_x0000_i1071" DrawAspect="Content" ObjectID="_1671609366" r:id="rId78"/>
              </w:objec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F53132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09CBC5BC">
                <v:shape id="_x0000_i1072" type="#_x0000_t75" style="width:115.85pt;height:47.6pt" o:ole="">
                  <v:imagedata r:id="rId73" o:title=""/>
                </v:shape>
                <o:OLEObject Type="Embed" ProgID="PBrush" ShapeID="_x0000_i1072" DrawAspect="Content" ObjectID="_1671609367" r:id="rId79"/>
              </w:object>
            </w:r>
          </w:p>
        </w:tc>
        <w:tc>
          <w:tcPr>
            <w:tcW w:w="254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C6CFC5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23" w:dyaOrig="953" w14:anchorId="696D6FDF">
                <v:shape id="_x0000_i1073" type="#_x0000_t75" style="width:116.45pt;height:47.6pt" o:ole="">
                  <v:imagedata r:id="rId73" o:title=""/>
                </v:shape>
                <o:OLEObject Type="Embed" ProgID="PBrush" ShapeID="_x0000_i1073" DrawAspect="Content" ObjectID="_1671609368" r:id="rId80"/>
              </w:object>
            </w:r>
          </w:p>
        </w:tc>
      </w:tr>
      <w:tr w:rsidR="00CA668B" w14:paraId="653575D5" w14:textId="77777777">
        <w:trPr>
          <w:trHeight w:val="981"/>
          <w:jc w:val="center"/>
        </w:trPr>
        <w:tc>
          <w:tcPr>
            <w:tcW w:w="82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53CBD08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</w:t>
            </w:r>
          </w:p>
          <w:p w14:paraId="262C9E8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CA1A2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2669AF28">
                <v:shape id="_x0000_i1074" type="#_x0000_t75" style="width:16.9pt;height:18.8pt" o:ole="">
                  <v:imagedata r:id="rId55" o:title=""/>
                </v:shape>
                <o:OLEObject Type="Embed" ProgID="Equation.DSMT4" ShapeID="_x0000_i1074" DrawAspect="Content" ObjectID="_1671609369" r:id="rId81"/>
              </w:object>
            </w:r>
          </w:p>
        </w:tc>
        <w:tc>
          <w:tcPr>
            <w:tcW w:w="2542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C5A08BC" w14:textId="77777777" w:rsidR="00CA668B" w:rsidRDefault="00D8776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714FA6" wp14:editId="79095D08">
                  <wp:extent cx="1477010" cy="11080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01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0DE179" w14:textId="77777777" w:rsidR="00CA668B" w:rsidRDefault="00D8776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742F1EA" wp14:editId="5E47A181">
                  <wp:extent cx="1477010" cy="11080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01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08FBC3E" w14:textId="77777777" w:rsidR="00CA668B" w:rsidRDefault="00D8776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D0BC9AC" wp14:editId="4844B655">
                  <wp:extent cx="1477645" cy="11080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64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68B" w14:paraId="0E925C9B" w14:textId="77777777">
        <w:trPr>
          <w:trHeight w:val="981"/>
          <w:jc w:val="center"/>
        </w:trPr>
        <w:tc>
          <w:tcPr>
            <w:tcW w:w="825" w:type="dxa"/>
            <w:vMerge/>
            <w:tcBorders>
              <w:right w:val="single" w:sz="4" w:space="0" w:color="auto"/>
            </w:tcBorders>
            <w:vAlign w:val="center"/>
          </w:tcPr>
          <w:p w14:paraId="4EF64804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35A0E9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0F13B59F">
                <v:shape id="_x0000_i1075" type="#_x0000_t75" style="width:18.8pt;height:18.8pt" o:ole="">
                  <v:imagedata r:id="rId45" o:title=""/>
                </v:shape>
                <o:OLEObject Type="Embed" ProgID="Equation.DSMT4" ShapeID="_x0000_i1075" DrawAspect="Content" ObjectID="_1671609370" r:id="rId85"/>
              </w:object>
            </w:r>
          </w:p>
        </w:tc>
        <w:tc>
          <w:tcPr>
            <w:tcW w:w="2542" w:type="dxa"/>
            <w:vMerge/>
            <w:tcBorders>
              <w:right w:val="single" w:sz="4" w:space="0" w:color="auto"/>
            </w:tcBorders>
            <w:vAlign w:val="center"/>
          </w:tcPr>
          <w:p w14:paraId="796AF437" w14:textId="77777777" w:rsidR="00CA668B" w:rsidRDefault="00CA668B">
            <w:pPr>
              <w:spacing w:line="276" w:lineRule="auto"/>
              <w:jc w:val="center"/>
            </w:pPr>
          </w:p>
        </w:tc>
        <w:tc>
          <w:tcPr>
            <w:tcW w:w="254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27DF90" w14:textId="77777777" w:rsidR="00CA668B" w:rsidRDefault="00CA668B">
            <w:pPr>
              <w:spacing w:line="276" w:lineRule="auto"/>
              <w:jc w:val="center"/>
            </w:pPr>
          </w:p>
        </w:tc>
        <w:tc>
          <w:tcPr>
            <w:tcW w:w="2543" w:type="dxa"/>
            <w:vMerge/>
            <w:tcBorders>
              <w:left w:val="single" w:sz="4" w:space="0" w:color="auto"/>
            </w:tcBorders>
            <w:vAlign w:val="center"/>
          </w:tcPr>
          <w:p w14:paraId="6FB85B45" w14:textId="77777777" w:rsidR="00CA668B" w:rsidRDefault="00CA668B">
            <w:pPr>
              <w:spacing w:line="276" w:lineRule="auto"/>
              <w:jc w:val="center"/>
            </w:pPr>
          </w:p>
        </w:tc>
      </w:tr>
    </w:tbl>
    <w:p w14:paraId="1FF76793" w14:textId="77777777" w:rsidR="00CA668B" w:rsidRDefault="00D87762">
      <w:pPr>
        <w:spacing w:line="276" w:lineRule="auto"/>
        <w:ind w:firstLineChars="250" w:firstLine="600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i/>
          <w:color w:val="FF0000"/>
          <w:sz w:val="24"/>
          <w:szCs w:val="24"/>
        </w:rPr>
        <w:t>（注*：选择36°、72°、108°只是方便示波器上读格数。）</w:t>
      </w:r>
    </w:p>
    <w:p w14:paraId="714D2DE5" w14:textId="77777777" w:rsidR="00CA668B" w:rsidRDefault="00D87762">
      <w:pPr>
        <w:pStyle w:val="3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）电阻</w:t>
      </w:r>
      <w:r>
        <w:rPr>
          <w:rFonts w:hint="eastAsia"/>
        </w:rPr>
        <w:t>-</w:t>
      </w:r>
      <w:r>
        <w:rPr>
          <w:rFonts w:hint="eastAsia"/>
        </w:rPr>
        <w:t>电感性负载，即</w:t>
      </w:r>
      <w:r>
        <w:object w:dxaOrig="1016" w:dyaOrig="271" w14:anchorId="022B46F8">
          <v:shape id="_x0000_i1076" type="#_x0000_t75" style="width:50.7pt;height:13.75pt" o:ole="">
            <v:imagedata r:id="rId66" o:title=""/>
          </v:shape>
          <o:OLEObject Type="Embed" ProgID="Equation.DSMT4" ShapeID="_x0000_i1076" DrawAspect="Content" ObjectID="_1671609371" r:id="rId86"/>
        </w:object>
      </w:r>
      <w:r>
        <w:rPr>
          <w:rFonts w:hint="eastAsia"/>
        </w:rPr>
        <w:t>、</w:t>
      </w:r>
      <w:r>
        <w:object w:dxaOrig="1127" w:dyaOrig="271" w14:anchorId="514E4008">
          <v:shape id="_x0000_i1077" type="#_x0000_t75" style="width:56.35pt;height:13.75pt" o:ole="">
            <v:imagedata r:id="rId87" o:title=""/>
          </v:shape>
          <o:OLEObject Type="Embed" ProgID="Equation.DSMT4" ShapeID="_x0000_i1077" DrawAspect="Content" ObjectID="_1671609372" r:id="rId88"/>
        </w:object>
      </w:r>
      <w:r>
        <w:rPr>
          <w:rFonts w:hint="eastAsia"/>
        </w:rPr>
        <w:t>，无续流二极管，</w:t>
      </w:r>
      <w:r>
        <w:object w:dxaOrig="424" w:dyaOrig="230" w14:anchorId="41FB45A1">
          <v:shape id="_x0000_i1078" type="#_x0000_t75" style="width:21.3pt;height:11.25pt" o:ole="">
            <v:imagedata r:id="rId47" o:title=""/>
          </v:shape>
          <o:OLEObject Type="Embed" ProgID="Equation.DSMT4" ShapeID="_x0000_i1078" DrawAspect="Content" ObjectID="_1671609373" r:id="rId89"/>
        </w:object>
      </w:r>
      <w:r>
        <w:rPr>
          <w:rFonts w:hint="eastAsia"/>
        </w:rPr>
        <w:t>60</w:t>
      </w:r>
      <w:r>
        <w:rPr>
          <w:rFonts w:hint="eastAsia"/>
        </w:rPr>
        <w:t>°。</w:t>
      </w:r>
    </w:p>
    <w:p w14:paraId="38E68C93" w14:textId="77777777" w:rsidR="00CA668B" w:rsidRDefault="00D87762">
      <w:pPr>
        <w:pStyle w:val="3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）电阻</w:t>
      </w:r>
      <w:r>
        <w:rPr>
          <w:rFonts w:hint="eastAsia"/>
        </w:rPr>
        <w:t>-</w:t>
      </w:r>
      <w:r>
        <w:rPr>
          <w:rFonts w:hint="eastAsia"/>
        </w:rPr>
        <w:t>电感性负载，即</w:t>
      </w:r>
      <w:r>
        <w:object w:dxaOrig="1016" w:dyaOrig="271" w14:anchorId="5FAB1059">
          <v:shape id="_x0000_i1079" type="#_x0000_t75" style="width:50.7pt;height:13.75pt" o:ole="">
            <v:imagedata r:id="rId66" o:title=""/>
          </v:shape>
          <o:OLEObject Type="Embed" ProgID="Equation.DSMT4" ShapeID="_x0000_i1079" DrawAspect="Content" ObjectID="_1671609374" r:id="rId90"/>
        </w:object>
      </w:r>
      <w:r>
        <w:rPr>
          <w:rFonts w:hint="eastAsia"/>
        </w:rPr>
        <w:t>、</w:t>
      </w:r>
      <w:r>
        <w:object w:dxaOrig="1127" w:dyaOrig="271" w14:anchorId="409EFE86">
          <v:shape id="_x0000_i1080" type="#_x0000_t75" style="width:56.35pt;height:13.75pt" o:ole="">
            <v:imagedata r:id="rId87" o:title=""/>
          </v:shape>
          <o:OLEObject Type="Embed" ProgID="Equation.DSMT4" ShapeID="_x0000_i1080" DrawAspect="Content" ObjectID="_1671609375" r:id="rId91"/>
        </w:object>
      </w:r>
      <w:r>
        <w:rPr>
          <w:rFonts w:hint="eastAsia"/>
        </w:rPr>
        <w:t>，有续流二极管，</w:t>
      </w:r>
      <w:r>
        <w:object w:dxaOrig="424" w:dyaOrig="230" w14:anchorId="2E972C81">
          <v:shape id="_x0000_i1081" type="#_x0000_t75" style="width:21.3pt;height:11.25pt" o:ole="">
            <v:imagedata r:id="rId47" o:title=""/>
          </v:shape>
          <o:OLEObject Type="Embed" ProgID="Equation.DSMT4" ShapeID="_x0000_i1081" DrawAspect="Content" ObjectID="_1671609376" r:id="rId92"/>
        </w:object>
      </w:r>
      <w:r>
        <w:rPr>
          <w:rFonts w:hint="eastAsia"/>
        </w:rPr>
        <w:t>60</w:t>
      </w:r>
      <w:r>
        <w:rPr>
          <w:rFonts w:hint="eastAsia"/>
        </w:rPr>
        <w:t>°。</w:t>
      </w:r>
    </w:p>
    <w:p w14:paraId="7FABA9E8" w14:textId="77777777" w:rsidR="00CA668B" w:rsidRDefault="00D8776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tbl>
      <w:tblPr>
        <w:tblStyle w:val="af0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1668"/>
        <w:gridCol w:w="1704"/>
        <w:gridCol w:w="2975"/>
        <w:gridCol w:w="2975"/>
      </w:tblGrid>
      <w:tr w:rsidR="00CA668B" w14:paraId="03AEAB70" w14:textId="77777777">
        <w:trPr>
          <w:trHeight w:val="660"/>
          <w:tblHeader/>
          <w:jc w:val="center"/>
        </w:trPr>
        <w:tc>
          <w:tcPr>
            <w:tcW w:w="1668" w:type="dxa"/>
            <w:vAlign w:val="center"/>
          </w:tcPr>
          <w:p w14:paraId="77A2268F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负载</w:t>
            </w:r>
          </w:p>
        </w:tc>
        <w:tc>
          <w:tcPr>
            <w:tcW w:w="1704" w:type="dxa"/>
            <w:vAlign w:val="center"/>
          </w:tcPr>
          <w:p w14:paraId="22AE30C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position w:val="-12"/>
                <w:sz w:val="24"/>
                <w:szCs w:val="24"/>
              </w:rPr>
              <w:t>观察记录项目</w: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0F918993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5D5792FC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CA668B" w14:paraId="6E210AC4" w14:textId="77777777">
        <w:trPr>
          <w:trHeight w:val="2183"/>
          <w:jc w:val="center"/>
        </w:trPr>
        <w:tc>
          <w:tcPr>
            <w:tcW w:w="1668" w:type="dxa"/>
            <w:vMerge w:val="restart"/>
            <w:vAlign w:val="center"/>
          </w:tcPr>
          <w:p w14:paraId="5EF38BA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1016" w:dyaOrig="271" w14:anchorId="789311D3">
                <v:shape id="_x0000_i1082" type="#_x0000_t75" style="width:50.7pt;height:13.75pt" o:ole="">
                  <v:imagedata r:id="rId66" o:title=""/>
                </v:shape>
                <o:OLEObject Type="Embed" ProgID="Equation.DSMT4" ShapeID="_x0000_i1082" DrawAspect="Content" ObjectID="_1671609377" r:id="rId93"/>
              </w:object>
            </w:r>
          </w:p>
          <w:p w14:paraId="404166B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7" w:dyaOrig="271" w14:anchorId="3D1FB800">
                <v:shape id="_x0000_i1083" type="#_x0000_t75" style="width:56.35pt;height:13.75pt" o:ole="">
                  <v:imagedata r:id="rId87" o:title=""/>
                </v:shape>
                <o:OLEObject Type="Embed" ProgID="Equation.DSMT4" ShapeID="_x0000_i1083" DrawAspect="Content" ObjectID="_1671609378" r:id="rId94"/>
              </w:object>
            </w:r>
          </w:p>
          <w:p w14:paraId="280DC37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无续流二极管</w:t>
            </w:r>
          </w:p>
        </w:tc>
        <w:tc>
          <w:tcPr>
            <w:tcW w:w="1704" w:type="dxa"/>
            <w:vAlign w:val="center"/>
          </w:tcPr>
          <w:p w14:paraId="3311397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04E2A4A8">
                <v:shape id="_x0000_i1084" type="#_x0000_t75" style="width:16.9pt;height:18.8pt" o:ole="">
                  <v:imagedata r:id="rId60" o:title=""/>
                </v:shape>
                <o:OLEObject Type="Embed" ProgID="Equation.DSMT4" ShapeID="_x0000_i1084" DrawAspect="Content" ObjectID="_1671609379" r:id="rId95"/>
              </w:object>
            </w:r>
          </w:p>
          <w:p w14:paraId="36D5BC9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（即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508" w:dyaOrig="376" w14:anchorId="05D36D8B">
                <v:shape id="_x0000_i1085" type="#_x0000_t75" style="width:25.65pt;height:18.8pt" o:ole="">
                  <v:imagedata r:id="rId96" o:title=""/>
                </v:shape>
                <o:OLEObject Type="Embed" ProgID="Equation.DSMT4" ShapeID="_x0000_i1085" DrawAspect="Content" ObjectID="_1671609380" r:id="rId97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40B1594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1B1E1CEE">
                <v:shape id="_x0000_i1086" type="#_x0000_t75" style="width:115.85pt;height:47.6pt" o:ole="">
                  <v:imagedata r:id="rId73" o:title=""/>
                </v:shape>
                <o:OLEObject Type="Embed" ProgID="PBrush" ShapeID="_x0000_i1086" DrawAspect="Content" ObjectID="_1671609381" r:id="rId98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6EB9EF5F" w14:textId="77777777" w:rsidR="00CA668B" w:rsidRDefault="00D87762">
            <w:pPr>
              <w:spacing w:line="276" w:lineRule="auto"/>
              <w:jc w:val="center"/>
              <w:rPr>
                <w:rFonts w:ascii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position w:val="-12"/>
              </w:rPr>
              <w:object w:dxaOrig="859" w:dyaOrig="360" w14:anchorId="6D48891C">
                <v:shape id="_x0000_i1087" type="#_x0000_t75" style="width:42.55pt;height:18.15pt" o:ole="">
                  <v:imagedata r:id="rId99" o:title=""/>
                </v:shape>
                <o:OLEObject Type="Embed" ProgID="Equation.KSEE3" ShapeID="_x0000_i1087" DrawAspect="Content" ObjectID="_1671609382" r:id="rId100"/>
              </w:object>
            </w: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12C0EF49" wp14:editId="0EA87D9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37465</wp:posOffset>
                  </wp:positionV>
                  <wp:extent cx="1741170" cy="1305560"/>
                  <wp:effectExtent l="0" t="0" r="5080" b="12065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170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A668B" w14:paraId="5B95B111" w14:textId="77777777">
        <w:trPr>
          <w:trHeight w:val="2218"/>
          <w:jc w:val="center"/>
        </w:trPr>
        <w:tc>
          <w:tcPr>
            <w:tcW w:w="1668" w:type="dxa"/>
            <w:vMerge/>
            <w:vAlign w:val="center"/>
          </w:tcPr>
          <w:p w14:paraId="04A6F9C4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</w:p>
        </w:tc>
        <w:tc>
          <w:tcPr>
            <w:tcW w:w="1704" w:type="dxa"/>
            <w:vAlign w:val="center"/>
          </w:tcPr>
          <w:p w14:paraId="14C891B9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70E6DAED">
                <v:shape id="_x0000_i1088" type="#_x0000_t75" style="width:18.8pt;height:18.8pt" o:ole="">
                  <v:imagedata r:id="rId45" o:title=""/>
                </v:shape>
                <o:OLEObject Type="Embed" ProgID="Equation.DSMT4" ShapeID="_x0000_i1088" DrawAspect="Content" ObjectID="_1671609383" r:id="rId102"/>
              </w:objec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6D8B1E8D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6369A477">
                <v:shape id="_x0000_i1089" type="#_x0000_t75" style="width:115.85pt;height:47.6pt" o:ole="">
                  <v:imagedata r:id="rId73" o:title=""/>
                </v:shape>
                <o:OLEObject Type="Embed" ProgID="PBrush" ShapeID="_x0000_i1089" DrawAspect="Content" ObjectID="_1671609384" r:id="rId103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0D1FF7D8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57728" behindDoc="1" locked="0" layoutInCell="1" allowOverlap="1" wp14:anchorId="66D7587F" wp14:editId="6E6AF6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36195</wp:posOffset>
                  </wp:positionV>
                  <wp:extent cx="1751965" cy="1313815"/>
                  <wp:effectExtent l="0" t="0" r="0" b="0"/>
                  <wp:wrapNone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color w:val="BFBFBF" w:themeColor="background1" w:themeShade="BF"/>
                <w:position w:val="-12"/>
                <w:sz w:val="24"/>
                <w:szCs w:val="24"/>
              </w:rPr>
              <w:object w:dxaOrig="880" w:dyaOrig="360" w14:anchorId="1874CCBD">
                <v:shape id="_x0000_i1090" type="#_x0000_t75" style="width:43.85pt;height:18.15pt" o:ole="">
                  <v:imagedata r:id="rId105" o:title=""/>
                </v:shape>
                <o:OLEObject Type="Embed" ProgID="Equation.KSEE3" ShapeID="_x0000_i1090" DrawAspect="Content" ObjectID="_1671609385" r:id="rId106"/>
              </w:object>
            </w:r>
          </w:p>
          <w:p w14:paraId="1E73CD3F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</w:p>
        </w:tc>
      </w:tr>
      <w:tr w:rsidR="00CA668B" w14:paraId="7CF31EC3" w14:textId="77777777">
        <w:trPr>
          <w:trHeight w:val="2203"/>
          <w:jc w:val="center"/>
        </w:trPr>
        <w:tc>
          <w:tcPr>
            <w:tcW w:w="1668" w:type="dxa"/>
            <w:vMerge/>
            <w:vAlign w:val="center"/>
          </w:tcPr>
          <w:p w14:paraId="18B6C872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</w:p>
        </w:tc>
        <w:tc>
          <w:tcPr>
            <w:tcW w:w="1704" w:type="dxa"/>
            <w:vAlign w:val="center"/>
          </w:tcPr>
          <w:p w14:paraId="37348D2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264" w:dyaOrig="376" w14:anchorId="53DF3504">
                <v:shape id="_x0000_i1091" type="#_x0000_t75" style="width:13.15pt;height:18.8pt" o:ole="">
                  <v:imagedata r:id="rId58" o:title=""/>
                </v:shape>
                <o:OLEObject Type="Embed" ProgID="Equation.DSMT4" ShapeID="_x0000_i1091" DrawAspect="Content" ObjectID="_1671609386" r:id="rId107"/>
              </w:object>
            </w:r>
          </w:p>
          <w:p w14:paraId="76175BB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（即</w:t>
            </w:r>
            <w:r>
              <w:rPr>
                <w:rFonts w:ascii="宋体" w:eastAsia="宋体" w:hAnsi="宋体"/>
                <w:position w:val="-24"/>
                <w:sz w:val="24"/>
                <w:szCs w:val="24"/>
              </w:rPr>
              <w:object w:dxaOrig="410" w:dyaOrig="626" w14:anchorId="3501C9CC">
                <v:shape id="_x0000_i1092" type="#_x0000_t75" style="width:20.65pt;height:31.3pt" o:ole="">
                  <v:imagedata r:id="rId108" o:title=""/>
                </v:shape>
                <o:OLEObject Type="Embed" ProgID="Equation.DSMT4" ShapeID="_x0000_i1092" DrawAspect="Content" ObjectID="_1671609387" r:id="rId109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792774A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20A76DCE">
                <v:shape id="_x0000_i1093" type="#_x0000_t75" style="width:115.85pt;height:47.6pt" o:ole="">
                  <v:imagedata r:id="rId73" o:title=""/>
                </v:shape>
                <o:OLEObject Type="Embed" ProgID="PBrush" ShapeID="_x0000_i1093" DrawAspect="Content" ObjectID="_1671609388" r:id="rId110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79B3ACA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position w:val="-12"/>
              </w:rPr>
              <w:object w:dxaOrig="840" w:dyaOrig="360" w14:anchorId="522C3161">
                <v:shape id="_x0000_i1094" type="#_x0000_t75" style="width:41.95pt;height:18.15pt" o:ole="">
                  <v:imagedata r:id="rId111" o:title=""/>
                </v:shape>
                <o:OLEObject Type="Embed" ProgID="Equation.KSEE3" ShapeID="_x0000_i1094" DrawAspect="Content" ObjectID="_1671609389" r:id="rId112"/>
              </w:object>
            </w:r>
            <w:r>
              <w:rPr>
                <w:noProof/>
              </w:rPr>
              <w:drawing>
                <wp:anchor distT="0" distB="0" distL="0" distR="0" simplePos="0" relativeHeight="251658752" behindDoc="1" locked="0" layoutInCell="1" allowOverlap="1" wp14:anchorId="046F4343" wp14:editId="3B741FD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36195</wp:posOffset>
                  </wp:positionV>
                  <wp:extent cx="1751965" cy="1313815"/>
                  <wp:effectExtent l="0" t="0" r="0" b="0"/>
                  <wp:wrapNone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A668B" w14:paraId="1B7865DA" w14:textId="77777777">
        <w:trPr>
          <w:trHeight w:val="2202"/>
          <w:jc w:val="center"/>
        </w:trPr>
        <w:tc>
          <w:tcPr>
            <w:tcW w:w="1668" w:type="dxa"/>
            <w:vMerge w:val="restart"/>
            <w:vAlign w:val="center"/>
          </w:tcPr>
          <w:p w14:paraId="15F0238A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1016" w:dyaOrig="271" w14:anchorId="70F5F496">
                <v:shape id="_x0000_i1095" type="#_x0000_t75" style="width:50.7pt;height:13.75pt" o:ole="">
                  <v:imagedata r:id="rId66" o:title=""/>
                </v:shape>
                <o:OLEObject Type="Embed" ProgID="Equation.DSMT4" ShapeID="_x0000_i1095" DrawAspect="Content" ObjectID="_1671609390" r:id="rId114"/>
              </w:object>
            </w:r>
          </w:p>
          <w:p w14:paraId="389032F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7" w:dyaOrig="271" w14:anchorId="26B4FFE7">
                <v:shape id="_x0000_i1096" type="#_x0000_t75" style="width:56.35pt;height:13.75pt" o:ole="">
                  <v:imagedata r:id="rId87" o:title=""/>
                </v:shape>
                <o:OLEObject Type="Embed" ProgID="Equation.DSMT4" ShapeID="_x0000_i1096" DrawAspect="Content" ObjectID="_1671609391" r:id="rId115"/>
              </w:object>
            </w:r>
          </w:p>
          <w:p w14:paraId="0F00BCD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有续流二极管</w:t>
            </w:r>
          </w:p>
        </w:tc>
        <w:tc>
          <w:tcPr>
            <w:tcW w:w="1704" w:type="dxa"/>
            <w:vAlign w:val="center"/>
          </w:tcPr>
          <w:p w14:paraId="2A58A4E0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08C9F97E">
                <v:shape id="_x0000_i1097" type="#_x0000_t75" style="width:16.9pt;height:18.8pt" o:ole="">
                  <v:imagedata r:id="rId60" o:title=""/>
                </v:shape>
                <o:OLEObject Type="Embed" ProgID="Equation.DSMT4" ShapeID="_x0000_i1097" DrawAspect="Content" ObjectID="_1671609392" r:id="rId116"/>
              </w:object>
            </w:r>
          </w:p>
          <w:p w14:paraId="25B9DE06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（即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508" w:dyaOrig="376" w14:anchorId="47750F92">
                <v:shape id="_x0000_i1098" type="#_x0000_t75" style="width:25.65pt;height:18.8pt" o:ole="">
                  <v:imagedata r:id="rId96" o:title=""/>
                </v:shape>
                <o:OLEObject Type="Embed" ProgID="Equation.DSMT4" ShapeID="_x0000_i1098" DrawAspect="Content" ObjectID="_1671609393" r:id="rId117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66874BF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70E321BD">
                <v:shape id="_x0000_i1099" type="#_x0000_t75" style="width:115.85pt;height:47.6pt" o:ole="">
                  <v:imagedata r:id="rId73" o:title=""/>
                </v:shape>
                <o:OLEObject Type="Embed" ProgID="PBrush" ShapeID="_x0000_i1099" DrawAspect="Content" ObjectID="_1671609394" r:id="rId118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6F794C7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59776" behindDoc="1" locked="0" layoutInCell="1" allowOverlap="1" wp14:anchorId="5492375C" wp14:editId="0862AD40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46355</wp:posOffset>
                  </wp:positionV>
                  <wp:extent cx="1751965" cy="1313815"/>
                  <wp:effectExtent l="0" t="0" r="0" b="0"/>
                  <wp:wrapNone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12"/>
              </w:rPr>
              <w:object w:dxaOrig="859" w:dyaOrig="360" w14:anchorId="4C9D2825">
                <v:shape id="_x0000_i1100" type="#_x0000_t75" style="width:42.55pt;height:18.15pt" o:ole="">
                  <v:imagedata r:id="rId99" o:title=""/>
                </v:shape>
                <o:OLEObject Type="Embed" ProgID="Equation.KSEE3" ShapeID="_x0000_i1100" DrawAspect="Content" ObjectID="_1671609395" r:id="rId120"/>
              </w:object>
            </w:r>
          </w:p>
        </w:tc>
      </w:tr>
      <w:tr w:rsidR="00CA668B" w14:paraId="5858DCF2" w14:textId="77777777">
        <w:trPr>
          <w:trHeight w:val="2175"/>
          <w:jc w:val="center"/>
        </w:trPr>
        <w:tc>
          <w:tcPr>
            <w:tcW w:w="1668" w:type="dxa"/>
            <w:vMerge/>
            <w:vAlign w:val="center"/>
          </w:tcPr>
          <w:p w14:paraId="74E81B35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</w:p>
        </w:tc>
        <w:tc>
          <w:tcPr>
            <w:tcW w:w="1704" w:type="dxa"/>
            <w:vAlign w:val="center"/>
          </w:tcPr>
          <w:p w14:paraId="0768B73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441A009D">
                <v:shape id="_x0000_i1101" type="#_x0000_t75" style="width:18.8pt;height:18.8pt" o:ole="">
                  <v:imagedata r:id="rId45" o:title=""/>
                </v:shape>
                <o:OLEObject Type="Embed" ProgID="Equation.DSMT4" ShapeID="_x0000_i1101" DrawAspect="Content" ObjectID="_1671609396" r:id="rId121"/>
              </w:objec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574A8A1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34965377">
                <v:shape id="_x0000_i1102" type="#_x0000_t75" style="width:115.85pt;height:47.6pt" o:ole="">
                  <v:imagedata r:id="rId73" o:title=""/>
                </v:shape>
                <o:OLEObject Type="Embed" ProgID="PBrush" ShapeID="_x0000_i1102" DrawAspect="Content" ObjectID="_1671609397" r:id="rId122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61A0292F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position w:val="-12"/>
                <w:sz w:val="24"/>
                <w:szCs w:val="24"/>
              </w:rPr>
              <w:object w:dxaOrig="880" w:dyaOrig="360" w14:anchorId="060CBA33">
                <v:shape id="_x0000_i1103" type="#_x0000_t75" style="width:43.85pt;height:18.15pt" o:ole="">
                  <v:imagedata r:id="rId105" o:title=""/>
                </v:shape>
                <o:OLEObject Type="Embed" ProgID="Equation.KSEE3" ShapeID="_x0000_i1103" DrawAspect="Content" ObjectID="_1671609398" r:id="rId123"/>
              </w:object>
            </w:r>
            <w:r>
              <w:rPr>
                <w:noProof/>
              </w:rPr>
              <w:drawing>
                <wp:anchor distT="0" distB="0" distL="0" distR="0" simplePos="0" relativeHeight="251660800" behindDoc="1" locked="0" layoutInCell="1" allowOverlap="1" wp14:anchorId="314FF252" wp14:editId="63100B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36195</wp:posOffset>
                  </wp:positionV>
                  <wp:extent cx="1751965" cy="1313815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A668B" w14:paraId="6DB58754" w14:textId="77777777">
        <w:trPr>
          <w:trHeight w:val="2266"/>
          <w:jc w:val="center"/>
        </w:trPr>
        <w:tc>
          <w:tcPr>
            <w:tcW w:w="1668" w:type="dxa"/>
            <w:vMerge/>
            <w:vAlign w:val="center"/>
          </w:tcPr>
          <w:p w14:paraId="642106D4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</w:p>
        </w:tc>
        <w:tc>
          <w:tcPr>
            <w:tcW w:w="1704" w:type="dxa"/>
            <w:vAlign w:val="center"/>
          </w:tcPr>
          <w:p w14:paraId="620FE7D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264" w:dyaOrig="376" w14:anchorId="799CEE85">
                <v:shape id="_x0000_i1104" type="#_x0000_t75" style="width:13.15pt;height:18.8pt" o:ole="">
                  <v:imagedata r:id="rId58" o:title=""/>
                </v:shape>
                <o:OLEObject Type="Embed" ProgID="Equation.DSMT4" ShapeID="_x0000_i1104" DrawAspect="Content" ObjectID="_1671609399" r:id="rId125"/>
              </w:object>
            </w:r>
          </w:p>
          <w:p w14:paraId="173D90AD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（即</w:t>
            </w:r>
            <w:r>
              <w:rPr>
                <w:rFonts w:ascii="宋体" w:eastAsia="宋体" w:hAnsi="宋体"/>
                <w:position w:val="-24"/>
                <w:sz w:val="24"/>
                <w:szCs w:val="24"/>
              </w:rPr>
              <w:object w:dxaOrig="410" w:dyaOrig="626" w14:anchorId="14775C21">
                <v:shape id="_x0000_i1105" type="#_x0000_t75" style="width:20.65pt;height:31.3pt" o:ole="">
                  <v:imagedata r:id="rId108" o:title=""/>
                </v:shape>
                <o:OLEObject Type="Embed" ProgID="Equation.DSMT4" ShapeID="_x0000_i1105" DrawAspect="Content" ObjectID="_1671609400" r:id="rId126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975" w:type="dxa"/>
            <w:tcBorders>
              <w:right w:val="single" w:sz="4" w:space="0" w:color="auto"/>
            </w:tcBorders>
            <w:vAlign w:val="center"/>
          </w:tcPr>
          <w:p w14:paraId="2FE3FC7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object w:dxaOrig="2317" w:dyaOrig="946" w14:anchorId="4216228C">
                <v:shape id="_x0000_i1106" type="#_x0000_t75" style="width:115.85pt;height:47.6pt" o:ole="">
                  <v:imagedata r:id="rId73" o:title=""/>
                </v:shape>
                <o:OLEObject Type="Embed" ProgID="PBrush" ShapeID="_x0000_i1106" DrawAspect="Content" ObjectID="_1671609401" r:id="rId127"/>
              </w:object>
            </w:r>
          </w:p>
        </w:tc>
        <w:tc>
          <w:tcPr>
            <w:tcW w:w="2975" w:type="dxa"/>
            <w:tcBorders>
              <w:left w:val="single" w:sz="4" w:space="0" w:color="auto"/>
            </w:tcBorders>
            <w:vAlign w:val="center"/>
          </w:tcPr>
          <w:p w14:paraId="58591CDF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24"/>
                <w:szCs w:val="24"/>
              </w:rPr>
            </w:pPr>
            <w:r>
              <w:rPr>
                <w:position w:val="-12"/>
              </w:rPr>
              <w:object w:dxaOrig="840" w:dyaOrig="360" w14:anchorId="6638366A">
                <v:shape id="_x0000_i1107" type="#_x0000_t75" style="width:41.95pt;height:18.15pt" o:ole="">
                  <v:imagedata r:id="rId111" o:title=""/>
                </v:shape>
                <o:OLEObject Type="Embed" ProgID="Equation.KSEE3" ShapeID="_x0000_i1107" DrawAspect="Content" ObjectID="_1671609402" r:id="rId128"/>
              </w:object>
            </w:r>
            <w:r>
              <w:rPr>
                <w:noProof/>
              </w:rPr>
              <w:drawing>
                <wp:anchor distT="0" distB="0" distL="0" distR="0" simplePos="0" relativeHeight="251661824" behindDoc="1" locked="0" layoutInCell="1" allowOverlap="1" wp14:anchorId="158C6D62" wp14:editId="474CF9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36195</wp:posOffset>
                  </wp:positionV>
                  <wp:extent cx="1751965" cy="1313815"/>
                  <wp:effectExtent l="0" t="0" r="0" b="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158611" w14:textId="77777777" w:rsidR="00CA668B" w:rsidRDefault="00D87762">
      <w:pPr>
        <w:spacing w:line="276" w:lineRule="auto"/>
        <w:ind w:firstLineChars="250" w:firstLine="6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实验中，可调节</w:t>
      </w:r>
      <w:r>
        <w:rPr>
          <w:rFonts w:ascii="宋体" w:eastAsia="宋体" w:hAnsi="宋体"/>
          <w:position w:val="-4"/>
          <w:sz w:val="24"/>
          <w:szCs w:val="24"/>
        </w:rPr>
        <w:object w:dxaOrig="243" w:dyaOrig="257" w14:anchorId="6EFF41FB">
          <v:shape id="_x0000_i1108" type="#_x0000_t75" style="width:11.9pt;height:13.15pt" o:ole="">
            <v:imagedata r:id="rId130" o:title=""/>
          </v:shape>
          <o:OLEObject Type="Embed" ProgID="Equation.DSMT4" ShapeID="_x0000_i1108" DrawAspect="Content" ObjectID="_1671609403" r:id="rId131"/>
        </w:object>
      </w:r>
      <w:r>
        <w:rPr>
          <w:rFonts w:ascii="宋体" w:eastAsia="宋体" w:hAnsi="宋体" w:hint="eastAsia"/>
          <w:sz w:val="24"/>
          <w:szCs w:val="24"/>
        </w:rPr>
        <w:t>大小（</w:t>
      </w:r>
      <w:r>
        <w:rPr>
          <w:rFonts w:ascii="宋体" w:eastAsia="宋体" w:hAnsi="宋体"/>
          <w:position w:val="-6"/>
          <w:sz w:val="24"/>
          <w:szCs w:val="24"/>
        </w:rPr>
        <w:object w:dxaOrig="1016" w:dyaOrig="271" w14:anchorId="51931AD7">
          <v:shape id="_x0000_i1109" type="#_x0000_t75" style="width:50.7pt;height:13.75pt" o:ole="">
            <v:imagedata r:id="rId66" o:title=""/>
          </v:shape>
          <o:OLEObject Type="Embed" ProgID="Equation.DSMT4" ShapeID="_x0000_i1109" DrawAspect="Content" ObjectID="_1671609404" r:id="rId132"/>
        </w:object>
      </w:r>
      <w:r>
        <w:rPr>
          <w:rFonts w:ascii="宋体" w:eastAsia="宋体" w:hAnsi="宋体" w:hint="eastAsia"/>
          <w:sz w:val="24"/>
          <w:szCs w:val="24"/>
        </w:rPr>
        <w:t>↓,</w:t>
      </w:r>
      <w:r>
        <w:rPr>
          <w:rFonts w:ascii="宋体" w:eastAsia="宋体" w:hAnsi="宋体"/>
          <w:position w:val="-6"/>
          <w:sz w:val="24"/>
          <w:szCs w:val="24"/>
        </w:rPr>
        <w:t xml:space="preserve"> </w:t>
      </w:r>
      <w:r>
        <w:rPr>
          <w:rFonts w:ascii="宋体" w:eastAsia="宋体" w:hAnsi="宋体"/>
          <w:position w:val="-6"/>
          <w:sz w:val="24"/>
          <w:szCs w:val="24"/>
        </w:rPr>
        <w:object w:dxaOrig="1127" w:dyaOrig="271" w14:anchorId="1379903C">
          <v:shape id="_x0000_i1110" type="#_x0000_t75" style="width:56.35pt;height:13.75pt" o:ole="">
            <v:imagedata r:id="rId87" o:title=""/>
          </v:shape>
          <o:OLEObject Type="Embed" ProgID="Equation.DSMT4" ShapeID="_x0000_i1110" DrawAspect="Content" ObjectID="_1671609405" r:id="rId133"/>
        </w:object>
      </w:r>
      <w:r>
        <w:rPr>
          <w:rFonts w:ascii="宋体" w:eastAsia="宋体" w:hAnsi="宋体" w:hint="eastAsia"/>
          <w:sz w:val="24"/>
          <w:szCs w:val="24"/>
        </w:rPr>
        <w:t>），示波器观察</w:t>
      </w:r>
      <w:r>
        <w:rPr>
          <w:rFonts w:ascii="宋体" w:eastAsia="宋体" w:hAnsi="宋体"/>
          <w:position w:val="-12"/>
          <w:sz w:val="24"/>
          <w:szCs w:val="24"/>
        </w:rPr>
        <w:object w:dxaOrig="341" w:dyaOrig="376" w14:anchorId="399F1761">
          <v:shape id="_x0000_i1111" type="#_x0000_t75" style="width:16.9pt;height:18.8pt" o:ole="">
            <v:imagedata r:id="rId60" o:title=""/>
          </v:shape>
          <o:OLEObject Type="Embed" ProgID="Equation.DSMT4" ShapeID="_x0000_i1111" DrawAspect="Content" ObjectID="_1671609406" r:id="rId134"/>
        </w:objec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position w:val="-12"/>
          <w:sz w:val="24"/>
          <w:szCs w:val="24"/>
        </w:rPr>
        <w:object w:dxaOrig="264" w:dyaOrig="376" w14:anchorId="2750A5F4">
          <v:shape id="_x0000_i1112" type="#_x0000_t75" style="width:13.15pt;height:18.8pt" o:ole="">
            <v:imagedata r:id="rId58" o:title=""/>
          </v:shape>
          <o:OLEObject Type="Embed" ProgID="Equation.DSMT4" ShapeID="_x0000_i1112" DrawAspect="Content" ObjectID="_1671609407" r:id="rId135"/>
        </w:object>
      </w:r>
      <w:r>
        <w:rPr>
          <w:rFonts w:ascii="宋体" w:eastAsia="宋体" w:hAnsi="宋体" w:hint="eastAsia"/>
          <w:sz w:val="24"/>
          <w:szCs w:val="24"/>
        </w:rPr>
        <w:t>变化，调节时同时观察</w:t>
      </w:r>
      <w:r>
        <w:rPr>
          <w:rFonts w:ascii="宋体" w:eastAsia="宋体" w:hAnsi="宋体"/>
          <w:position w:val="-12"/>
          <w:sz w:val="24"/>
          <w:szCs w:val="24"/>
        </w:rPr>
        <w:object w:dxaOrig="264" w:dyaOrig="376" w14:anchorId="5BFB4094">
          <v:shape id="_x0000_i1113" type="#_x0000_t75" style="width:13.15pt;height:18.8pt" o:ole="">
            <v:imagedata r:id="rId58" o:title=""/>
          </v:shape>
          <o:OLEObject Type="Embed" ProgID="Equation.DSMT4" ShapeID="_x0000_i1113" DrawAspect="Content" ObjectID="_1671609408" r:id="rId136"/>
        </w:object>
      </w:r>
      <w:r>
        <w:rPr>
          <w:rFonts w:ascii="宋体" w:eastAsia="宋体" w:hAnsi="宋体" w:hint="eastAsia"/>
          <w:sz w:val="24"/>
          <w:szCs w:val="24"/>
        </w:rPr>
        <w:t>电流表读数，</w:t>
      </w:r>
      <w:r>
        <w:rPr>
          <w:rFonts w:ascii="宋体" w:eastAsia="宋体" w:hAnsi="宋体" w:hint="eastAsia"/>
          <w:b/>
          <w:sz w:val="24"/>
          <w:szCs w:val="24"/>
        </w:rPr>
        <w:t>防止过流</w:t>
      </w:r>
      <w:r>
        <w:rPr>
          <w:rFonts w:ascii="宋体" w:eastAsia="宋体" w:hAnsi="宋体" w:hint="eastAsia"/>
          <w:sz w:val="24"/>
          <w:szCs w:val="24"/>
        </w:rPr>
        <w:t>（电阻保护熔丝0.5A）。</w:t>
      </w:r>
    </w:p>
    <w:p w14:paraId="1CC53164" w14:textId="77777777" w:rsidR="00CA668B" w:rsidRDefault="00D87762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————————————</w:t>
      </w:r>
    </w:p>
    <w:p w14:paraId="54047C6E" w14:textId="77777777" w:rsidR="00CA668B" w:rsidRDefault="00D87762">
      <w:pPr>
        <w:pStyle w:val="2"/>
        <w:ind w:firstLine="482"/>
      </w:pPr>
      <w:r>
        <w:rPr>
          <w:rFonts w:hint="eastAsia"/>
        </w:rPr>
        <w:lastRenderedPageBreak/>
        <w:t>实验报告要求：</w:t>
      </w:r>
      <w:r>
        <w:t xml:space="preserve"> </w:t>
      </w:r>
    </w:p>
    <w:p w14:paraId="4B265D27" w14:textId="7FEAE842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1．单相半波可控整流电路原理图（不是接线图）。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（手绘）</w:t>
      </w:r>
    </w:p>
    <w:p w14:paraId="71DD15FF" w14:textId="5D4F059F" w:rsid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3B978665" w14:textId="3F0B9E2B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56831D3F" w14:textId="0293022C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5CC6FD97" w14:textId="7777777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2061468F" w14:textId="4EDC981E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FC48B44" w14:textId="7777777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9D08F2A" w14:textId="1E4270C0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2．理论及实测的波形、数据。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（实测波形打印，其他均手写、手绘，且理论值需有计算过程）</w:t>
      </w:r>
    </w:p>
    <w:p w14:paraId="75EC28EC" w14:textId="321F9DC6" w:rsid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01F48854" w14:textId="58FB7F1F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43489D01" w14:textId="53BC19E9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23AE4B8" w14:textId="7777777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3E9383F5" w14:textId="455FE6D5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0B275971" w14:textId="7F9EF24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0FC190C5" w14:textId="0FDB9C8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7109B0A" w14:textId="5318D115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A19F59B" w14:textId="50F0397D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2ADA45C1" w14:textId="12B2D2AF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14947AE" w14:textId="234FE2B0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4AB832CF" w14:textId="178203DF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EB0E021" w14:textId="77777777" w:rsidR="00640367" w:rsidRDefault="00640367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4020BACF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472A9226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6D19B3DA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16F848A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56EA71E3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536629F" w14:textId="77777777" w:rsidR="007D5206" w:rsidRDefault="007D5206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1110A9B" w14:textId="6272177F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3．纯电阻负载时，</w:t>
      </w:r>
      <w:r>
        <w:rPr>
          <w:color w:val="FF0000"/>
          <w:position w:val="-24"/>
          <w:sz w:val="24"/>
          <w:szCs w:val="24"/>
        </w:rPr>
        <w:object w:dxaOrig="2143" w:dyaOrig="626" w14:anchorId="50E95DC8">
          <v:shape id="_x0000_i1114" type="#_x0000_t75" style="width:107.05pt;height:31.3pt" o:ole="">
            <v:imagedata r:id="rId137" o:title=""/>
          </v:shape>
          <o:OLEObject Type="Embed" ProgID="Equation.DSMT4" ShapeID="_x0000_i1114" DrawAspect="Content" ObjectID="_1671609409" r:id="rId138"/>
        </w:object>
      </w:r>
      <w:r>
        <w:rPr>
          <w:rFonts w:ascii="宋体" w:eastAsia="宋体" w:hAnsi="宋体" w:hint="eastAsia"/>
          <w:sz w:val="24"/>
          <w:szCs w:val="24"/>
        </w:rPr>
        <w:t>，画出</w:t>
      </w:r>
      <w:r>
        <w:rPr>
          <w:rFonts w:ascii="宋体" w:eastAsia="宋体" w:hAnsi="宋体"/>
          <w:position w:val="-30"/>
          <w:sz w:val="24"/>
          <w:szCs w:val="24"/>
        </w:rPr>
        <w:object w:dxaOrig="1141" w:dyaOrig="654" w14:anchorId="23BFB0B4">
          <v:shape id="_x0000_i1115" type="#_x0000_t75" style="width:56.95pt;height:32.55pt" o:ole="">
            <v:imagedata r:id="rId139" o:title=""/>
          </v:shape>
          <o:OLEObject Type="Embed" ProgID="Equation.DSMT4" ShapeID="_x0000_i1115" DrawAspect="Content" ObjectID="_1671609410" r:id="rId140"/>
        </w:object>
      </w:r>
      <w:r>
        <w:rPr>
          <w:rFonts w:ascii="宋体" w:eastAsia="宋体" w:hAnsi="宋体" w:hint="eastAsia"/>
          <w:sz w:val="24"/>
          <w:szCs w:val="24"/>
        </w:rPr>
        <w:t>曲线，本次实验有3个实测点需一并在曲线上标注。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（用matlab或其他软件绘制并打印）</w:t>
      </w:r>
    </w:p>
    <w:p w14:paraId="1A7D730C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import matplotlib.pyplot as plt</w:t>
      </w:r>
    </w:p>
    <w:p w14:paraId="59B350F3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import numpy as np</w:t>
      </w:r>
    </w:p>
    <w:p w14:paraId="4F355FF4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x = np.arange(0, np.pi, 0.01)</w:t>
      </w:r>
    </w:p>
    <w:p w14:paraId="4DAF0023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y = 0.45*((1+np.cos(x))/2)</w:t>
      </w:r>
    </w:p>
    <w:p w14:paraId="4DA51927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 w:hint="eastAsia"/>
          <w:sz w:val="24"/>
          <w:szCs w:val="24"/>
        </w:rPr>
        <w:t>plt.figure()   # 定义一个图像窗口</w:t>
      </w:r>
    </w:p>
    <w:p w14:paraId="51C2D039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 w:hint="eastAsia"/>
          <w:sz w:val="24"/>
          <w:szCs w:val="24"/>
        </w:rPr>
        <w:t>plt.plot(x, y) # 绘制曲线 y</w:t>
      </w:r>
    </w:p>
    <w:p w14:paraId="39BAF97E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plt.scatter(0.62, 0.39, s=100, marker='+')</w:t>
      </w:r>
    </w:p>
    <w:p w14:paraId="550227FF" w14:textId="77777777" w:rsidR="007D5206" w:rsidRP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plt.scatter(1.25, 0.29, s=100, marker='+')</w:t>
      </w:r>
    </w:p>
    <w:p w14:paraId="63DE3B48" w14:textId="77777777" w:rsid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plt.scatter(1.88, 0.14, s=100, marker='+')</w:t>
      </w:r>
    </w:p>
    <w:p w14:paraId="2474A1F8" w14:textId="61BBE8FB" w:rsidR="007D5206" w:rsidRDefault="007D5206" w:rsidP="007D5206">
      <w:pPr>
        <w:spacing w:line="276" w:lineRule="auto"/>
        <w:rPr>
          <w:rFonts w:ascii="宋体" w:eastAsia="宋体" w:hAnsi="宋体"/>
          <w:sz w:val="24"/>
          <w:szCs w:val="24"/>
        </w:rPr>
      </w:pPr>
      <w:r w:rsidRPr="007D5206">
        <w:rPr>
          <w:rFonts w:ascii="宋体" w:eastAsia="宋体" w:hAnsi="宋体"/>
          <w:sz w:val="24"/>
          <w:szCs w:val="24"/>
        </w:rPr>
        <w:t>plt.show()</w:t>
      </w:r>
    </w:p>
    <w:p w14:paraId="49713505" w14:textId="44784EFF" w:rsidR="001520D2" w:rsidRPr="001520D2" w:rsidRDefault="007D5206" w:rsidP="007D5206">
      <w:pPr>
        <w:spacing w:line="276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B56E4" wp14:editId="54C142E4">
            <wp:extent cx="4627208" cy="349028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27208" cy="3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70C2" w14:textId="77777777" w:rsidR="001520D2" w:rsidRP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6104A34C" w14:textId="5AB10F7C" w:rsidR="001520D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4．分析续流二极管的作用。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（手写）</w:t>
      </w:r>
    </w:p>
    <w:p w14:paraId="55ABE9FA" w14:textId="77777777" w:rsidR="007D5206" w:rsidRDefault="007D5206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C05FF0D" w14:textId="3D16976D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6BBF443" w14:textId="139662A5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B52FF2E" w14:textId="77777777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7059720" w14:textId="3C836EDB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940A54C" w14:textId="77777777" w:rsid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292F7956" w14:textId="60121100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5．对照本次实验的实验目的，本次实验的个人所得（或感想或收获或体会）。       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（手写）</w:t>
      </w:r>
    </w:p>
    <w:p w14:paraId="30231647" w14:textId="03157D46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A739ACD" w14:textId="77777777" w:rsidR="00640367" w:rsidRDefault="00640367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773DC2A" w14:textId="02D1DF93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87AB33D" w14:textId="263B04C7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1331A10" w14:textId="607BB47F" w:rsidR="001520D2" w:rsidRDefault="001520D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4C8606E" w14:textId="16280BD8" w:rsid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95B1392" w14:textId="77777777" w:rsidR="001520D2" w:rsidRDefault="001520D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D4E9756" w14:textId="77777777" w:rsidR="00CA668B" w:rsidRDefault="00D8776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6B106F78" w14:textId="77777777" w:rsidR="00CA668B" w:rsidRDefault="00D87762">
      <w:pPr>
        <w:pStyle w:val="1"/>
        <w:rPr>
          <w:shd w:val="pct10" w:color="auto" w:fill="FFFFFF"/>
        </w:rPr>
      </w:pPr>
      <w:r>
        <w:rPr>
          <w:rFonts w:hint="eastAsia"/>
          <w:shd w:val="pct10" w:color="auto" w:fill="FFFFFF"/>
        </w:rPr>
        <w:lastRenderedPageBreak/>
        <w:t>实验八</w:t>
      </w:r>
      <w:r>
        <w:rPr>
          <w:rFonts w:hint="eastAsia"/>
          <w:shd w:val="pct10" w:color="auto" w:fill="FFFFFF"/>
        </w:rPr>
        <w:t xml:space="preserve"> </w:t>
      </w:r>
      <w:r>
        <w:rPr>
          <w:rFonts w:hint="eastAsia"/>
          <w:shd w:val="pct10" w:color="auto" w:fill="FFFFFF"/>
        </w:rPr>
        <w:t>三相桥式全控整流电路实验</w:t>
      </w:r>
    </w:p>
    <w:p w14:paraId="70913565" w14:textId="77777777" w:rsidR="00CA668B" w:rsidRDefault="00D87762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（只做</w:t>
      </w:r>
      <w:r>
        <w:rPr>
          <w:rFonts w:ascii="宋体" w:eastAsia="宋体" w:hAnsi="宋体" w:hint="eastAsia"/>
          <w:b/>
          <w:szCs w:val="21"/>
        </w:rPr>
        <w:t>整流</w:t>
      </w:r>
      <w:r>
        <w:rPr>
          <w:rFonts w:ascii="宋体" w:eastAsia="宋体" w:hAnsi="宋体" w:hint="eastAsia"/>
          <w:szCs w:val="21"/>
        </w:rPr>
        <w:t>不做</w:t>
      </w:r>
      <w:r>
        <w:rPr>
          <w:rFonts w:ascii="宋体" w:eastAsia="宋体" w:hAnsi="宋体" w:hint="eastAsia"/>
          <w:b/>
          <w:szCs w:val="21"/>
        </w:rPr>
        <w:t>逆变</w:t>
      </w:r>
      <w:r>
        <w:rPr>
          <w:rFonts w:ascii="宋体" w:eastAsia="宋体" w:hAnsi="宋体" w:hint="eastAsia"/>
          <w:szCs w:val="21"/>
        </w:rPr>
        <w:t>）</w:t>
      </w:r>
    </w:p>
    <w:p w14:paraId="0DBA45A0" w14:textId="77777777" w:rsidR="00CA668B" w:rsidRDefault="00D87762">
      <w:pPr>
        <w:pStyle w:val="2"/>
        <w:ind w:firstLine="482"/>
      </w:pPr>
      <w:r>
        <w:rPr>
          <w:rFonts w:hint="eastAsia"/>
        </w:rPr>
        <w:t>一．接线</w:t>
      </w:r>
    </w:p>
    <w:p w14:paraId="3E0DCE30" w14:textId="77777777" w:rsidR="00CA668B" w:rsidRDefault="00D87762">
      <w:pPr>
        <w:spacing w:line="276" w:lineRule="auto"/>
        <w:jc w:val="center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noProof/>
          <w:color w:val="FF0000"/>
          <w:sz w:val="24"/>
          <w:szCs w:val="24"/>
        </w:rPr>
        <w:drawing>
          <wp:inline distT="0" distB="0" distL="0" distR="0" wp14:anchorId="0BEAA436" wp14:editId="43AA75A5">
            <wp:extent cx="4286250" cy="2105025"/>
            <wp:effectExtent l="19050" t="0" r="0" b="0"/>
            <wp:docPr id="1" name="图片 0" descr="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无标题.jpg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D0B8" w14:textId="77777777" w:rsidR="00CA668B" w:rsidRDefault="00D87762">
      <w:pPr>
        <w:spacing w:line="276" w:lineRule="auto"/>
        <w:ind w:firstLineChars="292" w:firstLine="70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触发脉冲接线为实验指导书图1-7b，其中</w:t>
      </w:r>
      <w:r>
        <w:rPr>
          <w:rFonts w:ascii="宋体" w:eastAsia="宋体" w:hAnsi="宋体"/>
          <w:position w:val="-14"/>
          <w:sz w:val="24"/>
          <w:szCs w:val="24"/>
        </w:rPr>
        <w:object w:dxaOrig="424" w:dyaOrig="376" w14:anchorId="7D702676">
          <v:shape id="_x0000_i1116" type="#_x0000_t75" style="width:21.3pt;height:18.8pt" o:ole="">
            <v:imagedata r:id="rId143" o:title=""/>
          </v:shape>
          <o:OLEObject Type="Embed" ProgID="Equation.DSMT4" ShapeID="_x0000_i1116" DrawAspect="Content" ObjectID="_1671609411" r:id="rId144"/>
        </w:object>
      </w:r>
      <w:r>
        <w:rPr>
          <w:rFonts w:ascii="宋体" w:eastAsia="宋体" w:hAnsi="宋体" w:hint="eastAsia"/>
          <w:sz w:val="24"/>
          <w:szCs w:val="24"/>
        </w:rPr>
        <w:t>应为</w:t>
      </w:r>
      <w:r>
        <w:rPr>
          <w:position w:val="-14"/>
          <w:sz w:val="24"/>
          <w:szCs w:val="24"/>
        </w:rPr>
        <w:object w:dxaOrig="410" w:dyaOrig="376" w14:anchorId="52806FCE">
          <v:shape id="_x0000_i1117" type="#_x0000_t75" style="width:20.65pt;height:18.8pt" o:ole="">
            <v:imagedata r:id="rId145" o:title=""/>
          </v:shape>
          <o:OLEObject Type="Embed" ProgID="Equation.DSMT4" ShapeID="_x0000_i1117" DrawAspect="Content" ObjectID="_1671609412" r:id="rId146"/>
        </w:objec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</w:t>
      </w:r>
      <w:r>
        <w:rPr>
          <w:rFonts w:ascii="宋体" w:eastAsia="宋体" w:hAnsi="宋体" w:cs="Arial"/>
          <w:i/>
          <w:color w:val="FF0000"/>
          <w:sz w:val="24"/>
          <w:szCs w:val="24"/>
        </w:rPr>
        <w:t>将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cs="Arial"/>
          <w:i/>
          <w:color w:val="FF0000"/>
          <w:sz w:val="24"/>
          <w:szCs w:val="24"/>
        </w:rPr>
        <w:t>上的</w:t>
      </w:r>
      <w:r>
        <w:rPr>
          <w:i/>
          <w:color w:val="FF0000"/>
          <w:position w:val="-14"/>
        </w:rPr>
        <w:object w:dxaOrig="410" w:dyaOrig="376" w14:anchorId="244E2441">
          <v:shape id="_x0000_i1118" type="#_x0000_t75" style="width:20.65pt;height:18.8pt" o:ole="">
            <v:imagedata r:id="rId145" o:title=""/>
          </v:shape>
          <o:OLEObject Type="Embed" ProgID="Equation.DSMT4" ShapeID="_x0000_i1118" DrawAspect="Content" ObjectID="_1671609413" r:id="rId147"/>
        </w:object>
      </w:r>
      <w:r>
        <w:rPr>
          <w:rFonts w:ascii="宋体" w:eastAsia="宋体" w:hAnsi="宋体" w:cs="Arial"/>
          <w:i/>
          <w:color w:val="FF0000"/>
          <w:sz w:val="24"/>
          <w:szCs w:val="24"/>
        </w:rPr>
        <w:t>接地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，则主电路使用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的脉冲，不需要另外连线</w:t>
      </w:r>
      <w:r>
        <w:rPr>
          <w:rFonts w:ascii="宋体" w:eastAsia="宋体" w:hAnsi="宋体" w:cs="Arial"/>
          <w:i/>
          <w:color w:val="FF0000"/>
          <w:sz w:val="24"/>
          <w:szCs w:val="24"/>
        </w:rPr>
        <w:t>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）</w:t>
      </w:r>
    </w:p>
    <w:p w14:paraId="0472EF0D" w14:textId="77777777" w:rsidR="00CA668B" w:rsidRDefault="00D87762">
      <w:pPr>
        <w:spacing w:line="276" w:lineRule="auto"/>
        <w:ind w:firstLineChars="292" w:firstLine="70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>
        <w:rPr>
          <w:rFonts w:hint="eastAsia"/>
        </w:rPr>
        <w:t xml:space="preserve"> </w:t>
      </w:r>
      <w:r>
        <w:rPr>
          <w:rFonts w:ascii="宋体" w:eastAsia="宋体" w:hAnsi="宋体"/>
          <w:position w:val="-14"/>
          <w:sz w:val="24"/>
          <w:szCs w:val="24"/>
        </w:rPr>
        <w:object w:dxaOrig="341" w:dyaOrig="376" w14:anchorId="64D19319">
          <v:shape id="_x0000_i1119" type="#_x0000_t75" style="width:16.9pt;height:18.8pt" o:ole="">
            <v:imagedata r:id="rId23" o:title=""/>
          </v:shape>
          <o:OLEObject Type="Embed" ProgID="Equation.DSMT4" ShapeID="_x0000_i1119" DrawAspect="Content" ObjectID="_1671609414" r:id="rId148"/>
        </w:object>
      </w:r>
      <w:r>
        <w:rPr>
          <w:rFonts w:ascii="宋体" w:eastAsia="宋体" w:hAnsi="宋体" w:hint="eastAsia"/>
          <w:sz w:val="24"/>
          <w:szCs w:val="24"/>
        </w:rPr>
        <w:t>取自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（新），而不是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NMCL-18D屏</w:t>
      </w:r>
      <w:r>
        <w:rPr>
          <w:rFonts w:ascii="宋体" w:eastAsia="宋体" w:hAnsi="宋体" w:hint="eastAsia"/>
          <w:sz w:val="24"/>
          <w:szCs w:val="24"/>
        </w:rPr>
        <w:t>（旧）。</w:t>
      </w:r>
    </w:p>
    <w:p w14:paraId="48496EC8" w14:textId="77777777" w:rsidR="00CA668B" w:rsidRDefault="00D87762">
      <w:pPr>
        <w:spacing w:line="276" w:lineRule="auto"/>
        <w:ind w:firstLineChars="300" w:firstLine="7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3. </w:t>
      </w:r>
      <w:r>
        <w:rPr>
          <w:rFonts w:ascii="宋体" w:eastAsia="宋体" w:hAnsi="宋体"/>
          <w:position w:val="-12"/>
          <w:sz w:val="24"/>
          <w:szCs w:val="24"/>
        </w:rPr>
        <w:object w:dxaOrig="452" w:dyaOrig="376" w14:anchorId="57051CD8">
          <v:shape id="_x0000_i1120" type="#_x0000_t75" style="width:22.55pt;height:18.8pt" o:ole="">
            <v:imagedata r:id="rId149" o:title=""/>
          </v:shape>
          <o:OLEObject Type="Embed" ProgID="Equation.DSMT4" ShapeID="_x0000_i1120" DrawAspect="Content" ObjectID="_1671609415" r:id="rId150"/>
        </w:object>
      </w:r>
      <w:r>
        <w:rPr>
          <w:rFonts w:ascii="宋体" w:eastAsia="宋体" w:hAnsi="宋体" w:hint="eastAsia"/>
          <w:color w:val="FF0000"/>
          <w:sz w:val="24"/>
          <w:szCs w:val="24"/>
        </w:rPr>
        <w:t>不要过大，</w:t>
      </w:r>
      <w:r>
        <w:rPr>
          <w:rFonts w:ascii="宋体" w:eastAsia="宋体" w:hAnsi="宋体"/>
          <w:position w:val="-12"/>
          <w:sz w:val="24"/>
          <w:szCs w:val="24"/>
        </w:rPr>
        <w:object w:dxaOrig="1197" w:dyaOrig="376" w14:anchorId="7A30607C">
          <v:shape id="_x0000_i1121" type="#_x0000_t75" style="width:60.1pt;height:18.8pt" o:ole="">
            <v:imagedata r:id="rId151" o:title=""/>
          </v:shape>
          <o:OLEObject Type="Embed" ProgID="Equation.DSMT4" ShapeID="_x0000_i1121" DrawAspect="Content" ObjectID="_1671609416" r:id="rId152"/>
        </w:object>
      </w:r>
      <w:r>
        <w:rPr>
          <w:rFonts w:ascii="宋体" w:eastAsia="宋体" w:hAnsi="宋体" w:hint="eastAsia"/>
          <w:color w:val="FF0000"/>
          <w:sz w:val="24"/>
          <w:szCs w:val="24"/>
        </w:rPr>
        <w:t>即可，</w:t>
      </w:r>
      <w:r>
        <w:rPr>
          <w:rFonts w:ascii="宋体" w:eastAsia="宋体" w:hAnsi="宋体"/>
          <w:color w:val="FF0000"/>
          <w:position w:val="-6"/>
          <w:sz w:val="24"/>
          <w:szCs w:val="24"/>
        </w:rPr>
        <w:object w:dxaOrig="1016" w:dyaOrig="271" w14:anchorId="2CF262F8">
          <v:shape id="_x0000_i1122" type="#_x0000_t75" style="width:50.7pt;height:13.75pt" o:ole="">
            <v:imagedata r:id="rId153" o:title=""/>
          </v:shape>
          <o:OLEObject Type="Embed" ProgID="Equation.DSMT4" ShapeID="_x0000_i1122" DrawAspect="Content" ObjectID="_1671609417" r:id="rId154"/>
        </w:object>
      </w:r>
      <w:r>
        <w:rPr>
          <w:rFonts w:ascii="宋体" w:eastAsia="宋体" w:hAnsi="宋体" w:hint="eastAsia"/>
          <w:color w:val="FF0000"/>
          <w:sz w:val="24"/>
          <w:szCs w:val="24"/>
        </w:rPr>
        <w:t>，否则</w:t>
      </w:r>
      <w:r>
        <w:rPr>
          <w:rFonts w:ascii="宋体" w:eastAsia="宋体" w:hAnsi="宋体"/>
          <w:color w:val="FF0000"/>
          <w:position w:val="-4"/>
          <w:sz w:val="24"/>
          <w:szCs w:val="24"/>
        </w:rPr>
        <w:object w:dxaOrig="243" w:dyaOrig="257" w14:anchorId="69CB898D">
          <v:shape id="_x0000_i1123" type="#_x0000_t75" style="width:11.9pt;height:13.15pt" o:ole="">
            <v:imagedata r:id="rId155" o:title=""/>
          </v:shape>
          <o:OLEObject Type="Embed" ProgID="Equation.DSMT4" ShapeID="_x0000_i1123" DrawAspect="Content" ObjectID="_1671609418" r:id="rId156"/>
        </w:object>
      </w:r>
      <w:r>
        <w:rPr>
          <w:rFonts w:ascii="宋体" w:eastAsia="宋体" w:hAnsi="宋体" w:hint="eastAsia"/>
          <w:color w:val="FF0000"/>
          <w:sz w:val="24"/>
          <w:szCs w:val="24"/>
        </w:rPr>
        <w:t>易发热。</w:t>
      </w:r>
    </w:p>
    <w:p w14:paraId="442BDD2D" w14:textId="77777777" w:rsidR="00CA668B" w:rsidRDefault="00D87762">
      <w:pPr>
        <w:pStyle w:val="2"/>
        <w:ind w:firstLine="482"/>
      </w:pPr>
      <w:r>
        <w:rPr>
          <w:rFonts w:hint="eastAsia"/>
        </w:rPr>
        <w:t>二．触发脉冲</w:t>
      </w:r>
    </w:p>
    <w:p w14:paraId="61D0DE1D" w14:textId="77777777" w:rsidR="00CA668B" w:rsidRDefault="00D87762">
      <w:pPr>
        <w:spacing w:line="276" w:lineRule="auto"/>
        <w:ind w:firstLineChars="250" w:firstLine="600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检查间隔、相序，略，详见实验指导书。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（示波器探头的地接“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cs="Arial"/>
          <w:i/>
          <w:color w:val="FF0000"/>
          <w:sz w:val="24"/>
          <w:szCs w:val="24"/>
        </w:rPr>
        <w:t>上的</w:t>
      </w:r>
      <w:r>
        <w:rPr>
          <w:i/>
          <w:color w:val="FF0000"/>
          <w:position w:val="-14"/>
        </w:rPr>
        <w:object w:dxaOrig="410" w:dyaOrig="376" w14:anchorId="4068CEAC">
          <v:shape id="_x0000_i1124" type="#_x0000_t75" style="width:20.65pt;height:18.8pt" o:ole="">
            <v:imagedata r:id="rId145" o:title=""/>
          </v:shape>
          <o:OLEObject Type="Embed" ProgID="Equation.DSMT4" ShapeID="_x0000_i1124" DrawAspect="Content" ObjectID="_1671609419" r:id="rId157"/>
        </w:object>
      </w:r>
      <w:r>
        <w:rPr>
          <w:rFonts w:ascii="宋体" w:eastAsia="宋体" w:hAnsi="宋体" w:cs="Arial"/>
          <w:i/>
          <w:color w:val="FF0000"/>
          <w:sz w:val="24"/>
          <w:szCs w:val="24"/>
        </w:rPr>
        <w:t>接地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”。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“u”对应“1”“4”，“v”对应“3”“6”，“w”对应“5”“2”。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）</w:t>
      </w:r>
    </w:p>
    <w:p w14:paraId="24E5E56A" w14:textId="77777777" w:rsidR="00CA668B" w:rsidRDefault="00D87762">
      <w:pPr>
        <w:spacing w:line="276" w:lineRule="auto"/>
        <w:ind w:firstLineChars="250" w:firstLine="600"/>
        <w:rPr>
          <w:rFonts w:ascii="宋体" w:eastAsia="宋体" w:hAnsi="宋体" w:cs="Arial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在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position w:val="-14"/>
          <w:sz w:val="24"/>
          <w:szCs w:val="24"/>
        </w:rPr>
        <w:object w:dxaOrig="737" w:dyaOrig="376" w14:anchorId="0FCD7E45">
          <v:shape id="_x0000_i1125" type="#_x0000_t75" style="width:36.95pt;height:18.8pt" o:ole="">
            <v:imagedata r:id="rId158" o:title=""/>
          </v:shape>
          <o:OLEObject Type="Embed" ProgID="Equation.DSMT4" ShapeID="_x0000_i1125" DrawAspect="Content" ObjectID="_1671609420" r:id="rId159"/>
        </w:object>
      </w:r>
      <w:r>
        <w:rPr>
          <w:rFonts w:ascii="宋体" w:eastAsia="宋体" w:hAnsi="宋体" w:hint="eastAsia"/>
          <w:sz w:val="24"/>
          <w:szCs w:val="24"/>
        </w:rPr>
        <w:t>的条件下，调节</w:t>
      </w:r>
      <w:r>
        <w:rPr>
          <w:rFonts w:ascii="宋体" w:eastAsia="宋体" w:hAnsi="宋体" w:cs="Arial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cs="Arial" w:hint="eastAsia"/>
          <w:sz w:val="24"/>
          <w:szCs w:val="24"/>
        </w:rPr>
        <w:t>的R，</w:t>
      </w:r>
      <w:r>
        <w:rPr>
          <w:rFonts w:ascii="宋体" w:eastAsia="宋体" w:hAnsi="宋体" w:cs="Arial"/>
          <w:sz w:val="24"/>
          <w:szCs w:val="24"/>
        </w:rPr>
        <w:t>使</w:t>
      </w:r>
      <w:r>
        <w:rPr>
          <w:rFonts w:ascii="宋体" w:eastAsia="宋体" w:hAnsi="宋体" w:hint="eastAsia"/>
          <w:sz w:val="24"/>
          <w:szCs w:val="24"/>
        </w:rPr>
        <w:t>“1” 孔相对于“u” 孔为150°</w:t>
      </w:r>
      <w:r>
        <w:rPr>
          <w:rFonts w:ascii="宋体" w:eastAsia="宋体" w:hAnsi="宋体" w:cs="Arial" w:hint="eastAsia"/>
          <w:sz w:val="24"/>
          <w:szCs w:val="24"/>
        </w:rPr>
        <w:t>。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（至此，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的R就不需要再调了。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5971D21D">
          <v:shape id="_x0000_i1126" type="#_x0000_t75" style="width:11.9pt;height:11.25pt" o:ole="">
            <v:imagedata r:id="rId30" o:title=""/>
          </v:shape>
          <o:OLEObject Type="Embed" ProgID="Equation.DSMT4" ShapeID="_x0000_i1126" DrawAspect="Content" ObjectID="_1671609421" r:id="rId160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可调范围的最大值确定。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</w:p>
    <w:p w14:paraId="229ED60C" w14:textId="77777777" w:rsidR="00CA668B" w:rsidRDefault="00D87762">
      <w:pPr>
        <w:spacing w:line="276" w:lineRule="auto"/>
        <w:ind w:firstLineChars="250" w:firstLine="6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>调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sz w:val="24"/>
          <w:szCs w:val="24"/>
        </w:rPr>
        <w:t>RP1，即调节</w:t>
      </w:r>
      <w:r>
        <w:rPr>
          <w:rFonts w:ascii="宋体" w:eastAsia="宋体" w:hAnsi="宋体"/>
          <w:position w:val="-14"/>
          <w:sz w:val="24"/>
          <w:szCs w:val="24"/>
        </w:rPr>
        <w:object w:dxaOrig="341" w:dyaOrig="376" w14:anchorId="7E969373">
          <v:shape id="_x0000_i1127" type="#_x0000_t75" style="width:16.9pt;height:18.8pt" o:ole="">
            <v:imagedata r:id="rId32" o:title=""/>
          </v:shape>
          <o:OLEObject Type="Embed" ProgID="Equation.DSMT4" ShapeID="_x0000_i1127" DrawAspect="Content" ObjectID="_1671609422" r:id="rId161"/>
        </w:objec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71A398B6">
          <v:shape id="_x0000_i1128" type="#_x0000_t75" style="width:18.8pt;height:18.8pt" o:ole="">
            <v:imagedata r:id="rId34" o:title=""/>
          </v:shape>
          <o:OLEObject Type="Embed" ProgID="Equation.DSMT4" ShapeID="_x0000_i1128" DrawAspect="Content" ObjectID="_1671609423" r:id="rId162"/>
        </w:object>
      </w:r>
      <w:r>
        <w:rPr>
          <w:rFonts w:ascii="宋体" w:eastAsia="宋体" w:hAnsi="宋体" w:hint="eastAsia"/>
          <w:sz w:val="24"/>
          <w:szCs w:val="24"/>
        </w:rPr>
        <w:t>），使</w:t>
      </w:r>
      <w:r>
        <w:rPr>
          <w:rFonts w:ascii="宋体" w:eastAsia="宋体" w:hAnsi="宋体" w:cs="Arial"/>
          <w:sz w:val="24"/>
          <w:szCs w:val="24"/>
          <w:shd w:val="pct10" w:color="auto" w:fill="FFFFFF"/>
        </w:rPr>
        <w:t>NMCL</w:t>
      </w:r>
      <w:r>
        <w:rPr>
          <w:rFonts w:ascii="宋体" w:eastAsia="宋体" w:hAnsi="宋体" w:cs="Arial" w:hint="eastAsia"/>
          <w:sz w:val="24"/>
          <w:szCs w:val="24"/>
          <w:shd w:val="pct10" w:color="auto" w:fill="FFFFFF"/>
        </w:rPr>
        <w:t>-</w:t>
      </w:r>
      <w:r>
        <w:rPr>
          <w:rFonts w:ascii="宋体" w:eastAsia="宋体" w:hAnsi="宋体" w:cs="Arial"/>
          <w:sz w:val="24"/>
          <w:szCs w:val="24"/>
          <w:shd w:val="pct10" w:color="auto" w:fill="FFFFFF"/>
        </w:rPr>
        <w:t>33B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屏</w:t>
      </w:r>
      <w:r>
        <w:rPr>
          <w:rFonts w:ascii="宋体" w:eastAsia="宋体" w:hAnsi="宋体" w:hint="eastAsia"/>
          <w:sz w:val="24"/>
          <w:szCs w:val="24"/>
        </w:rPr>
        <w:t>的“1” 孔相对于“u” 孔在30°</w:t>
      </w:r>
      <w:r>
        <w:rPr>
          <w:rFonts w:ascii="宋体" w:eastAsia="宋体" w:hAnsi="宋体" w:hint="eastAsia"/>
          <w:i/>
          <w:sz w:val="24"/>
          <w:szCs w:val="24"/>
        </w:rPr>
        <w:t>～</w:t>
      </w:r>
      <w:r>
        <w:rPr>
          <w:rFonts w:ascii="宋体" w:eastAsia="宋体" w:hAnsi="宋体" w:hint="eastAsia"/>
          <w:sz w:val="24"/>
          <w:szCs w:val="24"/>
        </w:rPr>
        <w:t xml:space="preserve"> 150°之间变化。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</w:t>
      </w:r>
      <w:r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341" w:dyaOrig="376" w14:anchorId="2C267AB9">
          <v:shape id="_x0000_i1129" type="#_x0000_t75" style="width:16.9pt;height:18.8pt" o:ole="">
            <v:imagedata r:id="rId36" o:title=""/>
          </v:shape>
          <o:OLEObject Type="Embed" ProgID="Equation.DSMT4" ShapeID="_x0000_i1129" DrawAspect="Content" ObjectID="_1671609424" r:id="rId163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为正给定。至此，触发脉冲调试完成。实验时，调节</w:t>
      </w:r>
      <w:r>
        <w:rPr>
          <w:rFonts w:ascii="宋体" w:eastAsia="宋体" w:hAnsi="宋体" w:hint="eastAsia"/>
          <w:i/>
          <w:color w:val="FF0000"/>
          <w:sz w:val="24"/>
          <w:szCs w:val="24"/>
          <w:shd w:val="pct10" w:color="auto" w:fill="FFFFFF"/>
        </w:rPr>
        <w:t>NMCL-31A屏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RP1即可调节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5B3EE7BE">
          <v:shape id="_x0000_i1130" type="#_x0000_t75" style="width:11.9pt;height:11.25pt" o:ole="">
            <v:imagedata r:id="rId30" o:title=""/>
          </v:shape>
          <o:OLEObject Type="Embed" ProgID="Equation.DSMT4" ShapeID="_x0000_i1130" DrawAspect="Content" ObjectID="_1671609425" r:id="rId164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，</w:t>
      </w:r>
      <w:r>
        <w:rPr>
          <w:rFonts w:ascii="宋体" w:eastAsia="宋体" w:hAnsi="宋体"/>
          <w:i/>
          <w:color w:val="FF0000"/>
          <w:position w:val="-6"/>
          <w:sz w:val="24"/>
          <w:szCs w:val="24"/>
        </w:rPr>
        <w:object w:dxaOrig="243" w:dyaOrig="230" w14:anchorId="174D4A61">
          <v:shape id="_x0000_i1131" type="#_x0000_t75" style="width:11.9pt;height:11.25pt" o:ole="">
            <v:imagedata r:id="rId30" o:title=""/>
          </v:shape>
          <o:OLEObject Type="Embed" ProgID="Equation.DSMT4" ShapeID="_x0000_i1131" DrawAspect="Content" ObjectID="_1671609426" r:id="rId165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可调范围为0°～120°。）</w:t>
      </w:r>
    </w:p>
    <w:p w14:paraId="42864939" w14:textId="77777777" w:rsidR="00CA668B" w:rsidRDefault="00D87762">
      <w:pPr>
        <w:pStyle w:val="2"/>
        <w:ind w:firstLine="482"/>
      </w:pPr>
      <w:r>
        <w:rPr>
          <w:rFonts w:hint="eastAsia"/>
        </w:rPr>
        <w:t>三．三相桥式全控整流电路实验</w:t>
      </w:r>
    </w:p>
    <w:p w14:paraId="34B3F8C2" w14:textId="77777777" w:rsidR="00CA668B" w:rsidRDefault="00D87762">
      <w:p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观察并记录不同</w:t>
      </w:r>
      <w:r>
        <w:rPr>
          <w:rFonts w:ascii="宋体" w:eastAsia="宋体" w:hAnsi="宋体"/>
          <w:position w:val="-6"/>
          <w:sz w:val="24"/>
          <w:szCs w:val="24"/>
        </w:rPr>
        <w:object w:dxaOrig="243" w:dyaOrig="230" w14:anchorId="0B2B235D">
          <v:shape id="_x0000_i1132" type="#_x0000_t75" style="width:11.9pt;height:11.25pt" o:ole="">
            <v:imagedata r:id="rId166" o:title=""/>
          </v:shape>
          <o:OLEObject Type="Embed" ProgID="Equation.DSMT4" ShapeID="_x0000_i1132" DrawAspect="Content" ObjectID="_1671609427" r:id="rId167"/>
        </w:object>
      </w:r>
      <w:r>
        <w:rPr>
          <w:rFonts w:ascii="宋体" w:eastAsia="宋体" w:hAnsi="宋体" w:hint="eastAsia"/>
          <w:sz w:val="24"/>
          <w:szCs w:val="24"/>
        </w:rPr>
        <w:t>时，</w:t>
      </w:r>
      <w:r>
        <w:rPr>
          <w:rFonts w:ascii="宋体" w:eastAsia="宋体" w:hAnsi="宋体"/>
          <w:position w:val="-12"/>
          <w:sz w:val="24"/>
          <w:szCs w:val="24"/>
        </w:rPr>
        <w:object w:dxaOrig="341" w:dyaOrig="376" w14:anchorId="10F85C23">
          <v:shape id="_x0000_i1133" type="#_x0000_t75" style="width:16.9pt;height:18.8pt" o:ole="">
            <v:imagedata r:id="rId55" o:title=""/>
          </v:shape>
          <o:OLEObject Type="Embed" ProgID="Equation.DSMT4" ShapeID="_x0000_i1133" DrawAspect="Content" ObjectID="_1671609428" r:id="rId168"/>
        </w:object>
      </w:r>
      <w:r>
        <w:rPr>
          <w:rFonts w:ascii="宋体" w:eastAsia="宋体" w:hAnsi="宋体" w:hint="eastAsia"/>
          <w:sz w:val="24"/>
          <w:szCs w:val="24"/>
        </w:rPr>
        <w:t>（负载电压）、</w:t>
      </w:r>
      <w:r>
        <w:rPr>
          <w:rFonts w:ascii="宋体" w:eastAsia="宋体" w:hAnsi="宋体"/>
          <w:position w:val="-12"/>
          <w:sz w:val="24"/>
          <w:szCs w:val="24"/>
        </w:rPr>
        <w:object w:dxaOrig="376" w:dyaOrig="376" w14:anchorId="22F36AC8">
          <v:shape id="_x0000_i1134" type="#_x0000_t75" style="width:18.8pt;height:18.8pt" o:ole="">
            <v:imagedata r:id="rId45" o:title=""/>
          </v:shape>
          <o:OLEObject Type="Embed" ProgID="Equation.DSMT4" ShapeID="_x0000_i1134" DrawAspect="Content" ObjectID="_1671609429" r:id="rId169"/>
        </w:object>
      </w:r>
      <w:r>
        <w:rPr>
          <w:rFonts w:ascii="宋体" w:eastAsia="宋体" w:hAnsi="宋体" w:hint="eastAsia"/>
          <w:sz w:val="24"/>
          <w:szCs w:val="24"/>
        </w:rPr>
        <w:t>（晶闸管两端电压）、</w:t>
      </w:r>
      <w:r>
        <w:rPr>
          <w:rFonts w:ascii="宋体" w:eastAsia="宋体" w:hAnsi="宋体"/>
          <w:position w:val="-12"/>
          <w:sz w:val="24"/>
          <w:szCs w:val="24"/>
        </w:rPr>
        <w:object w:dxaOrig="264" w:dyaOrig="376" w14:anchorId="6F5439BE">
          <v:shape id="_x0000_i1135" type="#_x0000_t75" style="width:13.15pt;height:18.8pt" o:ole="">
            <v:imagedata r:id="rId58" o:title=""/>
          </v:shape>
          <o:OLEObject Type="Embed" ProgID="Equation.DSMT4" ShapeID="_x0000_i1135" DrawAspect="Content" ObjectID="_1671609430" r:id="rId170"/>
        </w:object>
      </w:r>
      <w:r>
        <w:rPr>
          <w:rFonts w:ascii="宋体" w:eastAsia="宋体" w:hAnsi="宋体" w:hint="eastAsia"/>
          <w:sz w:val="24"/>
          <w:szCs w:val="24"/>
        </w:rPr>
        <w:t>（负载电流）波形，并记录相关数据。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（两根探头同时记录波形。示波器显示设置中有“反向”一项，可调整为参考方向一致的波形。）</w:t>
      </w:r>
    </w:p>
    <w:p w14:paraId="775AF746" w14:textId="77777777" w:rsidR="00CA668B" w:rsidRDefault="00D87762">
      <w:pPr>
        <w:pStyle w:val="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）纯电阻负载，即</w:t>
      </w:r>
      <w:r>
        <w:object w:dxaOrig="1016" w:dyaOrig="271" w14:anchorId="0D382BFB">
          <v:shape id="_x0000_i1136" type="#_x0000_t75" style="width:50.7pt;height:13.75pt" o:ole="">
            <v:imagedata r:id="rId171" o:title=""/>
          </v:shape>
          <o:OLEObject Type="Embed" ProgID="Equation.DSMT4" ShapeID="_x0000_i1136" DrawAspect="Content" ObjectID="_1671609431" r:id="rId172"/>
        </w:object>
      </w:r>
      <w:r>
        <w:rPr>
          <w:rFonts w:hint="eastAsia"/>
        </w:rPr>
        <w:t>。</w:t>
      </w:r>
    </w:p>
    <w:p w14:paraId="77CD3F99" w14:textId="77777777" w:rsidR="00CA668B" w:rsidRDefault="00D8776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tbl>
      <w:tblPr>
        <w:tblStyle w:val="af0"/>
        <w:tblW w:w="9481" w:type="dxa"/>
        <w:jc w:val="center"/>
        <w:tblLayout w:type="fixed"/>
        <w:tblLook w:val="04A0" w:firstRow="1" w:lastRow="0" w:firstColumn="1" w:lastColumn="0" w:noHBand="0" w:noVBand="1"/>
      </w:tblPr>
      <w:tblGrid>
        <w:gridCol w:w="1056"/>
        <w:gridCol w:w="1276"/>
        <w:gridCol w:w="1559"/>
        <w:gridCol w:w="1551"/>
        <w:gridCol w:w="1284"/>
        <w:gridCol w:w="1401"/>
        <w:gridCol w:w="1354"/>
      </w:tblGrid>
      <w:tr w:rsidR="00CA668B" w14:paraId="6318F121" w14:textId="77777777">
        <w:trPr>
          <w:trHeight w:val="456"/>
          <w:jc w:val="center"/>
        </w:trPr>
        <w:tc>
          <w:tcPr>
            <w:tcW w:w="1056" w:type="dxa"/>
            <w:vMerge w:val="restart"/>
            <w:vAlign w:val="center"/>
          </w:tcPr>
          <w:p w14:paraId="180DC480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1相对u</w:t>
            </w:r>
          </w:p>
          <w:p w14:paraId="633815F9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即从观察孔直接观察到的</w:t>
            </w:r>
          </w:p>
          <w:p w14:paraId="79AFE97D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30°</w:t>
            </w:r>
          </w:p>
        </w:tc>
        <w:tc>
          <w:tcPr>
            <w:tcW w:w="1276" w:type="dxa"/>
            <w:vMerge w:val="restart"/>
            <w:vAlign w:val="center"/>
          </w:tcPr>
          <w:p w14:paraId="6C9D6029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3EFBFCB2">
                <v:shape id="_x0000_i1137" type="#_x0000_t75" style="width:21.3pt;height:11.25pt" o:ole="">
                  <v:imagedata r:id="rId47" o:title=""/>
                </v:shape>
                <o:OLEObject Type="Embed" ProgID="Equation.DSMT4" ShapeID="_x0000_i1137" DrawAspect="Content" ObjectID="_1671609432" r:id="rId173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0°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C7EF98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641A2190">
                <v:shape id="_x0000_i1138" type="#_x0000_t75" style="width:16.9pt;height:18.8pt" o:ole="">
                  <v:imagedata r:id="rId55" o:title=""/>
                </v:shape>
                <o:OLEObject Type="Embed" ProgID="Equation.DSMT4" ShapeID="_x0000_i1138" DrawAspect="Content" ObjectID="_1671609433" r:id="rId174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</w:p>
        </w:tc>
        <w:tc>
          <w:tcPr>
            <w:tcW w:w="15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E38B5B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理论值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0A12F49" w14:textId="103FB56B" w:rsidR="00CA668B" w:rsidRPr="003C4FBF" w:rsidRDefault="003C4FBF" w:rsidP="003C4FBF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 w:rsidRPr="003C4FBF">
              <w:rPr>
                <w:rFonts w:ascii="宋体" w:eastAsia="宋体" w:hAnsi="宋体" w:hint="eastAsia"/>
                <w:szCs w:val="21"/>
              </w:rPr>
              <w:t>1</w:t>
            </w:r>
            <w:r w:rsidRPr="003C4FBF">
              <w:rPr>
                <w:rFonts w:ascii="宋体" w:eastAsia="宋体" w:hAnsi="宋体"/>
                <w:szCs w:val="21"/>
              </w:rPr>
              <w:t>35V</w:t>
            </w:r>
          </w:p>
        </w:tc>
        <w:tc>
          <w:tcPr>
            <w:tcW w:w="1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FE7A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测量值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B85B260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97</w:t>
            </w:r>
          </w:p>
        </w:tc>
      </w:tr>
      <w:tr w:rsidR="00CA668B" w14:paraId="6CB2B1CF" w14:textId="77777777">
        <w:trPr>
          <w:trHeight w:val="360"/>
          <w:jc w:val="center"/>
        </w:trPr>
        <w:tc>
          <w:tcPr>
            <w:tcW w:w="1056" w:type="dxa"/>
            <w:vMerge/>
            <w:vAlign w:val="center"/>
          </w:tcPr>
          <w:p w14:paraId="4EE7712E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1FEDC4A9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</w:tcBorders>
            <w:vAlign w:val="center"/>
          </w:tcPr>
          <w:p w14:paraId="7F9E3DCA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5986768A">
                <v:shape id="_x0000_i1139" type="#_x0000_t75" style="width:16.9pt;height:18.8pt" o:ole="">
                  <v:imagedata r:id="rId55" o:title=""/>
                </v:shape>
                <o:OLEObject Type="Embed" ProgID="Equation.DSMT4" ShapeID="_x0000_i1139" DrawAspect="Content" ObjectID="_1671609434" r:id="rId175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167E752F">
                <v:shape id="_x0000_i1140" type="#_x0000_t75" style="width:18.8pt;height:18.8pt" o:ole="">
                  <v:imagedata r:id="rId45" o:title=""/>
                </v:shape>
                <o:OLEObject Type="Embed" ProgID="Equation.DSMT4" ShapeID="_x0000_i1140" DrawAspect="Content" ObjectID="_1671609435" r:id="rId176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569A3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28AC6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CA668B" w14:paraId="63930210" w14:textId="77777777" w:rsidTr="00D87762">
        <w:trPr>
          <w:trHeight w:val="2386"/>
          <w:jc w:val="center"/>
        </w:trPr>
        <w:tc>
          <w:tcPr>
            <w:tcW w:w="1056" w:type="dxa"/>
            <w:vMerge/>
            <w:vAlign w:val="center"/>
          </w:tcPr>
          <w:p w14:paraId="1E5C30FC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51D004D8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vAlign w:val="center"/>
          </w:tcPr>
          <w:p w14:paraId="3456AF62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2FF1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0C6258E1">
                <v:shape id="_x0000_i1141" type="#_x0000_t75" style="width:115.2pt;height:47.6pt" o:ole="">
                  <v:imagedata r:id="rId177" o:title=""/>
                </v:shape>
                <o:OLEObject Type="Embed" ProgID="PBrush" ShapeID="_x0000_i1141" DrawAspect="Content" ObjectID="_1671609436" r:id="rId178"/>
              </w:object>
            </w:r>
          </w:p>
          <w:p w14:paraId="2E501F6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33F86A2F">
                <v:shape id="_x0000_i1142" type="#_x0000_t75" style="width:115.2pt;height:47.6pt" o:ole="">
                  <v:imagedata r:id="rId177" o:title=""/>
                </v:shape>
                <o:OLEObject Type="Embed" ProgID="PBrush" ShapeID="_x0000_i1142" DrawAspect="Content" ObjectID="_1671609437" r:id="rId179"/>
              </w:objec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D2299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0E5AA0" wp14:editId="2DB785E4">
                  <wp:extent cx="1612265" cy="120904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68B" w14:paraId="07DEACE6" w14:textId="77777777">
        <w:trPr>
          <w:trHeight w:val="406"/>
          <w:jc w:val="center"/>
        </w:trPr>
        <w:tc>
          <w:tcPr>
            <w:tcW w:w="1056" w:type="dxa"/>
            <w:vMerge w:val="restart"/>
            <w:vAlign w:val="center"/>
          </w:tcPr>
          <w:p w14:paraId="19C30917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1相对u</w:t>
            </w:r>
          </w:p>
          <w:p w14:paraId="6A4072B2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即从观察孔直接观察到的</w:t>
            </w:r>
          </w:p>
          <w:p w14:paraId="457D1179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60°</w:t>
            </w:r>
          </w:p>
        </w:tc>
        <w:tc>
          <w:tcPr>
            <w:tcW w:w="1276" w:type="dxa"/>
            <w:vMerge w:val="restart"/>
            <w:vAlign w:val="center"/>
          </w:tcPr>
          <w:p w14:paraId="6A141DA1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74984687">
                <v:shape id="_x0000_i1143" type="#_x0000_t75" style="width:21.3pt;height:11.25pt" o:ole="">
                  <v:imagedata r:id="rId47" o:title=""/>
                </v:shape>
                <o:OLEObject Type="Embed" ProgID="Equation.DSMT4" ShapeID="_x0000_i1143" DrawAspect="Content" ObjectID="_1671609438" r:id="rId181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30°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20C19F0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10D6ACEC">
                <v:shape id="_x0000_i1144" type="#_x0000_t75" style="width:16.9pt;height:18.8pt" o:ole="">
                  <v:imagedata r:id="rId55" o:title=""/>
                </v:shape>
                <o:OLEObject Type="Embed" ProgID="Equation.DSMT4" ShapeID="_x0000_i1144" DrawAspect="Content" ObjectID="_1671609439" r:id="rId182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</w:p>
        </w:tc>
        <w:tc>
          <w:tcPr>
            <w:tcW w:w="15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EFF8F56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理论值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D2AB95F" w14:textId="2B314043" w:rsidR="00CA668B" w:rsidRPr="003C4FBF" w:rsidRDefault="003C4FBF" w:rsidP="003C4FBF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 w:rsidRPr="003C4FBF">
              <w:rPr>
                <w:rFonts w:ascii="宋体" w:eastAsia="宋体" w:hAnsi="宋体" w:hint="eastAsia"/>
                <w:szCs w:val="21"/>
              </w:rPr>
              <w:t>1</w:t>
            </w:r>
            <w:r w:rsidRPr="003C4FBF">
              <w:rPr>
                <w:rFonts w:ascii="宋体" w:eastAsia="宋体" w:hAnsi="宋体"/>
                <w:szCs w:val="21"/>
              </w:rPr>
              <w:t>17V</w:t>
            </w:r>
          </w:p>
        </w:tc>
        <w:tc>
          <w:tcPr>
            <w:tcW w:w="1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574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测量值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31E98F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22</w:t>
            </w:r>
          </w:p>
        </w:tc>
      </w:tr>
      <w:tr w:rsidR="00CA668B" w14:paraId="16C02BBB" w14:textId="77777777">
        <w:trPr>
          <w:trHeight w:val="360"/>
          <w:jc w:val="center"/>
        </w:trPr>
        <w:tc>
          <w:tcPr>
            <w:tcW w:w="1056" w:type="dxa"/>
            <w:vMerge/>
            <w:vAlign w:val="center"/>
          </w:tcPr>
          <w:p w14:paraId="049BA862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62976D40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</w:tcBorders>
            <w:vAlign w:val="center"/>
          </w:tcPr>
          <w:p w14:paraId="66470C2F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16B48139">
                <v:shape id="_x0000_i1145" type="#_x0000_t75" style="width:16.9pt;height:18.8pt" o:ole="">
                  <v:imagedata r:id="rId55" o:title=""/>
                </v:shape>
                <o:OLEObject Type="Embed" ProgID="Equation.DSMT4" ShapeID="_x0000_i1145" DrawAspect="Content" ObjectID="_1671609440" r:id="rId183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25CE36FC">
                <v:shape id="_x0000_i1146" type="#_x0000_t75" style="width:18.8pt;height:18.8pt" o:ole="">
                  <v:imagedata r:id="rId45" o:title=""/>
                </v:shape>
                <o:OLEObject Type="Embed" ProgID="Equation.DSMT4" ShapeID="_x0000_i1146" DrawAspect="Content" ObjectID="_1671609441" r:id="rId184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B6268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EB08E0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CA668B" w14:paraId="769FFF70" w14:textId="77777777">
        <w:trPr>
          <w:trHeight w:val="1350"/>
          <w:jc w:val="center"/>
        </w:trPr>
        <w:tc>
          <w:tcPr>
            <w:tcW w:w="1056" w:type="dxa"/>
            <w:vMerge/>
            <w:vAlign w:val="center"/>
          </w:tcPr>
          <w:p w14:paraId="655A5ACE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565A81AD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vAlign w:val="center"/>
          </w:tcPr>
          <w:p w14:paraId="692DB8D0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8042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73201BC3">
                <v:shape id="_x0000_i1147" type="#_x0000_t75" style="width:115.2pt;height:47.6pt" o:ole="">
                  <v:imagedata r:id="rId177" o:title=""/>
                </v:shape>
                <o:OLEObject Type="Embed" ProgID="PBrush" ShapeID="_x0000_i1147" DrawAspect="Content" ObjectID="_1671609442" r:id="rId185"/>
              </w:object>
            </w:r>
          </w:p>
          <w:p w14:paraId="2663A73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31D60D37">
                <v:shape id="_x0000_i1148" type="#_x0000_t75" style="width:115.2pt;height:47.6pt" o:ole="">
                  <v:imagedata r:id="rId177" o:title=""/>
                </v:shape>
                <o:OLEObject Type="Embed" ProgID="PBrush" ShapeID="_x0000_i1148" DrawAspect="Content" ObjectID="_1671609443" r:id="rId186"/>
              </w:objec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13473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C5B6BE" wp14:editId="6B0086F7">
                  <wp:extent cx="1612265" cy="12090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68B" w14:paraId="5CE8E5FA" w14:textId="77777777">
        <w:trPr>
          <w:trHeight w:val="406"/>
          <w:jc w:val="center"/>
        </w:trPr>
        <w:tc>
          <w:tcPr>
            <w:tcW w:w="1056" w:type="dxa"/>
            <w:vMerge w:val="restart"/>
            <w:vAlign w:val="center"/>
          </w:tcPr>
          <w:p w14:paraId="7317728E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1相对u</w:t>
            </w:r>
          </w:p>
          <w:p w14:paraId="6592AFFD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即从观察孔直接观察到的</w:t>
            </w:r>
          </w:p>
          <w:p w14:paraId="4776673C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90°</w:t>
            </w:r>
          </w:p>
        </w:tc>
        <w:tc>
          <w:tcPr>
            <w:tcW w:w="1276" w:type="dxa"/>
            <w:vMerge w:val="restart"/>
            <w:vAlign w:val="center"/>
          </w:tcPr>
          <w:p w14:paraId="246338F9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0E4699F6">
                <v:shape id="_x0000_i1149" type="#_x0000_t75" style="width:21.3pt;height:11.25pt" o:ole="">
                  <v:imagedata r:id="rId47" o:title=""/>
                </v:shape>
                <o:OLEObject Type="Embed" ProgID="Equation.DSMT4" ShapeID="_x0000_i1149" DrawAspect="Content" ObjectID="_1671609444" r:id="rId188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60°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0D8D6993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458D18F5">
                <v:shape id="_x0000_i1150" type="#_x0000_t75" style="width:16.9pt;height:18.8pt" o:ole="">
                  <v:imagedata r:id="rId55" o:title=""/>
                </v:shape>
                <o:OLEObject Type="Embed" ProgID="Equation.DSMT4" ShapeID="_x0000_i1150" DrawAspect="Content" ObjectID="_1671609445" r:id="rId189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</w:p>
        </w:tc>
        <w:tc>
          <w:tcPr>
            <w:tcW w:w="15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517D9F6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理论值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F1176A0" w14:textId="2D065CF2" w:rsidR="00CA668B" w:rsidRPr="00D87762" w:rsidRDefault="00D87762" w:rsidP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 w:rsidRPr="00D87762">
              <w:rPr>
                <w:rFonts w:ascii="宋体" w:eastAsia="宋体" w:hAnsi="宋体" w:hint="eastAsia"/>
                <w:szCs w:val="21"/>
              </w:rPr>
              <w:t>6</w:t>
            </w:r>
            <w:r w:rsidRPr="00D87762">
              <w:rPr>
                <w:rFonts w:ascii="宋体" w:eastAsia="宋体" w:hAnsi="宋体"/>
                <w:szCs w:val="21"/>
              </w:rPr>
              <w:t>8V</w:t>
            </w:r>
          </w:p>
        </w:tc>
        <w:tc>
          <w:tcPr>
            <w:tcW w:w="1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0C42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测量值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472A32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1</w:t>
            </w:r>
          </w:p>
        </w:tc>
      </w:tr>
      <w:tr w:rsidR="00CA668B" w14:paraId="5ED55339" w14:textId="77777777">
        <w:trPr>
          <w:trHeight w:val="360"/>
          <w:jc w:val="center"/>
        </w:trPr>
        <w:tc>
          <w:tcPr>
            <w:tcW w:w="1056" w:type="dxa"/>
            <w:vMerge/>
            <w:vAlign w:val="center"/>
          </w:tcPr>
          <w:p w14:paraId="6DCBA27A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3825096C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</w:tcBorders>
            <w:vAlign w:val="center"/>
          </w:tcPr>
          <w:p w14:paraId="7FE74BA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51033762">
                <v:shape id="_x0000_i1151" type="#_x0000_t75" style="width:16.9pt;height:18.8pt" o:ole="">
                  <v:imagedata r:id="rId55" o:title=""/>
                </v:shape>
                <o:OLEObject Type="Embed" ProgID="Equation.DSMT4" ShapeID="_x0000_i1151" DrawAspect="Content" ObjectID="_1671609446" r:id="rId190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03709647">
                <v:shape id="_x0000_i1152" type="#_x0000_t75" style="width:18.8pt;height:18.8pt" o:ole="">
                  <v:imagedata r:id="rId45" o:title=""/>
                </v:shape>
                <o:OLEObject Type="Embed" ProgID="Equation.DSMT4" ShapeID="_x0000_i1152" DrawAspect="Content" ObjectID="_1671609447" r:id="rId191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F04B6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74A470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CA668B" w14:paraId="7293980F" w14:textId="77777777">
        <w:trPr>
          <w:trHeight w:val="1350"/>
          <w:jc w:val="center"/>
        </w:trPr>
        <w:tc>
          <w:tcPr>
            <w:tcW w:w="1056" w:type="dxa"/>
            <w:vMerge/>
            <w:vAlign w:val="center"/>
          </w:tcPr>
          <w:p w14:paraId="38E6992F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018F73FF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vAlign w:val="center"/>
          </w:tcPr>
          <w:p w14:paraId="7761C1E5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85A3C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1141D5F2">
                <v:shape id="_x0000_i1153" type="#_x0000_t75" style="width:115.2pt;height:47.6pt" o:ole="">
                  <v:imagedata r:id="rId177" o:title=""/>
                </v:shape>
                <o:OLEObject Type="Embed" ProgID="PBrush" ShapeID="_x0000_i1153" DrawAspect="Content" ObjectID="_1671609448" r:id="rId192"/>
              </w:object>
            </w:r>
          </w:p>
          <w:p w14:paraId="648AB8B0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25B96894">
                <v:shape id="_x0000_i1154" type="#_x0000_t75" style="width:115.2pt;height:47.6pt" o:ole="">
                  <v:imagedata r:id="rId177" o:title=""/>
                </v:shape>
                <o:OLEObject Type="Embed" ProgID="PBrush" ShapeID="_x0000_i1154" DrawAspect="Content" ObjectID="_1671609449" r:id="rId193"/>
              </w:objec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DC32BF" w14:textId="77777777" w:rsidR="00CA668B" w:rsidRDefault="00D877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EDAA11" wp14:editId="3CA21FC6">
                  <wp:extent cx="1612265" cy="120904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68B" w14:paraId="270B6383" w14:textId="77777777">
        <w:trPr>
          <w:trHeight w:val="406"/>
          <w:jc w:val="center"/>
        </w:trPr>
        <w:tc>
          <w:tcPr>
            <w:tcW w:w="1056" w:type="dxa"/>
            <w:vMerge w:val="restart"/>
            <w:vAlign w:val="center"/>
          </w:tcPr>
          <w:p w14:paraId="233D6D04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1相对u</w:t>
            </w:r>
          </w:p>
          <w:p w14:paraId="068BE5C8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即从观察孔直接观察到的</w:t>
            </w:r>
          </w:p>
          <w:p w14:paraId="3FFAED64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120°</w:t>
            </w:r>
          </w:p>
        </w:tc>
        <w:tc>
          <w:tcPr>
            <w:tcW w:w="1276" w:type="dxa"/>
            <w:vMerge w:val="restart"/>
            <w:vAlign w:val="center"/>
          </w:tcPr>
          <w:p w14:paraId="1871F6F6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32A9C15A">
                <v:shape id="_x0000_i1155" type="#_x0000_t75" style="width:21.3pt;height:11.25pt" o:ole="">
                  <v:imagedata r:id="rId47" o:title=""/>
                </v:shape>
                <o:OLEObject Type="Embed" ProgID="Equation.DSMT4" ShapeID="_x0000_i1155" DrawAspect="Content" ObjectID="_1671609450" r:id="rId195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90°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71C08D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356B6C0B">
                <v:shape id="_x0000_i1156" type="#_x0000_t75" style="width:16.9pt;height:18.8pt" o:ole="">
                  <v:imagedata r:id="rId55" o:title=""/>
                </v:shape>
                <o:OLEObject Type="Embed" ProgID="Equation.DSMT4" ShapeID="_x0000_i1156" DrawAspect="Content" ObjectID="_1671609451" r:id="rId196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</w:p>
        </w:tc>
        <w:tc>
          <w:tcPr>
            <w:tcW w:w="15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98C1944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理论值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EB21487" w14:textId="6B6EDCBF" w:rsidR="00CA668B" w:rsidRPr="00D87762" w:rsidRDefault="00D87762" w:rsidP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 w:rsidRPr="00D87762">
              <w:rPr>
                <w:rFonts w:ascii="宋体" w:eastAsia="宋体" w:hAnsi="宋体" w:hint="eastAsia"/>
                <w:szCs w:val="21"/>
              </w:rPr>
              <w:t>1</w:t>
            </w:r>
            <w:r w:rsidRPr="00D87762">
              <w:rPr>
                <w:rFonts w:ascii="宋体" w:eastAsia="宋体" w:hAnsi="宋体"/>
                <w:szCs w:val="21"/>
              </w:rPr>
              <w:t>8V</w:t>
            </w:r>
          </w:p>
        </w:tc>
        <w:tc>
          <w:tcPr>
            <w:tcW w:w="1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A5C2E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测量值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E3F2216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</w:tr>
      <w:tr w:rsidR="00CA668B" w14:paraId="402129DD" w14:textId="77777777">
        <w:trPr>
          <w:trHeight w:val="360"/>
          <w:jc w:val="center"/>
        </w:trPr>
        <w:tc>
          <w:tcPr>
            <w:tcW w:w="1056" w:type="dxa"/>
            <w:vMerge/>
            <w:vAlign w:val="center"/>
          </w:tcPr>
          <w:p w14:paraId="7AF550EF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302ED171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</w:tcBorders>
            <w:vAlign w:val="center"/>
          </w:tcPr>
          <w:p w14:paraId="0F25B63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751CAD5F">
                <v:shape id="_x0000_i1157" type="#_x0000_t75" style="width:16.9pt;height:18.8pt" o:ole="">
                  <v:imagedata r:id="rId55" o:title=""/>
                </v:shape>
                <o:OLEObject Type="Embed" ProgID="Equation.DSMT4" ShapeID="_x0000_i1157" DrawAspect="Content" ObjectID="_1671609452" r:id="rId197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68340B5F">
                <v:shape id="_x0000_i1158" type="#_x0000_t75" style="width:18.8pt;height:18.8pt" o:ole="">
                  <v:imagedata r:id="rId45" o:title=""/>
                </v:shape>
                <o:OLEObject Type="Embed" ProgID="Equation.DSMT4" ShapeID="_x0000_i1158" DrawAspect="Content" ObjectID="_1671609453" r:id="rId198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B3CFC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EF5873" w14:textId="77777777" w:rsidR="00CA668B" w:rsidRDefault="00D87762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CA668B" w14:paraId="76EFB586" w14:textId="77777777" w:rsidTr="00D87762">
        <w:trPr>
          <w:trHeight w:val="1926"/>
          <w:jc w:val="center"/>
        </w:trPr>
        <w:tc>
          <w:tcPr>
            <w:tcW w:w="1056" w:type="dxa"/>
            <w:vMerge/>
            <w:vAlign w:val="center"/>
          </w:tcPr>
          <w:p w14:paraId="534FE750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3B69D4B6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vAlign w:val="center"/>
          </w:tcPr>
          <w:p w14:paraId="66120C21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828CD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object w:dxaOrig="2310" w:dyaOrig="946" w14:anchorId="2FA53113">
                <v:shape id="_x0000_i1159" type="#_x0000_t75" style="width:115.2pt;height:47.6pt" o:ole="">
                  <v:imagedata r:id="rId177" o:title=""/>
                </v:shape>
                <o:OLEObject Type="Embed" ProgID="PBrush" ShapeID="_x0000_i1159" DrawAspect="Content" ObjectID="_1671609454" r:id="rId199"/>
              </w:object>
            </w:r>
          </w:p>
          <w:p w14:paraId="7FF22001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6F587F84">
                <v:shape id="_x0000_i1160" type="#_x0000_t75" style="width:18.8pt;height:18.8pt" o:ole="">
                  <v:imagedata r:id="rId45" o:title=""/>
                </v:shape>
                <o:OLEObject Type="Embed" ProgID="Equation.DSMT4" ShapeID="_x0000_i1160" DrawAspect="Content" ObjectID="_1671609455" r:id="rId200"/>
              </w:object>
            </w:r>
            <w:r>
              <w:rPr>
                <w:rFonts w:ascii="宋体" w:eastAsia="宋体" w:hAnsi="宋体" w:hint="eastAsia"/>
                <w:color w:val="BFBFBF" w:themeColor="background1" w:themeShade="BF"/>
                <w:sz w:val="24"/>
                <w:szCs w:val="24"/>
              </w:rPr>
              <w:t>只观察不画图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6C2B6E9" w14:textId="77777777" w:rsidR="00CA668B" w:rsidRDefault="00D877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3120CE16" wp14:editId="562B6466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-36830</wp:posOffset>
                  </wp:positionV>
                  <wp:extent cx="1612265" cy="1209040"/>
                  <wp:effectExtent l="0" t="0" r="0" b="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668B" w14:paraId="4704139B" w14:textId="77777777">
        <w:trPr>
          <w:trHeight w:val="406"/>
          <w:jc w:val="center"/>
        </w:trPr>
        <w:tc>
          <w:tcPr>
            <w:tcW w:w="1056" w:type="dxa"/>
            <w:vMerge w:val="restart"/>
            <w:vAlign w:val="center"/>
          </w:tcPr>
          <w:p w14:paraId="6513CE50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1相对u</w:t>
            </w:r>
          </w:p>
          <w:p w14:paraId="43DEBDFC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即从观察孔直接观察到的</w:t>
            </w:r>
          </w:p>
          <w:p w14:paraId="532B4E1A" w14:textId="77777777" w:rsidR="00CA668B" w:rsidRDefault="00D87762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150°</w:t>
            </w:r>
          </w:p>
        </w:tc>
        <w:tc>
          <w:tcPr>
            <w:tcW w:w="1276" w:type="dxa"/>
            <w:vMerge w:val="restart"/>
            <w:vAlign w:val="center"/>
          </w:tcPr>
          <w:p w14:paraId="3F602851" w14:textId="77777777" w:rsidR="00CA668B" w:rsidRDefault="00D87762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position w:val="-6"/>
                <w:sz w:val="24"/>
                <w:szCs w:val="24"/>
              </w:rPr>
              <w:object w:dxaOrig="424" w:dyaOrig="230" w14:anchorId="4E6C1993">
                <v:shape id="_x0000_i1161" type="#_x0000_t75" style="width:21.3pt;height:11.25pt" o:ole="">
                  <v:imagedata r:id="rId47" o:title=""/>
                </v:shape>
                <o:OLEObject Type="Embed" ProgID="Equation.DSMT4" ShapeID="_x0000_i1161" DrawAspect="Content" ObjectID="_1671609456" r:id="rId202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120°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6F78257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241DEE9A">
                <v:shape id="_x0000_i1162" type="#_x0000_t75" style="width:16.9pt;height:18.8pt" o:ole="">
                  <v:imagedata r:id="rId55" o:title=""/>
                </v:shape>
                <o:OLEObject Type="Embed" ProgID="Equation.DSMT4" ShapeID="_x0000_i1162" DrawAspect="Content" ObjectID="_1671609457" r:id="rId203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</w:p>
        </w:tc>
        <w:tc>
          <w:tcPr>
            <w:tcW w:w="15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050386B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理论值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0914187" w14:textId="60BD9D15" w:rsidR="00CA668B" w:rsidRDefault="00D87762" w:rsidP="00D87762">
            <w:pPr>
              <w:spacing w:line="276" w:lineRule="auto"/>
              <w:jc w:val="center"/>
              <w:rPr>
                <w:rFonts w:ascii="Calibri" w:eastAsia="宋体" w:hAnsi="Calibri" w:cs="宋体"/>
                <w:color w:val="BFBFBF" w:themeColor="background1" w:themeShade="BF"/>
                <w:sz w:val="15"/>
                <w:szCs w:val="15"/>
              </w:rPr>
            </w:pPr>
            <w:r w:rsidRPr="00D87762">
              <w:rPr>
                <w:rFonts w:ascii="宋体" w:eastAsia="宋体" w:hAnsi="宋体" w:hint="eastAsia"/>
                <w:szCs w:val="21"/>
              </w:rPr>
              <w:t>0</w:t>
            </w:r>
            <w:r w:rsidRPr="00D87762">
              <w:rPr>
                <w:rFonts w:ascii="宋体" w:eastAsia="宋体" w:hAnsi="宋体"/>
                <w:szCs w:val="21"/>
              </w:rPr>
              <w:t>V</w:t>
            </w:r>
          </w:p>
        </w:tc>
        <w:tc>
          <w:tcPr>
            <w:tcW w:w="1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BBE05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测量值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05A7D2" w14:textId="210DF66F" w:rsidR="00CA668B" w:rsidRDefault="00CB7E52">
            <w:pPr>
              <w:spacing w:line="276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-2</w:t>
            </w:r>
          </w:p>
        </w:tc>
      </w:tr>
      <w:tr w:rsidR="00CA668B" w14:paraId="6A2EFE25" w14:textId="77777777">
        <w:trPr>
          <w:trHeight w:val="360"/>
          <w:jc w:val="center"/>
        </w:trPr>
        <w:tc>
          <w:tcPr>
            <w:tcW w:w="1056" w:type="dxa"/>
            <w:vMerge/>
            <w:vAlign w:val="center"/>
          </w:tcPr>
          <w:p w14:paraId="027105F1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44FD9FDB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</w:tcBorders>
            <w:vAlign w:val="center"/>
          </w:tcPr>
          <w:p w14:paraId="09F61438" w14:textId="2BCCE6B1" w:rsidR="00D87762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1" w:dyaOrig="376" w14:anchorId="425BF823">
                <v:shape id="_x0000_i1163" type="#_x0000_t75" style="width:16.9pt;height:18.8pt" o:ole="">
                  <v:imagedata r:id="rId55" o:title=""/>
                </v:shape>
                <o:OLEObject Type="Embed" ProgID="Equation.DSMT4" ShapeID="_x0000_i1163" DrawAspect="Content" ObjectID="_1671609458" r:id="rId204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/>
                <w:position w:val="-12"/>
                <w:sz w:val="24"/>
                <w:szCs w:val="24"/>
              </w:rPr>
              <w:object w:dxaOrig="376" w:dyaOrig="376" w14:anchorId="5D4B3FD6">
                <v:shape id="_x0000_i1164" type="#_x0000_t75" style="width:18.8pt;height:18.8pt" o:ole="">
                  <v:imagedata r:id="rId45" o:title=""/>
                </v:shape>
                <o:OLEObject Type="Embed" ProgID="Equation.DSMT4" ShapeID="_x0000_i1164" DrawAspect="Content" ObjectID="_1671609459" r:id="rId205"/>
              </w:object>
            </w:r>
            <w:r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  <w:p w14:paraId="6EBAE1C6" w14:textId="77777777" w:rsidR="00D87762" w:rsidRDefault="00D87762" w:rsidP="00D87762">
            <w:pPr>
              <w:spacing w:line="276" w:lineRule="auto"/>
              <w:rPr>
                <w:rFonts w:ascii="宋体" w:eastAsia="宋体" w:hAnsi="宋体"/>
                <w:sz w:val="24"/>
                <w:szCs w:val="24"/>
              </w:rPr>
            </w:pPr>
          </w:p>
          <w:p w14:paraId="50EA5BF8" w14:textId="2EF32EED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078B" w14:textId="653E1044" w:rsidR="00CA668B" w:rsidRPr="00D87762" w:rsidRDefault="00D87762" w:rsidP="00D87762">
            <w:pPr>
              <w:spacing w:line="360" w:lineRule="auto"/>
              <w:ind w:firstLineChars="200" w:firstLine="480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 w:rsidRPr="00D87762">
              <w:rPr>
                <w:rFonts w:ascii="宋体" w:eastAsia="宋体" w:hAnsi="宋体" w:hint="eastAsia"/>
                <w:position w:val="-12"/>
                <w:sz w:val="24"/>
                <w:szCs w:val="24"/>
              </w:rPr>
              <w:lastRenderedPageBreak/>
              <w:t>手绘理想波形</w:t>
            </w: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9494027" w14:textId="77777777" w:rsidR="00CA668B" w:rsidRPr="00D87762" w:rsidRDefault="00D87762">
            <w:pPr>
              <w:spacing w:line="276" w:lineRule="auto"/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 w:rsidRPr="00D87762">
              <w:rPr>
                <w:rFonts w:ascii="宋体" w:eastAsia="宋体" w:hAnsi="宋体" w:hint="eastAsia"/>
                <w:position w:val="-12"/>
                <w:sz w:val="24"/>
                <w:szCs w:val="24"/>
              </w:rPr>
              <w:t>实测波形</w:t>
            </w:r>
          </w:p>
        </w:tc>
      </w:tr>
      <w:tr w:rsidR="00CA668B" w14:paraId="6535E376" w14:textId="77777777">
        <w:trPr>
          <w:trHeight w:val="761"/>
          <w:jc w:val="center"/>
        </w:trPr>
        <w:tc>
          <w:tcPr>
            <w:tcW w:w="1056" w:type="dxa"/>
            <w:vMerge/>
            <w:vAlign w:val="center"/>
          </w:tcPr>
          <w:p w14:paraId="27D8B373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14:paraId="3F690CBB" w14:textId="77777777" w:rsidR="00CA668B" w:rsidRDefault="00CA66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vAlign w:val="center"/>
          </w:tcPr>
          <w:p w14:paraId="3C1A467D" w14:textId="77777777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EFA1B" w14:textId="6668A71E" w:rsidR="00CA668B" w:rsidRDefault="00CA668B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7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9DCFB2" w14:textId="77777777" w:rsidR="00CA668B" w:rsidRDefault="00D87762">
            <w:pPr>
              <w:spacing w:line="276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D58620" wp14:editId="3D8779AE">
                  <wp:extent cx="1612265" cy="12090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41330" w14:textId="77777777" w:rsidR="00CA668B" w:rsidRDefault="00D87762">
      <w:pPr>
        <w:spacing w:line="276" w:lineRule="auto"/>
        <w:rPr>
          <w:i/>
          <w:color w:val="FF0000"/>
          <w:sz w:val="24"/>
          <w:szCs w:val="24"/>
        </w:rPr>
      </w:pPr>
      <w:r>
        <w:rPr>
          <w:rFonts w:hint="eastAsia"/>
          <w:i/>
          <w:color w:val="FF0000"/>
          <w:sz w:val="24"/>
          <w:szCs w:val="24"/>
        </w:rPr>
        <w:t>（注</w:t>
      </w:r>
      <w:r>
        <w:rPr>
          <w:rFonts w:hint="eastAsia"/>
          <w:i/>
          <w:color w:val="FF0000"/>
          <w:sz w:val="24"/>
          <w:szCs w:val="24"/>
        </w:rPr>
        <w:t>**</w:t>
      </w:r>
      <w:r>
        <w:rPr>
          <w:rFonts w:hint="eastAsia"/>
          <w:i/>
          <w:color w:val="FF0000"/>
          <w:sz w:val="24"/>
          <w:szCs w:val="24"/>
        </w:rPr>
        <w:t>：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王兆安《电力电子技术》第5版P60中</w:t>
      </w:r>
      <w:r>
        <w:rPr>
          <w:i/>
          <w:color w:val="FF0000"/>
          <w:position w:val="-12"/>
          <w:sz w:val="24"/>
          <w:szCs w:val="24"/>
        </w:rPr>
        <w:object w:dxaOrig="327" w:dyaOrig="376" w14:anchorId="1153CC06">
          <v:shape id="_x0000_i1165" type="#_x0000_t75" style="width:16.3pt;height:18.8pt" o:ole="">
            <v:imagedata r:id="rId207" o:title=""/>
          </v:shape>
          <o:OLEObject Type="Embed" ProgID="Equation.DSMT4" ShapeID="_x0000_i1165" DrawAspect="Content" ObjectID="_1671609460" r:id="rId208"/>
        </w:object>
      </w:r>
      <w:r>
        <w:rPr>
          <w:rFonts w:hint="eastAsia"/>
          <w:i/>
          <w:color w:val="FF0000"/>
          <w:sz w:val="24"/>
          <w:szCs w:val="24"/>
        </w:rPr>
        <w:t>为单相有效值，若</w:t>
      </w:r>
      <w:r>
        <w:rPr>
          <w:i/>
          <w:color w:val="FF0000"/>
          <w:position w:val="-6"/>
          <w:sz w:val="24"/>
          <w:szCs w:val="24"/>
        </w:rPr>
        <w:object w:dxaOrig="1197" w:dyaOrig="271" w14:anchorId="56C6C46A">
          <v:shape id="_x0000_i1166" type="#_x0000_t75" style="width:60.1pt;height:13.75pt" o:ole="">
            <v:imagedata r:id="rId209" o:title=""/>
          </v:shape>
          <o:OLEObject Type="Embed" ProgID="Equation.DSMT4" ShapeID="_x0000_i1166" DrawAspect="Content" ObjectID="_1671609461" r:id="rId210"/>
        </w:object>
      </w:r>
      <w:r>
        <w:rPr>
          <w:rFonts w:hint="eastAsia"/>
          <w:i/>
          <w:color w:val="FF0000"/>
          <w:sz w:val="24"/>
          <w:szCs w:val="24"/>
        </w:rPr>
        <w:t>，则</w:t>
      </w:r>
      <w:r>
        <w:rPr>
          <w:i/>
          <w:color w:val="FF0000"/>
          <w:position w:val="-28"/>
          <w:sz w:val="24"/>
          <w:szCs w:val="24"/>
        </w:rPr>
        <w:object w:dxaOrig="1816" w:dyaOrig="640" w14:anchorId="226A063A">
          <v:shape id="_x0000_i1167" type="#_x0000_t75" style="width:90.8pt;height:31.95pt" o:ole="">
            <v:imagedata r:id="rId211" o:title=""/>
          </v:shape>
          <o:OLEObject Type="Embed" ProgID="Equation.DSMT4" ShapeID="_x0000_i1167" DrawAspect="Content" ObjectID="_1671609462" r:id="rId212"/>
        </w:object>
      </w:r>
      <w:r>
        <w:rPr>
          <w:rFonts w:hint="eastAsia"/>
          <w:i/>
          <w:color w:val="FF0000"/>
          <w:sz w:val="24"/>
          <w:szCs w:val="24"/>
        </w:rPr>
        <w:t>。）</w:t>
      </w:r>
    </w:p>
    <w:p w14:paraId="1D40F2CE" w14:textId="77777777" w:rsidR="00CA668B" w:rsidRDefault="00D87762">
      <w:pPr>
        <w:spacing w:line="276" w:lineRule="auto"/>
        <w:rPr>
          <w:i/>
          <w:color w:val="FF0000"/>
          <w:sz w:val="24"/>
          <w:szCs w:val="24"/>
        </w:rPr>
      </w:pPr>
      <w:r>
        <w:rPr>
          <w:rFonts w:hint="eastAsia"/>
          <w:i/>
          <w:color w:val="FF0000"/>
          <w:sz w:val="24"/>
          <w:szCs w:val="24"/>
        </w:rPr>
        <w:t>（注</w:t>
      </w:r>
      <w:r>
        <w:rPr>
          <w:rFonts w:hint="eastAsia"/>
          <w:i/>
          <w:color w:val="FF0000"/>
          <w:sz w:val="24"/>
          <w:szCs w:val="24"/>
        </w:rPr>
        <w:t>***</w:t>
      </w:r>
      <w:r>
        <w:rPr>
          <w:rFonts w:hint="eastAsia"/>
          <w:i/>
          <w:color w:val="FF0000"/>
          <w:sz w:val="24"/>
          <w:szCs w:val="24"/>
        </w:rPr>
        <w:t>：</w:t>
      </w:r>
      <w:r>
        <w:rPr>
          <w:i/>
          <w:color w:val="FF0000"/>
          <w:position w:val="-6"/>
          <w:sz w:val="24"/>
          <w:szCs w:val="24"/>
        </w:rPr>
        <w:object w:dxaOrig="243" w:dyaOrig="230" w14:anchorId="587DB23D">
          <v:shape id="_x0000_i1168" type="#_x0000_t75" style="width:11.9pt;height:11.25pt" o:ole="">
            <v:imagedata r:id="rId213" o:title=""/>
          </v:shape>
          <o:OLEObject Type="Embed" ProgID="Equation.DSMT4" ShapeID="_x0000_i1168" DrawAspect="Content" ObjectID="_1671609463" r:id="rId214"/>
        </w:object>
      </w:r>
      <w:r>
        <w:rPr>
          <w:rFonts w:hint="eastAsia"/>
          <w:i/>
          <w:color w:val="FF0000"/>
          <w:sz w:val="24"/>
          <w:szCs w:val="24"/>
        </w:rPr>
        <w:t>较大时，</w:t>
      </w:r>
      <w:r>
        <w:rPr>
          <w:i/>
          <w:color w:val="FF0000"/>
          <w:position w:val="-12"/>
          <w:sz w:val="24"/>
          <w:szCs w:val="24"/>
        </w:rPr>
        <w:object w:dxaOrig="257" w:dyaOrig="376" w14:anchorId="692BBFD3">
          <v:shape id="_x0000_i1169" type="#_x0000_t75" style="width:13.15pt;height:18.8pt" o:ole="">
            <v:imagedata r:id="rId215" o:title=""/>
          </v:shape>
          <o:OLEObject Type="Embed" ProgID="Equation.DSMT4" ShapeID="_x0000_i1169" DrawAspect="Content" ObjectID="_1671609464" r:id="rId216"/>
        </w:object>
      </w:r>
      <w:r>
        <w:rPr>
          <w:rFonts w:hint="eastAsia"/>
          <w:i/>
          <w:color w:val="FF0000"/>
          <w:sz w:val="24"/>
          <w:szCs w:val="24"/>
        </w:rPr>
        <w:t>较小，当小于维持电流时晶闸管关断，导致</w:t>
      </w:r>
      <w:r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341" w:dyaOrig="376" w14:anchorId="4E6AF08C">
          <v:shape id="_x0000_i1170" type="#_x0000_t75" style="width:16.9pt;height:18.8pt" o:ole="">
            <v:imagedata r:id="rId55" o:title=""/>
          </v:shape>
          <o:OLEObject Type="Embed" ProgID="Equation.DSMT4" ShapeID="_x0000_i1170" DrawAspect="Content" ObjectID="_1671609465" r:id="rId217"/>
        </w:object>
      </w:r>
      <w:r>
        <w:rPr>
          <w:rFonts w:hint="eastAsia"/>
          <w:i/>
          <w:color w:val="FF0000"/>
          <w:sz w:val="24"/>
          <w:szCs w:val="24"/>
        </w:rPr>
        <w:t>不是平滑降至零，可将</w:t>
      </w:r>
      <w:r>
        <w:rPr>
          <w:i/>
          <w:color w:val="FF0000"/>
          <w:position w:val="-12"/>
          <w:sz w:val="24"/>
          <w:szCs w:val="24"/>
        </w:rPr>
        <w:object w:dxaOrig="376" w:dyaOrig="376" w14:anchorId="779AFE1A">
          <v:shape id="_x0000_i1171" type="#_x0000_t75" style="width:18.8pt;height:18.8pt" o:ole="">
            <v:imagedata r:id="rId218" o:title=""/>
          </v:shape>
          <o:OLEObject Type="Embed" ProgID="Equation.DSMT4" ShapeID="_x0000_i1171" DrawAspect="Content" ObjectID="_1671609466" r:id="rId219"/>
        </w:object>
      </w:r>
      <w:r>
        <w:rPr>
          <w:rFonts w:hint="eastAsia"/>
          <w:i/>
          <w:color w:val="FF0000"/>
          <w:sz w:val="24"/>
          <w:szCs w:val="24"/>
        </w:rPr>
        <w:t>适当提高观察波形变化。）</w:t>
      </w:r>
    </w:p>
    <w:p w14:paraId="0C37D58E" w14:textId="77777777" w:rsidR="00CA668B" w:rsidRDefault="00D87762">
      <w:pPr>
        <w:pStyle w:val="2"/>
        <w:ind w:firstLine="482"/>
      </w:pPr>
      <w:r>
        <w:rPr>
          <w:rFonts w:hint="eastAsia"/>
        </w:rPr>
        <w:t>实验报告要求：</w:t>
      </w:r>
      <w:r>
        <w:t xml:space="preserve"> </w:t>
      </w:r>
    </w:p>
    <w:p w14:paraId="55085265" w14:textId="57E00E00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．</w:t>
      </w:r>
      <w:r>
        <w:rPr>
          <w:rFonts w:ascii="宋体" w:eastAsia="宋体" w:hAnsi="宋体" w:cs="Arial" w:hint="eastAsia"/>
          <w:sz w:val="24"/>
          <w:szCs w:val="24"/>
        </w:rPr>
        <w:t>电</w:t>
      </w:r>
      <w:r>
        <w:rPr>
          <w:rFonts w:ascii="宋体" w:eastAsia="宋体" w:hAnsi="宋体" w:hint="eastAsia"/>
          <w:sz w:val="24"/>
          <w:szCs w:val="24"/>
        </w:rPr>
        <w:t>路</w:t>
      </w:r>
      <w:r>
        <w:rPr>
          <w:rFonts w:ascii="宋体" w:eastAsia="宋体" w:hAnsi="宋体" w:hint="eastAsia"/>
          <w:b/>
          <w:sz w:val="24"/>
          <w:szCs w:val="24"/>
        </w:rPr>
        <w:t>原理图</w:t>
      </w:r>
      <w:r>
        <w:rPr>
          <w:rFonts w:ascii="宋体" w:eastAsia="宋体" w:hAnsi="宋体" w:hint="eastAsia"/>
          <w:sz w:val="24"/>
          <w:szCs w:val="24"/>
        </w:rPr>
        <w:t>（不是接线图）。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（手绘）</w:t>
      </w:r>
    </w:p>
    <w:p w14:paraId="4986099D" w14:textId="362BB04A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516E212" w14:textId="19EBA88E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0AE052A" w14:textId="2F08CADD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F5B595F" w14:textId="6E809C17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56F10947" w14:textId="77FDCA6C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5E4B8512" w14:textId="77777777" w:rsidR="00D87762" w:rsidRDefault="00D8776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3B4DD42B" w14:textId="123CFCDA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2．理论及实测的波形、数据。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（实测波形打印，其他均手写、手绘，且理论值需有计算过程）</w:t>
      </w:r>
    </w:p>
    <w:p w14:paraId="48BCED98" w14:textId="71B447FC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C3A932C" w14:textId="5E2CC5F1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6B288E9" w14:textId="3A3B5518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13C5CB4" w14:textId="53BD16D8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82231D1" w14:textId="72DDCE21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239B276" w14:textId="77777777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A77EBA9" w14:textId="559868DE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52FBE882" w14:textId="2513B798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076F912" w14:textId="6F3DD984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32CE7CB7" w14:textId="77777777" w:rsidR="00D87762" w:rsidRDefault="00D8776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33D1498B" w14:textId="36933CBE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．</w:t>
      </w:r>
      <w:r>
        <w:rPr>
          <w:rFonts w:ascii="宋体" w:eastAsia="宋体" w:hAnsi="宋体" w:cs="Arial"/>
          <w:sz w:val="24"/>
          <w:szCs w:val="24"/>
        </w:rPr>
        <w:t>画出整流电路的输入—输出特性曲线</w:t>
      </w:r>
      <w:r>
        <w:rPr>
          <w:rFonts w:ascii="宋体" w:eastAsia="宋体" w:hAnsi="宋体"/>
          <w:position w:val="-12"/>
          <w:sz w:val="24"/>
          <w:szCs w:val="24"/>
        </w:rPr>
        <w:object w:dxaOrig="341" w:dyaOrig="376" w14:anchorId="3EE4293B">
          <v:shape id="_x0000_i1172" type="#_x0000_t75" style="width:16.9pt;height:18.8pt" o:ole="">
            <v:imagedata r:id="rId55" o:title=""/>
          </v:shape>
          <o:OLEObject Type="Embed" ProgID="Equation.DSMT4" ShapeID="_x0000_i1172" DrawAspect="Content" ObjectID="_1671609467" r:id="rId220"/>
        </w:object>
      </w:r>
      <w:r>
        <w:rPr>
          <w:rFonts w:ascii="宋体" w:eastAsia="宋体" w:hAnsi="宋体" w:cs="Arial" w:hint="eastAsia"/>
          <w:sz w:val="24"/>
          <w:szCs w:val="24"/>
        </w:rPr>
        <w:t>/</w:t>
      </w:r>
      <w:r>
        <w:rPr>
          <w:rFonts w:ascii="宋体" w:eastAsia="宋体" w:hAnsi="宋体" w:cs="Arial"/>
          <w:position w:val="-12"/>
          <w:sz w:val="24"/>
          <w:szCs w:val="24"/>
        </w:rPr>
        <w:object w:dxaOrig="313" w:dyaOrig="376" w14:anchorId="520E8723">
          <v:shape id="_x0000_i1173" type="#_x0000_t75" style="width:15.65pt;height:18.8pt" o:ole="">
            <v:imagedata r:id="rId221" o:title=""/>
          </v:shape>
          <o:OLEObject Type="Embed" ProgID="Equation.DSMT4" ShapeID="_x0000_i1173" DrawAspect="Content" ObjectID="_1671609468" r:id="rId222"/>
        </w:object>
      </w:r>
      <w:r>
        <w:rPr>
          <w:rFonts w:ascii="宋体" w:eastAsia="宋体" w:hAnsi="宋体" w:cs="Arial"/>
          <w:sz w:val="24"/>
          <w:szCs w:val="24"/>
        </w:rPr>
        <w:t>=</w:t>
      </w:r>
      <w:r>
        <w:rPr>
          <w:rFonts w:ascii="宋体" w:eastAsia="宋体" w:hAnsi="宋体" w:cs="Arial"/>
          <w:position w:val="-10"/>
          <w:sz w:val="24"/>
          <w:szCs w:val="24"/>
        </w:rPr>
        <w:object w:dxaOrig="243" w:dyaOrig="313" w14:anchorId="1263273A">
          <v:shape id="_x0000_i1174" type="#_x0000_t75" style="width:11.9pt;height:15.65pt" o:ole="">
            <v:imagedata r:id="rId223" o:title=""/>
          </v:shape>
          <o:OLEObject Type="Embed" ProgID="Equation.DSMT4" ShapeID="_x0000_i1174" DrawAspect="Content" ObjectID="_1671609469" r:id="rId224"/>
        </w:object>
      </w:r>
      <w:r>
        <w:rPr>
          <w:rFonts w:ascii="宋体" w:eastAsia="宋体" w:hAnsi="宋体" w:cs="Arial"/>
          <w:sz w:val="24"/>
          <w:szCs w:val="24"/>
        </w:rPr>
        <w:t>（</w:t>
      </w:r>
      <w:r>
        <w:rPr>
          <w:rFonts w:ascii="宋体" w:eastAsia="宋体" w:hAnsi="宋体"/>
          <w:position w:val="-6"/>
          <w:sz w:val="24"/>
          <w:szCs w:val="24"/>
        </w:rPr>
        <w:object w:dxaOrig="243" w:dyaOrig="230" w14:anchorId="00E4A9ED">
          <v:shape id="_x0000_i1175" type="#_x0000_t75" style="width:11.9pt;height:11.25pt" o:ole="">
            <v:imagedata r:id="rId166" o:title=""/>
          </v:shape>
          <o:OLEObject Type="Embed" ProgID="Equation.DSMT4" ShapeID="_x0000_i1175" DrawAspect="Content" ObjectID="_1671609470" r:id="rId225"/>
        </w:object>
      </w:r>
      <w:r>
        <w:rPr>
          <w:rFonts w:ascii="宋体" w:eastAsia="宋体" w:hAnsi="宋体" w:cs="Arial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，本次实验有5个实测点需一并在曲线上标注</w:t>
      </w:r>
      <w:r>
        <w:rPr>
          <w:rFonts w:ascii="宋体" w:eastAsia="宋体" w:hAnsi="宋体" w:cs="Arial" w:hint="eastAsia"/>
          <w:sz w:val="24"/>
          <w:szCs w:val="24"/>
        </w:rPr>
        <w:t>。</w:t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（用matlab或其他软件绘制并打印）</w:t>
      </w:r>
    </w:p>
    <w:p w14:paraId="4B052849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import matplotlib.pyplot as plt</w:t>
      </w:r>
    </w:p>
    <w:p w14:paraId="1FE74D0A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import numpy as np</w:t>
      </w:r>
    </w:p>
    <w:p w14:paraId="07834E48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x = np.arange(0, np.pi, 0.01)</w:t>
      </w:r>
    </w:p>
    <w:p w14:paraId="535EC4DF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interval0 = [1 if (i &lt;= np.pi/3) else 0 for i in x]</w:t>
      </w:r>
    </w:p>
    <w:p w14:paraId="75B378FF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interval1 = [1 if (i &gt; np.pi/3 and i &lt; np.pi) else 0 for i in x]</w:t>
      </w:r>
    </w:p>
    <w:p w14:paraId="0135D49D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y = 2.34*np.cos(x)*interval0 + 2.34*(1+np.cos((np.pi/3)+x))*interval1</w:t>
      </w:r>
    </w:p>
    <w:p w14:paraId="092A35D3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 w:hint="eastAsia"/>
          <w:sz w:val="24"/>
          <w:szCs w:val="24"/>
        </w:rPr>
        <w:lastRenderedPageBreak/>
        <w:t>plt.figure()   # 定义一个图像窗口</w:t>
      </w:r>
    </w:p>
    <w:p w14:paraId="335F8844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 w:hint="eastAsia"/>
          <w:sz w:val="24"/>
          <w:szCs w:val="24"/>
        </w:rPr>
        <w:t>plt.plot(x, y) # 绘制曲线 y</w:t>
      </w:r>
    </w:p>
    <w:p w14:paraId="72FB68E9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plt.scatter(0, 1.35, s=100, marker='+')</w:t>
      </w:r>
    </w:p>
    <w:p w14:paraId="31F4B0CA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plt.scatter(0.52, 1.00, s=100, marker='+')</w:t>
      </w:r>
    </w:p>
    <w:p w14:paraId="132EF41A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plt.scatter(1.04, 0.41, s=100, marker='+')</w:t>
      </w:r>
    </w:p>
    <w:p w14:paraId="0B573E33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plt.scatter(1.57, 0.03, s=100, marker='+')</w:t>
      </w:r>
    </w:p>
    <w:p w14:paraId="2CF9D936" w14:textId="77777777" w:rsidR="00427B70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plt.scatter(2.09, 0, s=100, marker='+')</w:t>
      </w:r>
    </w:p>
    <w:p w14:paraId="498E0AB5" w14:textId="080EA651" w:rsidR="00D87762" w:rsidRPr="00427B70" w:rsidRDefault="00427B70" w:rsidP="00427B70">
      <w:pPr>
        <w:spacing w:line="276" w:lineRule="auto"/>
        <w:rPr>
          <w:rFonts w:ascii="宋体" w:eastAsia="宋体" w:hAnsi="宋体" w:cs="Arial"/>
          <w:sz w:val="24"/>
          <w:szCs w:val="24"/>
        </w:rPr>
      </w:pPr>
      <w:r w:rsidRPr="00427B70">
        <w:rPr>
          <w:rFonts w:ascii="宋体" w:eastAsia="宋体" w:hAnsi="宋体" w:cs="Arial"/>
          <w:sz w:val="24"/>
          <w:szCs w:val="24"/>
        </w:rPr>
        <w:t>plt.show()</w:t>
      </w:r>
    </w:p>
    <w:p w14:paraId="7B19ACCD" w14:textId="47B12906" w:rsidR="00D87762" w:rsidRPr="00427B70" w:rsidRDefault="000061F3" w:rsidP="00427B70">
      <w:pPr>
        <w:spacing w:line="276" w:lineRule="auto"/>
        <w:jc w:val="center"/>
        <w:rPr>
          <w:rFonts w:ascii="宋体" w:eastAsia="宋体" w:hAnsi="宋体" w:cs="Arial"/>
          <w:sz w:val="24"/>
          <w:szCs w:val="24"/>
        </w:rPr>
      </w:pPr>
      <w:r w:rsidRPr="000061F3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727F9A4D" wp14:editId="244F74FC">
            <wp:extent cx="4496427" cy="332468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DF0" w14:textId="585D65A4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2111C2C" w14:textId="77777777" w:rsidR="00D87762" w:rsidRDefault="00D87762">
      <w:pPr>
        <w:spacing w:line="276" w:lineRule="auto"/>
        <w:rPr>
          <w:rFonts w:ascii="宋体" w:eastAsia="宋体" w:hAnsi="宋体" w:cs="Arial"/>
          <w:sz w:val="24"/>
          <w:szCs w:val="24"/>
        </w:rPr>
      </w:pPr>
    </w:p>
    <w:p w14:paraId="7EFF1DC1" w14:textId="3572846C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4．分析双脉冲触发的作用。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（手写）</w:t>
      </w:r>
    </w:p>
    <w:p w14:paraId="054F052B" w14:textId="4386059B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0791F3FD" w14:textId="0549DAE0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D5E6C0F" w14:textId="3A80370D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3CCD3EC" w14:textId="77777777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9C93FEE" w14:textId="43EAFBA5" w:rsidR="00D87762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8C4CCE6" w14:textId="20F552DF" w:rsidR="0047673C" w:rsidRDefault="0047673C" w:rsidP="00E6297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E78FB24" w14:textId="77777777" w:rsidR="0047673C" w:rsidRDefault="0047673C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46DB118" w14:textId="77777777" w:rsidR="00D87762" w:rsidRDefault="00D87762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C25612A" w14:textId="22171F28" w:rsidR="00CA668B" w:rsidRDefault="00D87762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5．对照本次实验的实验目的，本次实验的个人所得（或感想或收获或体会）。      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（手写）</w:t>
      </w:r>
    </w:p>
    <w:sectPr w:rsidR="00CA668B">
      <w:headerReference w:type="default" r:id="rId227"/>
      <w:footerReference w:type="default" r:id="rId228"/>
      <w:pgSz w:w="11906" w:h="16838"/>
      <w:pgMar w:top="1021" w:right="1134" w:bottom="170" w:left="1134" w:header="567" w:footer="22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DE321" w14:textId="77777777" w:rsidR="00BE24CC" w:rsidRDefault="00BE24CC">
      <w:r>
        <w:separator/>
      </w:r>
    </w:p>
  </w:endnote>
  <w:endnote w:type="continuationSeparator" w:id="0">
    <w:p w14:paraId="3F14DA51" w14:textId="77777777" w:rsidR="00BE24CC" w:rsidRDefault="00BE2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5FE24B" w14:textId="77777777" w:rsidR="00D87762" w:rsidRDefault="00BE24CC">
    <w:pPr>
      <w:jc w:val="center"/>
    </w:pPr>
    <w:sdt>
      <w:sdtPr>
        <w:id w:val="250395305"/>
        <w:docPartObj>
          <w:docPartGallery w:val="AutoText"/>
        </w:docPartObj>
      </w:sdtPr>
      <w:sdtEndPr/>
      <w:sdtContent>
        <w:r w:rsidR="00D87762">
          <w:rPr>
            <w:rFonts w:hint="eastAsia"/>
            <w:lang w:val="zh-CN"/>
          </w:rPr>
          <w:t>第</w:t>
        </w:r>
        <w:r w:rsidR="00D87762">
          <w:fldChar w:fldCharType="begin"/>
        </w:r>
        <w:r w:rsidR="00D87762">
          <w:instrText xml:space="preserve"> PAGE </w:instrText>
        </w:r>
        <w:r w:rsidR="00D87762">
          <w:fldChar w:fldCharType="separate"/>
        </w:r>
        <w:r w:rsidR="00D87762">
          <w:t>13</w:t>
        </w:r>
        <w:r w:rsidR="00D87762">
          <w:fldChar w:fldCharType="end"/>
        </w:r>
        <w:r w:rsidR="00D87762">
          <w:rPr>
            <w:rFonts w:hint="eastAsia"/>
          </w:rPr>
          <w:t>页</w:t>
        </w:r>
        <w:r w:rsidR="00D87762">
          <w:rPr>
            <w:lang w:val="zh-CN"/>
          </w:rPr>
          <w:t xml:space="preserve"> /</w:t>
        </w:r>
        <w:r w:rsidR="00D87762">
          <w:rPr>
            <w:rFonts w:hint="eastAsia"/>
            <w:lang w:val="zh-CN"/>
          </w:rPr>
          <w:t xml:space="preserve"> </w:t>
        </w:r>
        <w:r w:rsidR="00D87762">
          <w:rPr>
            <w:rFonts w:hint="eastAsia"/>
            <w:lang w:val="zh-CN"/>
          </w:rPr>
          <w:t>共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 w:rsidR="00D87762">
          <w:t>16</w:t>
        </w:r>
        <w:r>
          <w:fldChar w:fldCharType="end"/>
        </w:r>
        <w:r w:rsidR="00D87762"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B88D2" w14:textId="77777777" w:rsidR="00BE24CC" w:rsidRDefault="00BE24CC">
      <w:r>
        <w:separator/>
      </w:r>
    </w:p>
  </w:footnote>
  <w:footnote w:type="continuationSeparator" w:id="0">
    <w:p w14:paraId="33A4F037" w14:textId="77777777" w:rsidR="00BE24CC" w:rsidRDefault="00BE2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BF65D" w14:textId="77777777" w:rsidR="00D87762" w:rsidRDefault="00D87762">
    <w:pPr>
      <w:jc w:val="right"/>
      <w:rPr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0E72"/>
    <w:rsid w:val="000031B3"/>
    <w:rsid w:val="00003D5F"/>
    <w:rsid w:val="0000466A"/>
    <w:rsid w:val="00004C79"/>
    <w:rsid w:val="00004F6A"/>
    <w:rsid w:val="000051D1"/>
    <w:rsid w:val="0000577A"/>
    <w:rsid w:val="000061F3"/>
    <w:rsid w:val="00006E72"/>
    <w:rsid w:val="000070B1"/>
    <w:rsid w:val="000078EC"/>
    <w:rsid w:val="00007C9E"/>
    <w:rsid w:val="00007FD9"/>
    <w:rsid w:val="0001059E"/>
    <w:rsid w:val="00012577"/>
    <w:rsid w:val="000167B4"/>
    <w:rsid w:val="00016881"/>
    <w:rsid w:val="00016A12"/>
    <w:rsid w:val="00016F03"/>
    <w:rsid w:val="000173CC"/>
    <w:rsid w:val="00017C00"/>
    <w:rsid w:val="00020FF9"/>
    <w:rsid w:val="0002196C"/>
    <w:rsid w:val="00022273"/>
    <w:rsid w:val="00025207"/>
    <w:rsid w:val="00025A19"/>
    <w:rsid w:val="000260F8"/>
    <w:rsid w:val="00027A4D"/>
    <w:rsid w:val="00030828"/>
    <w:rsid w:val="0003197C"/>
    <w:rsid w:val="00031B90"/>
    <w:rsid w:val="00032265"/>
    <w:rsid w:val="0003348B"/>
    <w:rsid w:val="00033F08"/>
    <w:rsid w:val="00034EBA"/>
    <w:rsid w:val="00035153"/>
    <w:rsid w:val="00035266"/>
    <w:rsid w:val="000369C1"/>
    <w:rsid w:val="00036F50"/>
    <w:rsid w:val="000407EB"/>
    <w:rsid w:val="000408A7"/>
    <w:rsid w:val="00041C8F"/>
    <w:rsid w:val="00042519"/>
    <w:rsid w:val="000426FA"/>
    <w:rsid w:val="00042CE0"/>
    <w:rsid w:val="000447A8"/>
    <w:rsid w:val="00044E61"/>
    <w:rsid w:val="00045226"/>
    <w:rsid w:val="0004705F"/>
    <w:rsid w:val="00047DD8"/>
    <w:rsid w:val="00050DFE"/>
    <w:rsid w:val="00051464"/>
    <w:rsid w:val="00053298"/>
    <w:rsid w:val="00053AF0"/>
    <w:rsid w:val="00053C76"/>
    <w:rsid w:val="00054E29"/>
    <w:rsid w:val="000552A0"/>
    <w:rsid w:val="00055D16"/>
    <w:rsid w:val="000562AD"/>
    <w:rsid w:val="00056533"/>
    <w:rsid w:val="0005698D"/>
    <w:rsid w:val="00057D03"/>
    <w:rsid w:val="00060B96"/>
    <w:rsid w:val="00060DB8"/>
    <w:rsid w:val="00061DFA"/>
    <w:rsid w:val="000624BE"/>
    <w:rsid w:val="00063938"/>
    <w:rsid w:val="000641C3"/>
    <w:rsid w:val="00065DBC"/>
    <w:rsid w:val="00066450"/>
    <w:rsid w:val="00066E8D"/>
    <w:rsid w:val="0006751A"/>
    <w:rsid w:val="000700A6"/>
    <w:rsid w:val="00070EC0"/>
    <w:rsid w:val="00070F02"/>
    <w:rsid w:val="00070FD3"/>
    <w:rsid w:val="0007111A"/>
    <w:rsid w:val="00072475"/>
    <w:rsid w:val="00073A2D"/>
    <w:rsid w:val="00073D5B"/>
    <w:rsid w:val="00074956"/>
    <w:rsid w:val="00074CD7"/>
    <w:rsid w:val="00075F5A"/>
    <w:rsid w:val="00076EBA"/>
    <w:rsid w:val="00076F90"/>
    <w:rsid w:val="00077CF2"/>
    <w:rsid w:val="0008180D"/>
    <w:rsid w:val="00081EA4"/>
    <w:rsid w:val="0008240E"/>
    <w:rsid w:val="000824FC"/>
    <w:rsid w:val="000837D7"/>
    <w:rsid w:val="00083C6B"/>
    <w:rsid w:val="00083ED4"/>
    <w:rsid w:val="00084CE7"/>
    <w:rsid w:val="00086040"/>
    <w:rsid w:val="00086305"/>
    <w:rsid w:val="00087B10"/>
    <w:rsid w:val="000909FB"/>
    <w:rsid w:val="00091916"/>
    <w:rsid w:val="0009209B"/>
    <w:rsid w:val="00092A7A"/>
    <w:rsid w:val="00092B87"/>
    <w:rsid w:val="000936FB"/>
    <w:rsid w:val="00093A8A"/>
    <w:rsid w:val="00094360"/>
    <w:rsid w:val="000943F3"/>
    <w:rsid w:val="00095E74"/>
    <w:rsid w:val="00096EE9"/>
    <w:rsid w:val="000973DC"/>
    <w:rsid w:val="000A044E"/>
    <w:rsid w:val="000A23F3"/>
    <w:rsid w:val="000A330B"/>
    <w:rsid w:val="000A4FEA"/>
    <w:rsid w:val="000A52C6"/>
    <w:rsid w:val="000A53D8"/>
    <w:rsid w:val="000A5D17"/>
    <w:rsid w:val="000A6519"/>
    <w:rsid w:val="000A6CEA"/>
    <w:rsid w:val="000A73CE"/>
    <w:rsid w:val="000A7AC8"/>
    <w:rsid w:val="000B07EA"/>
    <w:rsid w:val="000B0CCE"/>
    <w:rsid w:val="000B275A"/>
    <w:rsid w:val="000B335E"/>
    <w:rsid w:val="000B48A9"/>
    <w:rsid w:val="000B4AC8"/>
    <w:rsid w:val="000B51DF"/>
    <w:rsid w:val="000B7602"/>
    <w:rsid w:val="000B7772"/>
    <w:rsid w:val="000C0817"/>
    <w:rsid w:val="000C1C44"/>
    <w:rsid w:val="000C35F7"/>
    <w:rsid w:val="000C4031"/>
    <w:rsid w:val="000C4812"/>
    <w:rsid w:val="000C6537"/>
    <w:rsid w:val="000C6D95"/>
    <w:rsid w:val="000C7AA3"/>
    <w:rsid w:val="000D08E5"/>
    <w:rsid w:val="000D08F3"/>
    <w:rsid w:val="000D2C0E"/>
    <w:rsid w:val="000D38A4"/>
    <w:rsid w:val="000D4001"/>
    <w:rsid w:val="000D45D4"/>
    <w:rsid w:val="000D60D3"/>
    <w:rsid w:val="000D6797"/>
    <w:rsid w:val="000E0565"/>
    <w:rsid w:val="000E0BFC"/>
    <w:rsid w:val="000E0CF5"/>
    <w:rsid w:val="000E0F16"/>
    <w:rsid w:val="000E2394"/>
    <w:rsid w:val="000E364A"/>
    <w:rsid w:val="000E4FC7"/>
    <w:rsid w:val="000F0429"/>
    <w:rsid w:val="000F0475"/>
    <w:rsid w:val="000F1B74"/>
    <w:rsid w:val="000F26AD"/>
    <w:rsid w:val="000F31F0"/>
    <w:rsid w:val="000F320C"/>
    <w:rsid w:val="000F3B3F"/>
    <w:rsid w:val="000F40BA"/>
    <w:rsid w:val="000F4123"/>
    <w:rsid w:val="000F5174"/>
    <w:rsid w:val="000F519E"/>
    <w:rsid w:val="000F5286"/>
    <w:rsid w:val="000F65F1"/>
    <w:rsid w:val="000F72D0"/>
    <w:rsid w:val="000F768A"/>
    <w:rsid w:val="000F7917"/>
    <w:rsid w:val="000F7C13"/>
    <w:rsid w:val="00100269"/>
    <w:rsid w:val="00100BCB"/>
    <w:rsid w:val="00100DAB"/>
    <w:rsid w:val="00101664"/>
    <w:rsid w:val="0010172E"/>
    <w:rsid w:val="00102358"/>
    <w:rsid w:val="0010356F"/>
    <w:rsid w:val="00103A60"/>
    <w:rsid w:val="00103D35"/>
    <w:rsid w:val="00104373"/>
    <w:rsid w:val="001045E9"/>
    <w:rsid w:val="00105A4A"/>
    <w:rsid w:val="00105B8B"/>
    <w:rsid w:val="00105D70"/>
    <w:rsid w:val="00106AFD"/>
    <w:rsid w:val="00106B0C"/>
    <w:rsid w:val="00107189"/>
    <w:rsid w:val="00110F38"/>
    <w:rsid w:val="0011153B"/>
    <w:rsid w:val="0011164C"/>
    <w:rsid w:val="00111DCB"/>
    <w:rsid w:val="001123D7"/>
    <w:rsid w:val="00112CDA"/>
    <w:rsid w:val="001131A0"/>
    <w:rsid w:val="0011354F"/>
    <w:rsid w:val="0011389C"/>
    <w:rsid w:val="00113A1F"/>
    <w:rsid w:val="00113B01"/>
    <w:rsid w:val="00114AA9"/>
    <w:rsid w:val="001152EB"/>
    <w:rsid w:val="00115419"/>
    <w:rsid w:val="00115A5C"/>
    <w:rsid w:val="001170C4"/>
    <w:rsid w:val="00117994"/>
    <w:rsid w:val="0012008B"/>
    <w:rsid w:val="001238AF"/>
    <w:rsid w:val="0012693C"/>
    <w:rsid w:val="001271A2"/>
    <w:rsid w:val="00130570"/>
    <w:rsid w:val="00132348"/>
    <w:rsid w:val="00132EDD"/>
    <w:rsid w:val="00133818"/>
    <w:rsid w:val="001340CB"/>
    <w:rsid w:val="00134F1B"/>
    <w:rsid w:val="001350B8"/>
    <w:rsid w:val="001366F8"/>
    <w:rsid w:val="0014131C"/>
    <w:rsid w:val="001421C6"/>
    <w:rsid w:val="0014223E"/>
    <w:rsid w:val="00143779"/>
    <w:rsid w:val="00143FDC"/>
    <w:rsid w:val="0014452C"/>
    <w:rsid w:val="001448A7"/>
    <w:rsid w:val="001448F7"/>
    <w:rsid w:val="00145855"/>
    <w:rsid w:val="00147179"/>
    <w:rsid w:val="0015100B"/>
    <w:rsid w:val="001511F8"/>
    <w:rsid w:val="0015143C"/>
    <w:rsid w:val="00151D03"/>
    <w:rsid w:val="00151EA1"/>
    <w:rsid w:val="001520D2"/>
    <w:rsid w:val="00152990"/>
    <w:rsid w:val="00152BD8"/>
    <w:rsid w:val="00153910"/>
    <w:rsid w:val="00154C07"/>
    <w:rsid w:val="001557C1"/>
    <w:rsid w:val="00155C67"/>
    <w:rsid w:val="00155ED3"/>
    <w:rsid w:val="001565CD"/>
    <w:rsid w:val="00156A51"/>
    <w:rsid w:val="00157012"/>
    <w:rsid w:val="001577CA"/>
    <w:rsid w:val="00157EB7"/>
    <w:rsid w:val="001610DE"/>
    <w:rsid w:val="00161B13"/>
    <w:rsid w:val="00161D98"/>
    <w:rsid w:val="00165E2B"/>
    <w:rsid w:val="00166158"/>
    <w:rsid w:val="0017104F"/>
    <w:rsid w:val="001726A4"/>
    <w:rsid w:val="00173D22"/>
    <w:rsid w:val="00173DEA"/>
    <w:rsid w:val="00174234"/>
    <w:rsid w:val="00174747"/>
    <w:rsid w:val="001749D2"/>
    <w:rsid w:val="00174ADD"/>
    <w:rsid w:val="001757AB"/>
    <w:rsid w:val="00175F00"/>
    <w:rsid w:val="00175F27"/>
    <w:rsid w:val="00175F56"/>
    <w:rsid w:val="001767AD"/>
    <w:rsid w:val="00177B73"/>
    <w:rsid w:val="00177D8E"/>
    <w:rsid w:val="0018035C"/>
    <w:rsid w:val="001809B8"/>
    <w:rsid w:val="00180BF6"/>
    <w:rsid w:val="001822A6"/>
    <w:rsid w:val="001822C2"/>
    <w:rsid w:val="00182D8D"/>
    <w:rsid w:val="0018446C"/>
    <w:rsid w:val="00184A07"/>
    <w:rsid w:val="00184B40"/>
    <w:rsid w:val="00186778"/>
    <w:rsid w:val="0018780F"/>
    <w:rsid w:val="00187DC5"/>
    <w:rsid w:val="00187F14"/>
    <w:rsid w:val="00190550"/>
    <w:rsid w:val="0019064F"/>
    <w:rsid w:val="001908CD"/>
    <w:rsid w:val="00191D89"/>
    <w:rsid w:val="0019236C"/>
    <w:rsid w:val="0019245C"/>
    <w:rsid w:val="00192CCB"/>
    <w:rsid w:val="0019424C"/>
    <w:rsid w:val="00194A2B"/>
    <w:rsid w:val="0019518D"/>
    <w:rsid w:val="001956EB"/>
    <w:rsid w:val="00195AB1"/>
    <w:rsid w:val="001961A8"/>
    <w:rsid w:val="001976A2"/>
    <w:rsid w:val="00197A2F"/>
    <w:rsid w:val="001A171F"/>
    <w:rsid w:val="001A46F3"/>
    <w:rsid w:val="001A48D1"/>
    <w:rsid w:val="001A6711"/>
    <w:rsid w:val="001A6ADB"/>
    <w:rsid w:val="001A72C1"/>
    <w:rsid w:val="001A7CA4"/>
    <w:rsid w:val="001B1FCB"/>
    <w:rsid w:val="001B2808"/>
    <w:rsid w:val="001B28C1"/>
    <w:rsid w:val="001B2C4A"/>
    <w:rsid w:val="001B3987"/>
    <w:rsid w:val="001B4127"/>
    <w:rsid w:val="001B50F0"/>
    <w:rsid w:val="001B5801"/>
    <w:rsid w:val="001B59DD"/>
    <w:rsid w:val="001B5C9B"/>
    <w:rsid w:val="001B5DD0"/>
    <w:rsid w:val="001B5E3C"/>
    <w:rsid w:val="001B744E"/>
    <w:rsid w:val="001B7B17"/>
    <w:rsid w:val="001C0D97"/>
    <w:rsid w:val="001C0FE5"/>
    <w:rsid w:val="001C12D9"/>
    <w:rsid w:val="001C13DD"/>
    <w:rsid w:val="001C1639"/>
    <w:rsid w:val="001C4D9B"/>
    <w:rsid w:val="001C4FF9"/>
    <w:rsid w:val="001C5C98"/>
    <w:rsid w:val="001C7061"/>
    <w:rsid w:val="001C7B46"/>
    <w:rsid w:val="001D0BAF"/>
    <w:rsid w:val="001D167F"/>
    <w:rsid w:val="001D2039"/>
    <w:rsid w:val="001D2205"/>
    <w:rsid w:val="001D34E2"/>
    <w:rsid w:val="001D3E30"/>
    <w:rsid w:val="001D4846"/>
    <w:rsid w:val="001D5D1D"/>
    <w:rsid w:val="001D5E52"/>
    <w:rsid w:val="001D5EBA"/>
    <w:rsid w:val="001E183F"/>
    <w:rsid w:val="001E1B85"/>
    <w:rsid w:val="001E2E65"/>
    <w:rsid w:val="001E3AE5"/>
    <w:rsid w:val="001E3E42"/>
    <w:rsid w:val="001E446B"/>
    <w:rsid w:val="001E5367"/>
    <w:rsid w:val="001E5531"/>
    <w:rsid w:val="001E55E6"/>
    <w:rsid w:val="001E65E0"/>
    <w:rsid w:val="001E66CF"/>
    <w:rsid w:val="001E6E03"/>
    <w:rsid w:val="001E7082"/>
    <w:rsid w:val="001F0B97"/>
    <w:rsid w:val="001F0EF9"/>
    <w:rsid w:val="001F1FBE"/>
    <w:rsid w:val="001F3758"/>
    <w:rsid w:val="001F5A17"/>
    <w:rsid w:val="001F5C9E"/>
    <w:rsid w:val="001F6FF1"/>
    <w:rsid w:val="00200DF6"/>
    <w:rsid w:val="002011A7"/>
    <w:rsid w:val="002021A3"/>
    <w:rsid w:val="00204185"/>
    <w:rsid w:val="002043CC"/>
    <w:rsid w:val="0020471A"/>
    <w:rsid w:val="0020495C"/>
    <w:rsid w:val="0020548D"/>
    <w:rsid w:val="00205C22"/>
    <w:rsid w:val="00206C00"/>
    <w:rsid w:val="0020703C"/>
    <w:rsid w:val="00207671"/>
    <w:rsid w:val="0021075D"/>
    <w:rsid w:val="002107C1"/>
    <w:rsid w:val="00211FAC"/>
    <w:rsid w:val="0021305F"/>
    <w:rsid w:val="00214094"/>
    <w:rsid w:val="002161E4"/>
    <w:rsid w:val="00216784"/>
    <w:rsid w:val="0021683D"/>
    <w:rsid w:val="00216926"/>
    <w:rsid w:val="002169B8"/>
    <w:rsid w:val="002207FD"/>
    <w:rsid w:val="00220AB4"/>
    <w:rsid w:val="00221214"/>
    <w:rsid w:val="00221284"/>
    <w:rsid w:val="00222BE4"/>
    <w:rsid w:val="00224527"/>
    <w:rsid w:val="0022542A"/>
    <w:rsid w:val="00226081"/>
    <w:rsid w:val="00227118"/>
    <w:rsid w:val="0022761F"/>
    <w:rsid w:val="002309A7"/>
    <w:rsid w:val="00231F41"/>
    <w:rsid w:val="002323DD"/>
    <w:rsid w:val="00236A9E"/>
    <w:rsid w:val="0023726E"/>
    <w:rsid w:val="00237EF1"/>
    <w:rsid w:val="00240C63"/>
    <w:rsid w:val="00241054"/>
    <w:rsid w:val="00241550"/>
    <w:rsid w:val="00244521"/>
    <w:rsid w:val="0024689A"/>
    <w:rsid w:val="00247CC3"/>
    <w:rsid w:val="00250318"/>
    <w:rsid w:val="00250344"/>
    <w:rsid w:val="002504CC"/>
    <w:rsid w:val="00250640"/>
    <w:rsid w:val="0025064E"/>
    <w:rsid w:val="002507EE"/>
    <w:rsid w:val="00250E72"/>
    <w:rsid w:val="00251065"/>
    <w:rsid w:val="002524A8"/>
    <w:rsid w:val="00252F06"/>
    <w:rsid w:val="0025396A"/>
    <w:rsid w:val="00253FA2"/>
    <w:rsid w:val="00254192"/>
    <w:rsid w:val="00254550"/>
    <w:rsid w:val="00254AAE"/>
    <w:rsid w:val="002565FC"/>
    <w:rsid w:val="00256D4B"/>
    <w:rsid w:val="00257EA5"/>
    <w:rsid w:val="00260933"/>
    <w:rsid w:val="00260B0A"/>
    <w:rsid w:val="00263133"/>
    <w:rsid w:val="0026343D"/>
    <w:rsid w:val="0026345A"/>
    <w:rsid w:val="00264D19"/>
    <w:rsid w:val="002667FE"/>
    <w:rsid w:val="0026741A"/>
    <w:rsid w:val="002677C1"/>
    <w:rsid w:val="00270066"/>
    <w:rsid w:val="0027024E"/>
    <w:rsid w:val="00270B87"/>
    <w:rsid w:val="00271151"/>
    <w:rsid w:val="002713AF"/>
    <w:rsid w:val="00271A36"/>
    <w:rsid w:val="00273034"/>
    <w:rsid w:val="00273E1B"/>
    <w:rsid w:val="002751BA"/>
    <w:rsid w:val="00275A71"/>
    <w:rsid w:val="00276150"/>
    <w:rsid w:val="00276528"/>
    <w:rsid w:val="00282122"/>
    <w:rsid w:val="002851D6"/>
    <w:rsid w:val="0028541C"/>
    <w:rsid w:val="00285BDD"/>
    <w:rsid w:val="00286DFA"/>
    <w:rsid w:val="00286E0B"/>
    <w:rsid w:val="002871DD"/>
    <w:rsid w:val="0028783C"/>
    <w:rsid w:val="0028783F"/>
    <w:rsid w:val="00287F6D"/>
    <w:rsid w:val="0029141B"/>
    <w:rsid w:val="002924BE"/>
    <w:rsid w:val="00292572"/>
    <w:rsid w:val="0029309F"/>
    <w:rsid w:val="002966F3"/>
    <w:rsid w:val="002A1AEF"/>
    <w:rsid w:val="002A31C3"/>
    <w:rsid w:val="002A588B"/>
    <w:rsid w:val="002A7B28"/>
    <w:rsid w:val="002B0882"/>
    <w:rsid w:val="002B1964"/>
    <w:rsid w:val="002B35DE"/>
    <w:rsid w:val="002B4BF6"/>
    <w:rsid w:val="002B4CA4"/>
    <w:rsid w:val="002B510C"/>
    <w:rsid w:val="002B58E2"/>
    <w:rsid w:val="002B697B"/>
    <w:rsid w:val="002B7E4A"/>
    <w:rsid w:val="002C064A"/>
    <w:rsid w:val="002C13E8"/>
    <w:rsid w:val="002C15E7"/>
    <w:rsid w:val="002C1EC9"/>
    <w:rsid w:val="002C2663"/>
    <w:rsid w:val="002C2ECB"/>
    <w:rsid w:val="002C3882"/>
    <w:rsid w:val="002C3F48"/>
    <w:rsid w:val="002C5116"/>
    <w:rsid w:val="002C57A6"/>
    <w:rsid w:val="002C57B7"/>
    <w:rsid w:val="002C6055"/>
    <w:rsid w:val="002C6653"/>
    <w:rsid w:val="002C6AA9"/>
    <w:rsid w:val="002C7617"/>
    <w:rsid w:val="002C7DC3"/>
    <w:rsid w:val="002D05A5"/>
    <w:rsid w:val="002D075F"/>
    <w:rsid w:val="002D10BC"/>
    <w:rsid w:val="002D1C07"/>
    <w:rsid w:val="002D3D90"/>
    <w:rsid w:val="002D4771"/>
    <w:rsid w:val="002D49CC"/>
    <w:rsid w:val="002D4BE3"/>
    <w:rsid w:val="002D5835"/>
    <w:rsid w:val="002D79B5"/>
    <w:rsid w:val="002E0120"/>
    <w:rsid w:val="002E0BD6"/>
    <w:rsid w:val="002E0CD5"/>
    <w:rsid w:val="002E6CF1"/>
    <w:rsid w:val="002E6DC6"/>
    <w:rsid w:val="002E7361"/>
    <w:rsid w:val="002E7388"/>
    <w:rsid w:val="002E74DE"/>
    <w:rsid w:val="002F096F"/>
    <w:rsid w:val="002F0CEF"/>
    <w:rsid w:val="002F194B"/>
    <w:rsid w:val="002F41D6"/>
    <w:rsid w:val="002F4570"/>
    <w:rsid w:val="002F61B3"/>
    <w:rsid w:val="002F6511"/>
    <w:rsid w:val="002F6647"/>
    <w:rsid w:val="002F72C9"/>
    <w:rsid w:val="002F74A2"/>
    <w:rsid w:val="002F7E39"/>
    <w:rsid w:val="0030004F"/>
    <w:rsid w:val="00300188"/>
    <w:rsid w:val="00300BC2"/>
    <w:rsid w:val="003026F0"/>
    <w:rsid w:val="00302BF2"/>
    <w:rsid w:val="00303C87"/>
    <w:rsid w:val="0030474E"/>
    <w:rsid w:val="00304BA8"/>
    <w:rsid w:val="00305A7D"/>
    <w:rsid w:val="003064B7"/>
    <w:rsid w:val="00307A29"/>
    <w:rsid w:val="00307A3F"/>
    <w:rsid w:val="00307C72"/>
    <w:rsid w:val="00310DBB"/>
    <w:rsid w:val="0031106D"/>
    <w:rsid w:val="003110D5"/>
    <w:rsid w:val="003119CD"/>
    <w:rsid w:val="00311E54"/>
    <w:rsid w:val="00311ECA"/>
    <w:rsid w:val="00311EFA"/>
    <w:rsid w:val="00311FBF"/>
    <w:rsid w:val="003123B8"/>
    <w:rsid w:val="003144BB"/>
    <w:rsid w:val="003151C0"/>
    <w:rsid w:val="003163F1"/>
    <w:rsid w:val="00317249"/>
    <w:rsid w:val="00320984"/>
    <w:rsid w:val="003213DF"/>
    <w:rsid w:val="00321A0F"/>
    <w:rsid w:val="00321C21"/>
    <w:rsid w:val="00321D76"/>
    <w:rsid w:val="00322581"/>
    <w:rsid w:val="0032259C"/>
    <w:rsid w:val="00323290"/>
    <w:rsid w:val="003246B9"/>
    <w:rsid w:val="00325C3D"/>
    <w:rsid w:val="00325E31"/>
    <w:rsid w:val="00327074"/>
    <w:rsid w:val="003303F6"/>
    <w:rsid w:val="003308A9"/>
    <w:rsid w:val="00334437"/>
    <w:rsid w:val="00334C79"/>
    <w:rsid w:val="00334F58"/>
    <w:rsid w:val="00335EE9"/>
    <w:rsid w:val="00336514"/>
    <w:rsid w:val="003416C2"/>
    <w:rsid w:val="00341FD9"/>
    <w:rsid w:val="003433CD"/>
    <w:rsid w:val="00343ED9"/>
    <w:rsid w:val="00344D2A"/>
    <w:rsid w:val="0034759E"/>
    <w:rsid w:val="00347D4A"/>
    <w:rsid w:val="003505F0"/>
    <w:rsid w:val="00350F28"/>
    <w:rsid w:val="00351219"/>
    <w:rsid w:val="0035232A"/>
    <w:rsid w:val="00354953"/>
    <w:rsid w:val="00354FD5"/>
    <w:rsid w:val="003556AA"/>
    <w:rsid w:val="00356CB7"/>
    <w:rsid w:val="003570F5"/>
    <w:rsid w:val="00360327"/>
    <w:rsid w:val="003619E2"/>
    <w:rsid w:val="00361F44"/>
    <w:rsid w:val="00365099"/>
    <w:rsid w:val="003650AB"/>
    <w:rsid w:val="003654F5"/>
    <w:rsid w:val="00365C24"/>
    <w:rsid w:val="00366E0C"/>
    <w:rsid w:val="00367808"/>
    <w:rsid w:val="003679AE"/>
    <w:rsid w:val="003701EF"/>
    <w:rsid w:val="00370AD6"/>
    <w:rsid w:val="003715E3"/>
    <w:rsid w:val="003721A8"/>
    <w:rsid w:val="0037297B"/>
    <w:rsid w:val="00373BB3"/>
    <w:rsid w:val="0037483A"/>
    <w:rsid w:val="00375BB0"/>
    <w:rsid w:val="00376285"/>
    <w:rsid w:val="00382DEE"/>
    <w:rsid w:val="0038353F"/>
    <w:rsid w:val="00384E2D"/>
    <w:rsid w:val="00385187"/>
    <w:rsid w:val="00385473"/>
    <w:rsid w:val="0038587E"/>
    <w:rsid w:val="00386981"/>
    <w:rsid w:val="00390CDF"/>
    <w:rsid w:val="00391FA0"/>
    <w:rsid w:val="00392AEB"/>
    <w:rsid w:val="00392D1C"/>
    <w:rsid w:val="003943A1"/>
    <w:rsid w:val="00394879"/>
    <w:rsid w:val="00394EBE"/>
    <w:rsid w:val="00395028"/>
    <w:rsid w:val="00395213"/>
    <w:rsid w:val="00395947"/>
    <w:rsid w:val="00396AAC"/>
    <w:rsid w:val="00397565"/>
    <w:rsid w:val="0039765B"/>
    <w:rsid w:val="00397BE7"/>
    <w:rsid w:val="003A04AC"/>
    <w:rsid w:val="003A12F4"/>
    <w:rsid w:val="003A3AED"/>
    <w:rsid w:val="003A401A"/>
    <w:rsid w:val="003A5F31"/>
    <w:rsid w:val="003A6821"/>
    <w:rsid w:val="003A7619"/>
    <w:rsid w:val="003B0714"/>
    <w:rsid w:val="003B14AC"/>
    <w:rsid w:val="003B17E8"/>
    <w:rsid w:val="003B24C3"/>
    <w:rsid w:val="003B2B90"/>
    <w:rsid w:val="003B3D9C"/>
    <w:rsid w:val="003B4A6E"/>
    <w:rsid w:val="003B558F"/>
    <w:rsid w:val="003B6594"/>
    <w:rsid w:val="003C0DF9"/>
    <w:rsid w:val="003C1764"/>
    <w:rsid w:val="003C411B"/>
    <w:rsid w:val="003C4FBF"/>
    <w:rsid w:val="003C51DF"/>
    <w:rsid w:val="003C649F"/>
    <w:rsid w:val="003C6C5D"/>
    <w:rsid w:val="003C7232"/>
    <w:rsid w:val="003C72A9"/>
    <w:rsid w:val="003C7C9E"/>
    <w:rsid w:val="003D0434"/>
    <w:rsid w:val="003D0F36"/>
    <w:rsid w:val="003D16AA"/>
    <w:rsid w:val="003D28C1"/>
    <w:rsid w:val="003D2AA9"/>
    <w:rsid w:val="003D2C1C"/>
    <w:rsid w:val="003D2CC4"/>
    <w:rsid w:val="003D3A3B"/>
    <w:rsid w:val="003D47F8"/>
    <w:rsid w:val="003D4B3D"/>
    <w:rsid w:val="003D4BA8"/>
    <w:rsid w:val="003D55C1"/>
    <w:rsid w:val="003D5DFA"/>
    <w:rsid w:val="003D6E05"/>
    <w:rsid w:val="003E16AD"/>
    <w:rsid w:val="003E2FF8"/>
    <w:rsid w:val="003E42AD"/>
    <w:rsid w:val="003E6365"/>
    <w:rsid w:val="003E6A3D"/>
    <w:rsid w:val="003E7493"/>
    <w:rsid w:val="003F0AAD"/>
    <w:rsid w:val="003F50AC"/>
    <w:rsid w:val="003F53F9"/>
    <w:rsid w:val="003F5CFB"/>
    <w:rsid w:val="003F7A16"/>
    <w:rsid w:val="003F7EF2"/>
    <w:rsid w:val="004007EB"/>
    <w:rsid w:val="00400B65"/>
    <w:rsid w:val="00400C1F"/>
    <w:rsid w:val="00401269"/>
    <w:rsid w:val="0040174B"/>
    <w:rsid w:val="00405F41"/>
    <w:rsid w:val="0040602A"/>
    <w:rsid w:val="00406711"/>
    <w:rsid w:val="00406EAD"/>
    <w:rsid w:val="00410B37"/>
    <w:rsid w:val="0041104F"/>
    <w:rsid w:val="004119DC"/>
    <w:rsid w:val="00412F0B"/>
    <w:rsid w:val="0041392B"/>
    <w:rsid w:val="00413CFD"/>
    <w:rsid w:val="00414201"/>
    <w:rsid w:val="0041433D"/>
    <w:rsid w:val="004172CA"/>
    <w:rsid w:val="00417462"/>
    <w:rsid w:val="00417A0C"/>
    <w:rsid w:val="004209D1"/>
    <w:rsid w:val="00420B75"/>
    <w:rsid w:val="004223C9"/>
    <w:rsid w:val="00422A9B"/>
    <w:rsid w:val="0042347B"/>
    <w:rsid w:val="004235F8"/>
    <w:rsid w:val="00423F26"/>
    <w:rsid w:val="00424F58"/>
    <w:rsid w:val="00427834"/>
    <w:rsid w:val="00427B70"/>
    <w:rsid w:val="004302F4"/>
    <w:rsid w:val="004328D2"/>
    <w:rsid w:val="00433363"/>
    <w:rsid w:val="00433845"/>
    <w:rsid w:val="00435CC8"/>
    <w:rsid w:val="0044076D"/>
    <w:rsid w:val="0044140A"/>
    <w:rsid w:val="00443237"/>
    <w:rsid w:val="00445F04"/>
    <w:rsid w:val="00446492"/>
    <w:rsid w:val="004465B7"/>
    <w:rsid w:val="00447CC6"/>
    <w:rsid w:val="00450B75"/>
    <w:rsid w:val="00452000"/>
    <w:rsid w:val="004520D1"/>
    <w:rsid w:val="0045216C"/>
    <w:rsid w:val="00454064"/>
    <w:rsid w:val="00454D22"/>
    <w:rsid w:val="00455183"/>
    <w:rsid w:val="0045623C"/>
    <w:rsid w:val="0045755E"/>
    <w:rsid w:val="00461609"/>
    <w:rsid w:val="004625B2"/>
    <w:rsid w:val="0046281D"/>
    <w:rsid w:val="00463983"/>
    <w:rsid w:val="004639EC"/>
    <w:rsid w:val="00463B01"/>
    <w:rsid w:val="00463CD0"/>
    <w:rsid w:val="004654F5"/>
    <w:rsid w:val="0046570C"/>
    <w:rsid w:val="00466801"/>
    <w:rsid w:val="004670F8"/>
    <w:rsid w:val="00467A6A"/>
    <w:rsid w:val="00470EC1"/>
    <w:rsid w:val="0047151F"/>
    <w:rsid w:val="004717F7"/>
    <w:rsid w:val="00471A23"/>
    <w:rsid w:val="00471B1B"/>
    <w:rsid w:val="00471F82"/>
    <w:rsid w:val="00472031"/>
    <w:rsid w:val="00473325"/>
    <w:rsid w:val="0047385D"/>
    <w:rsid w:val="00474629"/>
    <w:rsid w:val="004746E7"/>
    <w:rsid w:val="004754CB"/>
    <w:rsid w:val="0047673C"/>
    <w:rsid w:val="00477AEF"/>
    <w:rsid w:val="004800CC"/>
    <w:rsid w:val="0048040B"/>
    <w:rsid w:val="00481F24"/>
    <w:rsid w:val="00482480"/>
    <w:rsid w:val="004840AC"/>
    <w:rsid w:val="00485252"/>
    <w:rsid w:val="0048557A"/>
    <w:rsid w:val="00485AA9"/>
    <w:rsid w:val="00486490"/>
    <w:rsid w:val="00486550"/>
    <w:rsid w:val="00486FBD"/>
    <w:rsid w:val="004874C0"/>
    <w:rsid w:val="0049003D"/>
    <w:rsid w:val="00490EE4"/>
    <w:rsid w:val="004910E0"/>
    <w:rsid w:val="004910E5"/>
    <w:rsid w:val="00491166"/>
    <w:rsid w:val="00491928"/>
    <w:rsid w:val="00491C48"/>
    <w:rsid w:val="00491D5D"/>
    <w:rsid w:val="004937A2"/>
    <w:rsid w:val="00494167"/>
    <w:rsid w:val="00494526"/>
    <w:rsid w:val="0049546D"/>
    <w:rsid w:val="00495818"/>
    <w:rsid w:val="00495AFE"/>
    <w:rsid w:val="00496A6C"/>
    <w:rsid w:val="00496D13"/>
    <w:rsid w:val="00497250"/>
    <w:rsid w:val="00497AA6"/>
    <w:rsid w:val="004A0BAD"/>
    <w:rsid w:val="004A0F18"/>
    <w:rsid w:val="004A1BA6"/>
    <w:rsid w:val="004A3BF6"/>
    <w:rsid w:val="004A5192"/>
    <w:rsid w:val="004A5793"/>
    <w:rsid w:val="004A5977"/>
    <w:rsid w:val="004A5D49"/>
    <w:rsid w:val="004A7942"/>
    <w:rsid w:val="004A7E71"/>
    <w:rsid w:val="004B2177"/>
    <w:rsid w:val="004B34CA"/>
    <w:rsid w:val="004B3CB5"/>
    <w:rsid w:val="004B47BA"/>
    <w:rsid w:val="004B6048"/>
    <w:rsid w:val="004B653F"/>
    <w:rsid w:val="004B6B92"/>
    <w:rsid w:val="004B7E7C"/>
    <w:rsid w:val="004C0001"/>
    <w:rsid w:val="004C04BA"/>
    <w:rsid w:val="004C0FB4"/>
    <w:rsid w:val="004C1F5C"/>
    <w:rsid w:val="004C330B"/>
    <w:rsid w:val="004C3CB5"/>
    <w:rsid w:val="004C4E35"/>
    <w:rsid w:val="004C549D"/>
    <w:rsid w:val="004C5BCC"/>
    <w:rsid w:val="004C5E30"/>
    <w:rsid w:val="004C64C9"/>
    <w:rsid w:val="004C72D8"/>
    <w:rsid w:val="004C7D3B"/>
    <w:rsid w:val="004D052F"/>
    <w:rsid w:val="004D2370"/>
    <w:rsid w:val="004D2D1A"/>
    <w:rsid w:val="004D714C"/>
    <w:rsid w:val="004D735A"/>
    <w:rsid w:val="004E0563"/>
    <w:rsid w:val="004E08A2"/>
    <w:rsid w:val="004E0BF2"/>
    <w:rsid w:val="004E14AA"/>
    <w:rsid w:val="004E1981"/>
    <w:rsid w:val="004E22E8"/>
    <w:rsid w:val="004E28D0"/>
    <w:rsid w:val="004E2DF0"/>
    <w:rsid w:val="004E5EC3"/>
    <w:rsid w:val="004E6B72"/>
    <w:rsid w:val="004E6D53"/>
    <w:rsid w:val="004E70B8"/>
    <w:rsid w:val="004E7A8B"/>
    <w:rsid w:val="004F0495"/>
    <w:rsid w:val="004F07F3"/>
    <w:rsid w:val="004F08EB"/>
    <w:rsid w:val="004F0E9B"/>
    <w:rsid w:val="004F1D96"/>
    <w:rsid w:val="004F2F95"/>
    <w:rsid w:val="004F3196"/>
    <w:rsid w:val="004F3F29"/>
    <w:rsid w:val="004F5067"/>
    <w:rsid w:val="004F50A0"/>
    <w:rsid w:val="004F63CA"/>
    <w:rsid w:val="004F64DF"/>
    <w:rsid w:val="005017CD"/>
    <w:rsid w:val="00501B4C"/>
    <w:rsid w:val="00502E92"/>
    <w:rsid w:val="00504F72"/>
    <w:rsid w:val="005058F9"/>
    <w:rsid w:val="005066A7"/>
    <w:rsid w:val="0050782E"/>
    <w:rsid w:val="00510366"/>
    <w:rsid w:val="0051120F"/>
    <w:rsid w:val="005143E1"/>
    <w:rsid w:val="0051574B"/>
    <w:rsid w:val="00516434"/>
    <w:rsid w:val="00516452"/>
    <w:rsid w:val="00516B30"/>
    <w:rsid w:val="00517F99"/>
    <w:rsid w:val="005202BF"/>
    <w:rsid w:val="00522376"/>
    <w:rsid w:val="005226D3"/>
    <w:rsid w:val="0052341F"/>
    <w:rsid w:val="005239DC"/>
    <w:rsid w:val="0052458C"/>
    <w:rsid w:val="00524A01"/>
    <w:rsid w:val="00524E62"/>
    <w:rsid w:val="00524F41"/>
    <w:rsid w:val="00525133"/>
    <w:rsid w:val="00526C79"/>
    <w:rsid w:val="005275EC"/>
    <w:rsid w:val="00530849"/>
    <w:rsid w:val="005309A5"/>
    <w:rsid w:val="00531464"/>
    <w:rsid w:val="005344C1"/>
    <w:rsid w:val="00536917"/>
    <w:rsid w:val="0053737D"/>
    <w:rsid w:val="00543B31"/>
    <w:rsid w:val="00545638"/>
    <w:rsid w:val="00545E16"/>
    <w:rsid w:val="00546555"/>
    <w:rsid w:val="00546EAE"/>
    <w:rsid w:val="00547B29"/>
    <w:rsid w:val="00547C9A"/>
    <w:rsid w:val="005505C6"/>
    <w:rsid w:val="005509B4"/>
    <w:rsid w:val="00550FA8"/>
    <w:rsid w:val="00552248"/>
    <w:rsid w:val="00552B31"/>
    <w:rsid w:val="005537D9"/>
    <w:rsid w:val="005537EE"/>
    <w:rsid w:val="00554173"/>
    <w:rsid w:val="005555E3"/>
    <w:rsid w:val="00555791"/>
    <w:rsid w:val="00555CA6"/>
    <w:rsid w:val="00555F28"/>
    <w:rsid w:val="0055713B"/>
    <w:rsid w:val="005612AD"/>
    <w:rsid w:val="00561A9E"/>
    <w:rsid w:val="00561C5B"/>
    <w:rsid w:val="005641DF"/>
    <w:rsid w:val="00564AC6"/>
    <w:rsid w:val="00566C0D"/>
    <w:rsid w:val="00566E52"/>
    <w:rsid w:val="0056733D"/>
    <w:rsid w:val="00572891"/>
    <w:rsid w:val="0057313E"/>
    <w:rsid w:val="0057536A"/>
    <w:rsid w:val="0057651C"/>
    <w:rsid w:val="00576AD9"/>
    <w:rsid w:val="00577C8E"/>
    <w:rsid w:val="005800B1"/>
    <w:rsid w:val="00580EA5"/>
    <w:rsid w:val="00580FAB"/>
    <w:rsid w:val="005821AD"/>
    <w:rsid w:val="00582CC3"/>
    <w:rsid w:val="00583F90"/>
    <w:rsid w:val="00586CBF"/>
    <w:rsid w:val="005871E6"/>
    <w:rsid w:val="00587CD3"/>
    <w:rsid w:val="005905BC"/>
    <w:rsid w:val="005907AB"/>
    <w:rsid w:val="005910AE"/>
    <w:rsid w:val="005923CA"/>
    <w:rsid w:val="0059276B"/>
    <w:rsid w:val="00592A48"/>
    <w:rsid w:val="00592D15"/>
    <w:rsid w:val="0059310B"/>
    <w:rsid w:val="00593314"/>
    <w:rsid w:val="00595200"/>
    <w:rsid w:val="00595D7A"/>
    <w:rsid w:val="00596246"/>
    <w:rsid w:val="00596338"/>
    <w:rsid w:val="00596E33"/>
    <w:rsid w:val="005A033A"/>
    <w:rsid w:val="005A0558"/>
    <w:rsid w:val="005A0AED"/>
    <w:rsid w:val="005A10EF"/>
    <w:rsid w:val="005A1911"/>
    <w:rsid w:val="005A209C"/>
    <w:rsid w:val="005A2CC6"/>
    <w:rsid w:val="005A32B3"/>
    <w:rsid w:val="005A7463"/>
    <w:rsid w:val="005B04F2"/>
    <w:rsid w:val="005B0B6C"/>
    <w:rsid w:val="005B138F"/>
    <w:rsid w:val="005B14AD"/>
    <w:rsid w:val="005B17E3"/>
    <w:rsid w:val="005B1E03"/>
    <w:rsid w:val="005B2629"/>
    <w:rsid w:val="005B3225"/>
    <w:rsid w:val="005B373A"/>
    <w:rsid w:val="005B3A2E"/>
    <w:rsid w:val="005B4B11"/>
    <w:rsid w:val="005B52A5"/>
    <w:rsid w:val="005B5646"/>
    <w:rsid w:val="005B5BC1"/>
    <w:rsid w:val="005B5CBC"/>
    <w:rsid w:val="005B609B"/>
    <w:rsid w:val="005B6131"/>
    <w:rsid w:val="005B6E5D"/>
    <w:rsid w:val="005C0260"/>
    <w:rsid w:val="005C0934"/>
    <w:rsid w:val="005C0D9D"/>
    <w:rsid w:val="005C1C87"/>
    <w:rsid w:val="005C321D"/>
    <w:rsid w:val="005C43B6"/>
    <w:rsid w:val="005C6A73"/>
    <w:rsid w:val="005C7523"/>
    <w:rsid w:val="005D2388"/>
    <w:rsid w:val="005D24C1"/>
    <w:rsid w:val="005D3D45"/>
    <w:rsid w:val="005D5F84"/>
    <w:rsid w:val="005D6697"/>
    <w:rsid w:val="005D754C"/>
    <w:rsid w:val="005E000D"/>
    <w:rsid w:val="005E0024"/>
    <w:rsid w:val="005E0D19"/>
    <w:rsid w:val="005E271B"/>
    <w:rsid w:val="005E288D"/>
    <w:rsid w:val="005E5DF8"/>
    <w:rsid w:val="005E6157"/>
    <w:rsid w:val="005E75AB"/>
    <w:rsid w:val="005E7B64"/>
    <w:rsid w:val="005F0E6D"/>
    <w:rsid w:val="005F17C4"/>
    <w:rsid w:val="005F37B2"/>
    <w:rsid w:val="005F3837"/>
    <w:rsid w:val="005F3F36"/>
    <w:rsid w:val="005F45E8"/>
    <w:rsid w:val="005F57FB"/>
    <w:rsid w:val="005F6FF5"/>
    <w:rsid w:val="005F7233"/>
    <w:rsid w:val="005F7C65"/>
    <w:rsid w:val="005F7E40"/>
    <w:rsid w:val="00600D22"/>
    <w:rsid w:val="00601187"/>
    <w:rsid w:val="00601B16"/>
    <w:rsid w:val="00602DED"/>
    <w:rsid w:val="00602E19"/>
    <w:rsid w:val="00603A76"/>
    <w:rsid w:val="00603B47"/>
    <w:rsid w:val="0060430C"/>
    <w:rsid w:val="00604B02"/>
    <w:rsid w:val="006054CE"/>
    <w:rsid w:val="00605DAB"/>
    <w:rsid w:val="0060670C"/>
    <w:rsid w:val="0060707A"/>
    <w:rsid w:val="006072A9"/>
    <w:rsid w:val="00607EDF"/>
    <w:rsid w:val="00610CFD"/>
    <w:rsid w:val="00611342"/>
    <w:rsid w:val="006123E4"/>
    <w:rsid w:val="0061263C"/>
    <w:rsid w:val="00613040"/>
    <w:rsid w:val="006134B7"/>
    <w:rsid w:val="00613C60"/>
    <w:rsid w:val="00616492"/>
    <w:rsid w:val="00617236"/>
    <w:rsid w:val="00617F28"/>
    <w:rsid w:val="006221BA"/>
    <w:rsid w:val="00623AAE"/>
    <w:rsid w:val="00625E5D"/>
    <w:rsid w:val="00626648"/>
    <w:rsid w:val="00626763"/>
    <w:rsid w:val="00626ED0"/>
    <w:rsid w:val="0062708C"/>
    <w:rsid w:val="00630483"/>
    <w:rsid w:val="006311FB"/>
    <w:rsid w:val="006316DA"/>
    <w:rsid w:val="0063213E"/>
    <w:rsid w:val="00632C94"/>
    <w:rsid w:val="00634FA4"/>
    <w:rsid w:val="00636167"/>
    <w:rsid w:val="00640367"/>
    <w:rsid w:val="006403C5"/>
    <w:rsid w:val="006403FC"/>
    <w:rsid w:val="00640DDE"/>
    <w:rsid w:val="00640E6E"/>
    <w:rsid w:val="0064100C"/>
    <w:rsid w:val="00642E68"/>
    <w:rsid w:val="0064408F"/>
    <w:rsid w:val="0064565A"/>
    <w:rsid w:val="0064602B"/>
    <w:rsid w:val="00647E13"/>
    <w:rsid w:val="00650349"/>
    <w:rsid w:val="00650407"/>
    <w:rsid w:val="00650EF1"/>
    <w:rsid w:val="0065116F"/>
    <w:rsid w:val="00651442"/>
    <w:rsid w:val="00652002"/>
    <w:rsid w:val="0065304A"/>
    <w:rsid w:val="00653149"/>
    <w:rsid w:val="00653A48"/>
    <w:rsid w:val="00657245"/>
    <w:rsid w:val="00657CD3"/>
    <w:rsid w:val="00657F24"/>
    <w:rsid w:val="00660E2B"/>
    <w:rsid w:val="006617A1"/>
    <w:rsid w:val="00662112"/>
    <w:rsid w:val="00662A1C"/>
    <w:rsid w:val="00663364"/>
    <w:rsid w:val="00664B3A"/>
    <w:rsid w:val="0066593E"/>
    <w:rsid w:val="00670E47"/>
    <w:rsid w:val="00671805"/>
    <w:rsid w:val="0067190E"/>
    <w:rsid w:val="0067195C"/>
    <w:rsid w:val="0067287F"/>
    <w:rsid w:val="00672F7E"/>
    <w:rsid w:val="0067481B"/>
    <w:rsid w:val="00674E20"/>
    <w:rsid w:val="00675E58"/>
    <w:rsid w:val="006768C6"/>
    <w:rsid w:val="00676E9C"/>
    <w:rsid w:val="006805B3"/>
    <w:rsid w:val="00680BAF"/>
    <w:rsid w:val="00680D1D"/>
    <w:rsid w:val="00681587"/>
    <w:rsid w:val="0068258F"/>
    <w:rsid w:val="00682FB1"/>
    <w:rsid w:val="00683625"/>
    <w:rsid w:val="006838FD"/>
    <w:rsid w:val="00683CE0"/>
    <w:rsid w:val="0068495B"/>
    <w:rsid w:val="00684E7C"/>
    <w:rsid w:val="006861BD"/>
    <w:rsid w:val="0068677C"/>
    <w:rsid w:val="00686FB6"/>
    <w:rsid w:val="0068786B"/>
    <w:rsid w:val="006908A9"/>
    <w:rsid w:val="00690BE4"/>
    <w:rsid w:val="00691185"/>
    <w:rsid w:val="0069166F"/>
    <w:rsid w:val="0069215A"/>
    <w:rsid w:val="006924AF"/>
    <w:rsid w:val="00693358"/>
    <w:rsid w:val="0069407B"/>
    <w:rsid w:val="0069681C"/>
    <w:rsid w:val="00696C95"/>
    <w:rsid w:val="0069737C"/>
    <w:rsid w:val="006A10F9"/>
    <w:rsid w:val="006A1EBB"/>
    <w:rsid w:val="006A22E1"/>
    <w:rsid w:val="006A330B"/>
    <w:rsid w:val="006A3CE5"/>
    <w:rsid w:val="006A4983"/>
    <w:rsid w:val="006A4B4C"/>
    <w:rsid w:val="006A4D50"/>
    <w:rsid w:val="006A52CE"/>
    <w:rsid w:val="006A5795"/>
    <w:rsid w:val="006B0599"/>
    <w:rsid w:val="006B0CC2"/>
    <w:rsid w:val="006B1F64"/>
    <w:rsid w:val="006B287D"/>
    <w:rsid w:val="006B44CA"/>
    <w:rsid w:val="006B4550"/>
    <w:rsid w:val="006B4B2A"/>
    <w:rsid w:val="006B4BD5"/>
    <w:rsid w:val="006B4C1C"/>
    <w:rsid w:val="006B506B"/>
    <w:rsid w:val="006B517C"/>
    <w:rsid w:val="006B6707"/>
    <w:rsid w:val="006B6995"/>
    <w:rsid w:val="006B6F1A"/>
    <w:rsid w:val="006B741E"/>
    <w:rsid w:val="006B772B"/>
    <w:rsid w:val="006B7AD0"/>
    <w:rsid w:val="006B7CFD"/>
    <w:rsid w:val="006C04C2"/>
    <w:rsid w:val="006C0623"/>
    <w:rsid w:val="006C06A1"/>
    <w:rsid w:val="006C0AC1"/>
    <w:rsid w:val="006C0BAA"/>
    <w:rsid w:val="006C21BB"/>
    <w:rsid w:val="006C23D6"/>
    <w:rsid w:val="006C29FC"/>
    <w:rsid w:val="006C5FD9"/>
    <w:rsid w:val="006C6D97"/>
    <w:rsid w:val="006D0200"/>
    <w:rsid w:val="006D07A5"/>
    <w:rsid w:val="006D0865"/>
    <w:rsid w:val="006D1C47"/>
    <w:rsid w:val="006D2745"/>
    <w:rsid w:val="006D377E"/>
    <w:rsid w:val="006D37BE"/>
    <w:rsid w:val="006D45B4"/>
    <w:rsid w:val="006D5D9A"/>
    <w:rsid w:val="006D5FB0"/>
    <w:rsid w:val="006D60F5"/>
    <w:rsid w:val="006D7083"/>
    <w:rsid w:val="006D720F"/>
    <w:rsid w:val="006D7364"/>
    <w:rsid w:val="006D768B"/>
    <w:rsid w:val="006E043D"/>
    <w:rsid w:val="006E0A3F"/>
    <w:rsid w:val="006E0DCA"/>
    <w:rsid w:val="006E13E7"/>
    <w:rsid w:val="006E21C4"/>
    <w:rsid w:val="006E45D9"/>
    <w:rsid w:val="006E4C85"/>
    <w:rsid w:val="006E6230"/>
    <w:rsid w:val="006E6818"/>
    <w:rsid w:val="006E76A0"/>
    <w:rsid w:val="006E7E61"/>
    <w:rsid w:val="006F0221"/>
    <w:rsid w:val="006F08AB"/>
    <w:rsid w:val="006F21D5"/>
    <w:rsid w:val="006F27A8"/>
    <w:rsid w:val="006F35D5"/>
    <w:rsid w:val="006F42EC"/>
    <w:rsid w:val="006F4957"/>
    <w:rsid w:val="006F6F53"/>
    <w:rsid w:val="0070082E"/>
    <w:rsid w:val="00701869"/>
    <w:rsid w:val="00705618"/>
    <w:rsid w:val="00705985"/>
    <w:rsid w:val="00706BE9"/>
    <w:rsid w:val="00707A25"/>
    <w:rsid w:val="00707CEE"/>
    <w:rsid w:val="00710150"/>
    <w:rsid w:val="00710D1A"/>
    <w:rsid w:val="00710EF6"/>
    <w:rsid w:val="007118E9"/>
    <w:rsid w:val="00711F3A"/>
    <w:rsid w:val="0071301B"/>
    <w:rsid w:val="0071338B"/>
    <w:rsid w:val="00713991"/>
    <w:rsid w:val="0071461F"/>
    <w:rsid w:val="007155F9"/>
    <w:rsid w:val="007159C9"/>
    <w:rsid w:val="00715AD8"/>
    <w:rsid w:val="007169D2"/>
    <w:rsid w:val="007175D8"/>
    <w:rsid w:val="00717B4F"/>
    <w:rsid w:val="00717DA7"/>
    <w:rsid w:val="00721E70"/>
    <w:rsid w:val="00721F34"/>
    <w:rsid w:val="00722BB0"/>
    <w:rsid w:val="00725BDB"/>
    <w:rsid w:val="00727EEC"/>
    <w:rsid w:val="00731308"/>
    <w:rsid w:val="00731BAF"/>
    <w:rsid w:val="007326D5"/>
    <w:rsid w:val="00733463"/>
    <w:rsid w:val="00735B49"/>
    <w:rsid w:val="00735CD4"/>
    <w:rsid w:val="0073764A"/>
    <w:rsid w:val="007408B4"/>
    <w:rsid w:val="00740A34"/>
    <w:rsid w:val="00740BE4"/>
    <w:rsid w:val="0074223D"/>
    <w:rsid w:val="00742659"/>
    <w:rsid w:val="00743328"/>
    <w:rsid w:val="00744A55"/>
    <w:rsid w:val="00745486"/>
    <w:rsid w:val="0074561B"/>
    <w:rsid w:val="00745F76"/>
    <w:rsid w:val="007469A7"/>
    <w:rsid w:val="00747E01"/>
    <w:rsid w:val="007504C6"/>
    <w:rsid w:val="00750552"/>
    <w:rsid w:val="00750A62"/>
    <w:rsid w:val="00750D63"/>
    <w:rsid w:val="00751C1B"/>
    <w:rsid w:val="00752F15"/>
    <w:rsid w:val="00753345"/>
    <w:rsid w:val="00755602"/>
    <w:rsid w:val="007559D5"/>
    <w:rsid w:val="00755EC8"/>
    <w:rsid w:val="00755F4D"/>
    <w:rsid w:val="00756009"/>
    <w:rsid w:val="007577E3"/>
    <w:rsid w:val="00757EE8"/>
    <w:rsid w:val="00760534"/>
    <w:rsid w:val="00761B38"/>
    <w:rsid w:val="00761B5A"/>
    <w:rsid w:val="00762030"/>
    <w:rsid w:val="007627B0"/>
    <w:rsid w:val="00763157"/>
    <w:rsid w:val="00763398"/>
    <w:rsid w:val="007643E8"/>
    <w:rsid w:val="00765072"/>
    <w:rsid w:val="007671A8"/>
    <w:rsid w:val="007675C1"/>
    <w:rsid w:val="007720C2"/>
    <w:rsid w:val="00772678"/>
    <w:rsid w:val="007734AD"/>
    <w:rsid w:val="00774D05"/>
    <w:rsid w:val="00775E60"/>
    <w:rsid w:val="00780760"/>
    <w:rsid w:val="00780F87"/>
    <w:rsid w:val="007815B0"/>
    <w:rsid w:val="00781F8F"/>
    <w:rsid w:val="00783271"/>
    <w:rsid w:val="00784F4E"/>
    <w:rsid w:val="00785928"/>
    <w:rsid w:val="0078602B"/>
    <w:rsid w:val="0078604A"/>
    <w:rsid w:val="007869FA"/>
    <w:rsid w:val="007878BB"/>
    <w:rsid w:val="007906D7"/>
    <w:rsid w:val="00790739"/>
    <w:rsid w:val="00795BE3"/>
    <w:rsid w:val="00796E2C"/>
    <w:rsid w:val="007971C9"/>
    <w:rsid w:val="00797CDB"/>
    <w:rsid w:val="00797E74"/>
    <w:rsid w:val="007A22E9"/>
    <w:rsid w:val="007A570F"/>
    <w:rsid w:val="007A76C8"/>
    <w:rsid w:val="007B059C"/>
    <w:rsid w:val="007B05D2"/>
    <w:rsid w:val="007B09A0"/>
    <w:rsid w:val="007B09FB"/>
    <w:rsid w:val="007B219C"/>
    <w:rsid w:val="007B4CED"/>
    <w:rsid w:val="007B54E8"/>
    <w:rsid w:val="007B5AB2"/>
    <w:rsid w:val="007B7B31"/>
    <w:rsid w:val="007C06B9"/>
    <w:rsid w:val="007C0E10"/>
    <w:rsid w:val="007C1CFA"/>
    <w:rsid w:val="007C2662"/>
    <w:rsid w:val="007C2A6B"/>
    <w:rsid w:val="007C6BEE"/>
    <w:rsid w:val="007D07C7"/>
    <w:rsid w:val="007D1C8E"/>
    <w:rsid w:val="007D2490"/>
    <w:rsid w:val="007D3C2E"/>
    <w:rsid w:val="007D5206"/>
    <w:rsid w:val="007D5D3B"/>
    <w:rsid w:val="007D7EF7"/>
    <w:rsid w:val="007E0CD3"/>
    <w:rsid w:val="007E4811"/>
    <w:rsid w:val="007E483C"/>
    <w:rsid w:val="007E4C91"/>
    <w:rsid w:val="007E6BAC"/>
    <w:rsid w:val="007E70D4"/>
    <w:rsid w:val="007E7EC6"/>
    <w:rsid w:val="007F0DD6"/>
    <w:rsid w:val="007F286C"/>
    <w:rsid w:val="007F2E87"/>
    <w:rsid w:val="007F467B"/>
    <w:rsid w:val="007F4B1D"/>
    <w:rsid w:val="007F5BB9"/>
    <w:rsid w:val="007F5E82"/>
    <w:rsid w:val="007F7F70"/>
    <w:rsid w:val="00800006"/>
    <w:rsid w:val="008003A5"/>
    <w:rsid w:val="00800533"/>
    <w:rsid w:val="008010AE"/>
    <w:rsid w:val="00801CFF"/>
    <w:rsid w:val="008025B1"/>
    <w:rsid w:val="00802A75"/>
    <w:rsid w:val="00804381"/>
    <w:rsid w:val="00804FE9"/>
    <w:rsid w:val="00806384"/>
    <w:rsid w:val="008069A3"/>
    <w:rsid w:val="00806E8A"/>
    <w:rsid w:val="0080767E"/>
    <w:rsid w:val="008078B5"/>
    <w:rsid w:val="00807C14"/>
    <w:rsid w:val="00810A19"/>
    <w:rsid w:val="00811322"/>
    <w:rsid w:val="0081149F"/>
    <w:rsid w:val="00811A4A"/>
    <w:rsid w:val="008126DC"/>
    <w:rsid w:val="00813EB4"/>
    <w:rsid w:val="0081437B"/>
    <w:rsid w:val="00814894"/>
    <w:rsid w:val="0081611F"/>
    <w:rsid w:val="008211D5"/>
    <w:rsid w:val="00821A6B"/>
    <w:rsid w:val="00821B4B"/>
    <w:rsid w:val="00822035"/>
    <w:rsid w:val="008222FD"/>
    <w:rsid w:val="00822E6D"/>
    <w:rsid w:val="00825364"/>
    <w:rsid w:val="008255B6"/>
    <w:rsid w:val="00825AAB"/>
    <w:rsid w:val="00825CC6"/>
    <w:rsid w:val="00826420"/>
    <w:rsid w:val="008303EC"/>
    <w:rsid w:val="00830CC4"/>
    <w:rsid w:val="008316E3"/>
    <w:rsid w:val="008325F3"/>
    <w:rsid w:val="008351A5"/>
    <w:rsid w:val="00835C8A"/>
    <w:rsid w:val="00836760"/>
    <w:rsid w:val="00836C9D"/>
    <w:rsid w:val="00837037"/>
    <w:rsid w:val="008405F1"/>
    <w:rsid w:val="0084138D"/>
    <w:rsid w:val="00841624"/>
    <w:rsid w:val="00841ABA"/>
    <w:rsid w:val="00841D7C"/>
    <w:rsid w:val="00842322"/>
    <w:rsid w:val="00842737"/>
    <w:rsid w:val="008430A4"/>
    <w:rsid w:val="00843F4D"/>
    <w:rsid w:val="008458EA"/>
    <w:rsid w:val="008459A4"/>
    <w:rsid w:val="00845D31"/>
    <w:rsid w:val="00846805"/>
    <w:rsid w:val="008472B0"/>
    <w:rsid w:val="00850281"/>
    <w:rsid w:val="00851D18"/>
    <w:rsid w:val="00852732"/>
    <w:rsid w:val="00854B4C"/>
    <w:rsid w:val="00855368"/>
    <w:rsid w:val="008553C8"/>
    <w:rsid w:val="0085555B"/>
    <w:rsid w:val="008561EB"/>
    <w:rsid w:val="00857A2C"/>
    <w:rsid w:val="00861296"/>
    <w:rsid w:val="00861AE3"/>
    <w:rsid w:val="00863693"/>
    <w:rsid w:val="00863759"/>
    <w:rsid w:val="00864C9D"/>
    <w:rsid w:val="0086511A"/>
    <w:rsid w:val="00865936"/>
    <w:rsid w:val="00866412"/>
    <w:rsid w:val="0086678A"/>
    <w:rsid w:val="00867D1F"/>
    <w:rsid w:val="008749DA"/>
    <w:rsid w:val="00875278"/>
    <w:rsid w:val="008752EC"/>
    <w:rsid w:val="0087607F"/>
    <w:rsid w:val="00877846"/>
    <w:rsid w:val="008800F0"/>
    <w:rsid w:val="00880386"/>
    <w:rsid w:val="0088063E"/>
    <w:rsid w:val="00880C65"/>
    <w:rsid w:val="00881030"/>
    <w:rsid w:val="00881356"/>
    <w:rsid w:val="00881828"/>
    <w:rsid w:val="00882FE6"/>
    <w:rsid w:val="008844E4"/>
    <w:rsid w:val="008846B6"/>
    <w:rsid w:val="00884D3B"/>
    <w:rsid w:val="00886179"/>
    <w:rsid w:val="0088622C"/>
    <w:rsid w:val="00886F88"/>
    <w:rsid w:val="00887F44"/>
    <w:rsid w:val="00891246"/>
    <w:rsid w:val="008912E8"/>
    <w:rsid w:val="00891850"/>
    <w:rsid w:val="008926D0"/>
    <w:rsid w:val="00892B32"/>
    <w:rsid w:val="00893238"/>
    <w:rsid w:val="00894E1B"/>
    <w:rsid w:val="00895214"/>
    <w:rsid w:val="0089565C"/>
    <w:rsid w:val="00895895"/>
    <w:rsid w:val="00895DD3"/>
    <w:rsid w:val="00897F78"/>
    <w:rsid w:val="008A00B9"/>
    <w:rsid w:val="008A0F9C"/>
    <w:rsid w:val="008A18BA"/>
    <w:rsid w:val="008A3003"/>
    <w:rsid w:val="008A3D0B"/>
    <w:rsid w:val="008A4623"/>
    <w:rsid w:val="008A4ECB"/>
    <w:rsid w:val="008A5CC7"/>
    <w:rsid w:val="008A693A"/>
    <w:rsid w:val="008A6E44"/>
    <w:rsid w:val="008B0AA9"/>
    <w:rsid w:val="008B13FA"/>
    <w:rsid w:val="008B167B"/>
    <w:rsid w:val="008B19B2"/>
    <w:rsid w:val="008B1D56"/>
    <w:rsid w:val="008B2CB1"/>
    <w:rsid w:val="008B303B"/>
    <w:rsid w:val="008B5CD6"/>
    <w:rsid w:val="008B6E47"/>
    <w:rsid w:val="008B72AD"/>
    <w:rsid w:val="008B7E0B"/>
    <w:rsid w:val="008C169A"/>
    <w:rsid w:val="008C1C1F"/>
    <w:rsid w:val="008C237F"/>
    <w:rsid w:val="008C2944"/>
    <w:rsid w:val="008C3169"/>
    <w:rsid w:val="008C337B"/>
    <w:rsid w:val="008C3625"/>
    <w:rsid w:val="008C3AE1"/>
    <w:rsid w:val="008C5A43"/>
    <w:rsid w:val="008C716F"/>
    <w:rsid w:val="008C740B"/>
    <w:rsid w:val="008C7A35"/>
    <w:rsid w:val="008D222E"/>
    <w:rsid w:val="008D22EE"/>
    <w:rsid w:val="008D3B65"/>
    <w:rsid w:val="008D40A7"/>
    <w:rsid w:val="008D4B95"/>
    <w:rsid w:val="008D547A"/>
    <w:rsid w:val="008D7C1B"/>
    <w:rsid w:val="008E29EA"/>
    <w:rsid w:val="008E2D6B"/>
    <w:rsid w:val="008E3DB9"/>
    <w:rsid w:val="008E70EE"/>
    <w:rsid w:val="008E72BC"/>
    <w:rsid w:val="008F165F"/>
    <w:rsid w:val="008F324C"/>
    <w:rsid w:val="008F3A3E"/>
    <w:rsid w:val="008F469C"/>
    <w:rsid w:val="008F5147"/>
    <w:rsid w:val="008F58B1"/>
    <w:rsid w:val="008F630E"/>
    <w:rsid w:val="008F661C"/>
    <w:rsid w:val="008F7493"/>
    <w:rsid w:val="0090076C"/>
    <w:rsid w:val="009015D4"/>
    <w:rsid w:val="0090215A"/>
    <w:rsid w:val="0090251B"/>
    <w:rsid w:val="00902A3C"/>
    <w:rsid w:val="00902DB2"/>
    <w:rsid w:val="009033F2"/>
    <w:rsid w:val="009038C2"/>
    <w:rsid w:val="00905223"/>
    <w:rsid w:val="00911FFE"/>
    <w:rsid w:val="009137CB"/>
    <w:rsid w:val="009141E9"/>
    <w:rsid w:val="00914675"/>
    <w:rsid w:val="0091541F"/>
    <w:rsid w:val="009162A0"/>
    <w:rsid w:val="00916C0F"/>
    <w:rsid w:val="00917366"/>
    <w:rsid w:val="00917C00"/>
    <w:rsid w:val="0092152C"/>
    <w:rsid w:val="009241D7"/>
    <w:rsid w:val="00924D64"/>
    <w:rsid w:val="00925D65"/>
    <w:rsid w:val="00926A8A"/>
    <w:rsid w:val="00927E0D"/>
    <w:rsid w:val="0093023B"/>
    <w:rsid w:val="00932348"/>
    <w:rsid w:val="009326EE"/>
    <w:rsid w:val="0093270F"/>
    <w:rsid w:val="00932C57"/>
    <w:rsid w:val="009344F2"/>
    <w:rsid w:val="009352A6"/>
    <w:rsid w:val="00935C37"/>
    <w:rsid w:val="00936CBF"/>
    <w:rsid w:val="009401AA"/>
    <w:rsid w:val="0094030D"/>
    <w:rsid w:val="0094115E"/>
    <w:rsid w:val="009411B8"/>
    <w:rsid w:val="009427FC"/>
    <w:rsid w:val="00942954"/>
    <w:rsid w:val="00944606"/>
    <w:rsid w:val="00945AE9"/>
    <w:rsid w:val="00945CC0"/>
    <w:rsid w:val="00946A4B"/>
    <w:rsid w:val="00947263"/>
    <w:rsid w:val="009476A5"/>
    <w:rsid w:val="0094772B"/>
    <w:rsid w:val="009501F8"/>
    <w:rsid w:val="0095170D"/>
    <w:rsid w:val="0095219E"/>
    <w:rsid w:val="00952E3B"/>
    <w:rsid w:val="00953052"/>
    <w:rsid w:val="00953822"/>
    <w:rsid w:val="00953968"/>
    <w:rsid w:val="00953A32"/>
    <w:rsid w:val="009540CC"/>
    <w:rsid w:val="0095492F"/>
    <w:rsid w:val="0095500E"/>
    <w:rsid w:val="009562B0"/>
    <w:rsid w:val="00956F01"/>
    <w:rsid w:val="00961ECF"/>
    <w:rsid w:val="00961F80"/>
    <w:rsid w:val="009621C9"/>
    <w:rsid w:val="00963023"/>
    <w:rsid w:val="00963B82"/>
    <w:rsid w:val="009650A5"/>
    <w:rsid w:val="0096510A"/>
    <w:rsid w:val="00966743"/>
    <w:rsid w:val="00970246"/>
    <w:rsid w:val="009705B8"/>
    <w:rsid w:val="00970FA8"/>
    <w:rsid w:val="009715D3"/>
    <w:rsid w:val="00971CDD"/>
    <w:rsid w:val="0097243D"/>
    <w:rsid w:val="009724DC"/>
    <w:rsid w:val="00972648"/>
    <w:rsid w:val="00972715"/>
    <w:rsid w:val="00972DD2"/>
    <w:rsid w:val="00974980"/>
    <w:rsid w:val="00974D15"/>
    <w:rsid w:val="009758F5"/>
    <w:rsid w:val="00975E94"/>
    <w:rsid w:val="00980D81"/>
    <w:rsid w:val="00982522"/>
    <w:rsid w:val="00982D61"/>
    <w:rsid w:val="009833E9"/>
    <w:rsid w:val="00983492"/>
    <w:rsid w:val="00986904"/>
    <w:rsid w:val="00986F03"/>
    <w:rsid w:val="0098704E"/>
    <w:rsid w:val="0098740B"/>
    <w:rsid w:val="00991A99"/>
    <w:rsid w:val="00991BFF"/>
    <w:rsid w:val="00992615"/>
    <w:rsid w:val="00993481"/>
    <w:rsid w:val="00993691"/>
    <w:rsid w:val="00993A77"/>
    <w:rsid w:val="0099520F"/>
    <w:rsid w:val="00995B5B"/>
    <w:rsid w:val="00996BA1"/>
    <w:rsid w:val="00996D61"/>
    <w:rsid w:val="009972AF"/>
    <w:rsid w:val="00997534"/>
    <w:rsid w:val="00997EEB"/>
    <w:rsid w:val="009A1CA7"/>
    <w:rsid w:val="009A1DDF"/>
    <w:rsid w:val="009A33A2"/>
    <w:rsid w:val="009A3A61"/>
    <w:rsid w:val="009A4E96"/>
    <w:rsid w:val="009A5044"/>
    <w:rsid w:val="009A5B6D"/>
    <w:rsid w:val="009A5CDB"/>
    <w:rsid w:val="009A6403"/>
    <w:rsid w:val="009A6785"/>
    <w:rsid w:val="009A6BF3"/>
    <w:rsid w:val="009A6CA5"/>
    <w:rsid w:val="009A7A69"/>
    <w:rsid w:val="009B2089"/>
    <w:rsid w:val="009B40F9"/>
    <w:rsid w:val="009B4FE8"/>
    <w:rsid w:val="009B5FC0"/>
    <w:rsid w:val="009B6237"/>
    <w:rsid w:val="009C1AF1"/>
    <w:rsid w:val="009C1F6F"/>
    <w:rsid w:val="009C2A85"/>
    <w:rsid w:val="009C3BB0"/>
    <w:rsid w:val="009C494E"/>
    <w:rsid w:val="009C7324"/>
    <w:rsid w:val="009C768C"/>
    <w:rsid w:val="009D0B3A"/>
    <w:rsid w:val="009D0D37"/>
    <w:rsid w:val="009D0FFD"/>
    <w:rsid w:val="009D1721"/>
    <w:rsid w:val="009D1813"/>
    <w:rsid w:val="009D19D6"/>
    <w:rsid w:val="009D2C70"/>
    <w:rsid w:val="009D6A5F"/>
    <w:rsid w:val="009E096D"/>
    <w:rsid w:val="009E0D4C"/>
    <w:rsid w:val="009E12E4"/>
    <w:rsid w:val="009E2061"/>
    <w:rsid w:val="009E22B2"/>
    <w:rsid w:val="009E27C0"/>
    <w:rsid w:val="009E46CE"/>
    <w:rsid w:val="009E58C9"/>
    <w:rsid w:val="009E5DAD"/>
    <w:rsid w:val="009E61A8"/>
    <w:rsid w:val="009E622E"/>
    <w:rsid w:val="009E6312"/>
    <w:rsid w:val="009E676C"/>
    <w:rsid w:val="009E7730"/>
    <w:rsid w:val="009F0C39"/>
    <w:rsid w:val="009F19E4"/>
    <w:rsid w:val="009F22DD"/>
    <w:rsid w:val="009F3A6F"/>
    <w:rsid w:val="009F3CFF"/>
    <w:rsid w:val="009F46EC"/>
    <w:rsid w:val="009F6C33"/>
    <w:rsid w:val="009F7641"/>
    <w:rsid w:val="009F7BC4"/>
    <w:rsid w:val="00A00EC8"/>
    <w:rsid w:val="00A01B6D"/>
    <w:rsid w:val="00A020A9"/>
    <w:rsid w:val="00A029AE"/>
    <w:rsid w:val="00A032B2"/>
    <w:rsid w:val="00A03877"/>
    <w:rsid w:val="00A044F1"/>
    <w:rsid w:val="00A04D35"/>
    <w:rsid w:val="00A05C19"/>
    <w:rsid w:val="00A06002"/>
    <w:rsid w:val="00A11B53"/>
    <w:rsid w:val="00A152B2"/>
    <w:rsid w:val="00A15D02"/>
    <w:rsid w:val="00A16052"/>
    <w:rsid w:val="00A163B4"/>
    <w:rsid w:val="00A16BAC"/>
    <w:rsid w:val="00A16F9F"/>
    <w:rsid w:val="00A171EB"/>
    <w:rsid w:val="00A205EB"/>
    <w:rsid w:val="00A20AC0"/>
    <w:rsid w:val="00A21011"/>
    <w:rsid w:val="00A241A6"/>
    <w:rsid w:val="00A241B9"/>
    <w:rsid w:val="00A24400"/>
    <w:rsid w:val="00A257A1"/>
    <w:rsid w:val="00A2608C"/>
    <w:rsid w:val="00A2635C"/>
    <w:rsid w:val="00A26A77"/>
    <w:rsid w:val="00A27032"/>
    <w:rsid w:val="00A30594"/>
    <w:rsid w:val="00A31FEB"/>
    <w:rsid w:val="00A34293"/>
    <w:rsid w:val="00A349E3"/>
    <w:rsid w:val="00A34CA7"/>
    <w:rsid w:val="00A35D81"/>
    <w:rsid w:val="00A375E1"/>
    <w:rsid w:val="00A40691"/>
    <w:rsid w:val="00A41C58"/>
    <w:rsid w:val="00A42C19"/>
    <w:rsid w:val="00A44C56"/>
    <w:rsid w:val="00A45D6D"/>
    <w:rsid w:val="00A45E74"/>
    <w:rsid w:val="00A47728"/>
    <w:rsid w:val="00A47E3F"/>
    <w:rsid w:val="00A50A1B"/>
    <w:rsid w:val="00A511F3"/>
    <w:rsid w:val="00A517BD"/>
    <w:rsid w:val="00A51E97"/>
    <w:rsid w:val="00A52B35"/>
    <w:rsid w:val="00A52E03"/>
    <w:rsid w:val="00A535D8"/>
    <w:rsid w:val="00A54BFC"/>
    <w:rsid w:val="00A553D6"/>
    <w:rsid w:val="00A56AD1"/>
    <w:rsid w:val="00A56E32"/>
    <w:rsid w:val="00A56F0C"/>
    <w:rsid w:val="00A60026"/>
    <w:rsid w:val="00A60E98"/>
    <w:rsid w:val="00A61123"/>
    <w:rsid w:val="00A61AE9"/>
    <w:rsid w:val="00A62CE7"/>
    <w:rsid w:val="00A64923"/>
    <w:rsid w:val="00A65DA4"/>
    <w:rsid w:val="00A66A74"/>
    <w:rsid w:val="00A66AD2"/>
    <w:rsid w:val="00A66F7B"/>
    <w:rsid w:val="00A678A4"/>
    <w:rsid w:val="00A70593"/>
    <w:rsid w:val="00A70A29"/>
    <w:rsid w:val="00A710F4"/>
    <w:rsid w:val="00A722FC"/>
    <w:rsid w:val="00A733D6"/>
    <w:rsid w:val="00A74976"/>
    <w:rsid w:val="00A74A61"/>
    <w:rsid w:val="00A75CFB"/>
    <w:rsid w:val="00A76BFD"/>
    <w:rsid w:val="00A77F53"/>
    <w:rsid w:val="00A803D5"/>
    <w:rsid w:val="00A80F0E"/>
    <w:rsid w:val="00A811C8"/>
    <w:rsid w:val="00A8308F"/>
    <w:rsid w:val="00A83657"/>
    <w:rsid w:val="00A83F18"/>
    <w:rsid w:val="00A85C23"/>
    <w:rsid w:val="00A85D9D"/>
    <w:rsid w:val="00A901ED"/>
    <w:rsid w:val="00A9158B"/>
    <w:rsid w:val="00A92F44"/>
    <w:rsid w:val="00A930B1"/>
    <w:rsid w:val="00A95F54"/>
    <w:rsid w:val="00AA13A7"/>
    <w:rsid w:val="00AA19FF"/>
    <w:rsid w:val="00AA3661"/>
    <w:rsid w:val="00AA5755"/>
    <w:rsid w:val="00AA5913"/>
    <w:rsid w:val="00AA74E1"/>
    <w:rsid w:val="00AA7645"/>
    <w:rsid w:val="00AA7B6A"/>
    <w:rsid w:val="00AA7D95"/>
    <w:rsid w:val="00AB0C2F"/>
    <w:rsid w:val="00AB29BD"/>
    <w:rsid w:val="00AB2E1B"/>
    <w:rsid w:val="00AB3822"/>
    <w:rsid w:val="00AB45DC"/>
    <w:rsid w:val="00AB4B16"/>
    <w:rsid w:val="00AB546B"/>
    <w:rsid w:val="00AB58CD"/>
    <w:rsid w:val="00AB5CD3"/>
    <w:rsid w:val="00AB73D0"/>
    <w:rsid w:val="00AC14FC"/>
    <w:rsid w:val="00AC18EE"/>
    <w:rsid w:val="00AC3E27"/>
    <w:rsid w:val="00AC3E3A"/>
    <w:rsid w:val="00AC3EE5"/>
    <w:rsid w:val="00AC4260"/>
    <w:rsid w:val="00AC44D3"/>
    <w:rsid w:val="00AC68D8"/>
    <w:rsid w:val="00AC69C1"/>
    <w:rsid w:val="00AC7BED"/>
    <w:rsid w:val="00AD043F"/>
    <w:rsid w:val="00AD1DA5"/>
    <w:rsid w:val="00AD2975"/>
    <w:rsid w:val="00AD319D"/>
    <w:rsid w:val="00AD343A"/>
    <w:rsid w:val="00AD37AB"/>
    <w:rsid w:val="00AD37D5"/>
    <w:rsid w:val="00AD4F01"/>
    <w:rsid w:val="00AD5624"/>
    <w:rsid w:val="00AD56A8"/>
    <w:rsid w:val="00AD5B28"/>
    <w:rsid w:val="00AE083A"/>
    <w:rsid w:val="00AE08CA"/>
    <w:rsid w:val="00AE0B59"/>
    <w:rsid w:val="00AE352B"/>
    <w:rsid w:val="00AE4169"/>
    <w:rsid w:val="00AE4194"/>
    <w:rsid w:val="00AE436F"/>
    <w:rsid w:val="00AE4ECE"/>
    <w:rsid w:val="00AE7084"/>
    <w:rsid w:val="00AE7417"/>
    <w:rsid w:val="00AE7597"/>
    <w:rsid w:val="00AF0DE9"/>
    <w:rsid w:val="00AF1D09"/>
    <w:rsid w:val="00AF31F5"/>
    <w:rsid w:val="00AF3F0D"/>
    <w:rsid w:val="00AF7387"/>
    <w:rsid w:val="00AF7B98"/>
    <w:rsid w:val="00B005F9"/>
    <w:rsid w:val="00B01C5D"/>
    <w:rsid w:val="00B0243E"/>
    <w:rsid w:val="00B02734"/>
    <w:rsid w:val="00B02FB2"/>
    <w:rsid w:val="00B040A2"/>
    <w:rsid w:val="00B04E70"/>
    <w:rsid w:val="00B06511"/>
    <w:rsid w:val="00B06F89"/>
    <w:rsid w:val="00B07BC2"/>
    <w:rsid w:val="00B07C77"/>
    <w:rsid w:val="00B100F9"/>
    <w:rsid w:val="00B10785"/>
    <w:rsid w:val="00B1134F"/>
    <w:rsid w:val="00B1184D"/>
    <w:rsid w:val="00B11D83"/>
    <w:rsid w:val="00B13FF4"/>
    <w:rsid w:val="00B15504"/>
    <w:rsid w:val="00B16496"/>
    <w:rsid w:val="00B16C0F"/>
    <w:rsid w:val="00B17330"/>
    <w:rsid w:val="00B17CB5"/>
    <w:rsid w:val="00B220B5"/>
    <w:rsid w:val="00B23B03"/>
    <w:rsid w:val="00B24113"/>
    <w:rsid w:val="00B25FFA"/>
    <w:rsid w:val="00B2607C"/>
    <w:rsid w:val="00B27ECF"/>
    <w:rsid w:val="00B305C1"/>
    <w:rsid w:val="00B313D3"/>
    <w:rsid w:val="00B326B9"/>
    <w:rsid w:val="00B327F8"/>
    <w:rsid w:val="00B32962"/>
    <w:rsid w:val="00B3333F"/>
    <w:rsid w:val="00B338C2"/>
    <w:rsid w:val="00B33F2A"/>
    <w:rsid w:val="00B3431D"/>
    <w:rsid w:val="00B3459D"/>
    <w:rsid w:val="00B34964"/>
    <w:rsid w:val="00B34A54"/>
    <w:rsid w:val="00B350FE"/>
    <w:rsid w:val="00B36047"/>
    <w:rsid w:val="00B36543"/>
    <w:rsid w:val="00B37DC5"/>
    <w:rsid w:val="00B40F91"/>
    <w:rsid w:val="00B428B2"/>
    <w:rsid w:val="00B42B68"/>
    <w:rsid w:val="00B433C9"/>
    <w:rsid w:val="00B43972"/>
    <w:rsid w:val="00B4399C"/>
    <w:rsid w:val="00B45779"/>
    <w:rsid w:val="00B46DB2"/>
    <w:rsid w:val="00B46FE2"/>
    <w:rsid w:val="00B507EA"/>
    <w:rsid w:val="00B5121F"/>
    <w:rsid w:val="00B512BC"/>
    <w:rsid w:val="00B52443"/>
    <w:rsid w:val="00B52C81"/>
    <w:rsid w:val="00B56141"/>
    <w:rsid w:val="00B5686E"/>
    <w:rsid w:val="00B60D9F"/>
    <w:rsid w:val="00B60FE4"/>
    <w:rsid w:val="00B615C1"/>
    <w:rsid w:val="00B6177D"/>
    <w:rsid w:val="00B61AF3"/>
    <w:rsid w:val="00B62DCA"/>
    <w:rsid w:val="00B644E0"/>
    <w:rsid w:val="00B648BD"/>
    <w:rsid w:val="00B65807"/>
    <w:rsid w:val="00B65975"/>
    <w:rsid w:val="00B65CB5"/>
    <w:rsid w:val="00B66906"/>
    <w:rsid w:val="00B670FB"/>
    <w:rsid w:val="00B673BF"/>
    <w:rsid w:val="00B67FB1"/>
    <w:rsid w:val="00B71A1E"/>
    <w:rsid w:val="00B730EE"/>
    <w:rsid w:val="00B73A80"/>
    <w:rsid w:val="00B73EEF"/>
    <w:rsid w:val="00B7416C"/>
    <w:rsid w:val="00B744C9"/>
    <w:rsid w:val="00B752BD"/>
    <w:rsid w:val="00B75F08"/>
    <w:rsid w:val="00B76CB2"/>
    <w:rsid w:val="00B771B9"/>
    <w:rsid w:val="00B77659"/>
    <w:rsid w:val="00B813A9"/>
    <w:rsid w:val="00B82F0E"/>
    <w:rsid w:val="00B83124"/>
    <w:rsid w:val="00B837EC"/>
    <w:rsid w:val="00B840D8"/>
    <w:rsid w:val="00B86846"/>
    <w:rsid w:val="00B86CC3"/>
    <w:rsid w:val="00B86F7A"/>
    <w:rsid w:val="00B901EB"/>
    <w:rsid w:val="00B911EF"/>
    <w:rsid w:val="00B91B10"/>
    <w:rsid w:val="00B91E31"/>
    <w:rsid w:val="00B9388D"/>
    <w:rsid w:val="00B93C70"/>
    <w:rsid w:val="00B950F2"/>
    <w:rsid w:val="00B95BB6"/>
    <w:rsid w:val="00B97057"/>
    <w:rsid w:val="00B97905"/>
    <w:rsid w:val="00B97A92"/>
    <w:rsid w:val="00B97AE7"/>
    <w:rsid w:val="00BA084C"/>
    <w:rsid w:val="00BA1953"/>
    <w:rsid w:val="00BA1CB1"/>
    <w:rsid w:val="00BA24DF"/>
    <w:rsid w:val="00BA3CEF"/>
    <w:rsid w:val="00BA5CEA"/>
    <w:rsid w:val="00BA6981"/>
    <w:rsid w:val="00BA6EE9"/>
    <w:rsid w:val="00BA7316"/>
    <w:rsid w:val="00BB0B82"/>
    <w:rsid w:val="00BB12C0"/>
    <w:rsid w:val="00BB3342"/>
    <w:rsid w:val="00BB349C"/>
    <w:rsid w:val="00BB3C72"/>
    <w:rsid w:val="00BB4551"/>
    <w:rsid w:val="00BB4706"/>
    <w:rsid w:val="00BB57E9"/>
    <w:rsid w:val="00BB675C"/>
    <w:rsid w:val="00BC0529"/>
    <w:rsid w:val="00BC09A3"/>
    <w:rsid w:val="00BC1C0C"/>
    <w:rsid w:val="00BC1F17"/>
    <w:rsid w:val="00BC3190"/>
    <w:rsid w:val="00BC4316"/>
    <w:rsid w:val="00BC76B9"/>
    <w:rsid w:val="00BC7829"/>
    <w:rsid w:val="00BC7A9C"/>
    <w:rsid w:val="00BD0F5D"/>
    <w:rsid w:val="00BD117E"/>
    <w:rsid w:val="00BD2240"/>
    <w:rsid w:val="00BD26A2"/>
    <w:rsid w:val="00BD413C"/>
    <w:rsid w:val="00BD6484"/>
    <w:rsid w:val="00BD6869"/>
    <w:rsid w:val="00BD6D77"/>
    <w:rsid w:val="00BD6EE5"/>
    <w:rsid w:val="00BD7040"/>
    <w:rsid w:val="00BD798C"/>
    <w:rsid w:val="00BD7C13"/>
    <w:rsid w:val="00BE0F8F"/>
    <w:rsid w:val="00BE1D28"/>
    <w:rsid w:val="00BE211B"/>
    <w:rsid w:val="00BE222E"/>
    <w:rsid w:val="00BE24CC"/>
    <w:rsid w:val="00BE2D66"/>
    <w:rsid w:val="00BE658D"/>
    <w:rsid w:val="00BE74D6"/>
    <w:rsid w:val="00BE7C2C"/>
    <w:rsid w:val="00BE7DBF"/>
    <w:rsid w:val="00BE7FF1"/>
    <w:rsid w:val="00BF06F2"/>
    <w:rsid w:val="00BF25BC"/>
    <w:rsid w:val="00BF2C2A"/>
    <w:rsid w:val="00BF2E4A"/>
    <w:rsid w:val="00BF40C2"/>
    <w:rsid w:val="00BF4EF7"/>
    <w:rsid w:val="00BF50E5"/>
    <w:rsid w:val="00BF5348"/>
    <w:rsid w:val="00BF64D1"/>
    <w:rsid w:val="00BF6C97"/>
    <w:rsid w:val="00BF6FAC"/>
    <w:rsid w:val="00BF7BB7"/>
    <w:rsid w:val="00C02FB5"/>
    <w:rsid w:val="00C03362"/>
    <w:rsid w:val="00C03D02"/>
    <w:rsid w:val="00C104E6"/>
    <w:rsid w:val="00C11C9D"/>
    <w:rsid w:val="00C12605"/>
    <w:rsid w:val="00C1328D"/>
    <w:rsid w:val="00C14839"/>
    <w:rsid w:val="00C16C19"/>
    <w:rsid w:val="00C179D3"/>
    <w:rsid w:val="00C17B58"/>
    <w:rsid w:val="00C211CF"/>
    <w:rsid w:val="00C215D5"/>
    <w:rsid w:val="00C21E08"/>
    <w:rsid w:val="00C23A37"/>
    <w:rsid w:val="00C24931"/>
    <w:rsid w:val="00C25632"/>
    <w:rsid w:val="00C25803"/>
    <w:rsid w:val="00C2749C"/>
    <w:rsid w:val="00C27967"/>
    <w:rsid w:val="00C30EF0"/>
    <w:rsid w:val="00C3174C"/>
    <w:rsid w:val="00C3177E"/>
    <w:rsid w:val="00C34707"/>
    <w:rsid w:val="00C34728"/>
    <w:rsid w:val="00C350DD"/>
    <w:rsid w:val="00C3664C"/>
    <w:rsid w:val="00C36B19"/>
    <w:rsid w:val="00C36F1B"/>
    <w:rsid w:val="00C42928"/>
    <w:rsid w:val="00C450CD"/>
    <w:rsid w:val="00C463D5"/>
    <w:rsid w:val="00C46445"/>
    <w:rsid w:val="00C46E5A"/>
    <w:rsid w:val="00C502BC"/>
    <w:rsid w:val="00C51940"/>
    <w:rsid w:val="00C51FEC"/>
    <w:rsid w:val="00C527B6"/>
    <w:rsid w:val="00C52CAF"/>
    <w:rsid w:val="00C5316D"/>
    <w:rsid w:val="00C53C75"/>
    <w:rsid w:val="00C5442E"/>
    <w:rsid w:val="00C56F7C"/>
    <w:rsid w:val="00C577B6"/>
    <w:rsid w:val="00C614E3"/>
    <w:rsid w:val="00C6160B"/>
    <w:rsid w:val="00C634C8"/>
    <w:rsid w:val="00C64F59"/>
    <w:rsid w:val="00C6514D"/>
    <w:rsid w:val="00C654F0"/>
    <w:rsid w:val="00C665E5"/>
    <w:rsid w:val="00C67348"/>
    <w:rsid w:val="00C6744A"/>
    <w:rsid w:val="00C7056C"/>
    <w:rsid w:val="00C7067D"/>
    <w:rsid w:val="00C71AE4"/>
    <w:rsid w:val="00C73CF8"/>
    <w:rsid w:val="00C7455E"/>
    <w:rsid w:val="00C746DF"/>
    <w:rsid w:val="00C760E2"/>
    <w:rsid w:val="00C763EA"/>
    <w:rsid w:val="00C77BB1"/>
    <w:rsid w:val="00C77DAB"/>
    <w:rsid w:val="00C8061F"/>
    <w:rsid w:val="00C811FE"/>
    <w:rsid w:val="00C8133D"/>
    <w:rsid w:val="00C81AA8"/>
    <w:rsid w:val="00C81D55"/>
    <w:rsid w:val="00C822E9"/>
    <w:rsid w:val="00C82617"/>
    <w:rsid w:val="00C851A4"/>
    <w:rsid w:val="00C85725"/>
    <w:rsid w:val="00C85C5A"/>
    <w:rsid w:val="00C87661"/>
    <w:rsid w:val="00C876D2"/>
    <w:rsid w:val="00C91485"/>
    <w:rsid w:val="00C92AC0"/>
    <w:rsid w:val="00C94735"/>
    <w:rsid w:val="00C947B3"/>
    <w:rsid w:val="00C95451"/>
    <w:rsid w:val="00C97473"/>
    <w:rsid w:val="00C975F9"/>
    <w:rsid w:val="00C979F4"/>
    <w:rsid w:val="00CA0431"/>
    <w:rsid w:val="00CA04C0"/>
    <w:rsid w:val="00CA1614"/>
    <w:rsid w:val="00CA208D"/>
    <w:rsid w:val="00CA2C38"/>
    <w:rsid w:val="00CA2C75"/>
    <w:rsid w:val="00CA3832"/>
    <w:rsid w:val="00CA3AD3"/>
    <w:rsid w:val="00CA4C57"/>
    <w:rsid w:val="00CA5352"/>
    <w:rsid w:val="00CA668B"/>
    <w:rsid w:val="00CA7990"/>
    <w:rsid w:val="00CB1638"/>
    <w:rsid w:val="00CB24E5"/>
    <w:rsid w:val="00CB2BA1"/>
    <w:rsid w:val="00CB3758"/>
    <w:rsid w:val="00CB3D01"/>
    <w:rsid w:val="00CB41C6"/>
    <w:rsid w:val="00CB4DB6"/>
    <w:rsid w:val="00CB5048"/>
    <w:rsid w:val="00CB51B9"/>
    <w:rsid w:val="00CB571B"/>
    <w:rsid w:val="00CB65B9"/>
    <w:rsid w:val="00CB6B9D"/>
    <w:rsid w:val="00CB7972"/>
    <w:rsid w:val="00CB7AB7"/>
    <w:rsid w:val="00CB7E52"/>
    <w:rsid w:val="00CC1509"/>
    <w:rsid w:val="00CC1AA8"/>
    <w:rsid w:val="00CC3386"/>
    <w:rsid w:val="00CC3E5D"/>
    <w:rsid w:val="00CC45C2"/>
    <w:rsid w:val="00CC6209"/>
    <w:rsid w:val="00CC63BE"/>
    <w:rsid w:val="00CC66B8"/>
    <w:rsid w:val="00CC6BD6"/>
    <w:rsid w:val="00CC6E69"/>
    <w:rsid w:val="00CD05A2"/>
    <w:rsid w:val="00CD0787"/>
    <w:rsid w:val="00CD2365"/>
    <w:rsid w:val="00CD2442"/>
    <w:rsid w:val="00CD4C23"/>
    <w:rsid w:val="00CD78A0"/>
    <w:rsid w:val="00CE0093"/>
    <w:rsid w:val="00CE0164"/>
    <w:rsid w:val="00CE01E9"/>
    <w:rsid w:val="00CE0B16"/>
    <w:rsid w:val="00CE2451"/>
    <w:rsid w:val="00CE26B2"/>
    <w:rsid w:val="00CE2A26"/>
    <w:rsid w:val="00CE2A84"/>
    <w:rsid w:val="00CE3156"/>
    <w:rsid w:val="00CE4070"/>
    <w:rsid w:val="00CE44D5"/>
    <w:rsid w:val="00CE57B8"/>
    <w:rsid w:val="00CE63D3"/>
    <w:rsid w:val="00CE7884"/>
    <w:rsid w:val="00CE7AA7"/>
    <w:rsid w:val="00CF033C"/>
    <w:rsid w:val="00CF0F52"/>
    <w:rsid w:val="00CF1067"/>
    <w:rsid w:val="00CF13CE"/>
    <w:rsid w:val="00CF3D2F"/>
    <w:rsid w:val="00CF4D91"/>
    <w:rsid w:val="00CF56E5"/>
    <w:rsid w:val="00CF5CE1"/>
    <w:rsid w:val="00CF7069"/>
    <w:rsid w:val="00D01CAF"/>
    <w:rsid w:val="00D01EEC"/>
    <w:rsid w:val="00D031C9"/>
    <w:rsid w:val="00D03CAF"/>
    <w:rsid w:val="00D066A6"/>
    <w:rsid w:val="00D1090F"/>
    <w:rsid w:val="00D111AB"/>
    <w:rsid w:val="00D1201B"/>
    <w:rsid w:val="00D132E3"/>
    <w:rsid w:val="00D13C75"/>
    <w:rsid w:val="00D158CC"/>
    <w:rsid w:val="00D17255"/>
    <w:rsid w:val="00D17E66"/>
    <w:rsid w:val="00D20E0E"/>
    <w:rsid w:val="00D21509"/>
    <w:rsid w:val="00D2206A"/>
    <w:rsid w:val="00D221E2"/>
    <w:rsid w:val="00D2266B"/>
    <w:rsid w:val="00D22CD3"/>
    <w:rsid w:val="00D23719"/>
    <w:rsid w:val="00D23E6D"/>
    <w:rsid w:val="00D2460C"/>
    <w:rsid w:val="00D2560A"/>
    <w:rsid w:val="00D26D34"/>
    <w:rsid w:val="00D27A0C"/>
    <w:rsid w:val="00D31DF6"/>
    <w:rsid w:val="00D32BDD"/>
    <w:rsid w:val="00D32C88"/>
    <w:rsid w:val="00D32FE8"/>
    <w:rsid w:val="00D33382"/>
    <w:rsid w:val="00D3360F"/>
    <w:rsid w:val="00D34328"/>
    <w:rsid w:val="00D350CA"/>
    <w:rsid w:val="00D35A63"/>
    <w:rsid w:val="00D366A7"/>
    <w:rsid w:val="00D4048E"/>
    <w:rsid w:val="00D40826"/>
    <w:rsid w:val="00D41CBC"/>
    <w:rsid w:val="00D42171"/>
    <w:rsid w:val="00D425A6"/>
    <w:rsid w:val="00D425D2"/>
    <w:rsid w:val="00D42F88"/>
    <w:rsid w:val="00D43D5B"/>
    <w:rsid w:val="00D43EF5"/>
    <w:rsid w:val="00D44280"/>
    <w:rsid w:val="00D4480E"/>
    <w:rsid w:val="00D45125"/>
    <w:rsid w:val="00D45163"/>
    <w:rsid w:val="00D4728F"/>
    <w:rsid w:val="00D47874"/>
    <w:rsid w:val="00D47D8B"/>
    <w:rsid w:val="00D51895"/>
    <w:rsid w:val="00D51C9E"/>
    <w:rsid w:val="00D5413F"/>
    <w:rsid w:val="00D54572"/>
    <w:rsid w:val="00D54A04"/>
    <w:rsid w:val="00D54CE8"/>
    <w:rsid w:val="00D54EAC"/>
    <w:rsid w:val="00D57929"/>
    <w:rsid w:val="00D60AD0"/>
    <w:rsid w:val="00D60CA8"/>
    <w:rsid w:val="00D616B6"/>
    <w:rsid w:val="00D62101"/>
    <w:rsid w:val="00D62E71"/>
    <w:rsid w:val="00D63DC2"/>
    <w:rsid w:val="00D649EE"/>
    <w:rsid w:val="00D64F11"/>
    <w:rsid w:val="00D6563D"/>
    <w:rsid w:val="00D70D03"/>
    <w:rsid w:val="00D71D17"/>
    <w:rsid w:val="00D72503"/>
    <w:rsid w:val="00D728F7"/>
    <w:rsid w:val="00D72FE3"/>
    <w:rsid w:val="00D73DD5"/>
    <w:rsid w:val="00D746D4"/>
    <w:rsid w:val="00D75413"/>
    <w:rsid w:val="00D76A73"/>
    <w:rsid w:val="00D80559"/>
    <w:rsid w:val="00D80AA4"/>
    <w:rsid w:val="00D82E7B"/>
    <w:rsid w:val="00D84652"/>
    <w:rsid w:val="00D86A7D"/>
    <w:rsid w:val="00D873D1"/>
    <w:rsid w:val="00D87443"/>
    <w:rsid w:val="00D87762"/>
    <w:rsid w:val="00D91B19"/>
    <w:rsid w:val="00D91BED"/>
    <w:rsid w:val="00D91FF3"/>
    <w:rsid w:val="00D92F61"/>
    <w:rsid w:val="00D930DF"/>
    <w:rsid w:val="00D932D4"/>
    <w:rsid w:val="00D94F18"/>
    <w:rsid w:val="00D9529D"/>
    <w:rsid w:val="00D96AF8"/>
    <w:rsid w:val="00D96F37"/>
    <w:rsid w:val="00DA001C"/>
    <w:rsid w:val="00DA17B8"/>
    <w:rsid w:val="00DA2434"/>
    <w:rsid w:val="00DA3558"/>
    <w:rsid w:val="00DA3B7E"/>
    <w:rsid w:val="00DA3D92"/>
    <w:rsid w:val="00DA5201"/>
    <w:rsid w:val="00DA55DA"/>
    <w:rsid w:val="00DA5C0F"/>
    <w:rsid w:val="00DA5D78"/>
    <w:rsid w:val="00DB0046"/>
    <w:rsid w:val="00DB0553"/>
    <w:rsid w:val="00DB06F9"/>
    <w:rsid w:val="00DB35ED"/>
    <w:rsid w:val="00DB37DF"/>
    <w:rsid w:val="00DB3C82"/>
    <w:rsid w:val="00DB491E"/>
    <w:rsid w:val="00DB4FD6"/>
    <w:rsid w:val="00DB6734"/>
    <w:rsid w:val="00DB6E5D"/>
    <w:rsid w:val="00DB6EC5"/>
    <w:rsid w:val="00DC0608"/>
    <w:rsid w:val="00DC14F4"/>
    <w:rsid w:val="00DC156B"/>
    <w:rsid w:val="00DC43EC"/>
    <w:rsid w:val="00DC5334"/>
    <w:rsid w:val="00DC6E61"/>
    <w:rsid w:val="00DC78DF"/>
    <w:rsid w:val="00DD0AA1"/>
    <w:rsid w:val="00DD0AB4"/>
    <w:rsid w:val="00DD1E5B"/>
    <w:rsid w:val="00DD25AF"/>
    <w:rsid w:val="00DD2B89"/>
    <w:rsid w:val="00DD30C2"/>
    <w:rsid w:val="00DD3712"/>
    <w:rsid w:val="00DD384F"/>
    <w:rsid w:val="00DD4104"/>
    <w:rsid w:val="00DD45DE"/>
    <w:rsid w:val="00DD49AD"/>
    <w:rsid w:val="00DD6214"/>
    <w:rsid w:val="00DD6429"/>
    <w:rsid w:val="00DD6911"/>
    <w:rsid w:val="00DD743A"/>
    <w:rsid w:val="00DE1125"/>
    <w:rsid w:val="00DE1E64"/>
    <w:rsid w:val="00DE219E"/>
    <w:rsid w:val="00DE2A98"/>
    <w:rsid w:val="00DE3B49"/>
    <w:rsid w:val="00DE3CCD"/>
    <w:rsid w:val="00DE645D"/>
    <w:rsid w:val="00DE6E41"/>
    <w:rsid w:val="00DE7B4D"/>
    <w:rsid w:val="00DF07B3"/>
    <w:rsid w:val="00DF16C4"/>
    <w:rsid w:val="00DF1B73"/>
    <w:rsid w:val="00DF3900"/>
    <w:rsid w:val="00DF3974"/>
    <w:rsid w:val="00DF4F2C"/>
    <w:rsid w:val="00DF5E66"/>
    <w:rsid w:val="00DF636F"/>
    <w:rsid w:val="00E00690"/>
    <w:rsid w:val="00E008A1"/>
    <w:rsid w:val="00E02DF5"/>
    <w:rsid w:val="00E038B2"/>
    <w:rsid w:val="00E038F1"/>
    <w:rsid w:val="00E044E3"/>
    <w:rsid w:val="00E04C73"/>
    <w:rsid w:val="00E05E6B"/>
    <w:rsid w:val="00E06648"/>
    <w:rsid w:val="00E0765E"/>
    <w:rsid w:val="00E115B1"/>
    <w:rsid w:val="00E11E52"/>
    <w:rsid w:val="00E12444"/>
    <w:rsid w:val="00E1305B"/>
    <w:rsid w:val="00E130FD"/>
    <w:rsid w:val="00E13D4C"/>
    <w:rsid w:val="00E13EFC"/>
    <w:rsid w:val="00E14A1D"/>
    <w:rsid w:val="00E151DD"/>
    <w:rsid w:val="00E15B35"/>
    <w:rsid w:val="00E16C66"/>
    <w:rsid w:val="00E17EF8"/>
    <w:rsid w:val="00E20501"/>
    <w:rsid w:val="00E20767"/>
    <w:rsid w:val="00E207B3"/>
    <w:rsid w:val="00E20CFC"/>
    <w:rsid w:val="00E20D6B"/>
    <w:rsid w:val="00E21475"/>
    <w:rsid w:val="00E21872"/>
    <w:rsid w:val="00E228FA"/>
    <w:rsid w:val="00E22C00"/>
    <w:rsid w:val="00E233FC"/>
    <w:rsid w:val="00E2396A"/>
    <w:rsid w:val="00E24242"/>
    <w:rsid w:val="00E249B0"/>
    <w:rsid w:val="00E24EB6"/>
    <w:rsid w:val="00E27151"/>
    <w:rsid w:val="00E273F5"/>
    <w:rsid w:val="00E27508"/>
    <w:rsid w:val="00E314DC"/>
    <w:rsid w:val="00E315C5"/>
    <w:rsid w:val="00E32669"/>
    <w:rsid w:val="00E34E23"/>
    <w:rsid w:val="00E35184"/>
    <w:rsid w:val="00E356A4"/>
    <w:rsid w:val="00E36456"/>
    <w:rsid w:val="00E364C1"/>
    <w:rsid w:val="00E368EE"/>
    <w:rsid w:val="00E369D7"/>
    <w:rsid w:val="00E36B5B"/>
    <w:rsid w:val="00E36DB9"/>
    <w:rsid w:val="00E37310"/>
    <w:rsid w:val="00E37C2A"/>
    <w:rsid w:val="00E4074A"/>
    <w:rsid w:val="00E40F70"/>
    <w:rsid w:val="00E4177B"/>
    <w:rsid w:val="00E42C4F"/>
    <w:rsid w:val="00E4357E"/>
    <w:rsid w:val="00E435B6"/>
    <w:rsid w:val="00E43C1F"/>
    <w:rsid w:val="00E44753"/>
    <w:rsid w:val="00E45258"/>
    <w:rsid w:val="00E4581E"/>
    <w:rsid w:val="00E46880"/>
    <w:rsid w:val="00E46EB1"/>
    <w:rsid w:val="00E474BF"/>
    <w:rsid w:val="00E500C7"/>
    <w:rsid w:val="00E500FB"/>
    <w:rsid w:val="00E50A25"/>
    <w:rsid w:val="00E50A56"/>
    <w:rsid w:val="00E51651"/>
    <w:rsid w:val="00E51663"/>
    <w:rsid w:val="00E51E6E"/>
    <w:rsid w:val="00E524DB"/>
    <w:rsid w:val="00E52B6B"/>
    <w:rsid w:val="00E53861"/>
    <w:rsid w:val="00E549A2"/>
    <w:rsid w:val="00E55BFC"/>
    <w:rsid w:val="00E5723A"/>
    <w:rsid w:val="00E5768D"/>
    <w:rsid w:val="00E60903"/>
    <w:rsid w:val="00E60FB5"/>
    <w:rsid w:val="00E617A2"/>
    <w:rsid w:val="00E61F97"/>
    <w:rsid w:val="00E6297C"/>
    <w:rsid w:val="00E63324"/>
    <w:rsid w:val="00E63E6C"/>
    <w:rsid w:val="00E64C99"/>
    <w:rsid w:val="00E65238"/>
    <w:rsid w:val="00E65F87"/>
    <w:rsid w:val="00E66321"/>
    <w:rsid w:val="00E666DF"/>
    <w:rsid w:val="00E666FF"/>
    <w:rsid w:val="00E66869"/>
    <w:rsid w:val="00E6699F"/>
    <w:rsid w:val="00E674ED"/>
    <w:rsid w:val="00E67896"/>
    <w:rsid w:val="00E70817"/>
    <w:rsid w:val="00E72224"/>
    <w:rsid w:val="00E765A9"/>
    <w:rsid w:val="00E804A6"/>
    <w:rsid w:val="00E8134E"/>
    <w:rsid w:val="00E81B82"/>
    <w:rsid w:val="00E81E9A"/>
    <w:rsid w:val="00E8363E"/>
    <w:rsid w:val="00E83E67"/>
    <w:rsid w:val="00E857EF"/>
    <w:rsid w:val="00E85A8B"/>
    <w:rsid w:val="00E85D38"/>
    <w:rsid w:val="00E8770B"/>
    <w:rsid w:val="00E877FA"/>
    <w:rsid w:val="00E9015C"/>
    <w:rsid w:val="00E90D72"/>
    <w:rsid w:val="00E91A88"/>
    <w:rsid w:val="00E91B32"/>
    <w:rsid w:val="00E91C59"/>
    <w:rsid w:val="00E9262E"/>
    <w:rsid w:val="00E937C9"/>
    <w:rsid w:val="00E956D6"/>
    <w:rsid w:val="00E957CC"/>
    <w:rsid w:val="00E9755E"/>
    <w:rsid w:val="00EA0428"/>
    <w:rsid w:val="00EA0609"/>
    <w:rsid w:val="00EA0DC9"/>
    <w:rsid w:val="00EA0FC3"/>
    <w:rsid w:val="00EA17A8"/>
    <w:rsid w:val="00EA1C04"/>
    <w:rsid w:val="00EA29D3"/>
    <w:rsid w:val="00EA3878"/>
    <w:rsid w:val="00EA42A1"/>
    <w:rsid w:val="00EA63B3"/>
    <w:rsid w:val="00EA6EF9"/>
    <w:rsid w:val="00EB0347"/>
    <w:rsid w:val="00EB068F"/>
    <w:rsid w:val="00EB07CF"/>
    <w:rsid w:val="00EB0DCF"/>
    <w:rsid w:val="00EB10CF"/>
    <w:rsid w:val="00EB168C"/>
    <w:rsid w:val="00EB1B77"/>
    <w:rsid w:val="00EB1C38"/>
    <w:rsid w:val="00EB38CB"/>
    <w:rsid w:val="00EB4981"/>
    <w:rsid w:val="00EB4D25"/>
    <w:rsid w:val="00EB5316"/>
    <w:rsid w:val="00EB72C8"/>
    <w:rsid w:val="00EB742C"/>
    <w:rsid w:val="00EB7AEB"/>
    <w:rsid w:val="00EC098D"/>
    <w:rsid w:val="00EC2CF7"/>
    <w:rsid w:val="00EC33D3"/>
    <w:rsid w:val="00EC3489"/>
    <w:rsid w:val="00EC37B4"/>
    <w:rsid w:val="00EC54A9"/>
    <w:rsid w:val="00EC6E7D"/>
    <w:rsid w:val="00EC711C"/>
    <w:rsid w:val="00ED0F19"/>
    <w:rsid w:val="00ED0F94"/>
    <w:rsid w:val="00ED3E7C"/>
    <w:rsid w:val="00ED4588"/>
    <w:rsid w:val="00ED4FE0"/>
    <w:rsid w:val="00ED6F6B"/>
    <w:rsid w:val="00EE119A"/>
    <w:rsid w:val="00EE1DA8"/>
    <w:rsid w:val="00EE31EA"/>
    <w:rsid w:val="00EE3C0C"/>
    <w:rsid w:val="00EE5896"/>
    <w:rsid w:val="00EE5905"/>
    <w:rsid w:val="00EE5E52"/>
    <w:rsid w:val="00EE7821"/>
    <w:rsid w:val="00EF0205"/>
    <w:rsid w:val="00EF05BA"/>
    <w:rsid w:val="00EF1B64"/>
    <w:rsid w:val="00EF1FF7"/>
    <w:rsid w:val="00EF2848"/>
    <w:rsid w:val="00EF2927"/>
    <w:rsid w:val="00EF2AB4"/>
    <w:rsid w:val="00EF58E0"/>
    <w:rsid w:val="00EF63CF"/>
    <w:rsid w:val="00EF65F2"/>
    <w:rsid w:val="00EF7DCA"/>
    <w:rsid w:val="00F0150A"/>
    <w:rsid w:val="00F01A94"/>
    <w:rsid w:val="00F01F93"/>
    <w:rsid w:val="00F037C6"/>
    <w:rsid w:val="00F03A04"/>
    <w:rsid w:val="00F0475B"/>
    <w:rsid w:val="00F0512D"/>
    <w:rsid w:val="00F06531"/>
    <w:rsid w:val="00F10357"/>
    <w:rsid w:val="00F10AF6"/>
    <w:rsid w:val="00F11668"/>
    <w:rsid w:val="00F1206D"/>
    <w:rsid w:val="00F13141"/>
    <w:rsid w:val="00F146B9"/>
    <w:rsid w:val="00F149CE"/>
    <w:rsid w:val="00F1549F"/>
    <w:rsid w:val="00F158C7"/>
    <w:rsid w:val="00F1599F"/>
    <w:rsid w:val="00F17FC8"/>
    <w:rsid w:val="00F201CB"/>
    <w:rsid w:val="00F226A2"/>
    <w:rsid w:val="00F23137"/>
    <w:rsid w:val="00F24D63"/>
    <w:rsid w:val="00F25EAB"/>
    <w:rsid w:val="00F31014"/>
    <w:rsid w:val="00F32521"/>
    <w:rsid w:val="00F33471"/>
    <w:rsid w:val="00F36AA8"/>
    <w:rsid w:val="00F40988"/>
    <w:rsid w:val="00F40DDD"/>
    <w:rsid w:val="00F4137B"/>
    <w:rsid w:val="00F41CF3"/>
    <w:rsid w:val="00F4258A"/>
    <w:rsid w:val="00F429F1"/>
    <w:rsid w:val="00F42A1F"/>
    <w:rsid w:val="00F43858"/>
    <w:rsid w:val="00F43CB4"/>
    <w:rsid w:val="00F44F79"/>
    <w:rsid w:val="00F45DFF"/>
    <w:rsid w:val="00F45E2D"/>
    <w:rsid w:val="00F4609D"/>
    <w:rsid w:val="00F46BB1"/>
    <w:rsid w:val="00F50F51"/>
    <w:rsid w:val="00F51608"/>
    <w:rsid w:val="00F52DCE"/>
    <w:rsid w:val="00F53590"/>
    <w:rsid w:val="00F5397C"/>
    <w:rsid w:val="00F5430D"/>
    <w:rsid w:val="00F5510C"/>
    <w:rsid w:val="00F56048"/>
    <w:rsid w:val="00F6221F"/>
    <w:rsid w:val="00F62AF1"/>
    <w:rsid w:val="00F6357D"/>
    <w:rsid w:val="00F6423B"/>
    <w:rsid w:val="00F66119"/>
    <w:rsid w:val="00F6638E"/>
    <w:rsid w:val="00F67051"/>
    <w:rsid w:val="00F67BC7"/>
    <w:rsid w:val="00F70E2A"/>
    <w:rsid w:val="00F710F4"/>
    <w:rsid w:val="00F72277"/>
    <w:rsid w:val="00F72F20"/>
    <w:rsid w:val="00F72F53"/>
    <w:rsid w:val="00F730AE"/>
    <w:rsid w:val="00F7351E"/>
    <w:rsid w:val="00F735AB"/>
    <w:rsid w:val="00F770C6"/>
    <w:rsid w:val="00F77503"/>
    <w:rsid w:val="00F776E3"/>
    <w:rsid w:val="00F80526"/>
    <w:rsid w:val="00F80CB9"/>
    <w:rsid w:val="00F810A6"/>
    <w:rsid w:val="00F82512"/>
    <w:rsid w:val="00F82848"/>
    <w:rsid w:val="00F830F7"/>
    <w:rsid w:val="00F83C00"/>
    <w:rsid w:val="00F83F79"/>
    <w:rsid w:val="00F84A10"/>
    <w:rsid w:val="00F8504F"/>
    <w:rsid w:val="00F90607"/>
    <w:rsid w:val="00F9114E"/>
    <w:rsid w:val="00F92746"/>
    <w:rsid w:val="00F948A1"/>
    <w:rsid w:val="00F95592"/>
    <w:rsid w:val="00F95910"/>
    <w:rsid w:val="00F95AFE"/>
    <w:rsid w:val="00FA0A53"/>
    <w:rsid w:val="00FA15A2"/>
    <w:rsid w:val="00FA17D5"/>
    <w:rsid w:val="00FA42C0"/>
    <w:rsid w:val="00FA4CD5"/>
    <w:rsid w:val="00FA54C0"/>
    <w:rsid w:val="00FA57EB"/>
    <w:rsid w:val="00FA58C7"/>
    <w:rsid w:val="00FA673E"/>
    <w:rsid w:val="00FA67FC"/>
    <w:rsid w:val="00FA6BD2"/>
    <w:rsid w:val="00FB042D"/>
    <w:rsid w:val="00FB0EA2"/>
    <w:rsid w:val="00FB18F8"/>
    <w:rsid w:val="00FB24B7"/>
    <w:rsid w:val="00FB28CA"/>
    <w:rsid w:val="00FB2C04"/>
    <w:rsid w:val="00FB2C5C"/>
    <w:rsid w:val="00FB416A"/>
    <w:rsid w:val="00FB4E8D"/>
    <w:rsid w:val="00FB5A80"/>
    <w:rsid w:val="00FB64EE"/>
    <w:rsid w:val="00FB6576"/>
    <w:rsid w:val="00FB6CA9"/>
    <w:rsid w:val="00FC0EDC"/>
    <w:rsid w:val="00FC169B"/>
    <w:rsid w:val="00FC2523"/>
    <w:rsid w:val="00FC34B9"/>
    <w:rsid w:val="00FC38BD"/>
    <w:rsid w:val="00FC4A9B"/>
    <w:rsid w:val="00FC4F0D"/>
    <w:rsid w:val="00FC557C"/>
    <w:rsid w:val="00FC7291"/>
    <w:rsid w:val="00FC7EB2"/>
    <w:rsid w:val="00FD10FF"/>
    <w:rsid w:val="00FD30C6"/>
    <w:rsid w:val="00FD32B9"/>
    <w:rsid w:val="00FD3702"/>
    <w:rsid w:val="00FD452B"/>
    <w:rsid w:val="00FD5752"/>
    <w:rsid w:val="00FD5CD0"/>
    <w:rsid w:val="00FD6391"/>
    <w:rsid w:val="00FD64E0"/>
    <w:rsid w:val="00FD65BE"/>
    <w:rsid w:val="00FE0894"/>
    <w:rsid w:val="00FE2DA8"/>
    <w:rsid w:val="00FE3B26"/>
    <w:rsid w:val="00FE520E"/>
    <w:rsid w:val="00FE56C8"/>
    <w:rsid w:val="00FE5B07"/>
    <w:rsid w:val="00FE6838"/>
    <w:rsid w:val="00FE686F"/>
    <w:rsid w:val="00FE7329"/>
    <w:rsid w:val="00FE7586"/>
    <w:rsid w:val="00FF103E"/>
    <w:rsid w:val="00FF2880"/>
    <w:rsid w:val="00FF3250"/>
    <w:rsid w:val="00FF3398"/>
    <w:rsid w:val="00FF3CB9"/>
    <w:rsid w:val="00FF3EA3"/>
    <w:rsid w:val="00FF47F1"/>
    <w:rsid w:val="00FF6515"/>
    <w:rsid w:val="00FF6740"/>
    <w:rsid w:val="00FF68A8"/>
    <w:rsid w:val="00FF709E"/>
    <w:rsid w:val="00FF7430"/>
    <w:rsid w:val="00FF7A5D"/>
    <w:rsid w:val="00FF7CD2"/>
    <w:rsid w:val="60B2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C749F71"/>
  <w15:docId w15:val="{EF12FCEB-5681-40ED-9EBE-5DEFC796B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0"/>
    <w:next w:val="a"/>
    <w:link w:val="30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semiHidden/>
    <w:unhideWhenUsed/>
    <w:qFormat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qFormat/>
    <w:pPr>
      <w:jc w:val="left"/>
    </w:pPr>
  </w:style>
  <w:style w:type="paragraph" w:styleId="a8">
    <w:name w:val="Balloon Text"/>
    <w:basedOn w:val="a"/>
    <w:link w:val="a9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  <w:qFormat/>
    <w:pPr>
      <w:tabs>
        <w:tab w:val="right" w:leader="dot" w:pos="8211"/>
      </w:tabs>
      <w:jc w:val="center"/>
    </w:pPr>
    <w:rPr>
      <w:rFonts w:ascii="Times New Roman" w:eastAsia="宋体" w:hAnsi="Times New Roman" w:cs="Times New Roman"/>
      <w:b/>
      <w:sz w:val="32"/>
      <w:szCs w:val="32"/>
    </w:rPr>
  </w:style>
  <w:style w:type="paragraph" w:styleId="ae">
    <w:name w:val="Title"/>
    <w:basedOn w:val="a"/>
    <w:next w:val="a"/>
    <w:link w:val="af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f0">
    <w:name w:val="Table Grid"/>
    <w:basedOn w:val="a2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Hyperlink"/>
    <w:basedOn w:val="a1"/>
    <w:uiPriority w:val="99"/>
    <w:unhideWhenUsed/>
    <w:qFormat/>
    <w:rPr>
      <w:color w:val="3F88BF"/>
      <w:u w:val="none"/>
    </w:rPr>
  </w:style>
  <w:style w:type="character" w:customStyle="1" w:styleId="ad">
    <w:name w:val="页眉 字符"/>
    <w:basedOn w:val="a1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a9">
    <w:name w:val="批注框文本 字符"/>
    <w:basedOn w:val="a1"/>
    <w:link w:val="a8"/>
    <w:uiPriority w:val="99"/>
    <w:semiHidden/>
    <w:qFormat/>
    <w:rPr>
      <w:sz w:val="18"/>
      <w:szCs w:val="18"/>
    </w:rPr>
  </w:style>
  <w:style w:type="character" w:customStyle="1" w:styleId="a5">
    <w:name w:val="文档结构图 字符"/>
    <w:basedOn w:val="a1"/>
    <w:link w:val="a4"/>
    <w:uiPriority w:val="99"/>
    <w:semiHidden/>
    <w:qFormat/>
    <w:rPr>
      <w:rFonts w:ascii="宋体" w:eastAsia="宋体"/>
      <w:sz w:val="18"/>
      <w:szCs w:val="18"/>
    </w:rPr>
  </w:style>
  <w:style w:type="character" w:customStyle="1" w:styleId="a7">
    <w:name w:val="批注文字 字符"/>
    <w:basedOn w:val="a1"/>
    <w:link w:val="a6"/>
    <w:uiPriority w:val="99"/>
    <w:qFormat/>
  </w:style>
  <w:style w:type="character" w:customStyle="1" w:styleId="con">
    <w:name w:val="con"/>
    <w:basedOn w:val="a1"/>
    <w:qFormat/>
  </w:style>
  <w:style w:type="character" w:customStyle="1" w:styleId="af">
    <w:name w:val="标题 字符"/>
    <w:basedOn w:val="a1"/>
    <w:link w:val="ae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qFormat/>
    <w:rPr>
      <w:bCs/>
      <w:sz w:val="24"/>
      <w:szCs w:val="32"/>
    </w:rPr>
  </w:style>
  <w:style w:type="character" w:customStyle="1" w:styleId="apple-converted-space">
    <w:name w:val="apple-converted-space"/>
    <w:basedOn w:val="a1"/>
    <w:qFormat/>
  </w:style>
  <w:style w:type="character" w:styleId="af3">
    <w:name w:val="Placeholder Text"/>
    <w:basedOn w:val="a1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4.bin"/><Relationship Id="rId21" Type="http://schemas.openxmlformats.org/officeDocument/2006/relationships/oleObject" Target="embeddings/oleObject7.bin"/><Relationship Id="rId42" Type="http://schemas.openxmlformats.org/officeDocument/2006/relationships/image" Target="media/image16.wmf"/><Relationship Id="rId63" Type="http://schemas.openxmlformats.org/officeDocument/2006/relationships/oleObject" Target="embeddings/oleObject34.bin"/><Relationship Id="rId84" Type="http://schemas.openxmlformats.org/officeDocument/2006/relationships/image" Target="media/image27.jpeg"/><Relationship Id="rId138" Type="http://schemas.openxmlformats.org/officeDocument/2006/relationships/oleObject" Target="embeddings/oleObject90.bin"/><Relationship Id="rId159" Type="http://schemas.openxmlformats.org/officeDocument/2006/relationships/oleObject" Target="embeddings/oleObject101.bin"/><Relationship Id="rId170" Type="http://schemas.openxmlformats.org/officeDocument/2006/relationships/oleObject" Target="embeddings/oleObject111.bin"/><Relationship Id="rId191" Type="http://schemas.openxmlformats.org/officeDocument/2006/relationships/oleObject" Target="embeddings/oleObject128.bin"/><Relationship Id="rId205" Type="http://schemas.openxmlformats.org/officeDocument/2006/relationships/oleObject" Target="embeddings/oleObject140.bin"/><Relationship Id="rId226" Type="http://schemas.openxmlformats.org/officeDocument/2006/relationships/image" Target="media/image68.png"/><Relationship Id="rId107" Type="http://schemas.openxmlformats.org/officeDocument/2006/relationships/oleObject" Target="embeddings/oleObject67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image" Target="media/image19.jpeg"/><Relationship Id="rId74" Type="http://schemas.openxmlformats.org/officeDocument/2006/relationships/oleObject" Target="embeddings/oleObject43.bin"/><Relationship Id="rId128" Type="http://schemas.openxmlformats.org/officeDocument/2006/relationships/oleObject" Target="embeddings/oleObject83.bin"/><Relationship Id="rId149" Type="http://schemas.openxmlformats.org/officeDocument/2006/relationships/image" Target="media/image4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60.bin"/><Relationship Id="rId160" Type="http://schemas.openxmlformats.org/officeDocument/2006/relationships/oleObject" Target="embeddings/oleObject102.bin"/><Relationship Id="rId181" Type="http://schemas.openxmlformats.org/officeDocument/2006/relationships/oleObject" Target="embeddings/oleObject119.bin"/><Relationship Id="rId216" Type="http://schemas.openxmlformats.org/officeDocument/2006/relationships/oleObject" Target="embeddings/oleObject145.bin"/><Relationship Id="rId22" Type="http://schemas.openxmlformats.org/officeDocument/2006/relationships/oleObject" Target="embeddings/oleObject8.bin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35.bin"/><Relationship Id="rId118" Type="http://schemas.openxmlformats.org/officeDocument/2006/relationships/oleObject" Target="embeddings/oleObject75.bin"/><Relationship Id="rId139" Type="http://schemas.openxmlformats.org/officeDocument/2006/relationships/image" Target="media/image42.wmf"/><Relationship Id="rId85" Type="http://schemas.openxmlformats.org/officeDocument/2006/relationships/oleObject" Target="embeddings/oleObject51.bin"/><Relationship Id="rId150" Type="http://schemas.openxmlformats.org/officeDocument/2006/relationships/oleObject" Target="embeddings/oleObject96.bin"/><Relationship Id="rId171" Type="http://schemas.openxmlformats.org/officeDocument/2006/relationships/image" Target="media/image53.wmf"/><Relationship Id="rId192" Type="http://schemas.openxmlformats.org/officeDocument/2006/relationships/oleObject" Target="embeddings/oleObject129.bin"/><Relationship Id="rId206" Type="http://schemas.openxmlformats.org/officeDocument/2006/relationships/image" Target="media/image59.jpeg"/><Relationship Id="rId227" Type="http://schemas.openxmlformats.org/officeDocument/2006/relationships/header" Target="header1.xml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image" Target="media/image34.wmf"/><Relationship Id="rId129" Type="http://schemas.openxmlformats.org/officeDocument/2006/relationships/image" Target="media/image39.jpeg"/><Relationship Id="rId54" Type="http://schemas.openxmlformats.org/officeDocument/2006/relationships/oleObject" Target="embeddings/oleObject28.bin"/><Relationship Id="rId75" Type="http://schemas.openxmlformats.org/officeDocument/2006/relationships/oleObject" Target="embeddings/oleObject44.bin"/><Relationship Id="rId96" Type="http://schemas.openxmlformats.org/officeDocument/2006/relationships/image" Target="media/image29.wmf"/><Relationship Id="rId140" Type="http://schemas.openxmlformats.org/officeDocument/2006/relationships/oleObject" Target="embeddings/oleObject91.bin"/><Relationship Id="rId161" Type="http://schemas.openxmlformats.org/officeDocument/2006/relationships/oleObject" Target="embeddings/oleObject103.bin"/><Relationship Id="rId182" Type="http://schemas.openxmlformats.org/officeDocument/2006/relationships/oleObject" Target="embeddings/oleObject120.bin"/><Relationship Id="rId217" Type="http://schemas.openxmlformats.org/officeDocument/2006/relationships/oleObject" Target="embeddings/oleObject146.bin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image" Target="media/image37.jpeg"/><Relationship Id="rId44" Type="http://schemas.openxmlformats.org/officeDocument/2006/relationships/oleObject" Target="embeddings/oleObject21.bin"/><Relationship Id="rId65" Type="http://schemas.openxmlformats.org/officeDocument/2006/relationships/oleObject" Target="embeddings/oleObject36.bin"/><Relationship Id="rId86" Type="http://schemas.openxmlformats.org/officeDocument/2006/relationships/oleObject" Target="embeddings/oleObject52.bin"/><Relationship Id="rId130" Type="http://schemas.openxmlformats.org/officeDocument/2006/relationships/image" Target="media/image40.wmf"/><Relationship Id="rId151" Type="http://schemas.openxmlformats.org/officeDocument/2006/relationships/image" Target="media/image48.wmf"/><Relationship Id="rId172" Type="http://schemas.openxmlformats.org/officeDocument/2006/relationships/oleObject" Target="embeddings/oleObject112.bin"/><Relationship Id="rId193" Type="http://schemas.openxmlformats.org/officeDocument/2006/relationships/oleObject" Target="embeddings/oleObject130.bin"/><Relationship Id="rId207" Type="http://schemas.openxmlformats.org/officeDocument/2006/relationships/image" Target="media/image60.wmf"/><Relationship Id="rId228" Type="http://schemas.openxmlformats.org/officeDocument/2006/relationships/footer" Target="footer1.xml"/><Relationship Id="rId13" Type="http://schemas.openxmlformats.org/officeDocument/2006/relationships/image" Target="media/image4.wmf"/><Relationship Id="rId109" Type="http://schemas.openxmlformats.org/officeDocument/2006/relationships/oleObject" Target="embeddings/oleObject68.bin"/><Relationship Id="rId34" Type="http://schemas.openxmlformats.org/officeDocument/2006/relationships/image" Target="media/image14.wmf"/><Relationship Id="rId55" Type="http://schemas.openxmlformats.org/officeDocument/2006/relationships/image" Target="media/image20.wmf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61.bin"/><Relationship Id="rId120" Type="http://schemas.openxmlformats.org/officeDocument/2006/relationships/oleObject" Target="embeddings/oleObject76.bin"/><Relationship Id="rId141" Type="http://schemas.openxmlformats.org/officeDocument/2006/relationships/image" Target="media/image43.png"/><Relationship Id="rId7" Type="http://schemas.openxmlformats.org/officeDocument/2006/relationships/endnotes" Target="endnotes.xml"/><Relationship Id="rId162" Type="http://schemas.openxmlformats.org/officeDocument/2006/relationships/oleObject" Target="embeddings/oleObject104.bin"/><Relationship Id="rId183" Type="http://schemas.openxmlformats.org/officeDocument/2006/relationships/oleObject" Target="embeddings/oleObject121.bin"/><Relationship Id="rId218" Type="http://schemas.openxmlformats.org/officeDocument/2006/relationships/image" Target="media/image65.wmf"/><Relationship Id="rId24" Type="http://schemas.openxmlformats.org/officeDocument/2006/relationships/oleObject" Target="embeddings/oleObject9.bin"/><Relationship Id="rId45" Type="http://schemas.openxmlformats.org/officeDocument/2006/relationships/image" Target="media/image17.wmf"/><Relationship Id="rId66" Type="http://schemas.openxmlformats.org/officeDocument/2006/relationships/image" Target="media/image23.wmf"/><Relationship Id="rId87" Type="http://schemas.openxmlformats.org/officeDocument/2006/relationships/image" Target="media/image28.wmf"/><Relationship Id="rId110" Type="http://schemas.openxmlformats.org/officeDocument/2006/relationships/oleObject" Target="embeddings/oleObject69.bin"/><Relationship Id="rId131" Type="http://schemas.openxmlformats.org/officeDocument/2006/relationships/oleObject" Target="embeddings/oleObject84.bin"/><Relationship Id="rId152" Type="http://schemas.openxmlformats.org/officeDocument/2006/relationships/oleObject" Target="embeddings/oleObject97.bin"/><Relationship Id="rId173" Type="http://schemas.openxmlformats.org/officeDocument/2006/relationships/oleObject" Target="embeddings/oleObject113.bin"/><Relationship Id="rId194" Type="http://schemas.openxmlformats.org/officeDocument/2006/relationships/image" Target="media/image57.jpeg"/><Relationship Id="rId208" Type="http://schemas.openxmlformats.org/officeDocument/2006/relationships/oleObject" Target="embeddings/oleObject141.bin"/><Relationship Id="rId229" Type="http://schemas.openxmlformats.org/officeDocument/2006/relationships/fontTable" Target="fontTable.xml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6.bin"/><Relationship Id="rId100" Type="http://schemas.openxmlformats.org/officeDocument/2006/relationships/oleObject" Target="embeddings/oleObject63.bin"/><Relationship Id="rId8" Type="http://schemas.openxmlformats.org/officeDocument/2006/relationships/image" Target="media/image1.png"/><Relationship Id="rId98" Type="http://schemas.openxmlformats.org/officeDocument/2006/relationships/oleObject" Target="embeddings/oleObject62.bin"/><Relationship Id="rId121" Type="http://schemas.openxmlformats.org/officeDocument/2006/relationships/oleObject" Target="embeddings/oleObject77.bin"/><Relationship Id="rId142" Type="http://schemas.openxmlformats.org/officeDocument/2006/relationships/image" Target="media/image44.jpeg"/><Relationship Id="rId163" Type="http://schemas.openxmlformats.org/officeDocument/2006/relationships/oleObject" Target="embeddings/oleObject105.bin"/><Relationship Id="rId184" Type="http://schemas.openxmlformats.org/officeDocument/2006/relationships/oleObject" Target="embeddings/oleObject122.bin"/><Relationship Id="rId219" Type="http://schemas.openxmlformats.org/officeDocument/2006/relationships/oleObject" Target="embeddings/oleObject147.bin"/><Relationship Id="rId230" Type="http://schemas.openxmlformats.org/officeDocument/2006/relationships/theme" Target="theme/theme1.xml"/><Relationship Id="rId25" Type="http://schemas.openxmlformats.org/officeDocument/2006/relationships/image" Target="media/image9.jpeg"/><Relationship Id="rId46" Type="http://schemas.openxmlformats.org/officeDocument/2006/relationships/oleObject" Target="embeddings/oleObject22.bin"/><Relationship Id="rId67" Type="http://schemas.openxmlformats.org/officeDocument/2006/relationships/oleObject" Target="embeddings/oleObject37.bin"/><Relationship Id="rId116" Type="http://schemas.openxmlformats.org/officeDocument/2006/relationships/oleObject" Target="embeddings/oleObject73.bin"/><Relationship Id="rId137" Type="http://schemas.openxmlformats.org/officeDocument/2006/relationships/image" Target="media/image41.wmf"/><Relationship Id="rId158" Type="http://schemas.openxmlformats.org/officeDocument/2006/relationships/image" Target="media/image51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3.bin"/><Relationship Id="rId83" Type="http://schemas.openxmlformats.org/officeDocument/2006/relationships/image" Target="media/image26.jpeg"/><Relationship Id="rId88" Type="http://schemas.openxmlformats.org/officeDocument/2006/relationships/oleObject" Target="embeddings/oleObject53.bin"/><Relationship Id="rId111" Type="http://schemas.openxmlformats.org/officeDocument/2006/relationships/image" Target="media/image35.wmf"/><Relationship Id="rId132" Type="http://schemas.openxmlformats.org/officeDocument/2006/relationships/oleObject" Target="embeddings/oleObject85.bin"/><Relationship Id="rId153" Type="http://schemas.openxmlformats.org/officeDocument/2006/relationships/image" Target="media/image49.wmf"/><Relationship Id="rId174" Type="http://schemas.openxmlformats.org/officeDocument/2006/relationships/oleObject" Target="embeddings/oleObject114.bin"/><Relationship Id="rId179" Type="http://schemas.openxmlformats.org/officeDocument/2006/relationships/oleObject" Target="embeddings/oleObject118.bin"/><Relationship Id="rId195" Type="http://schemas.openxmlformats.org/officeDocument/2006/relationships/oleObject" Target="embeddings/oleObject131.bin"/><Relationship Id="rId209" Type="http://schemas.openxmlformats.org/officeDocument/2006/relationships/image" Target="media/image61.wmf"/><Relationship Id="rId190" Type="http://schemas.openxmlformats.org/officeDocument/2006/relationships/oleObject" Target="embeddings/oleObject127.bin"/><Relationship Id="rId204" Type="http://schemas.openxmlformats.org/officeDocument/2006/relationships/oleObject" Target="embeddings/oleObject139.bin"/><Relationship Id="rId220" Type="http://schemas.openxmlformats.org/officeDocument/2006/relationships/oleObject" Target="embeddings/oleObject148.bin"/><Relationship Id="rId225" Type="http://schemas.openxmlformats.org/officeDocument/2006/relationships/oleObject" Target="embeddings/oleObject151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30.bin"/><Relationship Id="rId106" Type="http://schemas.openxmlformats.org/officeDocument/2006/relationships/oleObject" Target="embeddings/oleObject66.bin"/><Relationship Id="rId127" Type="http://schemas.openxmlformats.org/officeDocument/2006/relationships/oleObject" Target="embeddings/oleObject82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7.bin"/><Relationship Id="rId73" Type="http://schemas.openxmlformats.org/officeDocument/2006/relationships/image" Target="media/image24.png"/><Relationship Id="rId78" Type="http://schemas.openxmlformats.org/officeDocument/2006/relationships/oleObject" Target="embeddings/oleObject47.bin"/><Relationship Id="rId94" Type="http://schemas.openxmlformats.org/officeDocument/2006/relationships/oleObject" Target="embeddings/oleObject59.bin"/><Relationship Id="rId99" Type="http://schemas.openxmlformats.org/officeDocument/2006/relationships/image" Target="media/image30.wmf"/><Relationship Id="rId101" Type="http://schemas.openxmlformats.org/officeDocument/2006/relationships/image" Target="media/image31.jpeg"/><Relationship Id="rId122" Type="http://schemas.openxmlformats.org/officeDocument/2006/relationships/oleObject" Target="embeddings/oleObject78.bin"/><Relationship Id="rId143" Type="http://schemas.openxmlformats.org/officeDocument/2006/relationships/image" Target="media/image45.wmf"/><Relationship Id="rId148" Type="http://schemas.openxmlformats.org/officeDocument/2006/relationships/oleObject" Target="embeddings/oleObject95.bin"/><Relationship Id="rId164" Type="http://schemas.openxmlformats.org/officeDocument/2006/relationships/oleObject" Target="embeddings/oleObject106.bin"/><Relationship Id="rId169" Type="http://schemas.openxmlformats.org/officeDocument/2006/relationships/oleObject" Target="embeddings/oleObject110.bin"/><Relationship Id="rId185" Type="http://schemas.openxmlformats.org/officeDocument/2006/relationships/oleObject" Target="embeddings/oleObject12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55.jpeg"/><Relationship Id="rId210" Type="http://schemas.openxmlformats.org/officeDocument/2006/relationships/oleObject" Target="embeddings/oleObject142.bin"/><Relationship Id="rId215" Type="http://schemas.openxmlformats.org/officeDocument/2006/relationships/image" Target="media/image64.wmf"/><Relationship Id="rId26" Type="http://schemas.openxmlformats.org/officeDocument/2006/relationships/image" Target="media/image10.wmf"/><Relationship Id="rId47" Type="http://schemas.openxmlformats.org/officeDocument/2006/relationships/image" Target="media/image18.wmf"/><Relationship Id="rId68" Type="http://schemas.openxmlformats.org/officeDocument/2006/relationships/oleObject" Target="embeddings/oleObject38.bin"/><Relationship Id="rId89" Type="http://schemas.openxmlformats.org/officeDocument/2006/relationships/oleObject" Target="embeddings/oleObject54.bin"/><Relationship Id="rId112" Type="http://schemas.openxmlformats.org/officeDocument/2006/relationships/oleObject" Target="embeddings/oleObject70.bin"/><Relationship Id="rId133" Type="http://schemas.openxmlformats.org/officeDocument/2006/relationships/oleObject" Target="embeddings/oleObject86.bin"/><Relationship Id="rId154" Type="http://schemas.openxmlformats.org/officeDocument/2006/relationships/oleObject" Target="embeddings/oleObject98.bin"/><Relationship Id="rId175" Type="http://schemas.openxmlformats.org/officeDocument/2006/relationships/oleObject" Target="embeddings/oleObject115.bin"/><Relationship Id="rId196" Type="http://schemas.openxmlformats.org/officeDocument/2006/relationships/oleObject" Target="embeddings/oleObject132.bin"/><Relationship Id="rId200" Type="http://schemas.openxmlformats.org/officeDocument/2006/relationships/oleObject" Target="embeddings/oleObject13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66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1.wmf"/><Relationship Id="rId79" Type="http://schemas.openxmlformats.org/officeDocument/2006/relationships/oleObject" Target="embeddings/oleObject48.bin"/><Relationship Id="rId102" Type="http://schemas.openxmlformats.org/officeDocument/2006/relationships/oleObject" Target="embeddings/oleObject64.bin"/><Relationship Id="rId123" Type="http://schemas.openxmlformats.org/officeDocument/2006/relationships/oleObject" Target="embeddings/oleObject79.bin"/><Relationship Id="rId144" Type="http://schemas.openxmlformats.org/officeDocument/2006/relationships/oleObject" Target="embeddings/oleObject92.bin"/><Relationship Id="rId90" Type="http://schemas.openxmlformats.org/officeDocument/2006/relationships/oleObject" Target="embeddings/oleObject55.bin"/><Relationship Id="rId165" Type="http://schemas.openxmlformats.org/officeDocument/2006/relationships/oleObject" Target="embeddings/oleObject107.bin"/><Relationship Id="rId186" Type="http://schemas.openxmlformats.org/officeDocument/2006/relationships/oleObject" Target="embeddings/oleObject124.bin"/><Relationship Id="rId211" Type="http://schemas.openxmlformats.org/officeDocument/2006/relationships/image" Target="media/image62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39.bin"/><Relationship Id="rId113" Type="http://schemas.openxmlformats.org/officeDocument/2006/relationships/image" Target="media/image36.jpeg"/><Relationship Id="rId134" Type="http://schemas.openxmlformats.org/officeDocument/2006/relationships/oleObject" Target="embeddings/oleObject87.bin"/><Relationship Id="rId80" Type="http://schemas.openxmlformats.org/officeDocument/2006/relationships/oleObject" Target="embeddings/oleObject49.bin"/><Relationship Id="rId155" Type="http://schemas.openxmlformats.org/officeDocument/2006/relationships/image" Target="media/image50.wmf"/><Relationship Id="rId176" Type="http://schemas.openxmlformats.org/officeDocument/2006/relationships/oleObject" Target="embeddings/oleObject116.bin"/><Relationship Id="rId197" Type="http://schemas.openxmlformats.org/officeDocument/2006/relationships/oleObject" Target="embeddings/oleObject133.bin"/><Relationship Id="rId201" Type="http://schemas.openxmlformats.org/officeDocument/2006/relationships/image" Target="media/image58.jpeg"/><Relationship Id="rId222" Type="http://schemas.openxmlformats.org/officeDocument/2006/relationships/oleObject" Target="embeddings/oleObject149.bin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31.bin"/><Relationship Id="rId103" Type="http://schemas.openxmlformats.org/officeDocument/2006/relationships/oleObject" Target="embeddings/oleObject65.bin"/><Relationship Id="rId124" Type="http://schemas.openxmlformats.org/officeDocument/2006/relationships/image" Target="media/image38.jpeg"/><Relationship Id="rId70" Type="http://schemas.openxmlformats.org/officeDocument/2006/relationships/oleObject" Target="embeddings/oleObject40.bin"/><Relationship Id="rId91" Type="http://schemas.openxmlformats.org/officeDocument/2006/relationships/oleObject" Target="embeddings/oleObject56.bin"/><Relationship Id="rId145" Type="http://schemas.openxmlformats.org/officeDocument/2006/relationships/image" Target="media/image46.wmf"/><Relationship Id="rId166" Type="http://schemas.openxmlformats.org/officeDocument/2006/relationships/image" Target="media/image52.wmf"/><Relationship Id="rId187" Type="http://schemas.openxmlformats.org/officeDocument/2006/relationships/image" Target="media/image56.jpe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43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71.bin"/><Relationship Id="rId60" Type="http://schemas.openxmlformats.org/officeDocument/2006/relationships/image" Target="media/image22.wmf"/><Relationship Id="rId81" Type="http://schemas.openxmlformats.org/officeDocument/2006/relationships/oleObject" Target="embeddings/oleObject50.bin"/><Relationship Id="rId135" Type="http://schemas.openxmlformats.org/officeDocument/2006/relationships/oleObject" Target="embeddings/oleObject88.bin"/><Relationship Id="rId156" Type="http://schemas.openxmlformats.org/officeDocument/2006/relationships/oleObject" Target="embeddings/oleObject99.bin"/><Relationship Id="rId177" Type="http://schemas.openxmlformats.org/officeDocument/2006/relationships/image" Target="media/image54.png"/><Relationship Id="rId198" Type="http://schemas.openxmlformats.org/officeDocument/2006/relationships/oleObject" Target="embeddings/oleObject134.bin"/><Relationship Id="rId202" Type="http://schemas.openxmlformats.org/officeDocument/2006/relationships/oleObject" Target="embeddings/oleObject137.bin"/><Relationship Id="rId223" Type="http://schemas.openxmlformats.org/officeDocument/2006/relationships/image" Target="media/image67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Relationship Id="rId50" Type="http://schemas.openxmlformats.org/officeDocument/2006/relationships/oleObject" Target="embeddings/oleObject25.bin"/><Relationship Id="rId104" Type="http://schemas.openxmlformats.org/officeDocument/2006/relationships/image" Target="media/image32.jpeg"/><Relationship Id="rId125" Type="http://schemas.openxmlformats.org/officeDocument/2006/relationships/oleObject" Target="embeddings/oleObject80.bin"/><Relationship Id="rId146" Type="http://schemas.openxmlformats.org/officeDocument/2006/relationships/oleObject" Target="embeddings/oleObject93.bin"/><Relationship Id="rId167" Type="http://schemas.openxmlformats.org/officeDocument/2006/relationships/oleObject" Target="embeddings/oleObject108.bin"/><Relationship Id="rId188" Type="http://schemas.openxmlformats.org/officeDocument/2006/relationships/oleObject" Target="embeddings/oleObject125.bin"/><Relationship Id="rId71" Type="http://schemas.openxmlformats.org/officeDocument/2006/relationships/oleObject" Target="embeddings/oleObject41.bin"/><Relationship Id="rId92" Type="http://schemas.openxmlformats.org/officeDocument/2006/relationships/oleObject" Target="embeddings/oleObject57.bin"/><Relationship Id="rId213" Type="http://schemas.openxmlformats.org/officeDocument/2006/relationships/image" Target="media/image63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72.bin"/><Relationship Id="rId136" Type="http://schemas.openxmlformats.org/officeDocument/2006/relationships/oleObject" Target="embeddings/oleObject89.bin"/><Relationship Id="rId157" Type="http://schemas.openxmlformats.org/officeDocument/2006/relationships/oleObject" Target="embeddings/oleObject100.bin"/><Relationship Id="rId178" Type="http://schemas.openxmlformats.org/officeDocument/2006/relationships/oleObject" Target="embeddings/oleObject117.bin"/><Relationship Id="rId61" Type="http://schemas.openxmlformats.org/officeDocument/2006/relationships/oleObject" Target="embeddings/oleObject32.bin"/><Relationship Id="rId82" Type="http://schemas.openxmlformats.org/officeDocument/2006/relationships/image" Target="media/image25.jpeg"/><Relationship Id="rId199" Type="http://schemas.openxmlformats.org/officeDocument/2006/relationships/oleObject" Target="embeddings/oleObject135.bin"/><Relationship Id="rId203" Type="http://schemas.openxmlformats.org/officeDocument/2006/relationships/oleObject" Target="embeddings/oleObject138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50.bin"/><Relationship Id="rId30" Type="http://schemas.openxmlformats.org/officeDocument/2006/relationships/image" Target="media/image12.wmf"/><Relationship Id="rId105" Type="http://schemas.openxmlformats.org/officeDocument/2006/relationships/image" Target="media/image33.wmf"/><Relationship Id="rId126" Type="http://schemas.openxmlformats.org/officeDocument/2006/relationships/oleObject" Target="embeddings/oleObject81.bin"/><Relationship Id="rId147" Type="http://schemas.openxmlformats.org/officeDocument/2006/relationships/oleObject" Target="embeddings/oleObject94.bin"/><Relationship Id="rId168" Type="http://schemas.openxmlformats.org/officeDocument/2006/relationships/oleObject" Target="embeddings/oleObject109.bin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42.bin"/><Relationship Id="rId93" Type="http://schemas.openxmlformats.org/officeDocument/2006/relationships/oleObject" Target="embeddings/oleObject58.bin"/><Relationship Id="rId189" Type="http://schemas.openxmlformats.org/officeDocument/2006/relationships/oleObject" Target="embeddings/oleObject126.bin"/><Relationship Id="rId3" Type="http://schemas.openxmlformats.org/officeDocument/2006/relationships/styles" Target="styles.xml"/><Relationship Id="rId214" Type="http://schemas.openxmlformats.org/officeDocument/2006/relationships/oleObject" Target="embeddings/oleObject14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3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6EEDF5-DE04-4A54-8B6A-3579CF274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10</Pages>
  <Words>1124</Words>
  <Characters>6413</Characters>
  <Application>Microsoft Office Word</Application>
  <DocSecurity>0</DocSecurity>
  <Lines>53</Lines>
  <Paragraphs>15</Paragraphs>
  <ScaleCrop>false</ScaleCrop>
  <Company>Lenovo (Beijing) Limited</Company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强</cp:lastModifiedBy>
  <cp:revision>51</cp:revision>
  <cp:lastPrinted>2018-11-14T07:45:00Z</cp:lastPrinted>
  <dcterms:created xsi:type="dcterms:W3CDTF">2019-10-15T08:20:00Z</dcterms:created>
  <dcterms:modified xsi:type="dcterms:W3CDTF">2021-01-08T03:04:00Z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2052-11.1.0.10228</vt:lpwstr>
  </property>
</Properties>
</file>