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797E8" w14:textId="41652B2A" w:rsidR="00BC52A2" w:rsidRDefault="00F56142">
      <w:r>
        <w:rPr>
          <w:rFonts w:hint="eastAsia"/>
        </w:rPr>
        <w:t>课本：</w:t>
      </w:r>
    </w:p>
    <w:p w14:paraId="6135C06C" w14:textId="68B2F9C4" w:rsidR="00F56142" w:rsidRDefault="00F56142">
      <w:r>
        <w:rPr>
          <w:rFonts w:hint="eastAsia"/>
        </w:rPr>
        <w:t>P</w:t>
      </w:r>
      <w:r>
        <w:t xml:space="preserve">70: </w:t>
      </w:r>
      <w:r>
        <w:rPr>
          <w:rFonts w:hint="eastAsia"/>
        </w:rPr>
        <w:t>1-3，1-5</w:t>
      </w:r>
    </w:p>
    <w:p w14:paraId="3524BE74" w14:textId="5DAB3158" w:rsidR="00F56142" w:rsidRDefault="00F56142"/>
    <w:p w14:paraId="0B90E892" w14:textId="332A58EA" w:rsidR="00F56142" w:rsidRDefault="00F56142">
      <w:pPr>
        <w:rPr>
          <w:rFonts w:hint="eastAsia"/>
        </w:rPr>
      </w:pPr>
      <w:r>
        <w:rPr>
          <w:rFonts w:hint="eastAsia"/>
        </w:rPr>
        <w:t>P</w:t>
      </w:r>
      <w:r>
        <w:t>117: 2-1</w:t>
      </w:r>
      <w:r>
        <w:rPr>
          <w:rFonts w:hint="eastAsia"/>
        </w:rPr>
        <w:t>，2-2，2-3，</w:t>
      </w:r>
      <w:r w:rsidR="00976981">
        <w:rPr>
          <w:rFonts w:hint="eastAsia"/>
        </w:rPr>
        <w:t>2-5</w:t>
      </w:r>
    </w:p>
    <w:sectPr w:rsidR="00F56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9E"/>
    <w:rsid w:val="00976981"/>
    <w:rsid w:val="00BA039E"/>
    <w:rsid w:val="00BC52A2"/>
    <w:rsid w:val="00F5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22A0"/>
  <w15:chartTrackingRefBased/>
  <w15:docId w15:val="{6F890EA8-C17B-4296-A813-93E9E656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2</cp:revision>
  <dcterms:created xsi:type="dcterms:W3CDTF">2020-11-01T15:04:00Z</dcterms:created>
  <dcterms:modified xsi:type="dcterms:W3CDTF">2020-11-01T15:16:00Z</dcterms:modified>
</cp:coreProperties>
</file>