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AI-Assisted Interior Furniture Layout System - Course Project</w:t>
      </w:r>
    </w:p>
    <w:p>
      <w:r>
        <w:t>Date: 2025-09-21</w:t>
      </w:r>
    </w:p>
    <w:p>
      <w:pPr>
        <w:pStyle w:val="Heading1"/>
      </w:pPr>
      <w:r>
        <w:t>1. Motivation (Why it Matters)</w:t>
      </w:r>
    </w:p>
    <w:p>
      <w:r>
        <w:t>- Professional relevance: Interior designers spend significant time iterating layouts; automation can reduce repetitive work.</w:t>
        <w:br/>
        <w:t>- Everyday relevance: Families face uncertainty when buying furniture (fit, aesthetics); a preview system reduces waste.</w:t>
        <w:br/>
        <w:t>- Academic relevance: This project applies AI, optimization, and HCI principles to a real-world design challenge.</w:t>
      </w:r>
    </w:p>
    <w:p>
      <w:pPr>
        <w:pStyle w:val="Heading1"/>
      </w:pPr>
      <w:r>
        <w:t>2. System Architecture (Three Layers, Five Modules)</w:t>
      </w:r>
    </w:p>
    <w:p>
      <w:r>
        <w:t>The system follows a three-layer architecture, subdivided into five modules.</w:t>
      </w:r>
    </w:p>
    <w:p>
      <w:r>
        <w:t>**Three Layers**:</w:t>
        <w:br/>
        <w:t>- Perception → Process → Action</w:t>
      </w:r>
    </w:p>
    <w:p>
      <w:r>
        <w:t>**Five Modules**:</w:t>
        <w:br/>
        <w:t>1. Perception (input capture, object/furniture detection)</w:t>
        <w:br/>
        <w:t>2. State Modeling (2D/3D spatial representation)</w:t>
        <w:br/>
        <w:t>3. Intelligent Layout (constraint-based arrangement, heuristics)</w:t>
        <w:br/>
        <w:t>4. Evaluation (spatial utilization, movement flow, aesthetics)</w:t>
        <w:br/>
        <w:t>5. Agent Action (interactive visualization &amp; user feedback)</w:t>
      </w:r>
    </w:p>
    <w:p>
      <w:pPr>
        <w:pStyle w:val="Heading1"/>
      </w:pPr>
      <w:r>
        <w:t>3. Product Description</w:t>
      </w:r>
    </w:p>
    <w:p>
      <w:r>
        <w:t>The project aims to build a prototype of an AI-assisted interior furniture layout system.</w:t>
        <w:br/>
        <w:t>In the full vision, users can upload or draw a floor plan and select furniture through natural language or interactive operations. The system will use computer vision, spatial modeling, and intelligent optimization to generate layout suggestions and evaluate movement flow and space utilization.</w:t>
        <w:br/>
        <w:br/>
        <w:t>Within the course scope, we will focus on a subset of core features:</w:t>
        <w:br/>
        <w:t>- Basic furniture placement (drag/drop, rotation)</w:t>
        <w:br/>
        <w:t>- Simple 2D spatial modeling (with optional simplified 3D)</w:t>
        <w:br/>
        <w:t>- Simple layout rules (avoid overlaps, ensure basic walking paths)</w:t>
        <w:br/>
        <w:br/>
        <w:t>This prototype (MVP) will validate the feasibility and value of the system.</w:t>
      </w:r>
    </w:p>
    <w:p>
      <w:pPr>
        <w:pStyle w:val="Heading1"/>
      </w:pPr>
      <w:r>
        <w:t>4. Value Analysis (Six Dimensions)</w:t>
      </w:r>
    </w:p>
    <w:tbl>
      <w:tblPr>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Value Points</w:t>
            </w:r>
          </w:p>
        </w:tc>
      </w:tr>
      <w:tr>
        <w:tc>
          <w:tcPr>
            <w:tcW w:type="dxa" w:w="4320"/>
          </w:tcPr>
          <w:p>
            <w:r>
              <w:t>User Value</w:t>
            </w:r>
          </w:p>
        </w:tc>
        <w:tc>
          <w:tcPr>
            <w:tcW w:type="dxa" w:w="4320"/>
          </w:tcPr>
          <w:p>
            <w:r>
              <w:t>For designers: reduce repeated layout attempts, improve efficiency. For families: preview furniture effects, reduce purchase risks. Interface is intuitive and low learning cost.</w:t>
            </w:r>
          </w:p>
        </w:tc>
      </w:tr>
      <w:tr>
        <w:tc>
          <w:tcPr>
            <w:tcW w:type="dxa" w:w="4320"/>
          </w:tcPr>
          <w:p>
            <w:r>
              <w:t>Business Value</w:t>
            </w:r>
          </w:p>
        </w:tc>
        <w:tc>
          <w:tcPr>
            <w:tcW w:type="dxa" w:w="4320"/>
          </w:tcPr>
          <w:p>
            <w:r>
              <w:t>Potential commercial value in retail/e-commerce/real estate. Reduce returns and mis-purchases, enable digital showrooms.</w:t>
            </w:r>
          </w:p>
        </w:tc>
      </w:tr>
      <w:tr>
        <w:tc>
          <w:tcPr>
            <w:tcW w:type="dxa" w:w="4320"/>
          </w:tcPr>
          <w:p>
            <w:r>
              <w:t>Design / UX Value</w:t>
            </w:r>
          </w:p>
        </w:tc>
        <w:tc>
          <w:tcPr>
            <w:tcW w:type="dxa" w:w="4320"/>
          </w:tcPr>
          <w:p>
            <w:r>
              <w:t>Interactive and visualized design. Balance functionality with aesthetics. Non-experts can actively participate in the design process.</w:t>
            </w:r>
          </w:p>
        </w:tc>
      </w:tr>
      <w:tr>
        <w:tc>
          <w:tcPr>
            <w:tcW w:type="dxa" w:w="4320"/>
          </w:tcPr>
          <w:p>
            <w:r>
              <w:t>Technical Value</w:t>
            </w:r>
          </w:p>
        </w:tc>
        <w:tc>
          <w:tcPr>
            <w:tcW w:type="dxa" w:w="4320"/>
          </w:tcPr>
          <w:p>
            <w:r>
              <w:t>Integrates object detection, spatial modeling, constraint rules. Demonstrates feasibility of AI methods in layout optimization. Expandable with AR/VR.</w:t>
            </w:r>
          </w:p>
        </w:tc>
      </w:tr>
      <w:tr>
        <w:tc>
          <w:tcPr>
            <w:tcW w:type="dxa" w:w="4320"/>
          </w:tcPr>
          <w:p>
            <w:r>
              <w:t>Market Value</w:t>
            </w:r>
          </w:p>
        </w:tc>
        <w:tc>
          <w:tcPr>
            <w:tcW w:type="dxa" w:w="4320"/>
          </w:tcPr>
          <w:p>
            <w:r>
              <w:t>Large application space in retail, e-commerce, real estate, education. Fits trend of AI-driven digital design tools. Differentiation: AI-powered intelligence + strong interactivity.</w:t>
            </w:r>
          </w:p>
        </w:tc>
      </w:tr>
      <w:tr>
        <w:tc>
          <w:tcPr>
            <w:tcW w:type="dxa" w:w="4320"/>
          </w:tcPr>
          <w:p>
            <w:r>
              <w:t>Social / Ecological Value</w:t>
            </w:r>
          </w:p>
        </w:tc>
        <w:tc>
          <w:tcPr>
            <w:tcW w:type="dxa" w:w="4320"/>
          </w:tcPr>
          <w:p>
            <w:r>
              <w:t>Promotes accessible design, improves living quality. Educational case for cross-disciplinary integration. Reduces waste and supports sustainable consumption.</w:t>
            </w:r>
          </w:p>
        </w:tc>
      </w:tr>
    </w:tbl>
    <w:p>
      <w:pPr>
        <w:pStyle w:val="Heading1"/>
      </w:pPr>
      <w:r>
        <w:t>5. Scope</w:t>
      </w:r>
    </w:p>
    <w:p>
      <w:r>
        <w:t>**In Scope (Core):**</w:t>
        <w:br/>
        <w:t>- 2D floor plan input</w:t>
        <w:br/>
        <w:t>- Basic furniture placement (drag/drop, no overlap)</w:t>
        <w:br/>
        <w:t>- Simple evaluation (space utilization, corridor width)</w:t>
        <w:br/>
        <w:t>- Simple interface for visualization</w:t>
        <w:br/>
        <w:br/>
        <w:t>**Out of Scope (Not included in course project):**</w:t>
        <w:br/>
        <w:t>- Full CV recognition of furniture and room dimensions</w:t>
        <w:br/>
        <w:t>- Complex optimization algorithms (reinforcement learning, multi-objective optimization)</w:t>
        <w:br/>
        <w:t>- Commercial integration (e-commerce, dynamic furniture databases)</w:t>
        <w:br/>
        <w:t>- AR/VR integration</w:t>
        <w:br/>
        <w:br/>
        <w:t>**Optional Extensions (if time allows):**</w:t>
        <w:br/>
        <w:t>- Simplified 3D visualization</w:t>
        <w:br/>
        <w:t>- Automated heuristic-based layout generation</w:t>
        <w:br/>
        <w:t>- Extended evaluation metrics</w:t>
      </w:r>
    </w:p>
    <w:p>
      <w:pPr>
        <w:pStyle w:val="Heading1"/>
      </w:pPr>
      <w:r>
        <w:t>6. Timeline (with Milestones)</w:t>
      </w:r>
    </w:p>
    <w:p>
      <w:r>
        <w:t>- Week 1: Requirements &amp; system design → finalize scope, tools, architecture</w:t>
        <w:br/>
        <w:t>- Week 2: Core prototype → implement 2D floor plan and furniture placement</w:t>
        <w:br/>
        <w:t>- Week 3: Add constraints &amp; evaluation → implement no-overlap, basic movement flow</w:t>
        <w:br/>
        <w:t>- Week 4: Final integration &amp; report → polish interface, prepare demo, finalize documentation</w:t>
      </w:r>
    </w:p>
    <w:p>
      <w:pPr>
        <w:pStyle w:val="Heading1"/>
      </w:pPr>
      <w:r>
        <w:t>7. Evaluation Criteria (How Success Will Be Measured)</w:t>
      </w:r>
    </w:p>
    <w:p>
      <w:r>
        <w:t>- Functionality: Does the prototype allow furniture placement without overlaps and display layouts?</w:t>
        <w:br/>
        <w:t>- Usability: Is the interface simple and intuitive for non-experts?</w:t>
        <w:br/>
        <w:t>- Robustness: Can it handle different room sizes and multiple furniture items?</w:t>
        <w:br/>
        <w:t>- Demonstration Value: Does it clearly demonstrate AI potential in interior design, even at prototype level?</w:t>
      </w:r>
    </w:p>
    <w:p>
      <w:pPr>
        <w:pStyle w:val="Heading1"/>
      </w:pPr>
      <w:r>
        <w:t>8. Team Members</w:t>
      </w:r>
    </w:p>
    <w:p>
      <w:r>
        <w:t xml:space="preserve"> - Qiyun Ge (Grant Ge)</w:t>
        <w:br/>
        <w:t xml:space="preserve"> - Yan Yuping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