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83.29148292541504" w:lineRule="auto"/>
        <w:ind w:left="162.20748901367188" w:right="152.88330078125" w:firstLine="0"/>
        <w:jc w:val="center"/>
        <w:rPr>
          <w:rFonts w:ascii="Times New Roman" w:cs="Times New Roman" w:eastAsia="Times New Roman" w:hAnsi="Times New Roman"/>
          <w:sz w:val="28.080001831054688"/>
          <w:szCs w:val="28.080001831054688"/>
        </w:rPr>
      </w:pP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rtl w:val="0"/>
        </w:rPr>
        <w:t xml:space="preserve">*Федеральное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000000" w:rsidDel="00000000" w:rsidP="00000000" w:rsidRDefault="00000000" w:rsidRPr="00000000" w14:paraId="00000002">
      <w:pPr>
        <w:widowControl w:val="0"/>
        <w:spacing w:before="39.432373046875" w:line="281.5180778503418" w:lineRule="auto"/>
        <w:ind w:left="31.302642822265625" w:right="38.587646484375" w:firstLine="0"/>
        <w:jc w:val="center"/>
        <w:rPr>
          <w:rFonts w:ascii="Times New Roman" w:cs="Times New Roman" w:eastAsia="Times New Roman" w:hAnsi="Times New Roman"/>
          <w:b w:val="1"/>
          <w:sz w:val="28.080001831054688"/>
          <w:szCs w:val="28.080001831054688"/>
        </w:rPr>
      </w:pP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highlight w:val="white"/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80001831054688"/>
          <w:szCs w:val="28.08000183105468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80001831054688"/>
          <w:szCs w:val="28.080001831054688"/>
          <w:highlight w:val="white"/>
          <w:rtl w:val="0"/>
        </w:rPr>
        <w:t xml:space="preserve">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80001831054688"/>
          <w:szCs w:val="28.08000183105468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1972.78564453125" w:line="240" w:lineRule="auto"/>
        <w:ind w:right="708.985595703125"/>
        <w:jc w:val="right"/>
        <w:rPr>
          <w:rFonts w:ascii="Times New Roman" w:cs="Times New Roman" w:eastAsia="Times New Roman" w:hAnsi="Times New Roman"/>
          <w:b w:val="1"/>
          <w:sz w:val="28.080001831054688"/>
          <w:szCs w:val="28.08000183105468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80001831054688"/>
          <w:szCs w:val="28.080001831054688"/>
        </w:rPr>
        <w:drawing>
          <wp:inline distB="19050" distT="19050" distL="19050" distR="19050">
            <wp:extent cx="4371975" cy="1600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25.46956539154053" w:lineRule="auto"/>
        <w:ind w:left="754.2276000976562" w:right="756.6522216796875" w:firstLine="0"/>
        <w:jc w:val="center"/>
        <w:rPr>
          <w:rFonts w:ascii="Times New Roman" w:cs="Times New Roman" w:eastAsia="Times New Roman" w:hAnsi="Times New Roman"/>
          <w:sz w:val="28.12800407409668"/>
          <w:szCs w:val="28.12800407409668"/>
        </w:rPr>
      </w:pP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highlight w:val="white"/>
          <w:rtl w:val="0"/>
        </w:rPr>
        <w:t xml:space="preserve">Лабораторная работа №1 по дисциплине «Вычислительная математика</w:t>
      </w:r>
      <w:r w:rsidDel="00000000" w:rsidR="00000000" w:rsidRPr="00000000">
        <w:rPr>
          <w:rFonts w:ascii="Times New Roman" w:cs="Times New Roman" w:eastAsia="Times New Roman" w:hAnsi="Times New Roman"/>
          <w:sz w:val="28.12800407409668"/>
          <w:szCs w:val="28.12800407409668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8.12800407409668"/>
          <w:szCs w:val="28.1280040740966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225.46956539154053" w:lineRule="auto"/>
        <w:ind w:left="754.2276000976562" w:right="756.6522216796875" w:firstLine="0"/>
        <w:jc w:val="center"/>
        <w:rPr>
          <w:rFonts w:ascii="Times New Roman" w:cs="Times New Roman" w:eastAsia="Times New Roman" w:hAnsi="Times New Roman"/>
          <w:sz w:val="28.080001831054688"/>
          <w:szCs w:val="28.080001831054688"/>
        </w:rPr>
      </w:pP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highlight w:val="white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2749.7454833984375" w:line="240" w:lineRule="auto"/>
        <w:ind w:right="21.1083984375"/>
        <w:jc w:val="right"/>
        <w:rPr>
          <w:rFonts w:ascii="Times New Roman" w:cs="Times New Roman" w:eastAsia="Times New Roman" w:hAnsi="Times New Roman"/>
          <w:sz w:val="28.080001831054688"/>
          <w:szCs w:val="28.080001831054688"/>
        </w:rPr>
      </w:pP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highlight w:val="white"/>
          <w:rtl w:val="0"/>
        </w:rPr>
        <w:t xml:space="preserve">Выполнил:</w:t>
      </w: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before="80.301513671875" w:line="240" w:lineRule="auto"/>
        <w:jc w:val="right"/>
        <w:rPr>
          <w:rFonts w:ascii="Times New Roman" w:cs="Times New Roman" w:eastAsia="Times New Roman" w:hAnsi="Times New Roman"/>
          <w:sz w:val="28.080001831054688"/>
          <w:szCs w:val="28.080001831054688"/>
        </w:rPr>
      </w:pP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highlight w:val="white"/>
          <w:rtl w:val="0"/>
        </w:rPr>
        <w:t xml:space="preserve">Студент группы P3212</w:t>
      </w: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before="75.50689697265625" w:line="240" w:lineRule="auto"/>
        <w:ind w:right="0.072021484375"/>
        <w:jc w:val="right"/>
        <w:rPr>
          <w:rFonts w:ascii="Times New Roman" w:cs="Times New Roman" w:eastAsia="Times New Roman" w:hAnsi="Times New Roman"/>
          <w:sz w:val="28.080001831054688"/>
          <w:szCs w:val="28.080001831054688"/>
        </w:rPr>
      </w:pP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highlight w:val="white"/>
          <w:rtl w:val="0"/>
        </w:rPr>
        <w:t xml:space="preserve">Медведев Ярослав Александрович</w:t>
      </w: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before="44.3060302734375" w:line="240" w:lineRule="auto"/>
        <w:ind w:right="21.109619140625"/>
        <w:jc w:val="right"/>
        <w:rPr>
          <w:rFonts w:ascii="Times New Roman" w:cs="Times New Roman" w:eastAsia="Times New Roman" w:hAnsi="Times New Roman"/>
          <w:sz w:val="28.080001831054688"/>
          <w:szCs w:val="28.080001831054688"/>
        </w:rPr>
      </w:pP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highlight w:val="white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before="44.3060302734375" w:line="240" w:lineRule="auto"/>
        <w:ind w:right="5.572509765625"/>
        <w:jc w:val="right"/>
        <w:rPr>
          <w:rFonts w:ascii="Times New Roman" w:cs="Times New Roman" w:eastAsia="Times New Roman" w:hAnsi="Times New Roman"/>
          <w:sz w:val="28.080001831054688"/>
          <w:szCs w:val="28.080001831054688"/>
        </w:rPr>
      </w:pP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highlight w:val="white"/>
          <w:rtl w:val="0"/>
        </w:rPr>
        <w:t xml:space="preserve">Машина Екатерина Сергеевна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44.3060302734375" w:line="240" w:lineRule="auto"/>
        <w:ind w:right="5.572509765625"/>
        <w:jc w:val="right"/>
        <w:rPr>
          <w:rFonts w:ascii="Times New Roman" w:cs="Times New Roman" w:eastAsia="Times New Roman" w:hAnsi="Times New Roman"/>
          <w:sz w:val="28.080001831054688"/>
          <w:szCs w:val="28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44.3060302734375" w:line="240" w:lineRule="auto"/>
        <w:ind w:right="5.572509765625"/>
        <w:jc w:val="right"/>
        <w:rPr>
          <w:rFonts w:ascii="Times New Roman" w:cs="Times New Roman" w:eastAsia="Times New Roman" w:hAnsi="Times New Roman"/>
          <w:sz w:val="28.080001831054688"/>
          <w:szCs w:val="28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44.3060302734375" w:line="240" w:lineRule="auto"/>
        <w:ind w:right="5.572509765625"/>
        <w:jc w:val="center"/>
        <w:rPr>
          <w:rFonts w:ascii="Times New Roman" w:cs="Times New Roman" w:eastAsia="Times New Roman" w:hAnsi="Times New Roman"/>
          <w:sz w:val="28.080001831054688"/>
          <w:szCs w:val="28.080001831054688"/>
        </w:rPr>
      </w:pP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highlight w:val="white"/>
          <w:rtl w:val="0"/>
        </w:rPr>
        <w:t xml:space="preserve">г. Санкт-Петербург</w:t>
      </w: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before="23.085174560546875" w:line="240" w:lineRule="auto"/>
        <w:jc w:val="center"/>
        <w:rPr>
          <w:rFonts w:ascii="Times New Roman" w:cs="Times New Roman" w:eastAsia="Times New Roman" w:hAnsi="Times New Roman"/>
          <w:sz w:val="28.080001831054688"/>
          <w:szCs w:val="28.08000183105468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.080001831054688"/>
          <w:szCs w:val="28.080001831054688"/>
          <w:highlight w:val="white"/>
          <w:rtl w:val="0"/>
        </w:rPr>
        <w:t xml:space="preserve">2025</w:t>
      </w:r>
    </w:p>
    <w:p w:rsidR="00000000" w:rsidDel="00000000" w:rsidP="00000000" w:rsidRDefault="00000000" w:rsidRPr="00000000" w14:paraId="0000000F">
      <w:pPr>
        <w:pStyle w:val="Heading1"/>
        <w:widowControl w:val="0"/>
        <w:spacing w:before="23.085174560546875" w:line="240" w:lineRule="auto"/>
        <w:rPr/>
      </w:pPr>
      <w:bookmarkStart w:colFirst="0" w:colLast="0" w:name="_mdjkpu6wudbr" w:id="0"/>
      <w:bookmarkEnd w:id="0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Реализация итерационного метода Гаусса - Зейделя для решения СЛАУ на языке программирования Golang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ev3ariubn6nd" w:id="1"/>
      <w:bookmarkEnd w:id="1"/>
      <w:r w:rsidDel="00000000" w:rsidR="00000000" w:rsidRPr="00000000">
        <w:rPr>
          <w:rtl w:val="0"/>
        </w:rPr>
        <w:t xml:space="preserve">Описание метода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912g6q66psq3" w:id="2"/>
      <w:bookmarkEnd w:id="2"/>
      <w:r w:rsidDel="00000000" w:rsidR="00000000" w:rsidRPr="00000000">
        <w:rPr>
          <w:rtl w:val="0"/>
        </w:rPr>
        <w:t xml:space="preserve">Листинг программы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Полный код программы: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https://github.com/gr1ckly/Computional_Mathematic/tree/master/Lab_1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3w7nk0h8hw0m" w:id="3"/>
      <w:bookmarkEnd w:id="3"/>
      <w:r w:rsidDel="00000000" w:rsidR="00000000" w:rsidRPr="00000000">
        <w:rPr>
          <w:rtl w:val="0"/>
        </w:rPr>
        <w:t xml:space="preserve">Реализация преобразования для диагонального преобладания и метода Гаусса-Зейделя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size, maxIter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data          [][]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float64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vecB          []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float64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accuracy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float64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func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afbd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IsDiagonallyDominant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:=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.size; i++ {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sum :=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0.0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:=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.size; j++ {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!= j {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sum += </w:t>
      </w:r>
      <w:r w:rsidDel="00000000" w:rsidR="00000000" w:rsidRPr="00000000">
        <w:rPr>
          <w:rFonts w:ascii="Courier New" w:cs="Courier New" w:eastAsia="Courier New" w:hAnsi="Courier New"/>
          <w:color w:val="afbf7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9d79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.data[i][j])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}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}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fbf7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9d79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.data[i][i]) &lt;= sum {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false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true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func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afbd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MakeDiagonallyDominant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:=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.size; i++ {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maxRow := i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maxVal := </w:t>
      </w:r>
      <w:r w:rsidDel="00000000" w:rsidR="00000000" w:rsidRPr="00000000">
        <w:rPr>
          <w:rFonts w:ascii="Courier New" w:cs="Courier New" w:eastAsia="Courier New" w:hAnsi="Courier New"/>
          <w:color w:val="afbf7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9d79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.data[i][i])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 := i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k &lt;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.size; k++ {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fbf7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9d79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.data[k][i]) &gt; maxVal {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maxVal = </w:t>
      </w:r>
      <w:r w:rsidDel="00000000" w:rsidR="00000000" w:rsidRPr="00000000">
        <w:rPr>
          <w:rFonts w:ascii="Courier New" w:cs="Courier New" w:eastAsia="Courier New" w:hAnsi="Courier New"/>
          <w:color w:val="afbf7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9d79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.data[k][i])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maxRow = k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}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maxRow != i {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.data[i],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.data[maxRow] =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.data[maxRow],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.data[i]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.vecB[i],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.vecB[maxRow] =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.vecB[maxRow],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.vecB[i]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9d79"/>
          <w:rtl w:val="0"/>
        </w:rPr>
        <w:t xml:space="preserve">IsDiagonallyDominant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true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false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func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afbd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GaussSeidel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([]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[]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x :=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([]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.size)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idx, _ :=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x {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x[idx] =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.vecB[idx] /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.data[idx][idx]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errors :=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([]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.size)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iter :=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iter &lt;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.maxIter; iter++ {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maxDiff :=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0.0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:=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.size; i++ {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sum :=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0.0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:=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.size; j++ {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!= i {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sum +=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.data[i][j] * x[j]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}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newX :=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.vecB[i]-sum) /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.data[i][i])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errors[i] = </w:t>
      </w:r>
      <w:r w:rsidDel="00000000" w:rsidR="00000000" w:rsidRPr="00000000">
        <w:rPr>
          <w:rFonts w:ascii="Courier New" w:cs="Courier New" w:eastAsia="Courier New" w:hAnsi="Courier New"/>
          <w:color w:val="afbf7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9d79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(newX - x[i])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errors[i] &gt; maxDiff {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maxDiff = errors[i]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}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x[i] = newX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maxDiff &lt;=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.accuracy {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x, iter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errors,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nil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.maxIter, errors, </w:t>
      </w:r>
      <w:r w:rsidDel="00000000" w:rsidR="00000000" w:rsidRPr="00000000">
        <w:rPr>
          <w:rFonts w:ascii="Courier New" w:cs="Courier New" w:eastAsia="Courier New" w:hAnsi="Courier New"/>
          <w:color w:val="afbf7e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9d79"/>
          <w:rtl w:val="0"/>
        </w:rPr>
        <w:t xml:space="preserve">Errorf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"Решения за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итераций при указанной точности не найдено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ade5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.maxIter)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1ijiiwer30y" w:id="4"/>
      <w:bookmarkEnd w:id="4"/>
      <w:r w:rsidDel="00000000" w:rsidR="00000000" w:rsidRPr="00000000">
        <w:rPr>
          <w:rtl w:val="0"/>
        </w:rPr>
        <w:t xml:space="preserve">Примеры работы программы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2h661bkj2ie3" w:id="5"/>
      <w:bookmarkEnd w:id="5"/>
      <w:r w:rsidDel="00000000" w:rsidR="00000000" w:rsidRPr="00000000">
        <w:rPr>
          <w:rtl w:val="0"/>
        </w:rPr>
        <w:t xml:space="preserve">Работа программы при вводе данных через консоль для матрицы с диагональным преобладанием:</w:t>
        <w:br w:type="textWrapping"/>
      </w:r>
      <w:r w:rsidDel="00000000" w:rsidR="00000000" w:rsidRPr="00000000">
        <w:rPr/>
        <w:drawing>
          <wp:inline distB="114300" distT="114300" distL="114300" distR="114300">
            <wp:extent cx="5629275" cy="6305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9kuddenudx8q" w:id="6"/>
      <w:bookmarkEnd w:id="6"/>
      <w:r w:rsidDel="00000000" w:rsidR="00000000" w:rsidRPr="00000000">
        <w:rPr>
          <w:rtl w:val="0"/>
        </w:rPr>
        <w:t xml:space="preserve">Работа программы при вводе из файла input.txt матрицы без диагонального преобладания: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Содержимое файла: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857250" cy="180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Работа программы: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b2kne8b2wqmf" w:id="7"/>
      <w:bookmarkEnd w:id="7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 процессе выполнения данной лабораторной работы я смог реализовать итерационный метод Гаусса - Зейделя для решения СЛАУ на языке программирования Golang.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r1ckly/Computional_Mathematic/tree/master/Lab_1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