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jc w:val="center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Пермский завод по производству средств индивидуальной защиты органов дыхания (СИЗОД) "Сорбент"</w:t>
      </w:r>
    </w:p>
    <w:p w14:paraId="00000002">
      <w:pPr>
        <w:ind w:firstLine="709"/>
        <w:jc w:val="both"/>
        <w:rPr>
          <w:b w:val="off"/>
          <w:bCs/>
          <w:i/>
          <w:iCs/>
          <w:lang w:eastAsia="ru-RU"/>
        </w:rPr>
      </w:pPr>
      <w:r>
        <w:rPr>
          <w:b w:val="off"/>
          <w:bCs/>
          <w:i/>
          <w:iCs/>
          <w:lang w:eastAsia="ru-RU"/>
        </w:rPr>
        <w:t>Описание предприятия:</w:t>
      </w:r>
    </w:p>
    <w:p w14:paraId="00000003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Пермский завод "Сорбент" специализируется на производстве средств индивидуальной защиты органов дыхания (СИЗОД), включая респираторы, противогазы, фильтры и другие защитные устройства. Продукция завода используется в различных отраслях, включая промышленность, медицину, строительство и военные нужды. Завод обладает полным циклом производства, начиная от заготовки материалов и заканчивая сборкой и тестированием готовой продукции.</w:t>
      </w:r>
    </w:p>
    <w:p w14:paraId="00000004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Продукция завода соответствует следующим ГОСТам:</w:t>
      </w:r>
    </w:p>
    <w:p w14:paraId="00000005">
      <w:pPr>
        <w:pStyle w:val="Normal(Web)"/>
        <w:numPr>
          <w:ilvl w:val="0"/>
          <w:numId w:val="7"/>
        </w:numPr>
        <w:spacing w:before="0" w:after="0"/>
        <w:jc w:val="both"/>
        <w:rPr>
          <w:rFonts w:eastAsiaTheme="minorHAnsi"/>
          <w:bCs/>
          <w:color w:val="262626"/>
          <w14:ligatures w14:val="standardContextual"/>
        </w:rPr>
      </w:pPr>
      <w:r>
        <w:rPr>
          <w:rFonts w:eastAsiaTheme="minorHAnsi"/>
          <w:bCs/>
          <w:color w:val="262626"/>
          <w14:ligatures w14:val="standardContextual"/>
        </w:rPr>
        <w:t xml:space="preserve">ГОСТ Р 12.4.194-99 «ССБТ. СИЗОД. Фильтры </w:t>
      </w:r>
      <w:r>
        <w:rPr>
          <w:rFonts w:eastAsiaTheme="minorHAnsi"/>
          <w:bCs/>
          <w:color w:val="262626"/>
          <w14:ligatures w14:val="standardContextual"/>
        </w:rPr>
        <w:t>противоаэрозольные</w:t>
      </w:r>
      <w:r>
        <w:rPr>
          <w:rFonts w:eastAsiaTheme="minorHAnsi"/>
          <w:bCs/>
          <w:color w:val="262626"/>
          <w14:ligatures w14:val="standardContextual"/>
        </w:rPr>
        <w:t>. Общие технические условия».</w:t>
      </w:r>
    </w:p>
    <w:p w14:paraId="00000006">
      <w:pPr>
        <w:pStyle w:val="Normal(Web)"/>
        <w:numPr>
          <w:ilvl w:val="0"/>
          <w:numId w:val="7"/>
        </w:numPr>
        <w:spacing w:before="0" w:after="0"/>
        <w:jc w:val="both"/>
        <w:rPr>
          <w:rFonts w:eastAsiaTheme="minorHAnsi"/>
          <w:bCs/>
          <w:color w:val="262626"/>
          <w14:ligatures w14:val="standardContextual"/>
        </w:rPr>
      </w:pPr>
      <w:r>
        <w:rPr>
          <w:rFonts w:eastAsiaTheme="minorHAnsi"/>
          <w:bCs/>
          <w:color w:val="262626"/>
          <w14:ligatures w14:val="standardContextual"/>
        </w:rPr>
        <w:t>ГОСТ Р 12.4.189-99 «ССБТ. СИЗОД. Маски. Общие технические условия».</w:t>
      </w:r>
    </w:p>
    <w:p w14:paraId="00000007">
      <w:pPr>
        <w:pStyle w:val="Normal(Web)"/>
        <w:numPr>
          <w:ilvl w:val="0"/>
          <w:numId w:val="7"/>
        </w:numPr>
        <w:spacing w:before="0" w:after="0"/>
        <w:jc w:val="both"/>
        <w:rPr>
          <w:rFonts w:eastAsiaTheme="minorHAnsi"/>
          <w:bCs/>
          <w:color w:val="262626"/>
          <w14:ligatures w14:val="standardContextual"/>
        </w:rPr>
      </w:pPr>
      <w:r>
        <w:rPr>
          <w:rFonts w:eastAsiaTheme="minorHAnsi"/>
          <w:bCs/>
          <w:color w:val="262626"/>
          <w14:ligatures w14:val="standardContextual"/>
        </w:rPr>
        <w:t xml:space="preserve">ГОСТ Р 12.4.190-99 «ССБТ. СИЗОД. Полумаски и </w:t>
      </w:r>
      <w:r>
        <w:rPr>
          <w:rFonts w:eastAsiaTheme="minorHAnsi"/>
          <w:bCs/>
          <w:color w:val="262626"/>
          <w14:ligatures w14:val="standardContextual"/>
        </w:rPr>
        <w:t>четвертьмаски</w:t>
      </w:r>
      <w:r>
        <w:rPr>
          <w:rFonts w:eastAsiaTheme="minorHAnsi"/>
          <w:bCs/>
          <w:color w:val="262626"/>
          <w14:ligatures w14:val="standardContextual"/>
        </w:rPr>
        <w:t xml:space="preserve"> из изолирующих материалов. Общие технические условия».</w:t>
      </w:r>
    </w:p>
    <w:p w14:paraId="00000008">
      <w:pPr>
        <w:pStyle w:val="Normal(Web)"/>
        <w:numPr>
          <w:ilvl w:val="0"/>
          <w:numId w:val="7"/>
        </w:numPr>
        <w:spacing w:before="0" w:after="0"/>
        <w:jc w:val="both"/>
        <w:rPr>
          <w:rFonts w:eastAsiaTheme="minorHAnsi"/>
          <w:bCs/>
          <w:color w:val="262626"/>
          <w14:ligatures w14:val="standardContextual"/>
        </w:rPr>
      </w:pPr>
      <w:r>
        <w:rPr>
          <w:rFonts w:eastAsiaTheme="minorHAnsi"/>
          <w:bCs/>
          <w:color w:val="262626"/>
          <w14:ligatures w14:val="standardContextual"/>
        </w:rPr>
        <w:t xml:space="preserve">ГОСТ Р 12.4.191-99 «ССБТ. СИЗОД. </w:t>
      </w:r>
      <w:r>
        <w:rPr>
          <w:rFonts w:eastAsiaTheme="minorHAnsi"/>
          <w:bCs/>
          <w:color w:val="262626"/>
          <w14:ligatures w14:val="standardContextual"/>
        </w:rPr>
        <w:t>Полумаски</w:t>
      </w:r>
      <w:r>
        <w:rPr>
          <w:rFonts w:eastAsiaTheme="minorHAnsi"/>
          <w:bCs/>
          <w:color w:val="262626"/>
          <w14:ligatures w14:val="standardContextual"/>
        </w:rPr>
        <w:t xml:space="preserve"> фильтрующие для защиты от аэрозолей. Общие технические условия».</w:t>
      </w:r>
    </w:p>
    <w:p w14:paraId="00000009">
      <w:pPr>
        <w:pStyle w:val="Normal(Web)"/>
        <w:numPr>
          <w:ilvl w:val="0"/>
          <w:numId w:val="7"/>
        </w:numPr>
        <w:spacing w:before="0" w:after="0"/>
        <w:jc w:val="both"/>
        <w:rPr>
          <w:rFonts w:eastAsiaTheme="minorHAnsi"/>
          <w:bCs/>
          <w:color w:val="262626"/>
          <w14:ligatures w14:val="standardContextual"/>
        </w:rPr>
      </w:pPr>
      <w:r>
        <w:rPr>
          <w:rFonts w:eastAsiaTheme="minorHAnsi"/>
          <w:bCs/>
          <w:color w:val="262626"/>
          <w14:ligatures w14:val="standardContextual"/>
        </w:rPr>
        <w:t>ГОСТ 12.4.041-2001 «Средства индивидуальной защиты органов дыхания фильтрующие. Общие технические требования».</w:t>
      </w:r>
    </w:p>
    <w:p w14:paraId="0000000A">
      <w:pPr>
        <w:pStyle w:val="Normal(Web)"/>
        <w:numPr>
          <w:ilvl w:val="0"/>
          <w:numId w:val="7"/>
        </w:numPr>
        <w:spacing w:before="0" w:after="0"/>
        <w:jc w:val="both"/>
        <w:rPr>
          <w:rFonts w:eastAsiaTheme="minorHAnsi"/>
          <w:bCs/>
          <w:color w:val="262626"/>
          <w14:ligatures w14:val="standardContextual"/>
        </w:rPr>
      </w:pPr>
      <w:r>
        <w:rPr>
          <w:rFonts w:eastAsiaTheme="minorHAnsi"/>
          <w:bCs/>
          <w:color w:val="262626"/>
          <w14:ligatures w14:val="standardContextual"/>
        </w:rPr>
        <w:t>ГОСТ 12.4.251-2009 (ЕН 14387:2008) «Фильтры противогазовые и комбинированные. Общие технические требования. Методы испытаний. Маркировка».</w:t>
      </w:r>
    </w:p>
    <w:p w14:paraId="0000000B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Завод работает в строгом соответствии с этими стандартами, что гарантирует высокое качество продукции и её соответствие требованиям безопасности.</w:t>
      </w:r>
    </w:p>
    <w:p w14:paraId="0000000C">
      <w:pPr>
        <w:ind w:firstLine="709"/>
        <w:jc w:val="both"/>
        <w:rPr>
          <w:b w:val="off"/>
          <w:bCs/>
          <w:i/>
          <w:iCs/>
          <w:lang w:eastAsia="ru-RU"/>
        </w:rPr>
      </w:pPr>
      <w:r>
        <w:rPr>
          <w:b w:val="off"/>
          <w:bCs/>
          <w:i/>
          <w:iCs/>
          <w:lang w:eastAsia="ru-RU"/>
        </w:rPr>
        <w:t>Тип предприятия: </w:t>
      </w:r>
    </w:p>
    <w:p w14:paraId="0000000D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Производство средств индивидуальной защиты (химическая промышленность).</w:t>
      </w:r>
    </w:p>
    <w:p w14:paraId="0000000E">
      <w:pPr>
        <w:ind w:firstLine="709"/>
        <w:jc w:val="both"/>
        <w:rPr>
          <w:b w:val="off"/>
          <w:bCs/>
          <w:i/>
          <w:iCs/>
          <w:lang w:eastAsia="ru-RU"/>
        </w:rPr>
      </w:pPr>
      <w:r>
        <w:rPr>
          <w:b w:val="off"/>
          <w:bCs/>
          <w:i/>
          <w:iCs/>
          <w:lang w:eastAsia="ru-RU"/>
        </w:rPr>
        <w:t>Контакты:</w:t>
      </w:r>
    </w:p>
    <w:p w14:paraId="0000000F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Адрес: г. Пермь, ул. Заводская, 15.</w:t>
      </w:r>
    </w:p>
    <w:p w14:paraId="00000010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Телефон: +7 (342) 123-45-67.</w:t>
      </w:r>
    </w:p>
    <w:p w14:paraId="00000011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Эл. почта: </w:t>
      </w:r>
      <w:r>
        <w:rPr>
          <w:rStyle w:val="Hyperlink"/>
          <w:b w:val="off"/>
          <w:bCs/>
          <w:lang w:eastAsia="ru-RU"/>
        </w:rPr>
        <w:fldChar w:fldCharType="begin"/>
      </w:r>
      <w:r>
        <w:rPr>
          <w:rStyle w:val="Hyperlink"/>
          <w:b w:val="off"/>
          <w:bCs/>
          <w:lang w:eastAsia="ru-RU"/>
        </w:rPr>
        <w:instrText xml:space="preserve">HYPERLINK "https://mailto:sorbent@yandex.ru/" </w:instrText>
      </w:r>
      <w:r>
        <w:rPr>
          <w:rStyle w:val="Hyperlink"/>
          <w:b w:val="off"/>
          <w:bCs/>
          <w:lang w:eastAsia="ru-RU"/>
        </w:rPr>
        <w:fldChar w:fldCharType="separate"/>
      </w:r>
      <w:r>
        <w:rPr>
          <w:rStyle w:val="Hyperlink"/>
          <w:b w:val="off"/>
          <w:bCs/>
          <w:lang w:eastAsia="ru-RU"/>
        </w:rPr>
        <w:t>sorbent@yandex.ru</w:t>
      </w:r>
      <w:r>
        <w:rPr>
          <w:b w:val="off"/>
          <w:bCs/>
          <w:lang w:eastAsia="ru-RU"/>
        </w:rPr>
        <w:fldChar w:fldCharType="end"/>
      </w:r>
      <w:r>
        <w:rPr>
          <w:b w:val="off"/>
          <w:bCs/>
          <w:lang w:eastAsia="ru-RU"/>
        </w:rPr>
        <w:t>.</w:t>
      </w:r>
    </w:p>
    <w:p w14:paraId="00000012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Численность сотрудников: 750 человек.</w:t>
      </w:r>
    </w:p>
    <w:p w14:paraId="00000013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Выручка за 2024 год: 420 000 000 рублей.</w:t>
      </w:r>
    </w:p>
    <w:p w14:paraId="00000014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Основная цель предприятия: Обеспечение рынка высококачественными средствами индивидуальной защиты органов дыхания, соответствующими международным стандартам безопасности.</w:t>
      </w:r>
    </w:p>
    <w:p w14:paraId="00000015">
      <w:pPr>
        <w:ind w:firstLine="709"/>
        <w:jc w:val="both"/>
        <w:rPr>
          <w:b w:val="off"/>
          <w:bCs/>
          <w:lang w:eastAsia="ru-RU"/>
        </w:rPr>
      </w:pPr>
    </w:p>
    <w:p w14:paraId="00000016">
      <w:pPr>
        <w:ind w:firstLine="709"/>
        <w:jc w:val="both"/>
        <w:rPr>
          <w:b w:val="off"/>
          <w:bCs/>
          <w:i/>
          <w:iCs/>
          <w:lang w:eastAsia="ru-RU"/>
        </w:rPr>
      </w:pPr>
      <w:r>
        <w:rPr>
          <w:b w:val="off"/>
          <w:bCs/>
          <w:i/>
          <w:iCs/>
          <w:lang w:eastAsia="ru-RU"/>
        </w:rPr>
        <w:t>Организационная структура:</w:t>
      </w:r>
    </w:p>
    <w:p w14:paraId="00000017">
      <w:pPr>
        <w:pStyle w:val="ListParagraph"/>
        <w:numPr>
          <w:ilvl w:val="0"/>
          <w:numId w:val="12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Административный аппарат:</w:t>
      </w:r>
    </w:p>
    <w:p w14:paraId="00000018">
      <w:pPr>
        <w:pStyle w:val="ListParagraph"/>
        <w:numPr>
          <w:ilvl w:val="1"/>
          <w:numId w:val="13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Генеральный директор.</w:t>
      </w:r>
    </w:p>
    <w:p w14:paraId="00000019">
      <w:pPr>
        <w:pStyle w:val="ListParagraph"/>
        <w:numPr>
          <w:ilvl w:val="1"/>
          <w:numId w:val="13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Заместитель генерального директора по производству.</w:t>
      </w:r>
    </w:p>
    <w:p w14:paraId="0000001A">
      <w:pPr>
        <w:pStyle w:val="ListParagraph"/>
        <w:numPr>
          <w:ilvl w:val="1"/>
          <w:numId w:val="13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Заместитель генерального директора по финансам.</w:t>
      </w:r>
    </w:p>
    <w:p w14:paraId="0000001B">
      <w:pPr>
        <w:pStyle w:val="ListParagraph"/>
        <w:numPr>
          <w:ilvl w:val="1"/>
          <w:numId w:val="13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Заместитель генерального директора по качеству.</w:t>
      </w:r>
    </w:p>
    <w:p w14:paraId="0000001C">
      <w:pPr>
        <w:pStyle w:val="ListParagraph"/>
        <w:numPr>
          <w:ilvl w:val="0"/>
          <w:numId w:val="12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Основные подразделения:</w:t>
      </w:r>
    </w:p>
    <w:p w14:paraId="0000001D">
      <w:pPr>
        <w:pStyle w:val="ListParagraph"/>
        <w:numPr>
          <w:ilvl w:val="1"/>
          <w:numId w:val="1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Отдел закупок и снабжения: </w:t>
      </w:r>
      <w:r>
        <w:rPr>
          <w:b w:val="off"/>
          <w:bCs/>
          <w:lang w:eastAsia="ru-RU"/>
        </w:rPr>
        <w:t>з</w:t>
      </w:r>
      <w:r>
        <w:rPr>
          <w:b w:val="off"/>
          <w:bCs/>
          <w:lang w:eastAsia="ru-RU"/>
        </w:rPr>
        <w:t>анимается закупкой сырья и материалов.</w:t>
      </w:r>
    </w:p>
    <w:p w14:paraId="0000001E">
      <w:pPr>
        <w:pStyle w:val="ListParagraph"/>
        <w:numPr>
          <w:ilvl w:val="1"/>
          <w:numId w:val="1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Производственный отдел: </w:t>
      </w:r>
      <w:r>
        <w:rPr>
          <w:b w:val="off"/>
          <w:bCs/>
          <w:lang w:eastAsia="ru-RU"/>
        </w:rPr>
        <w:t>в</w:t>
      </w:r>
      <w:r>
        <w:rPr>
          <w:b w:val="off"/>
          <w:bCs/>
          <w:lang w:eastAsia="ru-RU"/>
        </w:rPr>
        <w:t>ключает цеха заготовки, сборки и тестирования.</w:t>
      </w:r>
    </w:p>
    <w:p w14:paraId="0000001F">
      <w:pPr>
        <w:pStyle w:val="ListParagraph"/>
        <w:numPr>
          <w:ilvl w:val="1"/>
          <w:numId w:val="1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Отдел контроля качества (ОТК): </w:t>
      </w:r>
      <w:r>
        <w:rPr>
          <w:b w:val="off"/>
          <w:bCs/>
          <w:lang w:eastAsia="ru-RU"/>
        </w:rPr>
        <w:t>п</w:t>
      </w:r>
      <w:r>
        <w:rPr>
          <w:b w:val="off"/>
          <w:bCs/>
          <w:lang w:eastAsia="ru-RU"/>
        </w:rPr>
        <w:t>роверка готовой продукции на соответствие стандартам.</w:t>
      </w:r>
    </w:p>
    <w:p w14:paraId="00000020">
      <w:pPr>
        <w:pStyle w:val="ListParagraph"/>
        <w:numPr>
          <w:ilvl w:val="1"/>
          <w:numId w:val="1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Инженерно-конструкторское бюро (ИКБ): </w:t>
      </w:r>
      <w:r>
        <w:rPr>
          <w:b w:val="off"/>
          <w:bCs/>
          <w:lang w:eastAsia="ru-RU"/>
        </w:rPr>
        <w:t>р</w:t>
      </w:r>
      <w:r>
        <w:rPr>
          <w:b w:val="off"/>
          <w:bCs/>
          <w:lang w:eastAsia="ru-RU"/>
        </w:rPr>
        <w:t>азработка новых моделей СИЗОД и модернизация существующих.</w:t>
      </w:r>
    </w:p>
    <w:p w14:paraId="00000021">
      <w:pPr>
        <w:pStyle w:val="ListParagraph"/>
        <w:numPr>
          <w:ilvl w:val="1"/>
          <w:numId w:val="1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Отдел логистики и сбыта: </w:t>
      </w:r>
      <w:r>
        <w:rPr>
          <w:b w:val="off"/>
          <w:bCs/>
          <w:lang w:eastAsia="ru-RU"/>
        </w:rPr>
        <w:t>о</w:t>
      </w:r>
      <w:r>
        <w:rPr>
          <w:b w:val="off"/>
          <w:bCs/>
          <w:lang w:eastAsia="ru-RU"/>
        </w:rPr>
        <w:t>рганизация доставки продукции клиентам.</w:t>
      </w:r>
    </w:p>
    <w:p w14:paraId="00000022">
      <w:pPr>
        <w:pStyle w:val="ListParagraph"/>
        <w:numPr>
          <w:ilvl w:val="1"/>
          <w:numId w:val="1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Бухгалтерия и финансы: </w:t>
      </w:r>
      <w:r>
        <w:rPr>
          <w:b w:val="off"/>
          <w:bCs/>
          <w:lang w:eastAsia="ru-RU"/>
        </w:rPr>
        <w:t>у</w:t>
      </w:r>
      <w:r>
        <w:rPr>
          <w:b w:val="off"/>
          <w:bCs/>
          <w:lang w:eastAsia="ru-RU"/>
        </w:rPr>
        <w:t>чет финансовых операций и отчетность.</w:t>
      </w:r>
    </w:p>
    <w:p w14:paraId="00000023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 xml:space="preserve">Описание структуры производственного отдела: </w:t>
      </w:r>
    </w:p>
    <w:p w14:paraId="00000024">
      <w:pPr>
        <w:pStyle w:val="ListParagraph"/>
        <w:numPr>
          <w:ilvl w:val="0"/>
          <w:numId w:val="15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Заместитель ГД по производству</w:t>
      </w:r>
      <w:r>
        <w:rPr>
          <w:b w:val="off"/>
          <w:bCs/>
          <w:lang w:eastAsia="ru-RU"/>
        </w:rPr>
        <w:t>:</w:t>
      </w:r>
      <w:r>
        <w:rPr>
          <w:b w:val="off"/>
          <w:bCs/>
          <w:lang w:eastAsia="ru-RU"/>
        </w:rPr>
        <w:t xml:space="preserve"> </w:t>
      </w:r>
    </w:p>
    <w:p w14:paraId="00000025">
      <w:pPr>
        <w:pStyle w:val="ListParagraph"/>
        <w:numPr>
          <w:ilvl w:val="0"/>
          <w:numId w:val="16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р</w:t>
      </w:r>
      <w:r>
        <w:rPr>
          <w:b w:val="off"/>
          <w:bCs/>
          <w:lang w:eastAsia="ru-RU"/>
        </w:rPr>
        <w:t>уководит всеми производственными процессами</w:t>
      </w:r>
      <w:r>
        <w:rPr>
          <w:b w:val="off"/>
          <w:bCs/>
          <w:lang w:eastAsia="ru-RU"/>
        </w:rPr>
        <w:t>;</w:t>
      </w:r>
    </w:p>
    <w:p w14:paraId="00000026">
      <w:pPr>
        <w:pStyle w:val="ListParagraph"/>
        <w:numPr>
          <w:ilvl w:val="0"/>
          <w:numId w:val="16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к</w:t>
      </w:r>
      <w:r>
        <w:rPr>
          <w:b w:val="off"/>
          <w:bCs/>
          <w:lang w:eastAsia="ru-RU"/>
        </w:rPr>
        <w:t>оординирует работу цехов и отделов</w:t>
      </w:r>
      <w:r>
        <w:rPr>
          <w:b w:val="off"/>
          <w:bCs/>
          <w:lang w:eastAsia="ru-RU"/>
        </w:rPr>
        <w:t>;</w:t>
      </w:r>
    </w:p>
    <w:p w14:paraId="00000027">
      <w:pPr>
        <w:pStyle w:val="ListParagraph"/>
        <w:numPr>
          <w:ilvl w:val="0"/>
          <w:numId w:val="16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</w:t>
      </w:r>
      <w:r>
        <w:rPr>
          <w:b w:val="off"/>
          <w:bCs/>
          <w:lang w:eastAsia="ru-RU"/>
        </w:rPr>
        <w:t>твечает за выполнение планов производства и контроль качества.</w:t>
      </w:r>
    </w:p>
    <w:p w14:paraId="00000028">
      <w:pPr>
        <w:pStyle w:val="ListParagraph"/>
        <w:numPr>
          <w:ilvl w:val="0"/>
          <w:numId w:val="15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Начальники цехов:</w:t>
      </w:r>
    </w:p>
    <w:p w14:paraId="00000029">
      <w:pPr>
        <w:pStyle w:val="ListParagraph"/>
        <w:numPr>
          <w:ilvl w:val="0"/>
          <w:numId w:val="17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р</w:t>
      </w:r>
      <w:r>
        <w:rPr>
          <w:b w:val="off"/>
          <w:bCs/>
          <w:lang w:eastAsia="ru-RU"/>
        </w:rPr>
        <w:t>уководят работой своих цехов</w:t>
      </w:r>
      <w:r>
        <w:rPr>
          <w:b w:val="off"/>
          <w:bCs/>
          <w:lang w:eastAsia="ru-RU"/>
        </w:rPr>
        <w:t>;</w:t>
      </w:r>
    </w:p>
    <w:p w14:paraId="0000002A">
      <w:pPr>
        <w:pStyle w:val="ListParagraph"/>
        <w:numPr>
          <w:ilvl w:val="0"/>
          <w:numId w:val="17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</w:t>
      </w:r>
      <w:r>
        <w:rPr>
          <w:b w:val="off"/>
          <w:bCs/>
          <w:lang w:eastAsia="ru-RU"/>
        </w:rPr>
        <w:t>твечают за выполнение сменных заданий и соблюдение технологических процессов.</w:t>
      </w:r>
    </w:p>
    <w:p w14:paraId="0000002B">
      <w:pPr>
        <w:pStyle w:val="ListParagraph"/>
        <w:numPr>
          <w:ilvl w:val="0"/>
          <w:numId w:val="15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Мастера цехов:</w:t>
      </w:r>
    </w:p>
    <w:p w14:paraId="0000002C">
      <w:pPr>
        <w:pStyle w:val="ListParagraph"/>
        <w:numPr>
          <w:ilvl w:val="0"/>
          <w:numId w:val="18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к</w:t>
      </w:r>
      <w:r>
        <w:rPr>
          <w:b w:val="off"/>
          <w:bCs/>
          <w:lang w:eastAsia="ru-RU"/>
        </w:rPr>
        <w:t>онтролируют работу бригад в цехах</w:t>
      </w:r>
      <w:r>
        <w:rPr>
          <w:b w:val="off"/>
          <w:bCs/>
          <w:lang w:eastAsia="ru-RU"/>
        </w:rPr>
        <w:t>;</w:t>
      </w:r>
    </w:p>
    <w:p w14:paraId="0000002D">
      <w:pPr>
        <w:pStyle w:val="ListParagraph"/>
        <w:numPr>
          <w:ilvl w:val="0"/>
          <w:numId w:val="18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</w:t>
      </w:r>
      <w:r>
        <w:rPr>
          <w:b w:val="off"/>
          <w:bCs/>
          <w:lang w:eastAsia="ru-RU"/>
        </w:rPr>
        <w:t>твечают за выполнение ежедневных заданий и соблюдение стандартов качества.</w:t>
      </w:r>
    </w:p>
    <w:p w14:paraId="0000002E">
      <w:pPr>
        <w:pStyle w:val="ListParagraph"/>
        <w:numPr>
          <w:ilvl w:val="0"/>
          <w:numId w:val="15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Технологи:</w:t>
      </w:r>
    </w:p>
    <w:p w14:paraId="0000002F">
      <w:pPr>
        <w:pStyle w:val="ListParagraph"/>
        <w:numPr>
          <w:ilvl w:val="0"/>
          <w:numId w:val="19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р</w:t>
      </w:r>
      <w:r>
        <w:rPr>
          <w:b w:val="off"/>
          <w:bCs/>
          <w:lang w:eastAsia="ru-RU"/>
        </w:rPr>
        <w:t>азрабатывают технологические карты и процессы</w:t>
      </w:r>
      <w:r>
        <w:rPr>
          <w:b w:val="off"/>
          <w:bCs/>
          <w:lang w:eastAsia="ru-RU"/>
        </w:rPr>
        <w:t>;</w:t>
      </w:r>
    </w:p>
    <w:p w14:paraId="00000030">
      <w:pPr>
        <w:pStyle w:val="ListParagraph"/>
        <w:numPr>
          <w:ilvl w:val="0"/>
          <w:numId w:val="19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</w:t>
      </w:r>
      <w:r>
        <w:rPr>
          <w:b w:val="off"/>
          <w:bCs/>
          <w:lang w:eastAsia="ru-RU"/>
        </w:rPr>
        <w:t>беспечивают соответствие продукции ГОСТам</w:t>
      </w:r>
      <w:r>
        <w:rPr>
          <w:b w:val="off"/>
          <w:bCs/>
          <w:lang w:eastAsia="ru-RU"/>
        </w:rPr>
        <w:t>;</w:t>
      </w:r>
    </w:p>
    <w:p w14:paraId="00000031">
      <w:pPr>
        <w:pStyle w:val="ListParagraph"/>
        <w:numPr>
          <w:ilvl w:val="0"/>
          <w:numId w:val="19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</w:t>
      </w:r>
      <w:r>
        <w:rPr>
          <w:b w:val="off"/>
          <w:bCs/>
          <w:lang w:eastAsia="ru-RU"/>
        </w:rPr>
        <w:t>роводят обучение рабочих по новым технологиям.</w:t>
      </w:r>
    </w:p>
    <w:p w14:paraId="00000032">
      <w:pPr>
        <w:pStyle w:val="ListParagraph"/>
        <w:numPr>
          <w:ilvl w:val="0"/>
          <w:numId w:val="15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Рабочие:</w:t>
      </w:r>
    </w:p>
    <w:p w14:paraId="00000033">
      <w:pPr>
        <w:pStyle w:val="ListParagraph"/>
        <w:numPr>
          <w:ilvl w:val="0"/>
          <w:numId w:val="20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в</w:t>
      </w:r>
      <w:r>
        <w:rPr>
          <w:b w:val="off"/>
          <w:bCs/>
          <w:lang w:eastAsia="ru-RU"/>
        </w:rPr>
        <w:t>ыполняют производственные задачи в соответствии с технологическими картами</w:t>
      </w:r>
      <w:r>
        <w:rPr>
          <w:b w:val="off"/>
          <w:bCs/>
          <w:lang w:eastAsia="ru-RU"/>
        </w:rPr>
        <w:t>;</w:t>
      </w:r>
    </w:p>
    <w:p w14:paraId="00000034">
      <w:pPr>
        <w:pStyle w:val="ListParagraph"/>
        <w:numPr>
          <w:ilvl w:val="0"/>
          <w:numId w:val="20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</w:t>
      </w:r>
      <w:r>
        <w:rPr>
          <w:b w:val="off"/>
          <w:bCs/>
          <w:lang w:eastAsia="ru-RU"/>
        </w:rPr>
        <w:t>твечают за качество выполнения операций на своих участках.</w:t>
      </w:r>
    </w:p>
    <w:p w14:paraId="00000035">
      <w:pPr>
        <w:ind w:firstLine="709"/>
        <w:jc w:val="both"/>
        <w:rPr>
          <w:b w:val="off"/>
          <w:bCs/>
          <w:lang w:eastAsia="ru-RU"/>
        </w:rPr>
      </w:pPr>
    </w:p>
    <w:p w14:paraId="00000036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Производственные цеха:</w:t>
      </w:r>
    </w:p>
    <w:p w14:paraId="00000037">
      <w:pPr>
        <w:pStyle w:val="ListParagraph"/>
        <w:numPr>
          <w:ilvl w:val="0"/>
          <w:numId w:val="21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Цех заготовки материалов:</w:t>
      </w:r>
    </w:p>
    <w:p w14:paraId="00000038">
      <w:pPr>
        <w:pStyle w:val="ListParagraph"/>
        <w:numPr>
          <w:ilvl w:val="1"/>
          <w:numId w:val="22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Заготовка сырья (резина, пластик, фильтрующие материалы).</w:t>
      </w:r>
    </w:p>
    <w:p w14:paraId="00000039">
      <w:pPr>
        <w:pStyle w:val="ListParagraph"/>
        <w:numPr>
          <w:ilvl w:val="1"/>
          <w:numId w:val="22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Нарезка и подготовка деталей для дальнейшей обработки.</w:t>
      </w:r>
    </w:p>
    <w:p w14:paraId="0000003A">
      <w:pPr>
        <w:pStyle w:val="ListParagraph"/>
        <w:numPr>
          <w:ilvl w:val="0"/>
          <w:numId w:val="21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Цех производства фильтров:</w:t>
      </w:r>
    </w:p>
    <w:p w14:paraId="0000003B">
      <w:pPr>
        <w:pStyle w:val="ListParagraph"/>
        <w:numPr>
          <w:ilvl w:val="0"/>
          <w:numId w:val="23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 xml:space="preserve">Изготовление фильтров </w:t>
      </w:r>
      <w:r>
        <w:rPr>
          <w:b w:val="off"/>
          <w:bCs/>
          <w:lang w:eastAsia="ru-RU"/>
        </w:rPr>
        <w:t>противоаэрозольных</w:t>
      </w:r>
      <w:r>
        <w:rPr>
          <w:b w:val="off"/>
          <w:bCs/>
          <w:lang w:eastAsia="ru-RU"/>
        </w:rPr>
        <w:t xml:space="preserve"> (в соответствии с ГОСТ Р 12.4.194-99).</w:t>
      </w:r>
    </w:p>
    <w:p w14:paraId="0000003C">
      <w:pPr>
        <w:pStyle w:val="ListParagraph"/>
        <w:numPr>
          <w:ilvl w:val="0"/>
          <w:numId w:val="23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Производство фильтров противогазовых и комбинированных (в соответствии с ГОСТ 12.4.251-2009).</w:t>
      </w:r>
    </w:p>
    <w:p w14:paraId="0000003D">
      <w:pPr>
        <w:pStyle w:val="ListParagraph"/>
        <w:numPr>
          <w:ilvl w:val="0"/>
          <w:numId w:val="21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Цех производства масок:</w:t>
      </w:r>
    </w:p>
    <w:p w14:paraId="0000003E">
      <w:pPr>
        <w:pStyle w:val="ListParagraph"/>
        <w:numPr>
          <w:ilvl w:val="1"/>
          <w:numId w:val="2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Изготовление масок (в соответствии с ГОСТ Р 12.4.189-99).</w:t>
      </w:r>
    </w:p>
    <w:p w14:paraId="0000003F">
      <w:pPr>
        <w:pStyle w:val="ListParagraph"/>
        <w:numPr>
          <w:ilvl w:val="1"/>
          <w:numId w:val="2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Сборка и тестирование масок на герметичность.</w:t>
      </w:r>
    </w:p>
    <w:p w14:paraId="00000040">
      <w:pPr>
        <w:pStyle w:val="ListParagraph"/>
        <w:numPr>
          <w:ilvl w:val="0"/>
          <w:numId w:val="21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Цех производства полумасок:</w:t>
      </w:r>
    </w:p>
    <w:p w14:paraId="00000041">
      <w:pPr>
        <w:pStyle w:val="ListParagraph"/>
        <w:numPr>
          <w:ilvl w:val="1"/>
          <w:numId w:val="25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Производство полумасок из изолирующих материалов (в соответствии с ГОСТ Р 12.4.190-99).</w:t>
      </w:r>
    </w:p>
    <w:p w14:paraId="00000042">
      <w:pPr>
        <w:pStyle w:val="ListParagraph"/>
        <w:numPr>
          <w:ilvl w:val="1"/>
          <w:numId w:val="25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Изготовление фильтрующих полумасок для защиты от аэрозолей (в соответствии с ГОСТ Р 12.4.191-99).</w:t>
      </w:r>
    </w:p>
    <w:p w14:paraId="00000043">
      <w:pPr>
        <w:pStyle w:val="ListParagraph"/>
        <w:numPr>
          <w:ilvl w:val="0"/>
          <w:numId w:val="21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Цех сборки респираторов:</w:t>
      </w:r>
    </w:p>
    <w:p w14:paraId="00000044">
      <w:pPr>
        <w:pStyle w:val="ListParagraph"/>
        <w:numPr>
          <w:ilvl w:val="0"/>
          <w:numId w:val="26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Сборка респираторов из готовых компонентов (фильтров, масок, полумасок).</w:t>
      </w:r>
    </w:p>
    <w:p w14:paraId="00000045">
      <w:pPr>
        <w:pStyle w:val="ListParagraph"/>
        <w:numPr>
          <w:ilvl w:val="0"/>
          <w:numId w:val="26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Установка клапанов и других функциональных элементов.</w:t>
      </w:r>
    </w:p>
    <w:p w14:paraId="00000046">
      <w:pPr>
        <w:pStyle w:val="ListParagraph"/>
        <w:numPr>
          <w:ilvl w:val="0"/>
          <w:numId w:val="21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Цех тестирования и контроля качества:</w:t>
      </w:r>
    </w:p>
    <w:p w14:paraId="00000047">
      <w:pPr>
        <w:pStyle w:val="ListParagraph"/>
        <w:numPr>
          <w:ilvl w:val="1"/>
          <w:numId w:val="27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Проведение испытаний готовой продукции на соответствие ГОСТам.</w:t>
      </w:r>
    </w:p>
    <w:p w14:paraId="00000048">
      <w:pPr>
        <w:pStyle w:val="ListParagraph"/>
        <w:numPr>
          <w:ilvl w:val="1"/>
          <w:numId w:val="27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Проверка герметичности, эффективности фильтрации и других параметров.</w:t>
      </w:r>
    </w:p>
    <w:p w14:paraId="00000049">
      <w:pPr>
        <w:pStyle w:val="ListParagraph"/>
        <w:numPr>
          <w:ilvl w:val="0"/>
          <w:numId w:val="21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Цех упаковки и маркировки:</w:t>
      </w:r>
    </w:p>
    <w:p w14:paraId="0000004A">
      <w:pPr>
        <w:pStyle w:val="ListParagraph"/>
        <w:numPr>
          <w:ilvl w:val="1"/>
          <w:numId w:val="28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Упаковка готовой продукции в соответствии с требованиями ГОСТов.</w:t>
      </w:r>
    </w:p>
    <w:p w14:paraId="0000004B">
      <w:pPr>
        <w:pStyle w:val="ListParagraph"/>
        <w:numPr>
          <w:ilvl w:val="1"/>
          <w:numId w:val="28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Нанесение маркировки и штрих-кодов.</w:t>
      </w:r>
    </w:p>
    <w:p w14:paraId="0000004C">
      <w:pPr>
        <w:pStyle w:val="ListParagraph"/>
        <w:numPr>
          <w:ilvl w:val="0"/>
          <w:numId w:val="21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Цех логистики и отгрузки:</w:t>
      </w:r>
    </w:p>
    <w:p w14:paraId="0000004D">
      <w:pPr>
        <w:pStyle w:val="ListParagraph"/>
        <w:numPr>
          <w:ilvl w:val="1"/>
          <w:numId w:val="29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Формирование заказов для клиентов.</w:t>
      </w:r>
    </w:p>
    <w:p w14:paraId="0000004E">
      <w:pPr>
        <w:pStyle w:val="ListParagraph"/>
        <w:numPr>
          <w:ilvl w:val="1"/>
          <w:numId w:val="29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Организация доставки продукции.</w:t>
      </w:r>
    </w:p>
    <w:p w14:paraId="0000004F">
      <w:pPr>
        <w:ind w:firstLine="709"/>
        <w:jc w:val="both"/>
        <w:rPr>
          <w:b w:val="off"/>
          <w:bCs/>
          <w:lang w:eastAsia="ru-RU"/>
        </w:rPr>
      </w:pPr>
    </w:p>
    <w:p w14:paraId="00000050">
      <w:pPr>
        <w:ind w:firstLine="709"/>
        <w:jc w:val="both"/>
        <w:rPr>
          <w:lang w:eastAsia="ru-RU"/>
        </w:rPr>
      </w:pPr>
      <w:r>
        <w:rPr>
          <w:lang w:eastAsia="ru-RU"/>
        </w:rPr>
        <w:t>Описание бизнес-процессов завода "Сорбент":</w:t>
      </w:r>
    </w:p>
    <w:p w14:paraId="00000051">
      <w:pPr>
        <w:pStyle w:val="ListParagraph"/>
        <w:numPr>
          <w:ilvl w:val="0"/>
          <w:numId w:val="30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Получение заказа:</w:t>
      </w:r>
    </w:p>
    <w:p w14:paraId="00000052">
      <w:pPr>
        <w:pStyle w:val="ListParagraph"/>
        <w:numPr>
          <w:ilvl w:val="1"/>
          <w:numId w:val="31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Заказы поступают через электронную торговую площадку или напрямую от клиентов.</w:t>
      </w:r>
      <w:r>
        <w:rPr>
          <w:b w:val="off"/>
          <w:bCs/>
          <w:lang w:eastAsia="ru-RU"/>
        </w:rPr>
        <w:t xml:space="preserve"> </w:t>
      </w:r>
    </w:p>
    <w:p w14:paraId="00000053">
      <w:pPr>
        <w:pStyle w:val="ListParagraph"/>
        <w:numPr>
          <w:ilvl w:val="1"/>
          <w:numId w:val="31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Отдел продаж обрабатывает заказ и передает данные в ИКБ для оценки номенклатуры.</w:t>
      </w:r>
      <w:r>
        <w:rPr>
          <w:b w:val="off"/>
          <w:bCs/>
          <w:lang w:eastAsia="ru-RU"/>
        </w:rPr>
        <w:t xml:space="preserve"> Передача происходит на бумажном носителе. </w:t>
      </w:r>
    </w:p>
    <w:p w14:paraId="00000054">
      <w:pPr>
        <w:pStyle w:val="ListParagraph"/>
        <w:numPr>
          <w:ilvl w:val="0"/>
          <w:numId w:val="30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Разработка и проектирование:</w:t>
      </w:r>
    </w:p>
    <w:p w14:paraId="00000055">
      <w:pPr>
        <w:pStyle w:val="ListParagraph"/>
        <w:numPr>
          <w:ilvl w:val="0"/>
          <w:numId w:val="32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Если заказ типовой, ИКБ передает данные в технологическое бюро для расчета необходимых материалов и ресурсов.</w:t>
      </w:r>
    </w:p>
    <w:p w14:paraId="00000056">
      <w:pPr>
        <w:pStyle w:val="ListParagraph"/>
        <w:numPr>
          <w:ilvl w:val="0"/>
          <w:numId w:val="32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Если заказ требует разработки новой модели, ИКБ создает чертежи и технические спецификации, которые передаются в технологическое бюро.</w:t>
      </w:r>
    </w:p>
    <w:p w14:paraId="00000057">
      <w:pPr>
        <w:pStyle w:val="ListParagraph"/>
        <w:numPr>
          <w:ilvl w:val="0"/>
          <w:numId w:val="30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Технологическое бюро:</w:t>
      </w:r>
    </w:p>
    <w:p w14:paraId="00000058">
      <w:pPr>
        <w:pStyle w:val="ListParagraph"/>
        <w:numPr>
          <w:ilvl w:val="1"/>
          <w:numId w:val="33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Разрабатывает технологические карты и карты техпроцессов.</w:t>
      </w:r>
      <w:r>
        <w:t xml:space="preserve"> </w:t>
      </w:r>
      <w:r>
        <w:rPr>
          <w:b w:val="off"/>
          <w:bCs/>
          <w:lang w:eastAsia="ru-RU"/>
        </w:rPr>
        <w:t>Технологические карты и программы передаются на бумажных носителях</w:t>
      </w:r>
      <w:r>
        <w:rPr>
          <w:b w:val="off"/>
          <w:bCs/>
          <w:lang w:eastAsia="ru-RU"/>
        </w:rPr>
        <w:t xml:space="preserve">. </w:t>
      </w:r>
    </w:p>
    <w:p w14:paraId="00000059">
      <w:pPr>
        <w:pStyle w:val="ListParagraph"/>
        <w:numPr>
          <w:ilvl w:val="1"/>
          <w:numId w:val="33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Расчеты ведутся в Excel, а итоговые документы создаются в MS Word.</w:t>
      </w:r>
    </w:p>
    <w:p w14:paraId="0000005A">
      <w:pPr>
        <w:pStyle w:val="ListParagraph"/>
        <w:numPr>
          <w:ilvl w:val="1"/>
          <w:numId w:val="33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Данные передаются в производственный отдел для формирования плана производства.</w:t>
      </w:r>
    </w:p>
    <w:p w14:paraId="0000005B">
      <w:pPr>
        <w:pStyle w:val="ListParagraph"/>
        <w:numPr>
          <w:ilvl w:val="0"/>
          <w:numId w:val="30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Учет и хранение документации:</w:t>
      </w:r>
    </w:p>
    <w:p w14:paraId="0000005C">
      <w:pPr>
        <w:pStyle w:val="ListParagraph"/>
        <w:numPr>
          <w:ilvl w:val="1"/>
          <w:numId w:val="3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 xml:space="preserve">Все документы (чертежи, технологические карты, программы для оборудования) хранятся в </w:t>
      </w:r>
      <w:r>
        <w:rPr>
          <w:b w:val="off"/>
          <w:bCs/>
          <w:lang w:eastAsia="ru-RU"/>
        </w:rPr>
        <w:t>архиве и на рабочих местах инженеров-технологов. Бывают случаи, когда нет возможности отследить версионность конструкторской и технологической документации в связи с тем, что в разных заказах могут быть разные комплектации, документация была разработана и не передана в архив</w:t>
      </w:r>
      <w:r>
        <w:rPr>
          <w:b w:val="off"/>
          <w:bCs/>
          <w:lang w:eastAsia="ru-RU"/>
        </w:rPr>
        <w:t>.</w:t>
      </w:r>
    </w:p>
    <w:p w14:paraId="0000005D">
      <w:pPr>
        <w:pStyle w:val="ListParagraph"/>
        <w:numPr>
          <w:ilvl w:val="1"/>
          <w:numId w:val="3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Делопроизводители ведут бумажные журналы и переносят данные в Excel.</w:t>
      </w:r>
    </w:p>
    <w:p w14:paraId="0000005E">
      <w:pPr>
        <w:pStyle w:val="ListParagraph"/>
        <w:numPr>
          <w:ilvl w:val="0"/>
          <w:numId w:val="30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Выдача сменных заданий:</w:t>
      </w:r>
    </w:p>
    <w:p w14:paraId="0000005F">
      <w:pPr>
        <w:pStyle w:val="ListParagraph"/>
        <w:numPr>
          <w:ilvl w:val="1"/>
          <w:numId w:val="35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Начальник производственного бюро формирует план производства на основе данных из технологического бюро.</w:t>
      </w:r>
    </w:p>
    <w:p w14:paraId="00000060">
      <w:pPr>
        <w:pStyle w:val="ListParagraph"/>
        <w:numPr>
          <w:ilvl w:val="1"/>
          <w:numId w:val="35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 xml:space="preserve">Мастера цехов получают задания </w:t>
      </w:r>
      <w:r>
        <w:rPr>
          <w:b w:val="off"/>
          <w:bCs/>
          <w:lang w:eastAsia="ru-RU"/>
        </w:rPr>
        <w:t xml:space="preserve">на бумажном носителе </w:t>
      </w:r>
      <w:r>
        <w:rPr>
          <w:b w:val="off"/>
          <w:bCs/>
          <w:lang w:eastAsia="ru-RU"/>
        </w:rPr>
        <w:t>и передают их операторам.</w:t>
      </w:r>
    </w:p>
    <w:p w14:paraId="00000061">
      <w:pPr>
        <w:pStyle w:val="ListParagraph"/>
        <w:numPr>
          <w:ilvl w:val="1"/>
          <w:numId w:val="35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 xml:space="preserve">Операторы выполняют задания, </w:t>
      </w:r>
      <w:r>
        <w:rPr>
          <w:b w:val="off"/>
          <w:bCs/>
          <w:lang w:eastAsia="ru-RU"/>
        </w:rPr>
        <w:t>отмечая выполнение задание на бумажном носителе</w:t>
      </w:r>
      <w:r>
        <w:rPr>
          <w:b w:val="off"/>
          <w:bCs/>
          <w:lang w:eastAsia="ru-RU"/>
        </w:rPr>
        <w:t>.</w:t>
      </w:r>
    </w:p>
    <w:p w14:paraId="00000062">
      <w:pPr>
        <w:pStyle w:val="ListParagraph"/>
        <w:numPr>
          <w:ilvl w:val="0"/>
          <w:numId w:val="30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Контроль качества:</w:t>
      </w:r>
    </w:p>
    <w:p w14:paraId="00000063">
      <w:pPr>
        <w:pStyle w:val="ListParagraph"/>
        <w:numPr>
          <w:ilvl w:val="0"/>
          <w:numId w:val="36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Готовые изделия передаются в ОТК для проверки.</w:t>
      </w:r>
    </w:p>
    <w:p w14:paraId="00000064">
      <w:pPr>
        <w:pStyle w:val="ListParagraph"/>
        <w:numPr>
          <w:ilvl w:val="0"/>
          <w:numId w:val="36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При обнаружении брака изделия возвращаются на доработку.</w:t>
      </w:r>
    </w:p>
    <w:p w14:paraId="00000065">
      <w:pPr>
        <w:ind w:left="347"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ОТК работает над исследованием всех поступающих материалов для изготовления СИЗОД (входной контроль качества) и контролем качества готовых изделий. У ОТК есть определенный порядок работ, в связи с чем готовое изделие может быть на проверке ОТК 7-10 дней.</w:t>
      </w:r>
    </w:p>
    <w:p w14:paraId="00000066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Описание производственных процессов:</w:t>
      </w:r>
    </w:p>
    <w:p w14:paraId="00000067">
      <w:pPr>
        <w:pStyle w:val="ListParagraph"/>
        <w:numPr>
          <w:ilvl w:val="0"/>
          <w:numId w:val="37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Заготовка материалов:</w:t>
      </w:r>
    </w:p>
    <w:p w14:paraId="00000068">
      <w:pPr>
        <w:pStyle w:val="ListParagraph"/>
        <w:numPr>
          <w:ilvl w:val="0"/>
          <w:numId w:val="38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Сырье поступает на склад и проходит входной контроль качества.</w:t>
      </w:r>
    </w:p>
    <w:p w14:paraId="00000069">
      <w:pPr>
        <w:pStyle w:val="ListParagraph"/>
        <w:numPr>
          <w:ilvl w:val="0"/>
          <w:numId w:val="38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Материалы нарезаются и подготавливаются для дальнейшей обработки.</w:t>
      </w:r>
      <w:r>
        <w:rPr>
          <w:b w:val="off"/>
          <w:bCs/>
          <w:lang w:eastAsia="ru-RU"/>
        </w:rPr>
        <w:t xml:space="preserve"> Нарезка материалов выполняется вручную рабочими с помощью лекал. </w:t>
      </w:r>
    </w:p>
    <w:p w14:paraId="0000006A">
      <w:pPr>
        <w:pStyle w:val="ListParagraph"/>
        <w:numPr>
          <w:ilvl w:val="0"/>
          <w:numId w:val="37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Производство фильтров:</w:t>
      </w:r>
    </w:p>
    <w:p w14:paraId="0000006B">
      <w:pPr>
        <w:pStyle w:val="ListParagraph"/>
        <w:numPr>
          <w:ilvl w:val="1"/>
          <w:numId w:val="39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Фильтрующие материалы обрабатываются и формируются в фильтры.</w:t>
      </w:r>
      <w:r>
        <w:rPr>
          <w:b w:val="off"/>
          <w:bCs/>
          <w:lang w:eastAsia="ru-RU"/>
        </w:rPr>
        <w:t xml:space="preserve"> Сборка фильтров идет на производственной линии, но путем ручного труда. То есть на линии 11 сотрудников и линия, по которой перемещаются </w:t>
      </w:r>
      <w:r>
        <w:rPr>
          <w:b w:val="off"/>
          <w:bCs/>
          <w:lang w:eastAsia="ru-RU"/>
        </w:rPr>
        <w:t xml:space="preserve">материалы для сборки. Каждый сотрудник устанавливает только свой компонент. </w:t>
      </w:r>
    </w:p>
    <w:p w14:paraId="0000006C">
      <w:pPr>
        <w:pStyle w:val="ListParagraph"/>
        <w:numPr>
          <w:ilvl w:val="1"/>
          <w:numId w:val="39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 xml:space="preserve">Каждый фильтр проходит проверку на соответствие ГОСТ Р 12.4.194-99 и </w:t>
      </w:r>
      <w:r>
        <w:rPr>
          <w:b w:val="off"/>
          <w:bCs/>
          <w:lang w:eastAsia="ru-RU"/>
        </w:rPr>
        <w:t>Г</w:t>
      </w:r>
      <w:r>
        <w:rPr>
          <w:b w:val="off"/>
          <w:bCs/>
          <w:lang w:eastAsia="ru-RU"/>
        </w:rPr>
        <w:t>ОСТ 12.4.251-2009.</w:t>
      </w:r>
      <w:r>
        <w:rPr>
          <w:b w:val="off"/>
          <w:bCs/>
          <w:lang w:eastAsia="ru-RU"/>
        </w:rPr>
        <w:t xml:space="preserve"> Проверка происходит вручную технологом. </w:t>
      </w:r>
    </w:p>
    <w:p w14:paraId="0000006D">
      <w:pPr>
        <w:pStyle w:val="ListParagraph"/>
        <w:numPr>
          <w:ilvl w:val="0"/>
          <w:numId w:val="37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Производство масок и полумасок:</w:t>
      </w:r>
    </w:p>
    <w:p w14:paraId="0000006E">
      <w:pPr>
        <w:pStyle w:val="ListParagraph"/>
        <w:numPr>
          <w:ilvl w:val="0"/>
          <w:numId w:val="40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Маски и полумаски изготавливаются из резины и пластика.</w:t>
      </w:r>
    </w:p>
    <w:p w14:paraId="0000006F">
      <w:pPr>
        <w:pStyle w:val="ListParagraph"/>
        <w:numPr>
          <w:ilvl w:val="0"/>
          <w:numId w:val="40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 xml:space="preserve">Заготовка компонентов из пластика и резины, из которых в дальнейшем собираются маски, происходит в отдельном цеху на </w:t>
      </w:r>
      <w:r>
        <w:rPr>
          <w:b w:val="off"/>
          <w:bCs/>
          <w:lang w:eastAsia="ru-RU"/>
        </w:rPr>
        <w:t xml:space="preserve">станках. Для каждого компонента есть своя программа, загружается в станок с помощью </w:t>
      </w:r>
      <w:r>
        <w:rPr>
          <w:b w:val="off"/>
          <w:bCs/>
          <w:lang w:eastAsia="ru-RU"/>
        </w:rPr>
        <w:t>флеш</w:t>
      </w:r>
      <w:r>
        <w:rPr>
          <w:b w:val="off"/>
          <w:bCs/>
          <w:lang w:eastAsia="ru-RU"/>
        </w:rPr>
        <w:t xml:space="preserve">-носителя. Оператор станка устанавливает лекала, засыпает в экструдер полимерный материал, устанавливает программу и запускает линию. При изготовлении компонентов большой процент брака в связи с использованием программ от других компонентов или изменения программ оператором. </w:t>
      </w:r>
    </w:p>
    <w:p w14:paraId="00000070">
      <w:pPr>
        <w:pStyle w:val="ListParagraph"/>
        <w:numPr>
          <w:ilvl w:val="0"/>
          <w:numId w:val="40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Каждое изделие проверяется на герметичность и соответствие ГОСТ Р 12.4.189-99 и ГОСТ Р 12.4.190-99.</w:t>
      </w:r>
      <w:r>
        <w:rPr>
          <w:b w:val="off"/>
          <w:bCs/>
          <w:lang w:eastAsia="ru-RU"/>
        </w:rPr>
        <w:t xml:space="preserve"> Проверка выполняется вручную и фиксируется в бумажном журнале. </w:t>
      </w:r>
    </w:p>
    <w:p w14:paraId="00000071">
      <w:pPr>
        <w:pStyle w:val="ListParagraph"/>
        <w:numPr>
          <w:ilvl w:val="0"/>
          <w:numId w:val="37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Сборка респираторов:</w:t>
      </w:r>
    </w:p>
    <w:p w14:paraId="00000072">
      <w:pPr>
        <w:pStyle w:val="ListParagraph"/>
        <w:numPr>
          <w:ilvl w:val="1"/>
          <w:numId w:val="41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Фильтры, маски и полумаски собираются в готовые изделия.</w:t>
      </w:r>
    </w:p>
    <w:p w14:paraId="00000073">
      <w:pPr>
        <w:pStyle w:val="ListParagraph"/>
        <w:numPr>
          <w:ilvl w:val="1"/>
          <w:numId w:val="41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Устанавливаются клапаны и другие функциональные элементы.</w:t>
      </w:r>
      <w:r>
        <w:rPr>
          <w:b w:val="off"/>
          <w:bCs/>
          <w:lang w:eastAsia="ru-RU"/>
        </w:rPr>
        <w:t xml:space="preserve"> Вся сборка изделия выполняется вручную. </w:t>
      </w:r>
    </w:p>
    <w:p w14:paraId="00000074">
      <w:pPr>
        <w:pStyle w:val="ListParagraph"/>
        <w:numPr>
          <w:ilvl w:val="0"/>
          <w:numId w:val="37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Тестирование и контроль качества:</w:t>
      </w:r>
    </w:p>
    <w:p w14:paraId="00000075">
      <w:pPr>
        <w:pStyle w:val="ListParagraph"/>
        <w:numPr>
          <w:ilvl w:val="0"/>
          <w:numId w:val="42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Готовые изделия проходят испытания на герметичность и эффективность фильтрации.</w:t>
      </w:r>
    </w:p>
    <w:p w14:paraId="00000076">
      <w:pPr>
        <w:pStyle w:val="ListParagraph"/>
        <w:numPr>
          <w:ilvl w:val="0"/>
          <w:numId w:val="42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Проводится проверка на соответствие всем требованиям ГОСТов.</w:t>
      </w:r>
      <w:r>
        <w:rPr>
          <w:b w:val="off"/>
          <w:bCs/>
          <w:lang w:eastAsia="ru-RU"/>
        </w:rPr>
        <w:t xml:space="preserve"> </w:t>
      </w:r>
      <w:r>
        <w:rPr>
          <w:b w:val="off"/>
          <w:bCs/>
          <w:lang w:eastAsia="ru-RU"/>
        </w:rPr>
        <w:t>Проверка изделий на соответствие ГОСТам проводится вручную</w:t>
      </w:r>
      <w:r>
        <w:rPr>
          <w:b w:val="off"/>
          <w:bCs/>
          <w:lang w:eastAsia="ru-RU"/>
        </w:rPr>
        <w:t xml:space="preserve"> и ведется в бумажных журналах. По итогам проверки оформляется заключение и на бумажном носителе передается в ИКБ. </w:t>
      </w:r>
    </w:p>
    <w:p w14:paraId="00000077">
      <w:pPr>
        <w:pStyle w:val="ListParagraph"/>
        <w:numPr>
          <w:ilvl w:val="0"/>
          <w:numId w:val="37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Упаковка и маркировка:</w:t>
      </w:r>
    </w:p>
    <w:p w14:paraId="00000078">
      <w:pPr>
        <w:pStyle w:val="ListParagraph"/>
        <w:numPr>
          <w:ilvl w:val="1"/>
          <w:numId w:val="43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Готовая продукция упаковывается и маркируется в соответствии с требованиями ГОСТов.</w:t>
      </w:r>
    </w:p>
    <w:p w14:paraId="00000079">
      <w:pPr>
        <w:rPr>
          <w:rFonts w:ascii="Segoe UI" w:cs="Segoe UI" w:eastAsia="Times New Roman" w:hAnsi="Segoe UI"/>
          <w:b w:val="off"/>
          <w:color w:val="auto"/>
          <w:lang w:eastAsia="ru-RU"/>
        </w:rPr>
      </w:pPr>
    </w:p>
    <w:p w14:paraId="0000007A">
      <w:pPr>
        <w:ind w:firstLine="709"/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Минимальные о</w:t>
      </w:r>
      <w:r>
        <w:rPr>
          <w:b w:val="off"/>
          <w:bCs/>
          <w:lang w:eastAsia="ru-RU"/>
        </w:rPr>
        <w:t>жидаемые результаты цифровой трансформации:</w:t>
      </w:r>
    </w:p>
    <w:p w14:paraId="0000007B">
      <w:pPr>
        <w:pStyle w:val="ListParagraph"/>
        <w:numPr>
          <w:ilvl w:val="0"/>
          <w:numId w:val="4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Снижение процента брака</w:t>
      </w:r>
    </w:p>
    <w:p w14:paraId="0000007C">
      <w:pPr>
        <w:pStyle w:val="ListParagraph"/>
        <w:numPr>
          <w:ilvl w:val="0"/>
          <w:numId w:val="4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Увеличение производительности</w:t>
      </w:r>
    </w:p>
    <w:p w14:paraId="0000007D">
      <w:pPr>
        <w:pStyle w:val="ListParagraph"/>
        <w:numPr>
          <w:ilvl w:val="0"/>
          <w:numId w:val="4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Снижение издержек</w:t>
      </w:r>
      <w:r>
        <w:rPr>
          <w:b w:val="off"/>
          <w:bCs/>
          <w:lang w:eastAsia="ru-RU"/>
        </w:rPr>
        <w:t xml:space="preserve">, так как часто простои из-за отсутствия сырья или сырье с истекшим сроком годности из-за слишком большого наличия на складе. </w:t>
      </w:r>
    </w:p>
    <w:p w14:paraId="0000007E">
      <w:pPr>
        <w:pStyle w:val="ListParagraph"/>
        <w:numPr>
          <w:ilvl w:val="0"/>
          <w:numId w:val="4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Повышение прозрачности процессо</w:t>
      </w:r>
      <w:r>
        <w:rPr>
          <w:b w:val="off"/>
          <w:bCs/>
          <w:lang w:eastAsia="ru-RU"/>
        </w:rPr>
        <w:t>в</w:t>
      </w:r>
    </w:p>
    <w:p w14:paraId="0000007F">
      <w:pPr>
        <w:pStyle w:val="ListParagraph"/>
        <w:numPr>
          <w:ilvl w:val="0"/>
          <w:numId w:val="44"/>
        </w:numPr>
        <w:jc w:val="both"/>
        <w:rPr>
          <w:b w:val="off"/>
          <w:bCs/>
          <w:lang w:eastAsia="ru-RU"/>
        </w:rPr>
      </w:pPr>
      <w:r>
        <w:rPr>
          <w:b w:val="off"/>
          <w:bCs/>
          <w:lang w:eastAsia="ru-RU"/>
        </w:rPr>
        <w:t>Улучшение качества продукции</w:t>
      </w:r>
    </w:p>
    <w:p w14:paraId="00000080">
      <w:pPr>
        <w:rPr>
          <w:rFonts w:ascii="Segoe UI" w:cs="Segoe UI" w:eastAsia="Times New Roman" w:hAnsi="Segoe UI"/>
          <w:b w:val="off"/>
          <w:color w:val="auto"/>
          <w:lang w:eastAsia="ru-RU"/>
        </w:rPr>
      </w:pPr>
    </w:p>
    <w:p w14:paraId="00000081">
      <w:pPr>
        <w:rPr>
          <w:rFonts w:ascii="Segoe UI" w:cs="Segoe UI" w:eastAsia="Times New Roman" w:hAnsi="Segoe UI"/>
          <w:b w:val="off"/>
          <w:color w:val="auto"/>
          <w:lang w:eastAsia="ru-RU"/>
        </w:rPr>
      </w:pPr>
    </w:p>
    <w:p w14:paraId="00000082">
      <w:pPr>
        <w:rPr>
          <w:rFonts w:ascii="Segoe UI" w:cs="Segoe UI" w:eastAsia="Times New Roman" w:hAnsi="Segoe UI"/>
          <w:b w:val="off"/>
          <w:color w:val="auto"/>
          <w:lang w:eastAsia="ru-RU"/>
        </w:rPr>
      </w:pPr>
    </w:p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decorative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Segoe UI">
    <w:panose1 w:val="020b0502040204020203"/>
    <w:charset w:val="00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ind w:left="2496" w:hanging="360"/>
      </w:p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ind w:left="2843" w:hanging="360"/>
      </w:pPr>
    </w:lvl>
    <w:lvl w:ilvl="2" w:tentative="1">
      <w:start w:val="1"/>
      <w:numFmt w:val="lowerRoman"/>
      <w:lvlText w:val="%3."/>
      <w:lvlJc w:val="right"/>
      <w:pPr>
        <w:ind w:left="3563" w:hanging="180"/>
      </w:pPr>
    </w:lvl>
    <w:lvl w:ilvl="3" w:tentative="1">
      <w:start w:val="1"/>
      <w:numFmt w:val="decimal"/>
      <w:lvlText w:val="%4."/>
      <w:lvlJc w:val="left"/>
      <w:pPr>
        <w:ind w:left="4283" w:hanging="360"/>
      </w:pPr>
    </w:lvl>
    <w:lvl w:ilvl="4" w:tentative="1">
      <w:start w:val="1"/>
      <w:numFmt w:val="lowerLetter"/>
      <w:lvlText w:val="%5."/>
      <w:lvlJc w:val="left"/>
      <w:pPr>
        <w:ind w:left="5003" w:hanging="360"/>
      </w:pPr>
    </w:lvl>
    <w:lvl w:ilvl="5" w:tentative="1">
      <w:start w:val="1"/>
      <w:numFmt w:val="lowerRoman"/>
      <w:lvlText w:val="%6."/>
      <w:lvlJc w:val="right"/>
      <w:pPr>
        <w:ind w:left="5723" w:hanging="180"/>
      </w:pPr>
    </w:lvl>
    <w:lvl w:ilvl="6" w:tentative="1">
      <w:start w:val="1"/>
      <w:numFmt w:val="decimal"/>
      <w:lvlText w:val="%7."/>
      <w:lvlJc w:val="left"/>
      <w:pPr>
        <w:ind w:left="6443" w:hanging="360"/>
      </w:pPr>
    </w:lvl>
    <w:lvl w:ilvl="7" w:tentative="1">
      <w:start w:val="1"/>
      <w:numFmt w:val="lowerLetter"/>
      <w:lvlText w:val="%8."/>
      <w:lvlJc w:val="left"/>
      <w:pPr>
        <w:ind w:left="7163" w:hanging="360"/>
      </w:pPr>
    </w:lvl>
    <w:lvl w:ilvl="8" w:tentative="1">
      <w:start w:val="1"/>
      <w:numFmt w:val="lowerRoman"/>
      <w:lvlText w:val="%9."/>
      <w:lvlJc w:val="right"/>
      <w:pPr>
        <w:ind w:left="7883" w:hanging="180"/>
      </w:pPr>
    </w:lvl>
  </w:abstractNum>
  <w:abstractNum w:abstractNumId="4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ind w:left="2843" w:hanging="360"/>
      </w:pPr>
    </w:lvl>
    <w:lvl w:ilvl="2" w:tentative="1">
      <w:start w:val="1"/>
      <w:numFmt w:val="lowerRoman"/>
      <w:lvlText w:val="%3."/>
      <w:lvlJc w:val="right"/>
      <w:pPr>
        <w:ind w:left="3563" w:hanging="180"/>
      </w:pPr>
    </w:lvl>
    <w:lvl w:ilvl="3" w:tentative="1">
      <w:start w:val="1"/>
      <w:numFmt w:val="decimal"/>
      <w:lvlText w:val="%4."/>
      <w:lvlJc w:val="left"/>
      <w:pPr>
        <w:ind w:left="4283" w:hanging="360"/>
      </w:pPr>
    </w:lvl>
    <w:lvl w:ilvl="4" w:tentative="1">
      <w:start w:val="1"/>
      <w:numFmt w:val="lowerLetter"/>
      <w:lvlText w:val="%5."/>
      <w:lvlJc w:val="left"/>
      <w:pPr>
        <w:ind w:left="5003" w:hanging="360"/>
      </w:pPr>
    </w:lvl>
    <w:lvl w:ilvl="5" w:tentative="1">
      <w:start w:val="1"/>
      <w:numFmt w:val="lowerRoman"/>
      <w:lvlText w:val="%6."/>
      <w:lvlJc w:val="right"/>
      <w:pPr>
        <w:ind w:left="5723" w:hanging="180"/>
      </w:pPr>
    </w:lvl>
    <w:lvl w:ilvl="6" w:tentative="1">
      <w:start w:val="1"/>
      <w:numFmt w:val="decimal"/>
      <w:lvlText w:val="%7."/>
      <w:lvlJc w:val="left"/>
      <w:pPr>
        <w:ind w:left="6443" w:hanging="360"/>
      </w:pPr>
    </w:lvl>
    <w:lvl w:ilvl="7" w:tentative="1">
      <w:start w:val="1"/>
      <w:numFmt w:val="lowerLetter"/>
      <w:lvlText w:val="%8."/>
      <w:lvlJc w:val="left"/>
      <w:pPr>
        <w:ind w:left="7163" w:hanging="360"/>
      </w:pPr>
    </w:lvl>
    <w:lvl w:ilvl="8" w:tentative="1">
      <w:start w:val="1"/>
      <w:numFmt w:val="lowerRoman"/>
      <w:lvlText w:val="%9."/>
      <w:lvlJc w:val="right"/>
      <w:pPr>
        <w:ind w:left="7883" w:hanging="180"/>
      </w:pPr>
    </w:lvl>
  </w:abstractNum>
  <w:abstractNum w:abstractNumId="8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>
    <w:multiLevelType w:val="hybridMultilevel"/>
    <w:lvl w:ilvl="0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ind w:left="2843" w:hanging="360"/>
      </w:pPr>
    </w:lvl>
    <w:lvl w:ilvl="2" w:tentative="1">
      <w:start w:val="1"/>
      <w:numFmt w:val="lowerRoman"/>
      <w:lvlText w:val="%3."/>
      <w:lvlJc w:val="right"/>
      <w:pPr>
        <w:ind w:left="3563" w:hanging="180"/>
      </w:pPr>
    </w:lvl>
    <w:lvl w:ilvl="3" w:tentative="1">
      <w:start w:val="1"/>
      <w:numFmt w:val="decimal"/>
      <w:lvlText w:val="%4."/>
      <w:lvlJc w:val="left"/>
      <w:pPr>
        <w:ind w:left="4283" w:hanging="360"/>
      </w:pPr>
    </w:lvl>
    <w:lvl w:ilvl="4" w:tentative="1">
      <w:start w:val="1"/>
      <w:numFmt w:val="lowerLetter"/>
      <w:lvlText w:val="%5."/>
      <w:lvlJc w:val="left"/>
      <w:pPr>
        <w:ind w:left="5003" w:hanging="360"/>
      </w:pPr>
    </w:lvl>
    <w:lvl w:ilvl="5" w:tentative="1">
      <w:start w:val="1"/>
      <w:numFmt w:val="lowerRoman"/>
      <w:lvlText w:val="%6."/>
      <w:lvlJc w:val="right"/>
      <w:pPr>
        <w:ind w:left="5723" w:hanging="180"/>
      </w:pPr>
    </w:lvl>
    <w:lvl w:ilvl="6" w:tentative="1">
      <w:start w:val="1"/>
      <w:numFmt w:val="decimal"/>
      <w:lvlText w:val="%7."/>
      <w:lvlJc w:val="left"/>
      <w:pPr>
        <w:ind w:left="6443" w:hanging="360"/>
      </w:pPr>
    </w:lvl>
    <w:lvl w:ilvl="7" w:tentative="1">
      <w:start w:val="1"/>
      <w:numFmt w:val="lowerLetter"/>
      <w:lvlText w:val="%8."/>
      <w:lvlJc w:val="left"/>
      <w:pPr>
        <w:ind w:left="7163" w:hanging="360"/>
      </w:pPr>
    </w:lvl>
    <w:lvl w:ilvl="8" w:tentative="1">
      <w:start w:val="1"/>
      <w:numFmt w:val="lowerRoman"/>
      <w:lvlText w:val="%9."/>
      <w:lvlJc w:val="right"/>
      <w:pPr>
        <w:ind w:left="7883" w:hanging="180"/>
      </w:pPr>
    </w:lvl>
  </w:abstractNum>
  <w:abstractNum w:abstractNumId="10">
    <w:multiLevelType w:val="hybridMultilevel"/>
    <w:lvl w:ilvl="0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ind w:left="2496" w:hanging="360"/>
      </w:p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>
    <w:multiLevelType w:val="hybridMultilevel"/>
    <w:lvl w:ilvl="0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ind w:left="2843" w:hanging="360"/>
      </w:pPr>
    </w:lvl>
    <w:lvl w:ilvl="2" w:tentative="1">
      <w:start w:val="1"/>
      <w:numFmt w:val="lowerRoman"/>
      <w:lvlText w:val="%3."/>
      <w:lvlJc w:val="right"/>
      <w:pPr>
        <w:ind w:left="3563" w:hanging="180"/>
      </w:pPr>
    </w:lvl>
    <w:lvl w:ilvl="3" w:tentative="1">
      <w:start w:val="1"/>
      <w:numFmt w:val="decimal"/>
      <w:lvlText w:val="%4."/>
      <w:lvlJc w:val="left"/>
      <w:pPr>
        <w:ind w:left="4283" w:hanging="360"/>
      </w:pPr>
    </w:lvl>
    <w:lvl w:ilvl="4" w:tentative="1">
      <w:start w:val="1"/>
      <w:numFmt w:val="lowerLetter"/>
      <w:lvlText w:val="%5."/>
      <w:lvlJc w:val="left"/>
      <w:pPr>
        <w:ind w:left="5003" w:hanging="360"/>
      </w:pPr>
    </w:lvl>
    <w:lvl w:ilvl="5" w:tentative="1">
      <w:start w:val="1"/>
      <w:numFmt w:val="lowerRoman"/>
      <w:lvlText w:val="%6."/>
      <w:lvlJc w:val="right"/>
      <w:pPr>
        <w:ind w:left="5723" w:hanging="180"/>
      </w:pPr>
    </w:lvl>
    <w:lvl w:ilvl="6" w:tentative="1">
      <w:start w:val="1"/>
      <w:numFmt w:val="decimal"/>
      <w:lvlText w:val="%7."/>
      <w:lvlJc w:val="left"/>
      <w:pPr>
        <w:ind w:left="6443" w:hanging="360"/>
      </w:pPr>
    </w:lvl>
    <w:lvl w:ilvl="7" w:tentative="1">
      <w:start w:val="1"/>
      <w:numFmt w:val="lowerLetter"/>
      <w:lvlText w:val="%8."/>
      <w:lvlJc w:val="left"/>
      <w:pPr>
        <w:ind w:left="7163" w:hanging="360"/>
      </w:pPr>
    </w:lvl>
    <w:lvl w:ilvl="8" w:tentative="1">
      <w:start w:val="1"/>
      <w:numFmt w:val="lowerRoman"/>
      <w:lvlText w:val="%9."/>
      <w:lvlJc w:val="right"/>
      <w:pPr>
        <w:ind w:left="7883" w:hanging="180"/>
      </w:pPr>
    </w:lvl>
  </w:abstractNum>
  <w:abstractNum w:abstractNumId="12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>
    <w:multiLevelType w:val="hybridMultilevel"/>
    <w:lvl w:ilvl="0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ind w:left="2843" w:hanging="360"/>
      </w:pPr>
    </w:lvl>
    <w:lvl w:ilvl="2" w:tentative="1">
      <w:start w:val="1"/>
      <w:numFmt w:val="lowerRoman"/>
      <w:lvlText w:val="%3."/>
      <w:lvlJc w:val="right"/>
      <w:pPr>
        <w:ind w:left="3563" w:hanging="180"/>
      </w:pPr>
    </w:lvl>
    <w:lvl w:ilvl="3" w:tentative="1">
      <w:start w:val="1"/>
      <w:numFmt w:val="decimal"/>
      <w:lvlText w:val="%4."/>
      <w:lvlJc w:val="left"/>
      <w:pPr>
        <w:ind w:left="4283" w:hanging="360"/>
      </w:pPr>
    </w:lvl>
    <w:lvl w:ilvl="4" w:tentative="1">
      <w:start w:val="1"/>
      <w:numFmt w:val="lowerLetter"/>
      <w:lvlText w:val="%5."/>
      <w:lvlJc w:val="left"/>
      <w:pPr>
        <w:ind w:left="5003" w:hanging="360"/>
      </w:pPr>
    </w:lvl>
    <w:lvl w:ilvl="5" w:tentative="1">
      <w:start w:val="1"/>
      <w:numFmt w:val="lowerRoman"/>
      <w:lvlText w:val="%6."/>
      <w:lvlJc w:val="right"/>
      <w:pPr>
        <w:ind w:left="5723" w:hanging="180"/>
      </w:pPr>
    </w:lvl>
    <w:lvl w:ilvl="6" w:tentative="1">
      <w:start w:val="1"/>
      <w:numFmt w:val="decimal"/>
      <w:lvlText w:val="%7."/>
      <w:lvlJc w:val="left"/>
      <w:pPr>
        <w:ind w:left="6443" w:hanging="360"/>
      </w:pPr>
    </w:lvl>
    <w:lvl w:ilvl="7" w:tentative="1">
      <w:start w:val="1"/>
      <w:numFmt w:val="lowerLetter"/>
      <w:lvlText w:val="%8."/>
      <w:lvlJc w:val="left"/>
      <w:pPr>
        <w:ind w:left="7163" w:hanging="360"/>
      </w:pPr>
    </w:lvl>
    <w:lvl w:ilvl="8" w:tentative="1">
      <w:start w:val="1"/>
      <w:numFmt w:val="lowerRoman"/>
      <w:lvlText w:val="%9."/>
      <w:lvlJc w:val="right"/>
      <w:pPr>
        <w:ind w:left="7883" w:hanging="180"/>
      </w:pPr>
    </w:lvl>
  </w:abstractNum>
  <w:abstractNum w:abstractNumId="15">
    <w:multiLevelType w:val="hybridMultilevel"/>
    <w:lvl w:ilvl="0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ind w:left="2496" w:hanging="360"/>
      </w:p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>
    <w:multiLevelType w:val="hybridMultilevel"/>
    <w:lvl w:ilvl="0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ind w:left="2843" w:hanging="360"/>
      </w:pPr>
    </w:lvl>
    <w:lvl w:ilvl="2" w:tentative="1">
      <w:start w:val="1"/>
      <w:numFmt w:val="lowerRoman"/>
      <w:lvlText w:val="%3."/>
      <w:lvlJc w:val="right"/>
      <w:pPr>
        <w:ind w:left="3563" w:hanging="180"/>
      </w:pPr>
    </w:lvl>
    <w:lvl w:ilvl="3" w:tentative="1">
      <w:start w:val="1"/>
      <w:numFmt w:val="decimal"/>
      <w:lvlText w:val="%4."/>
      <w:lvlJc w:val="left"/>
      <w:pPr>
        <w:ind w:left="4283" w:hanging="360"/>
      </w:pPr>
    </w:lvl>
    <w:lvl w:ilvl="4" w:tentative="1">
      <w:start w:val="1"/>
      <w:numFmt w:val="lowerLetter"/>
      <w:lvlText w:val="%5."/>
      <w:lvlJc w:val="left"/>
      <w:pPr>
        <w:ind w:left="5003" w:hanging="360"/>
      </w:pPr>
    </w:lvl>
    <w:lvl w:ilvl="5" w:tentative="1">
      <w:start w:val="1"/>
      <w:numFmt w:val="lowerRoman"/>
      <w:lvlText w:val="%6."/>
      <w:lvlJc w:val="right"/>
      <w:pPr>
        <w:ind w:left="5723" w:hanging="180"/>
      </w:pPr>
    </w:lvl>
    <w:lvl w:ilvl="6" w:tentative="1">
      <w:start w:val="1"/>
      <w:numFmt w:val="decimal"/>
      <w:lvlText w:val="%7."/>
      <w:lvlJc w:val="left"/>
      <w:pPr>
        <w:ind w:left="6443" w:hanging="360"/>
      </w:pPr>
    </w:lvl>
    <w:lvl w:ilvl="7" w:tentative="1">
      <w:start w:val="1"/>
      <w:numFmt w:val="lowerLetter"/>
      <w:lvlText w:val="%8."/>
      <w:lvlJc w:val="left"/>
      <w:pPr>
        <w:ind w:left="7163" w:hanging="360"/>
      </w:pPr>
    </w:lvl>
    <w:lvl w:ilvl="8" w:tentative="1">
      <w:start w:val="1"/>
      <w:numFmt w:val="lowerRoman"/>
      <w:lvlText w:val="%9."/>
      <w:lvlJc w:val="right"/>
      <w:pPr>
        <w:ind w:left="7883" w:hanging="180"/>
      </w:pPr>
    </w:lvl>
  </w:abstractNum>
  <w:abstractNum w:abstractNumId="17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multiLevelType w:val="hybridMultilevel"/>
    <w:lvl w:ilvl="0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ind w:left="2496" w:hanging="360"/>
      </w:p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496" w:hanging="360"/>
      </w:p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3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">
    <w:multiLevelType w:val="hybridMultilevel"/>
    <w:lvl w:ilvl="0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ind w:left="2496" w:hanging="360"/>
      </w:p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7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8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496" w:hanging="360"/>
      </w:p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9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496" w:hanging="360"/>
      </w:p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0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2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0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496" w:hanging="360"/>
      </w:p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1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>
    <w:multiLevelType w:val="hybridMultilevel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>
    <w:multiLevelType w:val="hybridMultilevel"/>
    <w:lvl w:ilvl="0" w:tentative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ind w:left="2843" w:hanging="360"/>
      </w:pPr>
    </w:lvl>
    <w:lvl w:ilvl="2" w:tentative="1">
      <w:start w:val="1"/>
      <w:numFmt w:val="lowerRoman"/>
      <w:lvlText w:val="%3."/>
      <w:lvlJc w:val="right"/>
      <w:pPr>
        <w:ind w:left="3563" w:hanging="180"/>
      </w:pPr>
    </w:lvl>
    <w:lvl w:ilvl="3" w:tentative="1">
      <w:start w:val="1"/>
      <w:numFmt w:val="decimal"/>
      <w:lvlText w:val="%4."/>
      <w:lvlJc w:val="left"/>
      <w:pPr>
        <w:ind w:left="4283" w:hanging="360"/>
      </w:pPr>
    </w:lvl>
    <w:lvl w:ilvl="4" w:tentative="1">
      <w:start w:val="1"/>
      <w:numFmt w:val="lowerLetter"/>
      <w:lvlText w:val="%5."/>
      <w:lvlJc w:val="left"/>
      <w:pPr>
        <w:ind w:left="5003" w:hanging="360"/>
      </w:pPr>
    </w:lvl>
    <w:lvl w:ilvl="5" w:tentative="1">
      <w:start w:val="1"/>
      <w:numFmt w:val="lowerRoman"/>
      <w:lvlText w:val="%6."/>
      <w:lvlJc w:val="right"/>
      <w:pPr>
        <w:ind w:left="5723" w:hanging="180"/>
      </w:pPr>
    </w:lvl>
    <w:lvl w:ilvl="6" w:tentative="1">
      <w:start w:val="1"/>
      <w:numFmt w:val="decimal"/>
      <w:lvlText w:val="%7."/>
      <w:lvlJc w:val="left"/>
      <w:pPr>
        <w:ind w:left="6443" w:hanging="360"/>
      </w:pPr>
    </w:lvl>
    <w:lvl w:ilvl="7" w:tentative="1">
      <w:start w:val="1"/>
      <w:numFmt w:val="lowerLetter"/>
      <w:lvlText w:val="%8."/>
      <w:lvlJc w:val="left"/>
      <w:pPr>
        <w:ind w:left="7163" w:hanging="360"/>
      </w:pPr>
    </w:lvl>
    <w:lvl w:ilvl="8" w:tentative="1">
      <w:start w:val="1"/>
      <w:numFmt w:val="lowerRoman"/>
      <w:lvlText w:val="%9."/>
      <w:lvlJc w:val="right"/>
      <w:pPr>
        <w:ind w:left="7883" w:hanging="180"/>
      </w:pPr>
    </w:lvl>
  </w:abstractNum>
  <w:num w:numId="1">
    <w:abstractNumId w:val="38"/>
  </w:num>
  <w:num w:numId="2">
    <w:abstractNumId w:val="17"/>
  </w:num>
  <w:num w:numId="3">
    <w:abstractNumId w:val="37"/>
  </w:num>
  <w:num w:numId="4">
    <w:abstractNumId w:val="5"/>
  </w:num>
  <w:num w:numId="5">
    <w:abstractNumId w:val="36"/>
  </w:num>
  <w:num w:numId="6">
    <w:abstractNumId w:val="1"/>
  </w:num>
  <w:num w:numId="7">
    <w:abstractNumId w:val="18"/>
  </w:num>
  <w:num w:numId="8">
    <w:abstractNumId w:val="34"/>
  </w:num>
  <w:num w:numId="9">
    <w:abstractNumId w:val="2"/>
  </w:num>
  <w:num w:numId="10">
    <w:abstractNumId w:val="33"/>
  </w:num>
  <w:num w:numId="11">
    <w:abstractNumId w:val="25"/>
  </w:num>
  <w:num w:numId="12">
    <w:abstractNumId w:val="20"/>
  </w:num>
  <w:num w:numId="13">
    <w:abstractNumId w:val="42"/>
  </w:num>
  <w:num w:numId="14">
    <w:abstractNumId w:val="41"/>
  </w:num>
  <w:num w:numId="15">
    <w:abstractNumId w:val="30"/>
  </w:num>
  <w:num w:numId="16">
    <w:abstractNumId w:val="0"/>
  </w:num>
  <w:num w:numId="17">
    <w:abstractNumId w:val="19"/>
  </w:num>
  <w:num w:numId="18">
    <w:abstractNumId w:val="10"/>
  </w:num>
  <w:num w:numId="19">
    <w:abstractNumId w:val="15"/>
  </w:num>
  <w:num w:numId="20">
    <w:abstractNumId w:val="24"/>
  </w:num>
  <w:num w:numId="21">
    <w:abstractNumId w:val="22"/>
  </w:num>
  <w:num w:numId="22">
    <w:abstractNumId w:val="26"/>
  </w:num>
  <w:num w:numId="23">
    <w:abstractNumId w:val="3"/>
  </w:num>
  <w:num w:numId="24">
    <w:abstractNumId w:val="4"/>
  </w:num>
  <w:num w:numId="25">
    <w:abstractNumId w:val="8"/>
  </w:num>
  <w:num w:numId="26">
    <w:abstractNumId w:val="14"/>
  </w:num>
  <w:num w:numId="27">
    <w:abstractNumId w:val="31"/>
  </w:num>
  <w:num w:numId="28">
    <w:abstractNumId w:val="12"/>
  </w:num>
  <w:num w:numId="29">
    <w:abstractNumId w:val="32"/>
  </w:num>
  <w:num w:numId="30">
    <w:abstractNumId w:val="29"/>
  </w:num>
  <w:num w:numId="31">
    <w:abstractNumId w:val="13"/>
  </w:num>
  <w:num w:numId="32">
    <w:abstractNumId w:val="16"/>
  </w:num>
  <w:num w:numId="33">
    <w:abstractNumId w:val="39"/>
  </w:num>
  <w:num w:numId="34">
    <w:abstractNumId w:val="21"/>
  </w:num>
  <w:num w:numId="35">
    <w:abstractNumId w:val="6"/>
  </w:num>
  <w:num w:numId="36">
    <w:abstractNumId w:val="9"/>
  </w:num>
  <w:num w:numId="37">
    <w:abstractNumId w:val="40"/>
  </w:num>
  <w:num w:numId="38">
    <w:abstractNumId w:val="43"/>
  </w:num>
  <w:num w:numId="39">
    <w:abstractNumId w:val="23"/>
  </w:num>
  <w:num w:numId="40">
    <w:abstractNumId w:val="11"/>
  </w:num>
  <w:num w:numId="41">
    <w:abstractNumId w:val="35"/>
  </w:num>
  <w:num w:numId="42">
    <w:abstractNumId w:val="7"/>
  </w:num>
  <w:num w:numId="43">
    <w:abstractNumId w:val="27"/>
  </w:num>
  <w:num w:numId="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22"/>
    <w:rsid w:val="00267D8A"/>
    <w:rsid w:val="002C74A3"/>
    <w:rsid w:val="0047332E"/>
    <w:rsid w:val="00757D9A"/>
    <w:rsid w:val="00805D63"/>
    <w:rsid w:val="00852A17"/>
    <w:rsid w:val="009C4622"/>
    <w:rsid w:val="00B35C37"/>
    <w:rsid w:val="00CD2289"/>
    <w:rsid w:val="00F04EAE"/>
    <w:rsid w:val="00F665F4"/>
    <w:rsid w:val="00FA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06915"/>
  <w15:chartTrackingRefBased/>
  <w15:docId w15:val="{8CE2B03C-ED0A-4843-B844-46D9DC959EE1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Theme="minorHAnsi" w:hAnsi="Times New Roman"/>
        <w:b/>
        <w:color w:val="262626"/>
        <w:sz w:val="24"/>
        <w:szCs w:val="24"/>
        <w:lang w:val="ru-RU" w:bidi="ar-SA" w:eastAsia="en-US"/>
        <w14:ligatures w14:val="standardContextual"/>
      </w:rPr>
    </w:rPrDefault>
    <w:pPrDefault/>
  </w:docDefaults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unhideWhenUsed w:val="on"/>
    <w:qFormat w:val="on"/>
    <w:pPr>
      <w:keepNext w:val="on"/>
      <w:keepLines w:val="on"/>
      <w:spacing w:before="160" w:after="80"/>
    </w:pPr>
    <w:rPr>
      <w:rFonts w:asciiTheme="minorHAnsi" w:cstheme="majorBidi" w:eastAsiaTheme="majorEastAsia" w:hAnsiTheme="minorHAnsi"/>
      <w:color w:val="2f539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color w:val="2f5395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/>
    </w:pPr>
    <w:rPr>
      <w:rFonts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40"/>
    </w:pPr>
    <w:rPr>
      <w:rFonts w:asciiTheme="minorHAnsi" w:cstheme="majorBid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</w:pPr>
    <w:rPr>
      <w:rFonts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</w:pPr>
    <w:rPr>
      <w:rFonts w:asciiTheme="minorHAnsi" w:cstheme="majorBid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semiHidden w:val="on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asciiTheme="minorHAnsi" w:cstheme="majorBidi" w:eastAsiaTheme="majorEastAsia" w:hAnsiTheme="minorHAnsi"/>
      <w:color w:val="2f5395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rPr>
      <w:rFonts w:asciiTheme="minorHAnsi" w:cstheme="majorBidi" w:eastAsiaTheme="majorEastAsia" w:hAnsiTheme="minorHAnsi"/>
      <w:i/>
      <w:iCs/>
      <w:color w:val="2f5395" w:themeColor="accent1" w:themeShade="bf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 w:val="on"/>
    <w:rPr>
      <w:rFonts w:asciiTheme="minorHAnsi" w:cstheme="majorBidi" w:eastAsiaTheme="majorEastAsia" w:hAnsiTheme="minorHAnsi"/>
      <w:color w:val="2f5395" w:themeColor="accent1" w:themeShade="bf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asciiTheme="minorHAnsi" w:cstheme="majorBidi" w:eastAsiaTheme="majorEastAsia" w:hAnsiTheme="minorHAnsi"/>
      <w:i/>
      <w:iCs/>
      <w:color w:val="595959" w:themeColor="text1" w:themeTint="a6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 w:val="on"/>
    <w:rPr>
      <w:rFonts w:asciiTheme="minorHAnsi" w:cstheme="majorBidi" w:eastAsiaTheme="majorEastAsia" w:hAnsiTheme="minorHAnsi"/>
      <w:color w:val="595959" w:themeColor="text1" w:themeTint="a6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 w:val="on"/>
    <w:rPr>
      <w:rFonts w:asciiTheme="minorHAnsi" w:cstheme="majorBidi" w:eastAsiaTheme="majorEastAsia" w:hAnsiTheme="minorHAnsi"/>
      <w:i/>
      <w:iCs/>
      <w:color w:val="272727" w:themeColor="text1" w:themeTint="d8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 w:val="on"/>
    <w:rPr>
      <w:rFonts w:asciiTheme="minorHAnsi" w:cstheme="majorBid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spacing w:after="80"/>
      <w:contextualSpacing w:val="on"/>
    </w:pPr>
    <w:rPr>
      <w:rFonts w:asciiTheme="majorHAnsi" w:cstheme="majorBidi" w:eastAsiaTheme="majorEastAsia" w:hAnsiTheme="majorHAnsi"/>
      <w:color w:val="auto"/>
      <w:spacing w:val="-10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color w:val="auto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pPr>
      <w:spacing w:after="160"/>
    </w:pPr>
    <w:rPr>
      <w:rFonts w:asciiTheme="minorHAnsi" w:cstheme="majorBid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asciiTheme="minorHAnsi" w:cstheme="majorBid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395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i/>
      <w:iCs/>
      <w:color w:val="2f5395" w:themeColor="accent1" w:themeShade="bf"/>
    </w:rPr>
  </w:style>
  <w:style w:type="character" w:styleId="IntenseReference">
    <w:name w:val="Intense Reference"/>
    <w:basedOn w:val="DefaultParagraphFont"/>
    <w:uiPriority w:val="32"/>
    <w:qFormat w:val="on"/>
    <w:rPr>
      <w:b w:val="off"/>
      <w:bCs/>
      <w:smallCaps/>
      <w:color w:val="2f5395" w:themeColor="accent1" w:themeShade="bf"/>
      <w:spacing w:val="5"/>
    </w:rPr>
  </w:style>
  <w:style w:type="character" w:styleId="Strong">
    <w:name w:val="Strong"/>
    <w:basedOn w:val="DefaultParagraphFont"/>
    <w:uiPriority w:val="22"/>
    <w:qFormat w:val="on"/>
    <w:rPr>
      <w:b w:val="off"/>
      <w:bCs/>
    </w:rPr>
  </w:style>
  <w:style w:type="paragraph" w:styleId="Normal(Web)">
    <w:name w:val="Normal (Web)"/>
    <w:basedOn w:val="Normal"/>
    <w:uiPriority w:val="99"/>
    <w:semiHidden w:val="on"/>
    <w:unhideWhenUsed w:val="on"/>
    <w:pPr>
      <w:spacing w:before="100" w:after="100"/>
    </w:pPr>
    <w:rPr>
      <w:rFonts w:eastAsia="Times New Roman"/>
      <w:b w:val="off"/>
      <w:color w:val="auto"/>
      <w:lang w:eastAsia="ru-RU"/>
    </w:rPr>
  </w:style>
  <w:style w:type="character" w:styleId="Hyperlink">
    <w:name w:val="Hyperlink"/>
    <w:basedOn w:val="DefaultParagraphFont"/>
    <w:uiPriority w:val="99"/>
    <w:unhideWhenUsed w:val="on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0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4" Type="http://schemas.openxmlformats.org/officeDocument/2006/relationships/webSettings" Target="webSettings.xml"/><Relationship Id="rId5" Type="http://schemas.openxmlformats.org/officeDocument/2006/relationships/hyperlink" Target="https://mailto:sorbent@yandex.ru/" TargetMode="Externa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1334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Natalya Krivonosova</dc:creator>
  <cp:lastModifiedBy>Гончарова Татьяна Викторовна</cp:lastModifiedBy>
</cp:coreProperties>
</file>