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charts/chart4.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C6C" w:rsidRPr="00D26984" w:rsidRDefault="00B47915" w:rsidP="008902F4">
      <w:pPr>
        <w:autoSpaceDE w:val="0"/>
        <w:autoSpaceDN w:val="0"/>
        <w:adjustRightInd w:val="0"/>
        <w:spacing w:after="0" w:line="240" w:lineRule="auto"/>
        <w:jc w:val="center"/>
        <w:rPr>
          <w:rFonts w:ascii="Times New Roman" w:hAnsi="Times New Roman" w:cs="Times New Roman"/>
          <w:b/>
          <w:bCs/>
          <w:sz w:val="32"/>
          <w:szCs w:val="20"/>
        </w:rPr>
      </w:pPr>
      <w:r w:rsidRPr="00382A2B">
        <w:rPr>
          <w:rFonts w:ascii="Times New Roman" w:eastAsia="Calibri" w:hAnsi="Times New Roman"/>
          <w:b/>
          <w:sz w:val="32"/>
          <w:szCs w:val="20"/>
        </w:rPr>
        <w:t>Paper Title</w:t>
      </w:r>
      <w:r w:rsidRPr="00382A2B">
        <w:rPr>
          <w:rFonts w:ascii="Times New Roman" w:eastAsia="Calibri" w:hAnsi="Times New Roman"/>
          <w:b/>
          <w:color w:val="365F91"/>
          <w:sz w:val="32"/>
          <w:szCs w:val="20"/>
        </w:rPr>
        <w:t xml:space="preserve"> </w:t>
      </w:r>
      <w:r w:rsidRPr="00382A2B">
        <w:rPr>
          <w:rFonts w:ascii="Times New Roman" w:eastAsia="Calibri" w:hAnsi="Times New Roman"/>
          <w:b/>
          <w:color w:val="FF0000"/>
          <w:sz w:val="32"/>
          <w:szCs w:val="20"/>
        </w:rPr>
        <w:t>(16 Bold)</w:t>
      </w:r>
    </w:p>
    <w:p w:rsidR="00681C6C" w:rsidRPr="008C1AD9" w:rsidRDefault="00681C6C" w:rsidP="008902F4">
      <w:pPr>
        <w:autoSpaceDE w:val="0"/>
        <w:autoSpaceDN w:val="0"/>
        <w:adjustRightInd w:val="0"/>
        <w:spacing w:after="0" w:line="240" w:lineRule="auto"/>
        <w:jc w:val="both"/>
        <w:rPr>
          <w:rFonts w:ascii="Times New Roman" w:hAnsi="Times New Roman" w:cs="Times New Roman"/>
          <w:b/>
          <w:bCs/>
          <w:sz w:val="20"/>
          <w:szCs w:val="20"/>
        </w:rPr>
      </w:pPr>
    </w:p>
    <w:p w:rsidR="00681C6C" w:rsidRPr="00D26984" w:rsidRDefault="00B47915" w:rsidP="008902F4">
      <w:pPr>
        <w:autoSpaceDE w:val="0"/>
        <w:autoSpaceDN w:val="0"/>
        <w:adjustRightInd w:val="0"/>
        <w:spacing w:after="0" w:line="240" w:lineRule="auto"/>
        <w:jc w:val="center"/>
        <w:rPr>
          <w:rFonts w:ascii="Times New Roman" w:hAnsi="Times New Roman" w:cs="Times New Roman"/>
          <w:bCs/>
          <w:sz w:val="28"/>
          <w:szCs w:val="20"/>
        </w:rPr>
      </w:pPr>
      <w:r w:rsidRPr="00382A2B">
        <w:rPr>
          <w:rFonts w:ascii="Times New Roman" w:eastAsia="Calibri" w:hAnsi="Times New Roman"/>
          <w:bCs/>
          <w:sz w:val="28"/>
          <w:szCs w:val="20"/>
        </w:rPr>
        <w:t>Author</w:t>
      </w:r>
      <w:r w:rsidRPr="00382A2B">
        <w:rPr>
          <w:rFonts w:ascii="Times New Roman" w:eastAsia="Calibri" w:hAnsi="Times New Roman"/>
          <w:bCs/>
          <w:color w:val="365F91"/>
          <w:sz w:val="28"/>
          <w:szCs w:val="20"/>
        </w:rPr>
        <w:t xml:space="preserve"> </w:t>
      </w:r>
      <w:r w:rsidRPr="00382A2B">
        <w:rPr>
          <w:rFonts w:ascii="Times New Roman" w:eastAsia="Calibri" w:hAnsi="Times New Roman"/>
          <w:bCs/>
          <w:color w:val="FF0000"/>
          <w:sz w:val="28"/>
          <w:szCs w:val="20"/>
        </w:rPr>
        <w:t>(14)</w:t>
      </w:r>
    </w:p>
    <w:p w:rsidR="00270595" w:rsidRPr="008C1AD9" w:rsidRDefault="007F572F" w:rsidP="008902F4">
      <w:pPr>
        <w:spacing w:after="0" w:line="240" w:lineRule="auto"/>
        <w:jc w:val="center"/>
        <w:rPr>
          <w:rFonts w:ascii="Times New Roman" w:hAnsi="Times New Roman" w:cs="Times New Roman"/>
          <w:b/>
          <w:i/>
          <w:sz w:val="20"/>
          <w:szCs w:val="20"/>
        </w:rPr>
      </w:pPr>
      <w:r w:rsidRPr="008C1AD9">
        <w:rPr>
          <w:rFonts w:ascii="Times New Roman" w:eastAsia="TimesNewRoman" w:hAnsi="Times New Roman" w:cs="Times New Roman"/>
          <w:i/>
          <w:sz w:val="20"/>
          <w:szCs w:val="20"/>
          <w:vertAlign w:val="superscript"/>
        </w:rPr>
        <w:t>*</w:t>
      </w:r>
      <w:r w:rsidR="00270595" w:rsidRPr="008C1AD9">
        <w:rPr>
          <w:rFonts w:ascii="Times New Roman" w:eastAsia="TimesNewRoman" w:hAnsi="Times New Roman" w:cs="Times New Roman"/>
          <w:i/>
          <w:sz w:val="20"/>
          <w:szCs w:val="20"/>
          <w:vertAlign w:val="superscript"/>
        </w:rPr>
        <w:t>1</w:t>
      </w:r>
      <w:r w:rsidR="00270595" w:rsidRPr="008C1AD9">
        <w:rPr>
          <w:rFonts w:ascii="Times New Roman" w:eastAsia="TimesNewRoman" w:hAnsi="Times New Roman" w:cs="Times New Roman"/>
          <w:i/>
          <w:sz w:val="20"/>
          <w:szCs w:val="20"/>
        </w:rPr>
        <w:t>Department of Chemical Engineering, University of Port Harcourt, Port Harcourt, Nigeria</w:t>
      </w:r>
    </w:p>
    <w:p w:rsidR="00270595" w:rsidRPr="008C1AD9" w:rsidRDefault="00270595" w:rsidP="008902F4">
      <w:pPr>
        <w:spacing w:after="0" w:line="240" w:lineRule="auto"/>
        <w:jc w:val="center"/>
        <w:rPr>
          <w:rFonts w:ascii="Times New Roman" w:eastAsia="TimesNewRoman" w:hAnsi="Times New Roman" w:cs="Times New Roman"/>
          <w:i/>
          <w:sz w:val="20"/>
          <w:szCs w:val="20"/>
        </w:rPr>
      </w:pPr>
      <w:r w:rsidRPr="008C1AD9">
        <w:rPr>
          <w:rFonts w:ascii="Times New Roman" w:eastAsia="TimesNewRoman" w:hAnsi="Times New Roman" w:cs="Times New Roman"/>
          <w:i/>
          <w:sz w:val="20"/>
          <w:szCs w:val="20"/>
          <w:vertAlign w:val="superscript"/>
        </w:rPr>
        <w:t>2</w:t>
      </w:r>
      <w:r w:rsidRPr="008C1AD9">
        <w:rPr>
          <w:rFonts w:ascii="Times New Roman" w:eastAsia="TimesNewRoman" w:hAnsi="Times New Roman" w:cs="Times New Roman"/>
          <w:i/>
          <w:sz w:val="20"/>
          <w:szCs w:val="20"/>
        </w:rPr>
        <w:t>Department of Chemical Engineering, University of Port Harcourt, Port Harcourt, Nigeria</w:t>
      </w:r>
    </w:p>
    <w:p w:rsidR="00905204" w:rsidRPr="008C1AD9" w:rsidRDefault="00AC0E87" w:rsidP="008902F4">
      <w:pPr>
        <w:spacing w:after="0" w:line="240" w:lineRule="auto"/>
        <w:jc w:val="center"/>
        <w:rPr>
          <w:rFonts w:ascii="Times New Roman" w:eastAsia="TimesNewRoman" w:hAnsi="Times New Roman" w:cs="Times New Roman"/>
          <w:i/>
          <w:sz w:val="20"/>
          <w:szCs w:val="20"/>
        </w:rPr>
      </w:pPr>
      <w:r w:rsidRPr="008C1AD9">
        <w:rPr>
          <w:rFonts w:ascii="Times New Roman" w:eastAsia="TimesNewRoman" w:hAnsi="Times New Roman" w:cs="Times New Roman"/>
          <w:i/>
          <w:sz w:val="20"/>
          <w:szCs w:val="20"/>
          <w:vertAlign w:val="superscript"/>
        </w:rPr>
        <w:t>3</w:t>
      </w:r>
      <w:r w:rsidRPr="008C1AD9">
        <w:rPr>
          <w:rFonts w:ascii="Times New Roman" w:eastAsia="TimesNewRoman" w:hAnsi="Times New Roman" w:cs="Times New Roman"/>
          <w:i/>
          <w:sz w:val="20"/>
          <w:szCs w:val="20"/>
        </w:rPr>
        <w:t>Department of Chemical Engineering, University of Port Harcourt, Port Harcourt, Nigeria</w:t>
      </w:r>
    </w:p>
    <w:p w:rsidR="00AC0E87" w:rsidRDefault="00A860A9" w:rsidP="008902F4">
      <w:pPr>
        <w:spacing w:after="0" w:line="240" w:lineRule="auto"/>
        <w:jc w:val="center"/>
        <w:rPr>
          <w:rFonts w:ascii="Times New Roman" w:hAnsi="Times New Roman" w:cs="Times New Roman"/>
          <w:i/>
          <w:sz w:val="20"/>
          <w:szCs w:val="20"/>
        </w:rPr>
      </w:pPr>
      <w:r w:rsidRPr="00C959B9">
        <w:rPr>
          <w:rFonts w:ascii="Times New Roman" w:hAnsi="Times New Roman" w:cs="Times New Roman"/>
          <w:i/>
          <w:sz w:val="20"/>
          <w:szCs w:val="20"/>
        </w:rPr>
        <w:t>Corresponding Author:</w:t>
      </w:r>
      <w:r w:rsidRPr="00C959B9">
        <w:rPr>
          <w:rFonts w:ascii="Times New Roman" w:hAnsi="Times New Roman" w:cs="Times New Roman"/>
        </w:rPr>
        <w:t xml:space="preserve"> </w:t>
      </w:r>
      <w:r w:rsidR="00B47915" w:rsidRPr="00BF436A">
        <w:rPr>
          <w:rFonts w:ascii="Times New Roman" w:eastAsia="Times New Roman" w:hAnsi="Times New Roman" w:cs="Times New Roman"/>
          <w:i/>
          <w:sz w:val="20"/>
          <w:szCs w:val="20"/>
          <w:lang w:val="en-AU"/>
        </w:rPr>
        <w:t xml:space="preserve">xxxx </w:t>
      </w:r>
      <w:r w:rsidR="00B47915" w:rsidRPr="00BF436A">
        <w:rPr>
          <w:rFonts w:ascii="Times New Roman" w:eastAsia="Times New Roman" w:hAnsi="Times New Roman" w:cs="Times New Roman"/>
          <w:i/>
          <w:color w:val="FF0000"/>
          <w:sz w:val="20"/>
          <w:szCs w:val="20"/>
          <w:lang w:val="en-AU"/>
        </w:rPr>
        <w:t>(10)</w:t>
      </w:r>
    </w:p>
    <w:p w:rsidR="00A860A9" w:rsidRPr="008C1AD9" w:rsidRDefault="00A860A9" w:rsidP="008902F4">
      <w:pPr>
        <w:spacing w:after="0" w:line="240" w:lineRule="auto"/>
        <w:jc w:val="center"/>
        <w:rPr>
          <w:rFonts w:ascii="Times New Roman" w:eastAsia="TimesNewRoman" w:hAnsi="Times New Roman" w:cs="Times New Roman"/>
          <w:i/>
          <w:sz w:val="20"/>
          <w:szCs w:val="20"/>
        </w:rPr>
      </w:pPr>
    </w:p>
    <w:p w:rsidR="001E2E45" w:rsidRPr="00A860A9" w:rsidRDefault="00A860A9" w:rsidP="008902F4">
      <w:pPr>
        <w:pBdr>
          <w:top w:val="single" w:sz="4" w:space="1" w:color="auto"/>
        </w:pBdr>
        <w:autoSpaceDE w:val="0"/>
        <w:autoSpaceDN w:val="0"/>
        <w:adjustRightInd w:val="0"/>
        <w:spacing w:after="0" w:line="240" w:lineRule="auto"/>
        <w:jc w:val="both"/>
        <w:rPr>
          <w:rFonts w:ascii="Times New Roman" w:hAnsi="Times New Roman" w:cs="Times New Roman"/>
          <w:b/>
          <w:bCs/>
          <w:i/>
          <w:color w:val="000000"/>
          <w:szCs w:val="20"/>
        </w:rPr>
      </w:pPr>
      <w:r w:rsidRPr="00A860A9">
        <w:rPr>
          <w:rFonts w:ascii="Times New Roman" w:hAnsi="Times New Roman" w:cs="Times New Roman"/>
          <w:b/>
          <w:bCs/>
          <w:i/>
          <w:color w:val="000000"/>
          <w:szCs w:val="20"/>
        </w:rPr>
        <w:t>Abstract</w:t>
      </w:r>
      <w:r w:rsidR="00B47915">
        <w:rPr>
          <w:rFonts w:ascii="Times New Roman" w:hAnsi="Times New Roman" w:cs="Times New Roman"/>
          <w:b/>
          <w:bCs/>
          <w:i/>
          <w:color w:val="000000"/>
          <w:szCs w:val="20"/>
        </w:rPr>
        <w:t xml:space="preserve"> </w:t>
      </w:r>
      <w:r w:rsidR="00B47915">
        <w:rPr>
          <w:rFonts w:ascii="Times New Roman" w:hAnsi="Times New Roman" w:cs="Times New Roman"/>
          <w:b/>
          <w:i/>
          <w:color w:val="FF0000"/>
          <w:sz w:val="20"/>
          <w:szCs w:val="20"/>
        </w:rPr>
        <w:t>(11</w:t>
      </w:r>
      <w:r w:rsidR="00B47915" w:rsidRPr="00B47915">
        <w:rPr>
          <w:rFonts w:ascii="Times New Roman" w:hAnsi="Times New Roman" w:cs="Times New Roman"/>
          <w:b/>
          <w:i/>
          <w:color w:val="FF0000"/>
          <w:sz w:val="20"/>
          <w:szCs w:val="20"/>
        </w:rPr>
        <w:t xml:space="preserve"> Bold)</w:t>
      </w:r>
    </w:p>
    <w:p w:rsidR="004D12A6" w:rsidRPr="008C1AD9" w:rsidRDefault="001E2E45" w:rsidP="008902F4">
      <w:pPr>
        <w:spacing w:after="0" w:line="240" w:lineRule="auto"/>
        <w:jc w:val="both"/>
        <w:rPr>
          <w:rFonts w:ascii="Times New Roman" w:hAnsi="Times New Roman" w:cs="Times New Roman"/>
          <w:sz w:val="20"/>
          <w:szCs w:val="20"/>
        </w:rPr>
      </w:pPr>
      <w:r w:rsidRPr="008C1AD9">
        <w:rPr>
          <w:rFonts w:ascii="Times New Roman" w:hAnsi="Times New Roman" w:cs="Times New Roman"/>
          <w:i/>
          <w:iCs/>
          <w:color w:val="000000"/>
          <w:sz w:val="20"/>
          <w:szCs w:val="20"/>
        </w:rPr>
        <w:t>The aim of this paper is to determine the effect of</w:t>
      </w:r>
      <w:r w:rsidR="004D12A6" w:rsidRPr="008C1AD9">
        <w:rPr>
          <w:rFonts w:ascii="Times New Roman" w:hAnsi="Times New Roman" w:cs="Times New Roman"/>
          <w:i/>
          <w:iCs/>
          <w:color w:val="000000"/>
          <w:sz w:val="20"/>
          <w:szCs w:val="20"/>
        </w:rPr>
        <w:t xml:space="preserve">temperature o </w:t>
      </w:r>
      <w:r w:rsidR="00D3485C" w:rsidRPr="008C1AD9">
        <w:rPr>
          <w:rFonts w:ascii="Times New Roman" w:hAnsi="Times New Roman" w:cs="Times New Roman"/>
          <w:i/>
          <w:iCs/>
          <w:color w:val="000000"/>
          <w:sz w:val="20"/>
          <w:szCs w:val="20"/>
        </w:rPr>
        <w:t xml:space="preserve">linear alkylbenzene (LAB) </w:t>
      </w:r>
      <w:r w:rsidR="004D12A6" w:rsidRPr="008C1AD9">
        <w:rPr>
          <w:rFonts w:ascii="Times New Roman" w:hAnsi="Times New Roman" w:cs="Times New Roman"/>
          <w:i/>
          <w:iCs/>
          <w:color w:val="000000"/>
          <w:sz w:val="20"/>
          <w:szCs w:val="20"/>
        </w:rPr>
        <w:t>yield from a Nigeria Refinery</w:t>
      </w:r>
      <w:r w:rsidR="005902E7" w:rsidRPr="008C1AD9">
        <w:rPr>
          <w:rFonts w:ascii="Times New Roman" w:hAnsi="Times New Roman" w:cs="Times New Roman"/>
          <w:i/>
          <w:iCs/>
          <w:color w:val="000000"/>
          <w:sz w:val="20"/>
          <w:szCs w:val="20"/>
        </w:rPr>
        <w:t xml:space="preserve"> LAB plant</w:t>
      </w:r>
      <w:r w:rsidR="00D3485C" w:rsidRPr="008C1AD9">
        <w:rPr>
          <w:rFonts w:ascii="Times New Roman" w:hAnsi="Times New Roman" w:cs="Times New Roman"/>
          <w:i/>
          <w:iCs/>
          <w:color w:val="000000"/>
          <w:sz w:val="20"/>
          <w:szCs w:val="20"/>
        </w:rPr>
        <w:t xml:space="preserve">. </w:t>
      </w:r>
      <w:r w:rsidRPr="008C1AD9">
        <w:rPr>
          <w:rFonts w:ascii="Times New Roman" w:hAnsi="Times New Roman" w:cs="Times New Roman"/>
          <w:i/>
          <w:iCs/>
          <w:sz w:val="20"/>
          <w:szCs w:val="20"/>
        </w:rPr>
        <w:t xml:space="preserve">The </w:t>
      </w:r>
      <w:r w:rsidR="004D12A6" w:rsidRPr="008C1AD9">
        <w:rPr>
          <w:rFonts w:ascii="Times New Roman" w:hAnsi="Times New Roman" w:cs="Times New Roman"/>
          <w:i/>
          <w:iCs/>
          <w:sz w:val="20"/>
          <w:szCs w:val="20"/>
        </w:rPr>
        <w:t xml:space="preserve">rerun (LAB) column was </w:t>
      </w:r>
      <w:r w:rsidRPr="008C1AD9">
        <w:rPr>
          <w:rFonts w:ascii="Times New Roman" w:hAnsi="Times New Roman" w:cs="Times New Roman"/>
          <w:i/>
          <w:iCs/>
          <w:sz w:val="20"/>
          <w:szCs w:val="20"/>
        </w:rPr>
        <w:t>simulated using Aspen H</w:t>
      </w:r>
      <w:r w:rsidR="00771279" w:rsidRPr="008C1AD9">
        <w:rPr>
          <w:rFonts w:ascii="Times New Roman" w:hAnsi="Times New Roman" w:cs="Times New Roman"/>
          <w:i/>
          <w:iCs/>
          <w:sz w:val="20"/>
          <w:szCs w:val="20"/>
        </w:rPr>
        <w:t xml:space="preserve">YSYS. </w:t>
      </w:r>
      <w:r w:rsidR="00771279" w:rsidRPr="008C1AD9">
        <w:rPr>
          <w:rFonts w:ascii="Times New Roman" w:hAnsi="Times New Roman" w:cs="Times New Roman"/>
          <w:i/>
          <w:sz w:val="20"/>
          <w:szCs w:val="20"/>
        </w:rPr>
        <w:t>The simulation was done at temperatures between 280</w:t>
      </w:r>
      <w:r w:rsidR="00771279" w:rsidRPr="008C1AD9">
        <w:rPr>
          <w:rFonts w:ascii="Times New Roman" w:hAnsi="Times New Roman" w:cs="Times New Roman"/>
          <w:i/>
          <w:sz w:val="20"/>
          <w:szCs w:val="20"/>
          <w:vertAlign w:val="superscript"/>
        </w:rPr>
        <w:t>o</w:t>
      </w:r>
      <w:r w:rsidR="00771279" w:rsidRPr="008C1AD9">
        <w:rPr>
          <w:rFonts w:ascii="Times New Roman" w:hAnsi="Times New Roman" w:cs="Times New Roman"/>
          <w:i/>
          <w:sz w:val="20"/>
          <w:szCs w:val="20"/>
        </w:rPr>
        <w:t>C and 360</w:t>
      </w:r>
      <w:r w:rsidR="00771279" w:rsidRPr="008C1AD9">
        <w:rPr>
          <w:rFonts w:ascii="Times New Roman" w:hAnsi="Times New Roman" w:cs="Times New Roman"/>
          <w:i/>
          <w:sz w:val="20"/>
          <w:szCs w:val="20"/>
          <w:vertAlign w:val="superscript"/>
        </w:rPr>
        <w:t>o</w:t>
      </w:r>
      <w:r w:rsidR="00771279" w:rsidRPr="008C1AD9">
        <w:rPr>
          <w:rFonts w:ascii="Times New Roman" w:hAnsi="Times New Roman" w:cs="Times New Roman"/>
          <w:i/>
          <w:sz w:val="20"/>
          <w:szCs w:val="20"/>
        </w:rPr>
        <w:t>C</w:t>
      </w:r>
      <w:r w:rsidR="00771279" w:rsidRPr="008C1AD9">
        <w:rPr>
          <w:rFonts w:ascii="Times New Roman" w:hAnsi="Times New Roman" w:cs="Times New Roman"/>
          <w:i/>
          <w:iCs/>
          <w:sz w:val="20"/>
          <w:szCs w:val="20"/>
        </w:rPr>
        <w:t xml:space="preserve"> at temperature difference of 20</w:t>
      </w:r>
      <w:r w:rsidR="00771279" w:rsidRPr="008C1AD9">
        <w:rPr>
          <w:rFonts w:ascii="Times New Roman" w:hAnsi="Times New Roman" w:cs="Times New Roman"/>
          <w:i/>
          <w:iCs/>
          <w:sz w:val="20"/>
          <w:szCs w:val="20"/>
          <w:vertAlign w:val="superscript"/>
        </w:rPr>
        <w:t>o</w:t>
      </w:r>
      <w:r w:rsidR="00771279" w:rsidRPr="008C1AD9">
        <w:rPr>
          <w:rFonts w:ascii="Times New Roman" w:hAnsi="Times New Roman" w:cs="Times New Roman"/>
          <w:i/>
          <w:iCs/>
          <w:sz w:val="20"/>
          <w:szCs w:val="20"/>
        </w:rPr>
        <w:t>C (ΔT =20°C)</w:t>
      </w:r>
      <w:r w:rsidR="005B6662" w:rsidRPr="008C1AD9">
        <w:rPr>
          <w:rFonts w:ascii="Times New Roman" w:hAnsi="Times New Roman" w:cs="Times New Roman"/>
          <w:i/>
          <w:iCs/>
          <w:sz w:val="20"/>
          <w:szCs w:val="20"/>
        </w:rPr>
        <w:t>.</w:t>
      </w:r>
      <w:r w:rsidR="005B6662" w:rsidRPr="008C1AD9">
        <w:rPr>
          <w:rFonts w:ascii="Times New Roman" w:hAnsi="Times New Roman" w:cs="Times New Roman"/>
          <w:sz w:val="20"/>
          <w:szCs w:val="20"/>
        </w:rPr>
        <w:t xml:space="preserve">There was an </w:t>
      </w:r>
      <w:r w:rsidR="005B6662" w:rsidRPr="008C1AD9">
        <w:rPr>
          <w:rFonts w:ascii="Times New Roman" w:hAnsi="Times New Roman" w:cs="Times New Roman"/>
          <w:i/>
          <w:sz w:val="20"/>
          <w:szCs w:val="20"/>
        </w:rPr>
        <w:t xml:space="preserve">increase in the average weight percentage fraction of linear alkylbenzenes at </w:t>
      </w:r>
      <w:r w:rsidR="004D12A6" w:rsidRPr="008C1AD9">
        <w:rPr>
          <w:rFonts w:ascii="Times New Roman" w:hAnsi="Times New Roman" w:cs="Times New Roman"/>
          <w:i/>
          <w:sz w:val="20"/>
          <w:szCs w:val="20"/>
        </w:rPr>
        <w:t xml:space="preserve">the </w:t>
      </w:r>
      <w:r w:rsidR="005B6662" w:rsidRPr="008C1AD9">
        <w:rPr>
          <w:rFonts w:ascii="Times New Roman" w:hAnsi="Times New Roman" w:cs="Times New Roman"/>
          <w:i/>
          <w:sz w:val="20"/>
          <w:szCs w:val="20"/>
        </w:rPr>
        <w:t xml:space="preserve">bottom </w:t>
      </w:r>
      <w:r w:rsidR="004D12A6" w:rsidRPr="008C1AD9">
        <w:rPr>
          <w:rFonts w:ascii="Times New Roman" w:hAnsi="Times New Roman" w:cs="Times New Roman"/>
          <w:i/>
          <w:sz w:val="20"/>
          <w:szCs w:val="20"/>
        </w:rPr>
        <w:t xml:space="preserve">stream </w:t>
      </w:r>
      <w:r w:rsidR="005B6662" w:rsidRPr="008C1AD9">
        <w:rPr>
          <w:rFonts w:ascii="Times New Roman" w:hAnsi="Times New Roman" w:cs="Times New Roman"/>
          <w:i/>
          <w:sz w:val="20"/>
          <w:szCs w:val="20"/>
        </w:rPr>
        <w:t>temperature from 280</w:t>
      </w:r>
      <w:r w:rsidR="005B6662" w:rsidRPr="008C1AD9">
        <w:rPr>
          <w:rFonts w:ascii="Times New Roman" w:hAnsi="Times New Roman" w:cs="Times New Roman"/>
          <w:i/>
          <w:sz w:val="20"/>
          <w:szCs w:val="20"/>
          <w:vertAlign w:val="superscript"/>
        </w:rPr>
        <w:t>o</w:t>
      </w:r>
      <w:r w:rsidR="005B6662" w:rsidRPr="008C1AD9">
        <w:rPr>
          <w:rFonts w:ascii="Times New Roman" w:hAnsi="Times New Roman" w:cs="Times New Roman"/>
          <w:i/>
          <w:sz w:val="20"/>
          <w:szCs w:val="20"/>
        </w:rPr>
        <w:t>C to 340</w:t>
      </w:r>
      <w:r w:rsidR="005B6662" w:rsidRPr="008C1AD9">
        <w:rPr>
          <w:rFonts w:ascii="Times New Roman" w:hAnsi="Times New Roman" w:cs="Times New Roman"/>
          <w:i/>
          <w:sz w:val="20"/>
          <w:szCs w:val="20"/>
          <w:vertAlign w:val="superscript"/>
        </w:rPr>
        <w:t>o</w:t>
      </w:r>
      <w:r w:rsidR="005B6662" w:rsidRPr="008C1AD9">
        <w:rPr>
          <w:rFonts w:ascii="Times New Roman" w:hAnsi="Times New Roman" w:cs="Times New Roman"/>
          <w:i/>
          <w:sz w:val="20"/>
          <w:szCs w:val="20"/>
        </w:rPr>
        <w:t>C and a slight decrease at 360</w:t>
      </w:r>
      <w:r w:rsidR="005B6662" w:rsidRPr="008C1AD9">
        <w:rPr>
          <w:rFonts w:ascii="Times New Roman" w:hAnsi="Times New Roman" w:cs="Times New Roman"/>
          <w:i/>
          <w:sz w:val="20"/>
          <w:szCs w:val="20"/>
          <w:vertAlign w:val="superscript"/>
        </w:rPr>
        <w:t>o</w:t>
      </w:r>
      <w:r w:rsidR="005B6662" w:rsidRPr="008C1AD9">
        <w:rPr>
          <w:rFonts w:ascii="Times New Roman" w:hAnsi="Times New Roman" w:cs="Times New Roman"/>
          <w:i/>
          <w:sz w:val="20"/>
          <w:szCs w:val="20"/>
        </w:rPr>
        <w:t xml:space="preserve">C. </w:t>
      </w:r>
      <w:r w:rsidR="005902E7" w:rsidRPr="008C1AD9">
        <w:rPr>
          <w:rFonts w:ascii="Times New Roman" w:hAnsi="Times New Roman" w:cs="Times New Roman"/>
          <w:i/>
          <w:sz w:val="20"/>
          <w:szCs w:val="20"/>
        </w:rPr>
        <w:t>Bottom</w:t>
      </w:r>
      <w:r w:rsidR="005B6662" w:rsidRPr="008C1AD9">
        <w:rPr>
          <w:rFonts w:ascii="Times New Roman" w:hAnsi="Times New Roman" w:cs="Times New Roman"/>
          <w:i/>
          <w:sz w:val="20"/>
          <w:szCs w:val="20"/>
        </w:rPr>
        <w:t xml:space="preserve"> stream temperature</w:t>
      </w:r>
      <w:r w:rsidR="005902E7" w:rsidRPr="008C1AD9">
        <w:rPr>
          <w:rFonts w:ascii="Times New Roman" w:hAnsi="Times New Roman" w:cs="Times New Roman"/>
          <w:i/>
          <w:sz w:val="20"/>
          <w:szCs w:val="20"/>
        </w:rPr>
        <w:t>280</w:t>
      </w:r>
      <w:r w:rsidR="005902E7" w:rsidRPr="008C1AD9">
        <w:rPr>
          <w:rFonts w:ascii="Times New Roman" w:hAnsi="Times New Roman" w:cs="Times New Roman"/>
          <w:i/>
          <w:sz w:val="20"/>
          <w:szCs w:val="20"/>
          <w:vertAlign w:val="superscript"/>
        </w:rPr>
        <w:t>o</w:t>
      </w:r>
      <w:r w:rsidR="005902E7" w:rsidRPr="008C1AD9">
        <w:rPr>
          <w:rFonts w:ascii="Times New Roman" w:hAnsi="Times New Roman" w:cs="Times New Roman"/>
          <w:i/>
          <w:sz w:val="20"/>
          <w:szCs w:val="20"/>
        </w:rPr>
        <w:t xml:space="preserve">C and pressure of 115Kpa yielded </w:t>
      </w:r>
      <w:r w:rsidR="004D12A6" w:rsidRPr="008C1AD9">
        <w:rPr>
          <w:rFonts w:ascii="Times New Roman" w:hAnsi="Times New Roman" w:cs="Times New Roman"/>
          <w:i/>
          <w:sz w:val="20"/>
          <w:szCs w:val="20"/>
        </w:rPr>
        <w:t xml:space="preserve">the </w:t>
      </w:r>
      <w:r w:rsidR="005B6662" w:rsidRPr="008C1AD9">
        <w:rPr>
          <w:rFonts w:ascii="Times New Roman" w:hAnsi="Times New Roman" w:cs="Times New Roman"/>
          <w:i/>
          <w:sz w:val="20"/>
          <w:szCs w:val="20"/>
        </w:rPr>
        <w:t>highes</w:t>
      </w:r>
      <w:r w:rsidR="00AC0E87" w:rsidRPr="008C1AD9">
        <w:rPr>
          <w:rFonts w:ascii="Times New Roman" w:hAnsi="Times New Roman" w:cs="Times New Roman"/>
          <w:i/>
          <w:sz w:val="20"/>
          <w:szCs w:val="20"/>
        </w:rPr>
        <w:t>t LAB percentage yield of 99.4%.</w:t>
      </w:r>
    </w:p>
    <w:p w:rsidR="00FB793B" w:rsidRPr="00887383" w:rsidRDefault="004D12A6" w:rsidP="008902F4">
      <w:pPr>
        <w:spacing w:after="0" w:line="240" w:lineRule="auto"/>
        <w:jc w:val="both"/>
        <w:rPr>
          <w:rFonts w:ascii="Times New Roman" w:hAnsi="Times New Roman" w:cs="Times New Roman"/>
          <w:i/>
          <w:sz w:val="20"/>
          <w:szCs w:val="20"/>
        </w:rPr>
      </w:pPr>
      <w:r w:rsidRPr="00887383">
        <w:rPr>
          <w:rFonts w:ascii="Times New Roman" w:hAnsi="Times New Roman" w:cs="Times New Roman"/>
          <w:b/>
          <w:i/>
          <w:szCs w:val="20"/>
        </w:rPr>
        <w:t>Keywo</w:t>
      </w:r>
      <w:r w:rsidR="00270595" w:rsidRPr="00887383">
        <w:rPr>
          <w:rFonts w:ascii="Times New Roman" w:hAnsi="Times New Roman" w:cs="Times New Roman"/>
          <w:b/>
          <w:i/>
          <w:szCs w:val="20"/>
        </w:rPr>
        <w:t>r</w:t>
      </w:r>
      <w:r w:rsidR="00FB793B" w:rsidRPr="00887383">
        <w:rPr>
          <w:rFonts w:ascii="Times New Roman" w:hAnsi="Times New Roman" w:cs="Times New Roman"/>
          <w:b/>
          <w:i/>
          <w:szCs w:val="20"/>
        </w:rPr>
        <w:t>ds</w:t>
      </w:r>
      <w:r w:rsidR="00887383" w:rsidRPr="00887383">
        <w:rPr>
          <w:rFonts w:ascii="Times New Roman" w:hAnsi="Times New Roman" w:cs="Times New Roman"/>
          <w:b/>
          <w:i/>
          <w:szCs w:val="20"/>
        </w:rPr>
        <w:t>:</w:t>
      </w:r>
      <w:r w:rsidR="00887383" w:rsidRPr="00887383">
        <w:rPr>
          <w:rFonts w:ascii="Times New Roman" w:hAnsi="Times New Roman" w:cs="Times New Roman"/>
          <w:i/>
          <w:szCs w:val="20"/>
        </w:rPr>
        <w:t xml:space="preserve"> </w:t>
      </w:r>
      <w:r w:rsidR="00B47915">
        <w:rPr>
          <w:rFonts w:ascii="Times New Roman" w:hAnsi="Times New Roman" w:cs="Times New Roman"/>
          <w:b/>
          <w:i/>
          <w:color w:val="FF0000"/>
          <w:sz w:val="20"/>
          <w:szCs w:val="20"/>
        </w:rPr>
        <w:t>(11</w:t>
      </w:r>
      <w:r w:rsidR="00B47915" w:rsidRPr="00B47915">
        <w:rPr>
          <w:rFonts w:ascii="Times New Roman" w:hAnsi="Times New Roman" w:cs="Times New Roman"/>
          <w:b/>
          <w:i/>
          <w:color w:val="FF0000"/>
          <w:sz w:val="20"/>
          <w:szCs w:val="20"/>
        </w:rPr>
        <w:t xml:space="preserve"> Bold)</w:t>
      </w:r>
      <w:r w:rsidR="00C377DD" w:rsidRPr="00887383">
        <w:rPr>
          <w:rFonts w:ascii="Times New Roman" w:hAnsi="Times New Roman" w:cs="Times New Roman"/>
          <w:i/>
          <w:sz w:val="20"/>
          <w:szCs w:val="20"/>
        </w:rPr>
        <w:t>Rerun</w:t>
      </w:r>
      <w:r w:rsidR="007F572F" w:rsidRPr="00887383">
        <w:rPr>
          <w:rFonts w:ascii="Times New Roman" w:hAnsi="Times New Roman" w:cs="Times New Roman"/>
          <w:i/>
          <w:sz w:val="20"/>
          <w:szCs w:val="20"/>
        </w:rPr>
        <w:t xml:space="preserve"> column Top stream temperature,</w:t>
      </w:r>
      <w:r w:rsidR="00C377DD" w:rsidRPr="00887383">
        <w:rPr>
          <w:rFonts w:ascii="Times New Roman" w:hAnsi="Times New Roman" w:cs="Times New Roman"/>
          <w:i/>
          <w:sz w:val="20"/>
          <w:szCs w:val="20"/>
        </w:rPr>
        <w:t xml:space="preserve"> Rerun column bottom streamand </w:t>
      </w:r>
      <w:r w:rsidR="00FB793B" w:rsidRPr="00887383">
        <w:rPr>
          <w:rFonts w:ascii="Times New Roman" w:hAnsi="Times New Roman" w:cs="Times New Roman"/>
          <w:i/>
          <w:sz w:val="20"/>
          <w:szCs w:val="20"/>
        </w:rPr>
        <w:t>Linear alkylbenzene Yield</w:t>
      </w:r>
      <w:r w:rsidR="00C377DD" w:rsidRPr="00887383">
        <w:rPr>
          <w:rFonts w:ascii="Times New Roman" w:hAnsi="Times New Roman" w:cs="Times New Roman"/>
          <w:i/>
          <w:sz w:val="20"/>
          <w:szCs w:val="20"/>
        </w:rPr>
        <w:t>.</w:t>
      </w:r>
    </w:p>
    <w:p w:rsidR="00CF371E" w:rsidRPr="00F94F36" w:rsidRDefault="00CF371E" w:rsidP="008902F4">
      <w:pPr>
        <w:wordWrap w:val="0"/>
        <w:overflowPunct w:val="0"/>
        <w:autoSpaceDE w:val="0"/>
        <w:autoSpaceDN w:val="0"/>
        <w:adjustRightInd w:val="0"/>
        <w:spacing w:after="0" w:line="0" w:lineRule="atLeast"/>
        <w:textAlignment w:val="baseline"/>
        <w:rPr>
          <w:rFonts w:ascii="Times New Roman" w:eastAsia="等线" w:hAnsi="Times New Roman" w:cs="Times New Roman"/>
          <w:sz w:val="20"/>
          <w:szCs w:val="20"/>
          <w:lang w:val="en-CA"/>
        </w:rPr>
      </w:pPr>
      <w:r w:rsidRPr="00F94F36">
        <w:rPr>
          <w:rFonts w:ascii="Times New Roman" w:eastAsia="等线" w:hAnsi="Times New Roman" w:cs="Times New Roman"/>
          <w:sz w:val="20"/>
          <w:szCs w:val="20"/>
          <w:lang w:val="en-CA"/>
        </w:rPr>
        <w:t>---------------------------------------------------------------------------------------------------------------------------------------</w:t>
      </w:r>
    </w:p>
    <w:p w:rsidR="00CF371E" w:rsidRPr="00F94F36" w:rsidRDefault="00CF371E" w:rsidP="008902F4">
      <w:pPr>
        <w:wordWrap w:val="0"/>
        <w:overflowPunct w:val="0"/>
        <w:autoSpaceDE w:val="0"/>
        <w:autoSpaceDN w:val="0"/>
        <w:adjustRightInd w:val="0"/>
        <w:spacing w:after="0" w:line="0" w:lineRule="atLeast"/>
        <w:textAlignment w:val="baseline"/>
        <w:rPr>
          <w:rFonts w:ascii="Times New Roman" w:eastAsia="等线" w:hAnsi="Times New Roman" w:cs="Times New Roman"/>
          <w:sz w:val="20"/>
          <w:szCs w:val="20"/>
          <w:lang w:val="en-CA"/>
        </w:rPr>
      </w:pPr>
      <w:r>
        <w:rPr>
          <w:rFonts w:ascii="Times New Roman" w:eastAsia="等线" w:hAnsi="Times New Roman" w:cs="Times New Roman"/>
          <w:sz w:val="20"/>
          <w:szCs w:val="20"/>
          <w:lang w:val="en-CA"/>
        </w:rPr>
        <w:t xml:space="preserve">Date of Submission: </w:t>
      </w:r>
      <w:r w:rsidR="00576FF9">
        <w:rPr>
          <w:rFonts w:ascii="Times New Roman" w:eastAsia="等线" w:hAnsi="Times New Roman" w:cs="Times New Roman"/>
          <w:sz w:val="20"/>
          <w:szCs w:val="20"/>
          <w:lang w:val="en-CA"/>
        </w:rPr>
        <w:t>xx-xx-xxxx</w:t>
      </w:r>
      <w:r w:rsidRPr="00F94F36">
        <w:rPr>
          <w:rFonts w:ascii="Times New Roman" w:eastAsia="等线" w:hAnsi="Times New Roman" w:cs="Times New Roman"/>
          <w:sz w:val="20"/>
          <w:szCs w:val="20"/>
          <w:lang w:val="en-CA"/>
        </w:rPr>
        <w:t xml:space="preserve">                                   </w:t>
      </w:r>
      <w:r>
        <w:rPr>
          <w:rFonts w:ascii="Times New Roman" w:eastAsia="等线" w:hAnsi="Times New Roman" w:cs="Times New Roman"/>
          <w:sz w:val="20"/>
          <w:szCs w:val="20"/>
          <w:lang w:val="en-CA"/>
        </w:rPr>
        <w:t xml:space="preserve">                                          Date of acceptance: </w:t>
      </w:r>
      <w:r w:rsidR="00576FF9">
        <w:rPr>
          <w:rFonts w:ascii="Times New Roman" w:eastAsia="等线" w:hAnsi="Times New Roman" w:cs="Times New Roman"/>
          <w:sz w:val="20"/>
          <w:szCs w:val="20"/>
          <w:lang w:val="en-CA"/>
        </w:rPr>
        <w:t>xx-xx-xxxx</w:t>
      </w:r>
    </w:p>
    <w:p w:rsidR="00CF371E" w:rsidRPr="00F94F36" w:rsidRDefault="00CF371E" w:rsidP="008902F4">
      <w:pPr>
        <w:widowControl w:val="0"/>
        <w:spacing w:after="0" w:line="0" w:lineRule="atLeast"/>
        <w:jc w:val="both"/>
        <w:rPr>
          <w:rFonts w:ascii="Times New Roman" w:eastAsia="Times New Roman" w:hAnsi="Times New Roman" w:cs="Times New Roman"/>
          <w:b/>
          <w:kern w:val="2"/>
          <w:sz w:val="20"/>
          <w:szCs w:val="20"/>
          <w:lang w:eastAsia="zh-CN"/>
        </w:rPr>
      </w:pPr>
      <w:r w:rsidRPr="00F94F36">
        <w:rPr>
          <w:rFonts w:ascii="Times New Roman" w:eastAsia="等线" w:hAnsi="Times New Roman" w:cs="Times New Roman"/>
          <w:sz w:val="20"/>
          <w:szCs w:val="20"/>
          <w:lang w:val="en-CA"/>
        </w:rPr>
        <w:t>---------------------------------------------------------------------------------------------------------------------------------------</w:t>
      </w:r>
    </w:p>
    <w:p w:rsidR="001873AF" w:rsidRPr="008C1AD9" w:rsidRDefault="001873AF" w:rsidP="008902F4">
      <w:pPr>
        <w:spacing w:after="0" w:line="240" w:lineRule="auto"/>
        <w:jc w:val="both"/>
        <w:rPr>
          <w:rFonts w:ascii="Times New Roman" w:hAnsi="Times New Roman" w:cs="Times New Roman"/>
          <w:sz w:val="20"/>
          <w:szCs w:val="20"/>
        </w:rPr>
      </w:pPr>
    </w:p>
    <w:p w:rsidR="004D12A6" w:rsidRPr="00420413" w:rsidRDefault="00CF371E" w:rsidP="008902F4">
      <w:pPr>
        <w:pStyle w:val="ListParagraph"/>
        <w:numPr>
          <w:ilvl w:val="0"/>
          <w:numId w:val="10"/>
        </w:numPr>
        <w:spacing w:after="0" w:line="240" w:lineRule="auto"/>
        <w:ind w:left="360"/>
        <w:jc w:val="center"/>
        <w:rPr>
          <w:rFonts w:ascii="Times New Roman" w:hAnsi="Times New Roman" w:cs="Times New Roman"/>
          <w:b/>
          <w:color w:val="FF0000"/>
          <w:sz w:val="20"/>
          <w:szCs w:val="20"/>
        </w:rPr>
      </w:pPr>
      <w:r w:rsidRPr="008C1AD9">
        <w:rPr>
          <w:rFonts w:ascii="Times New Roman" w:hAnsi="Times New Roman" w:cs="Times New Roman"/>
          <w:b/>
          <w:sz w:val="20"/>
          <w:szCs w:val="20"/>
        </w:rPr>
        <w:t>INTRODUCTION</w:t>
      </w:r>
      <w:r w:rsidR="00420413">
        <w:rPr>
          <w:rFonts w:ascii="Times New Roman" w:hAnsi="Times New Roman" w:cs="Times New Roman"/>
          <w:b/>
          <w:sz w:val="20"/>
          <w:szCs w:val="20"/>
        </w:rPr>
        <w:t xml:space="preserve"> </w:t>
      </w:r>
      <w:r w:rsidR="00420413" w:rsidRPr="00420413">
        <w:rPr>
          <w:rFonts w:ascii="Times New Roman" w:hAnsi="Times New Roman" w:cs="Times New Roman"/>
          <w:b/>
          <w:color w:val="FF0000"/>
          <w:sz w:val="20"/>
          <w:szCs w:val="20"/>
        </w:rPr>
        <w:t>(10 Bold)</w:t>
      </w:r>
    </w:p>
    <w:p w:rsidR="005902E7" w:rsidRPr="008C1AD9" w:rsidRDefault="005902E7" w:rsidP="008902F4">
      <w:pPr>
        <w:pStyle w:val="ListParagraph"/>
        <w:spacing w:after="0" w:line="240" w:lineRule="auto"/>
        <w:ind w:left="0" w:firstLine="720"/>
        <w:jc w:val="both"/>
        <w:rPr>
          <w:rFonts w:ascii="Times New Roman" w:hAnsi="Times New Roman" w:cs="Times New Roman"/>
          <w:sz w:val="20"/>
          <w:szCs w:val="20"/>
        </w:rPr>
      </w:pPr>
      <w:r w:rsidRPr="008C1AD9">
        <w:rPr>
          <w:rFonts w:ascii="Times New Roman" w:hAnsi="Times New Roman" w:cs="Times New Roman"/>
          <w:sz w:val="20"/>
          <w:szCs w:val="20"/>
        </w:rPr>
        <w:t>Linear alkyl benzene (LAB) is a family of organic compounds with C</w:t>
      </w:r>
      <w:r w:rsidRPr="008C1AD9">
        <w:rPr>
          <w:rFonts w:ascii="Times New Roman" w:hAnsi="Times New Roman" w:cs="Times New Roman"/>
          <w:sz w:val="20"/>
          <w:szCs w:val="20"/>
          <w:vertAlign w:val="subscript"/>
        </w:rPr>
        <w:t>6</w:t>
      </w:r>
      <w:r w:rsidRPr="008C1AD9">
        <w:rPr>
          <w:rFonts w:ascii="Times New Roman" w:hAnsi="Times New Roman" w:cs="Times New Roman"/>
          <w:sz w:val="20"/>
          <w:szCs w:val="20"/>
        </w:rPr>
        <w:t>H</w:t>
      </w:r>
      <w:r w:rsidRPr="008C1AD9">
        <w:rPr>
          <w:rFonts w:ascii="Times New Roman" w:hAnsi="Times New Roman" w:cs="Times New Roman"/>
          <w:sz w:val="20"/>
          <w:szCs w:val="20"/>
          <w:vertAlign w:val="subscript"/>
        </w:rPr>
        <w:t>6</w:t>
      </w:r>
      <w:r w:rsidRPr="008C1AD9">
        <w:rPr>
          <w:rFonts w:ascii="Times New Roman" w:hAnsi="Times New Roman" w:cs="Times New Roman"/>
          <w:sz w:val="20"/>
          <w:szCs w:val="20"/>
        </w:rPr>
        <w:t xml:space="preserve"> – C</w:t>
      </w:r>
      <w:r w:rsidRPr="008C1AD9">
        <w:rPr>
          <w:rFonts w:ascii="Times New Roman" w:hAnsi="Times New Roman" w:cs="Times New Roman"/>
          <w:sz w:val="20"/>
          <w:szCs w:val="20"/>
          <w:vertAlign w:val="subscript"/>
        </w:rPr>
        <w:t>n</w:t>
      </w:r>
      <w:r w:rsidRPr="008C1AD9">
        <w:rPr>
          <w:rFonts w:ascii="Times New Roman" w:hAnsi="Times New Roman" w:cs="Times New Roman"/>
          <w:sz w:val="20"/>
          <w:szCs w:val="20"/>
        </w:rPr>
        <w:t>H</w:t>
      </w:r>
      <w:r w:rsidRPr="008C1AD9">
        <w:rPr>
          <w:rFonts w:ascii="Times New Roman" w:hAnsi="Times New Roman" w:cs="Times New Roman"/>
          <w:sz w:val="20"/>
          <w:szCs w:val="20"/>
          <w:vertAlign w:val="subscript"/>
        </w:rPr>
        <w:t xml:space="preserve">2+1  </w:t>
      </w:r>
      <m:oMath>
        <m:sSub>
          <m:sSubPr>
            <m:ctrlPr>
              <w:rPr>
                <w:rFonts w:ascii="Cambria Math" w:hAnsi="Times New Roman"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n</m:t>
            </m:r>
          </m:sub>
        </m:sSub>
        <m:sSub>
          <m:sSubPr>
            <m:ctrlPr>
              <w:rPr>
                <w:rFonts w:ascii="Cambria Math" w:hAnsi="Times New Roman" w:cs="Times New Roman"/>
                <w:i/>
                <w:sz w:val="20"/>
                <w:szCs w:val="20"/>
              </w:rPr>
            </m:ctrlPr>
          </m:sSubPr>
          <m:e>
            <m:r>
              <w:rPr>
                <w:rFonts w:ascii="Cambria Math" w:hAnsi="Cambria Math" w:cs="Times New Roman"/>
                <w:sz w:val="20"/>
                <w:szCs w:val="20"/>
              </w:rPr>
              <m:t>H</m:t>
            </m:r>
          </m:e>
          <m:sub>
            <m:r>
              <w:rPr>
                <w:rFonts w:ascii="Cambria Math" w:hAnsi="Times New Roman" w:cs="Times New Roman"/>
                <w:sz w:val="20"/>
                <w:szCs w:val="20"/>
              </w:rPr>
              <m:t>2+1</m:t>
            </m:r>
          </m:sub>
        </m:sSub>
      </m:oMath>
      <w:r w:rsidRPr="008C1AD9">
        <w:rPr>
          <w:rFonts w:ascii="Times New Roman" w:eastAsiaTheme="minorEastAsia" w:hAnsi="Times New Roman" w:cs="Times New Roman"/>
          <w:sz w:val="20"/>
          <w:szCs w:val="20"/>
        </w:rPr>
        <w:t xml:space="preserve">  (n is between 10 and 16). The C</w:t>
      </w:r>
      <w:r w:rsidRPr="008C1AD9">
        <w:rPr>
          <w:rFonts w:ascii="Times New Roman" w:eastAsiaTheme="minorEastAsia" w:hAnsi="Times New Roman" w:cs="Times New Roman"/>
          <w:sz w:val="20"/>
          <w:szCs w:val="20"/>
          <w:vertAlign w:val="subscript"/>
        </w:rPr>
        <w:t xml:space="preserve">12 </w:t>
      </w:r>
      <w:r w:rsidRPr="008C1AD9">
        <w:rPr>
          <w:rFonts w:ascii="Times New Roman" w:eastAsiaTheme="minorEastAsia" w:hAnsi="Times New Roman" w:cs="Times New Roman"/>
          <w:sz w:val="20"/>
          <w:szCs w:val="20"/>
        </w:rPr>
        <w:t>– C</w:t>
      </w:r>
      <w:r w:rsidRPr="008C1AD9">
        <w:rPr>
          <w:rFonts w:ascii="Times New Roman" w:eastAsiaTheme="minorEastAsia" w:hAnsi="Times New Roman" w:cs="Times New Roman"/>
          <w:sz w:val="20"/>
          <w:szCs w:val="20"/>
          <w:vertAlign w:val="subscript"/>
        </w:rPr>
        <w:t>15</w:t>
      </w:r>
      <w:r w:rsidRPr="008C1AD9">
        <w:rPr>
          <w:rFonts w:ascii="Times New Roman" w:eastAsiaTheme="minorEastAsia" w:hAnsi="Times New Roman" w:cs="Times New Roman"/>
          <w:sz w:val="20"/>
          <w:szCs w:val="20"/>
        </w:rPr>
        <w:t>, C</w:t>
      </w:r>
      <w:r w:rsidRPr="008C1AD9">
        <w:rPr>
          <w:rFonts w:ascii="Times New Roman" w:eastAsiaTheme="minorEastAsia" w:hAnsi="Times New Roman" w:cs="Times New Roman"/>
          <w:sz w:val="20"/>
          <w:szCs w:val="20"/>
          <w:vertAlign w:val="subscript"/>
        </w:rPr>
        <w:t>10</w:t>
      </w:r>
      <w:r w:rsidRPr="008C1AD9">
        <w:rPr>
          <w:rFonts w:ascii="Times New Roman" w:eastAsiaTheme="minorEastAsia" w:hAnsi="Times New Roman" w:cs="Times New Roman"/>
          <w:sz w:val="20"/>
          <w:szCs w:val="20"/>
        </w:rPr>
        <w:t xml:space="preserve"> – C</w:t>
      </w:r>
      <w:r w:rsidRPr="008C1AD9">
        <w:rPr>
          <w:rFonts w:ascii="Times New Roman" w:eastAsiaTheme="minorEastAsia" w:hAnsi="Times New Roman" w:cs="Times New Roman"/>
          <w:sz w:val="20"/>
          <w:szCs w:val="20"/>
          <w:vertAlign w:val="subscript"/>
        </w:rPr>
        <w:t>13</w:t>
      </w:r>
      <w:r w:rsidRPr="008C1AD9">
        <w:rPr>
          <w:rFonts w:ascii="Times New Roman" w:eastAsiaTheme="minorEastAsia" w:hAnsi="Times New Roman" w:cs="Times New Roman"/>
          <w:sz w:val="20"/>
          <w:szCs w:val="20"/>
        </w:rPr>
        <w:t xml:space="preserve"> LABs are used for detergent production and are produced by the reaction between paraffin</w:t>
      </w:r>
      <w:r w:rsidR="000A5AF6" w:rsidRPr="008C1AD9">
        <w:rPr>
          <w:rFonts w:ascii="Times New Roman" w:eastAsiaTheme="minorEastAsia" w:hAnsi="Times New Roman" w:cs="Times New Roman"/>
          <w:sz w:val="20"/>
          <w:szCs w:val="20"/>
        </w:rPr>
        <w:t>s and Benzene [5</w:t>
      </w:r>
      <w:r w:rsidR="00270595" w:rsidRPr="008C1AD9">
        <w:rPr>
          <w:rFonts w:ascii="Times New Roman" w:eastAsiaTheme="minorEastAsia" w:hAnsi="Times New Roman" w:cs="Times New Roman"/>
          <w:sz w:val="20"/>
          <w:szCs w:val="20"/>
        </w:rPr>
        <w:t>]</w:t>
      </w:r>
      <w:r w:rsidRPr="008C1AD9">
        <w:rPr>
          <w:rFonts w:ascii="Times New Roman" w:eastAsiaTheme="minorEastAsia" w:hAnsi="Times New Roman" w:cs="Times New Roman"/>
          <w:sz w:val="20"/>
          <w:szCs w:val="20"/>
        </w:rPr>
        <w:t>. LABs are currently being used as a liquid scintillator in neutrino detector due to its good optical transparency, its high yield, low amount of radioactive impurities and hig</w:t>
      </w:r>
      <w:r w:rsidR="000A5AF6" w:rsidRPr="008C1AD9">
        <w:rPr>
          <w:rFonts w:ascii="Times New Roman" w:eastAsiaTheme="minorEastAsia" w:hAnsi="Times New Roman" w:cs="Times New Roman"/>
          <w:sz w:val="20"/>
          <w:szCs w:val="20"/>
        </w:rPr>
        <w:t>h flash points [5</w:t>
      </w:r>
      <w:r w:rsidR="00270595" w:rsidRPr="008C1AD9">
        <w:rPr>
          <w:rFonts w:ascii="Times New Roman" w:eastAsiaTheme="minorEastAsia" w:hAnsi="Times New Roman" w:cs="Times New Roman"/>
          <w:sz w:val="20"/>
          <w:szCs w:val="20"/>
        </w:rPr>
        <w:t>]</w:t>
      </w:r>
      <w:r w:rsidRPr="008C1AD9">
        <w:rPr>
          <w:rFonts w:ascii="Times New Roman" w:eastAsiaTheme="minorEastAsia" w:hAnsi="Times New Roman" w:cs="Times New Roman"/>
          <w:sz w:val="20"/>
          <w:szCs w:val="20"/>
        </w:rPr>
        <w:t xml:space="preserve">.  It is also a suitable material that is being used in a secret Neutrino </w:t>
      </w:r>
      <w:r w:rsidR="00AC0E87" w:rsidRPr="008C1AD9">
        <w:rPr>
          <w:rFonts w:ascii="Times New Roman" w:eastAsiaTheme="minorEastAsia" w:hAnsi="Times New Roman" w:cs="Times New Roman"/>
          <w:sz w:val="20"/>
          <w:szCs w:val="20"/>
        </w:rPr>
        <w:t>Interaction</w:t>
      </w:r>
      <w:r w:rsidRPr="008C1AD9">
        <w:rPr>
          <w:rFonts w:ascii="Times New Roman" w:eastAsiaTheme="minorEastAsia" w:hAnsi="Times New Roman" w:cs="Times New Roman"/>
          <w:sz w:val="20"/>
          <w:szCs w:val="20"/>
        </w:rPr>
        <w:t xml:space="preserve"> Finder (SNIF), it is also used as an antineutrino detector design to detect the presence of nuclear reactor at a distance o</w:t>
      </w:r>
      <w:r w:rsidR="000A5AF6" w:rsidRPr="008C1AD9">
        <w:rPr>
          <w:rFonts w:ascii="Times New Roman" w:eastAsiaTheme="minorEastAsia" w:hAnsi="Times New Roman" w:cs="Times New Roman"/>
          <w:sz w:val="20"/>
          <w:szCs w:val="20"/>
        </w:rPr>
        <w:t>f 100 – 500KM [5</w:t>
      </w:r>
      <w:r w:rsidR="00270595" w:rsidRPr="008C1AD9">
        <w:rPr>
          <w:rFonts w:ascii="Times New Roman" w:eastAsiaTheme="minorEastAsia" w:hAnsi="Times New Roman" w:cs="Times New Roman"/>
          <w:sz w:val="20"/>
          <w:szCs w:val="20"/>
        </w:rPr>
        <w:t>]</w:t>
      </w:r>
      <w:r w:rsidR="000A5AF6" w:rsidRPr="008C1AD9">
        <w:rPr>
          <w:rFonts w:ascii="Times New Roman" w:eastAsiaTheme="minorEastAsia" w:hAnsi="Times New Roman" w:cs="Times New Roman"/>
          <w:sz w:val="20"/>
          <w:szCs w:val="20"/>
        </w:rPr>
        <w:t>.</w:t>
      </w:r>
    </w:p>
    <w:p w:rsidR="00C467D8" w:rsidRPr="008C1AD9" w:rsidRDefault="005902E7" w:rsidP="008902F4">
      <w:pPr>
        <w:pStyle w:val="ListParagraph"/>
        <w:spacing w:after="0" w:line="240" w:lineRule="auto"/>
        <w:ind w:left="0" w:firstLine="72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t>After the HF acid has been stripped out by the HF stripper, the benzene in the stream is then recycled to the alkylation reactor section from the overhead of the benzene column, while n-paraffins are recycled to the PACOL unit from the overhead o</w:t>
      </w:r>
      <w:r w:rsidR="000A5AF6" w:rsidRPr="008C1AD9">
        <w:rPr>
          <w:rFonts w:ascii="Times New Roman" w:eastAsiaTheme="minorEastAsia" w:hAnsi="Times New Roman" w:cs="Times New Roman"/>
          <w:sz w:val="20"/>
          <w:szCs w:val="20"/>
        </w:rPr>
        <w:t xml:space="preserve">f the paraffin column </w:t>
      </w:r>
      <w:r w:rsidR="00270595" w:rsidRPr="008C1AD9">
        <w:rPr>
          <w:rFonts w:ascii="Times New Roman" w:eastAsiaTheme="minorEastAsia" w:hAnsi="Times New Roman" w:cs="Times New Roman"/>
          <w:sz w:val="20"/>
          <w:szCs w:val="20"/>
        </w:rPr>
        <w:t>[</w:t>
      </w:r>
      <w:r w:rsidR="000A5AF6" w:rsidRPr="008C1AD9">
        <w:rPr>
          <w:rFonts w:ascii="Times New Roman" w:eastAsiaTheme="minorEastAsia" w:hAnsi="Times New Roman" w:cs="Times New Roman"/>
          <w:sz w:val="20"/>
          <w:szCs w:val="20"/>
        </w:rPr>
        <w:t>7, 8</w:t>
      </w:r>
      <w:r w:rsidR="00270595" w:rsidRPr="008C1AD9">
        <w:rPr>
          <w:rFonts w:ascii="Times New Roman" w:eastAsiaTheme="minorEastAsia" w:hAnsi="Times New Roman" w:cs="Times New Roman"/>
          <w:sz w:val="20"/>
          <w:szCs w:val="20"/>
        </w:rPr>
        <w:t>]</w:t>
      </w:r>
      <w:r w:rsidR="000A5AF6" w:rsidRPr="008C1AD9">
        <w:rPr>
          <w:rFonts w:ascii="Times New Roman" w:eastAsiaTheme="minorEastAsia" w:hAnsi="Times New Roman" w:cs="Times New Roman"/>
          <w:sz w:val="20"/>
          <w:szCs w:val="20"/>
        </w:rPr>
        <w:t>.</w:t>
      </w:r>
    </w:p>
    <w:p w:rsidR="00C467D8" w:rsidRPr="008C1AD9" w:rsidRDefault="00C467D8" w:rsidP="008902F4">
      <w:pPr>
        <w:autoSpaceDE w:val="0"/>
        <w:autoSpaceDN w:val="0"/>
        <w:adjustRightInd w:val="0"/>
        <w:spacing w:after="0" w:line="240" w:lineRule="auto"/>
        <w:ind w:firstLine="720"/>
        <w:jc w:val="both"/>
        <w:rPr>
          <w:rFonts w:ascii="Times New Roman" w:hAnsi="Times New Roman" w:cs="Times New Roman"/>
          <w:sz w:val="20"/>
          <w:szCs w:val="20"/>
        </w:rPr>
      </w:pPr>
      <w:r w:rsidRPr="008C1AD9">
        <w:rPr>
          <w:rFonts w:ascii="Times New Roman" w:hAnsi="Times New Roman" w:cs="Times New Roman"/>
          <w:sz w:val="20"/>
          <w:szCs w:val="20"/>
        </w:rPr>
        <w:t xml:space="preserve">The product of alkylation unit serves as feed to the HF stripper column – after benzene has been reacted with mono-olefins to form linear alkylbenzene (LAB) in the presence of HF acid catalyst </w:t>
      </w:r>
      <w:r w:rsidR="000A5AF6" w:rsidRPr="008C1AD9">
        <w:rPr>
          <w:rFonts w:ascii="Times New Roman" w:hAnsi="Times New Roman" w:cs="Times New Roman"/>
          <w:sz w:val="20"/>
          <w:szCs w:val="20"/>
        </w:rPr>
        <w:t>[6, 9]</w:t>
      </w:r>
      <w:r w:rsidRPr="008C1AD9">
        <w:rPr>
          <w:rFonts w:ascii="Times New Roman" w:hAnsi="Times New Roman" w:cs="Times New Roman"/>
          <w:bCs/>
          <w:sz w:val="20"/>
          <w:szCs w:val="20"/>
        </w:rPr>
        <w:t>.</w:t>
      </w:r>
    </w:p>
    <w:p w:rsidR="009C07DF" w:rsidRPr="008C1AD9" w:rsidRDefault="009C07DF" w:rsidP="008902F4">
      <w:pPr>
        <w:pStyle w:val="ListParagraph"/>
        <w:spacing w:after="0" w:line="240" w:lineRule="auto"/>
        <w:ind w:left="0" w:firstLine="72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t xml:space="preserve">Linear Alkyl benzene is a vital raw material in the production of liner alkyl benzene sulphonate </w:t>
      </w:r>
      <w:r w:rsidR="000A5AF6" w:rsidRPr="008C1AD9">
        <w:rPr>
          <w:rFonts w:ascii="Times New Roman" w:eastAsiaTheme="minorEastAsia" w:hAnsi="Times New Roman" w:cs="Times New Roman"/>
          <w:sz w:val="20"/>
          <w:szCs w:val="20"/>
        </w:rPr>
        <w:t>[1, 2]</w:t>
      </w:r>
      <w:r w:rsidRPr="008C1AD9">
        <w:rPr>
          <w:rFonts w:ascii="Times New Roman" w:eastAsiaTheme="minorEastAsia" w:hAnsi="Times New Roman" w:cs="Times New Roman"/>
          <w:sz w:val="20"/>
          <w:szCs w:val="20"/>
        </w:rPr>
        <w:t>.</w:t>
      </w:r>
    </w:p>
    <w:p w:rsidR="005902E7" w:rsidRPr="008C1AD9" w:rsidRDefault="00270595" w:rsidP="008902F4">
      <w:pPr>
        <w:pStyle w:val="ListParagraph"/>
        <w:spacing w:after="0" w:line="240" w:lineRule="auto"/>
        <w:ind w:left="0" w:firstLine="72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t>The LABs C</w:t>
      </w:r>
      <w:r w:rsidRPr="008C1AD9">
        <w:rPr>
          <w:rFonts w:ascii="Times New Roman" w:eastAsiaTheme="minorEastAsia" w:hAnsi="Times New Roman" w:cs="Times New Roman"/>
          <w:sz w:val="20"/>
          <w:szCs w:val="20"/>
          <w:vertAlign w:val="subscript"/>
        </w:rPr>
        <w:t>10</w:t>
      </w:r>
      <w:r w:rsidRPr="008C1AD9">
        <w:rPr>
          <w:rFonts w:ascii="Times New Roman" w:eastAsiaTheme="minorEastAsia" w:hAnsi="Times New Roman" w:cs="Times New Roman"/>
          <w:sz w:val="20"/>
          <w:szCs w:val="20"/>
        </w:rPr>
        <w:t>H</w:t>
      </w:r>
      <w:r w:rsidRPr="008C1AD9">
        <w:rPr>
          <w:rFonts w:ascii="Times New Roman" w:eastAsiaTheme="minorEastAsia" w:hAnsi="Times New Roman" w:cs="Times New Roman"/>
          <w:sz w:val="20"/>
          <w:szCs w:val="20"/>
          <w:vertAlign w:val="subscript"/>
        </w:rPr>
        <w:t>22</w:t>
      </w:r>
      <w:r w:rsidRPr="008C1AD9">
        <w:rPr>
          <w:rFonts w:ascii="Times New Roman" w:eastAsiaTheme="minorEastAsia" w:hAnsi="Times New Roman" w:cs="Times New Roman"/>
          <w:sz w:val="20"/>
          <w:szCs w:val="20"/>
        </w:rPr>
        <w:t>C</w:t>
      </w:r>
      <w:r w:rsidRPr="008C1AD9">
        <w:rPr>
          <w:rFonts w:ascii="Times New Roman" w:eastAsiaTheme="minorEastAsia" w:hAnsi="Times New Roman" w:cs="Times New Roman"/>
          <w:sz w:val="20"/>
          <w:szCs w:val="20"/>
          <w:vertAlign w:val="subscript"/>
        </w:rPr>
        <w:t>6</w:t>
      </w:r>
      <w:r w:rsidRPr="008C1AD9">
        <w:rPr>
          <w:rFonts w:ascii="Times New Roman" w:eastAsiaTheme="minorEastAsia" w:hAnsi="Times New Roman" w:cs="Times New Roman"/>
          <w:sz w:val="20"/>
          <w:szCs w:val="20"/>
        </w:rPr>
        <w:t>C</w:t>
      </w:r>
      <w:r w:rsidRPr="008C1AD9">
        <w:rPr>
          <w:rFonts w:ascii="Times New Roman" w:eastAsiaTheme="minorEastAsia" w:hAnsi="Times New Roman" w:cs="Times New Roman"/>
          <w:sz w:val="20"/>
          <w:szCs w:val="20"/>
          <w:vertAlign w:val="subscript"/>
        </w:rPr>
        <w:t>6</w:t>
      </w:r>
      <w:r w:rsidRPr="008C1AD9">
        <w:rPr>
          <w:rFonts w:ascii="Times New Roman" w:eastAsiaTheme="minorEastAsia" w:hAnsi="Times New Roman" w:cs="Times New Roman"/>
          <w:sz w:val="20"/>
          <w:szCs w:val="20"/>
        </w:rPr>
        <w:t>, C</w:t>
      </w:r>
      <w:r w:rsidRPr="008C1AD9">
        <w:rPr>
          <w:rFonts w:ascii="Times New Roman" w:eastAsiaTheme="minorEastAsia" w:hAnsi="Times New Roman" w:cs="Times New Roman"/>
          <w:sz w:val="20"/>
          <w:szCs w:val="20"/>
          <w:vertAlign w:val="subscript"/>
        </w:rPr>
        <w:t>11</w:t>
      </w:r>
      <w:r w:rsidRPr="008C1AD9">
        <w:rPr>
          <w:rFonts w:ascii="Times New Roman" w:eastAsiaTheme="minorEastAsia" w:hAnsi="Times New Roman" w:cs="Times New Roman"/>
          <w:sz w:val="20"/>
          <w:szCs w:val="20"/>
        </w:rPr>
        <w:t>H</w:t>
      </w:r>
      <w:r w:rsidRPr="008C1AD9">
        <w:rPr>
          <w:rFonts w:ascii="Times New Roman" w:eastAsiaTheme="minorEastAsia" w:hAnsi="Times New Roman" w:cs="Times New Roman"/>
          <w:sz w:val="20"/>
          <w:szCs w:val="20"/>
          <w:vertAlign w:val="subscript"/>
        </w:rPr>
        <w:t>24</w:t>
      </w:r>
      <w:r w:rsidRPr="008C1AD9">
        <w:rPr>
          <w:rFonts w:ascii="Times New Roman" w:eastAsiaTheme="minorEastAsia" w:hAnsi="Times New Roman" w:cs="Times New Roman"/>
          <w:sz w:val="20"/>
          <w:szCs w:val="20"/>
        </w:rPr>
        <w:t>C</w:t>
      </w:r>
      <w:r w:rsidRPr="008C1AD9">
        <w:rPr>
          <w:rFonts w:ascii="Times New Roman" w:eastAsiaTheme="minorEastAsia" w:hAnsi="Times New Roman" w:cs="Times New Roman"/>
          <w:sz w:val="20"/>
          <w:szCs w:val="20"/>
          <w:vertAlign w:val="subscript"/>
        </w:rPr>
        <w:t>6</w:t>
      </w:r>
      <w:r w:rsidRPr="008C1AD9">
        <w:rPr>
          <w:rFonts w:ascii="Times New Roman" w:eastAsiaTheme="minorEastAsia" w:hAnsi="Times New Roman" w:cs="Times New Roman"/>
          <w:sz w:val="20"/>
          <w:szCs w:val="20"/>
        </w:rPr>
        <w:t>C</w:t>
      </w:r>
      <w:r w:rsidRPr="008C1AD9">
        <w:rPr>
          <w:rFonts w:ascii="Times New Roman" w:eastAsiaTheme="minorEastAsia" w:hAnsi="Times New Roman" w:cs="Times New Roman"/>
          <w:sz w:val="20"/>
          <w:szCs w:val="20"/>
          <w:vertAlign w:val="subscript"/>
        </w:rPr>
        <w:t>6</w:t>
      </w:r>
      <w:r w:rsidRPr="008C1AD9">
        <w:rPr>
          <w:rFonts w:ascii="Times New Roman" w:eastAsiaTheme="minorEastAsia" w:hAnsi="Times New Roman" w:cs="Times New Roman"/>
          <w:sz w:val="20"/>
          <w:szCs w:val="20"/>
        </w:rPr>
        <w:t>, C</w:t>
      </w:r>
      <w:r w:rsidRPr="008C1AD9">
        <w:rPr>
          <w:rFonts w:ascii="Times New Roman" w:eastAsiaTheme="minorEastAsia" w:hAnsi="Times New Roman" w:cs="Times New Roman"/>
          <w:sz w:val="20"/>
          <w:szCs w:val="20"/>
          <w:vertAlign w:val="subscript"/>
        </w:rPr>
        <w:t>12</w:t>
      </w:r>
      <w:r w:rsidRPr="008C1AD9">
        <w:rPr>
          <w:rFonts w:ascii="Times New Roman" w:eastAsiaTheme="minorEastAsia" w:hAnsi="Times New Roman" w:cs="Times New Roman"/>
          <w:sz w:val="20"/>
          <w:szCs w:val="20"/>
        </w:rPr>
        <w:t>H</w:t>
      </w:r>
      <w:r w:rsidRPr="008C1AD9">
        <w:rPr>
          <w:rFonts w:ascii="Times New Roman" w:eastAsiaTheme="minorEastAsia" w:hAnsi="Times New Roman" w:cs="Times New Roman"/>
          <w:sz w:val="20"/>
          <w:szCs w:val="20"/>
          <w:vertAlign w:val="subscript"/>
        </w:rPr>
        <w:t>26</w:t>
      </w:r>
      <w:r w:rsidRPr="008C1AD9">
        <w:rPr>
          <w:rFonts w:ascii="Times New Roman" w:eastAsiaTheme="minorEastAsia" w:hAnsi="Times New Roman" w:cs="Times New Roman"/>
          <w:sz w:val="20"/>
          <w:szCs w:val="20"/>
        </w:rPr>
        <w:t>C</w:t>
      </w:r>
      <w:r w:rsidRPr="008C1AD9">
        <w:rPr>
          <w:rFonts w:ascii="Times New Roman" w:eastAsiaTheme="minorEastAsia" w:hAnsi="Times New Roman" w:cs="Times New Roman"/>
          <w:sz w:val="20"/>
          <w:szCs w:val="20"/>
          <w:vertAlign w:val="subscript"/>
        </w:rPr>
        <w:t>6</w:t>
      </w:r>
      <w:r w:rsidRPr="008C1AD9">
        <w:rPr>
          <w:rFonts w:ascii="Times New Roman" w:eastAsiaTheme="minorEastAsia" w:hAnsi="Times New Roman" w:cs="Times New Roman"/>
          <w:sz w:val="20"/>
          <w:szCs w:val="20"/>
        </w:rPr>
        <w:t>C</w:t>
      </w:r>
      <w:r w:rsidRPr="008C1AD9">
        <w:rPr>
          <w:rFonts w:ascii="Times New Roman" w:eastAsiaTheme="minorEastAsia" w:hAnsi="Times New Roman" w:cs="Times New Roman"/>
          <w:sz w:val="20"/>
          <w:szCs w:val="20"/>
          <w:vertAlign w:val="subscript"/>
        </w:rPr>
        <w:t>6</w:t>
      </w:r>
      <w:r w:rsidRPr="008C1AD9">
        <w:rPr>
          <w:rFonts w:ascii="Times New Roman" w:eastAsiaTheme="minorEastAsia" w:hAnsi="Times New Roman" w:cs="Times New Roman"/>
          <w:sz w:val="20"/>
          <w:szCs w:val="20"/>
        </w:rPr>
        <w:t>, C</w:t>
      </w:r>
      <w:r w:rsidRPr="008C1AD9">
        <w:rPr>
          <w:rFonts w:ascii="Times New Roman" w:eastAsiaTheme="minorEastAsia" w:hAnsi="Times New Roman" w:cs="Times New Roman"/>
          <w:sz w:val="20"/>
          <w:szCs w:val="20"/>
          <w:vertAlign w:val="subscript"/>
        </w:rPr>
        <w:t>13</w:t>
      </w:r>
      <w:r w:rsidRPr="008C1AD9">
        <w:rPr>
          <w:rFonts w:ascii="Times New Roman" w:eastAsiaTheme="minorEastAsia" w:hAnsi="Times New Roman" w:cs="Times New Roman"/>
          <w:sz w:val="20"/>
          <w:szCs w:val="20"/>
        </w:rPr>
        <w:t>H</w:t>
      </w:r>
      <w:r w:rsidRPr="008C1AD9">
        <w:rPr>
          <w:rFonts w:ascii="Times New Roman" w:eastAsiaTheme="minorEastAsia" w:hAnsi="Times New Roman" w:cs="Times New Roman"/>
          <w:sz w:val="20"/>
          <w:szCs w:val="20"/>
          <w:vertAlign w:val="subscript"/>
        </w:rPr>
        <w:t>28</w:t>
      </w:r>
      <w:r w:rsidRPr="008C1AD9">
        <w:rPr>
          <w:rFonts w:ascii="Times New Roman" w:eastAsiaTheme="minorEastAsia" w:hAnsi="Times New Roman" w:cs="Times New Roman"/>
          <w:sz w:val="20"/>
          <w:szCs w:val="20"/>
        </w:rPr>
        <w:t>C</w:t>
      </w:r>
      <w:r w:rsidRPr="008C1AD9">
        <w:rPr>
          <w:rFonts w:ascii="Times New Roman" w:eastAsiaTheme="minorEastAsia" w:hAnsi="Times New Roman" w:cs="Times New Roman"/>
          <w:sz w:val="20"/>
          <w:szCs w:val="20"/>
          <w:vertAlign w:val="subscript"/>
        </w:rPr>
        <w:t>6</w:t>
      </w:r>
      <w:r w:rsidRPr="008C1AD9">
        <w:rPr>
          <w:rFonts w:ascii="Times New Roman" w:eastAsiaTheme="minorEastAsia" w:hAnsi="Times New Roman" w:cs="Times New Roman"/>
          <w:sz w:val="20"/>
          <w:szCs w:val="20"/>
        </w:rPr>
        <w:t>C</w:t>
      </w:r>
      <w:r w:rsidRPr="008C1AD9">
        <w:rPr>
          <w:rFonts w:ascii="Times New Roman" w:eastAsiaTheme="minorEastAsia" w:hAnsi="Times New Roman" w:cs="Times New Roman"/>
          <w:sz w:val="20"/>
          <w:szCs w:val="20"/>
          <w:vertAlign w:val="subscript"/>
        </w:rPr>
        <w:t>6</w:t>
      </w:r>
      <w:r w:rsidRPr="008C1AD9">
        <w:rPr>
          <w:rFonts w:ascii="Times New Roman" w:eastAsiaTheme="minorEastAsia" w:hAnsi="Times New Roman" w:cs="Times New Roman"/>
          <w:sz w:val="20"/>
          <w:szCs w:val="20"/>
        </w:rPr>
        <w:t xml:space="preserve"> and C</w:t>
      </w:r>
      <w:r w:rsidRPr="008C1AD9">
        <w:rPr>
          <w:rFonts w:ascii="Times New Roman" w:eastAsiaTheme="minorEastAsia" w:hAnsi="Times New Roman" w:cs="Times New Roman"/>
          <w:sz w:val="20"/>
          <w:szCs w:val="20"/>
          <w:vertAlign w:val="subscript"/>
        </w:rPr>
        <w:t>14</w:t>
      </w:r>
      <w:r w:rsidRPr="008C1AD9">
        <w:rPr>
          <w:rFonts w:ascii="Times New Roman" w:eastAsiaTheme="minorEastAsia" w:hAnsi="Times New Roman" w:cs="Times New Roman"/>
          <w:sz w:val="20"/>
          <w:szCs w:val="20"/>
        </w:rPr>
        <w:t>H</w:t>
      </w:r>
      <w:r w:rsidRPr="008C1AD9">
        <w:rPr>
          <w:rFonts w:ascii="Times New Roman" w:eastAsiaTheme="minorEastAsia" w:hAnsi="Times New Roman" w:cs="Times New Roman"/>
          <w:sz w:val="20"/>
          <w:szCs w:val="20"/>
          <w:vertAlign w:val="subscript"/>
        </w:rPr>
        <w:t>30</w:t>
      </w:r>
      <w:r w:rsidRPr="008C1AD9">
        <w:rPr>
          <w:rFonts w:ascii="Times New Roman" w:eastAsiaTheme="minorEastAsia" w:hAnsi="Times New Roman" w:cs="Times New Roman"/>
          <w:sz w:val="20"/>
          <w:szCs w:val="20"/>
        </w:rPr>
        <w:t>C</w:t>
      </w:r>
      <w:r w:rsidRPr="008C1AD9">
        <w:rPr>
          <w:rFonts w:ascii="Times New Roman" w:eastAsiaTheme="minorEastAsia" w:hAnsi="Times New Roman" w:cs="Times New Roman"/>
          <w:sz w:val="20"/>
          <w:szCs w:val="20"/>
          <w:vertAlign w:val="subscript"/>
        </w:rPr>
        <w:t>6</w:t>
      </w:r>
      <w:r w:rsidRPr="008C1AD9">
        <w:rPr>
          <w:rFonts w:ascii="Times New Roman" w:eastAsiaTheme="minorEastAsia" w:hAnsi="Times New Roman" w:cs="Times New Roman"/>
          <w:sz w:val="20"/>
          <w:szCs w:val="20"/>
        </w:rPr>
        <w:t>C</w:t>
      </w:r>
      <w:r w:rsidRPr="008C1AD9">
        <w:rPr>
          <w:rFonts w:ascii="Times New Roman" w:eastAsiaTheme="minorEastAsia" w:hAnsi="Times New Roman" w:cs="Times New Roman"/>
          <w:sz w:val="20"/>
          <w:szCs w:val="20"/>
          <w:vertAlign w:val="subscript"/>
        </w:rPr>
        <w:t xml:space="preserve">6 </w:t>
      </w:r>
      <w:r w:rsidRPr="008C1AD9">
        <w:rPr>
          <w:rFonts w:ascii="Times New Roman" w:eastAsiaTheme="minorEastAsia" w:hAnsi="Times New Roman" w:cs="Times New Roman"/>
          <w:sz w:val="20"/>
          <w:szCs w:val="20"/>
        </w:rPr>
        <w:t>produced by the reaction between paraffins and benzene are essential raw materials for producing detergent</w:t>
      </w:r>
      <w:r w:rsidR="000A5AF6" w:rsidRPr="008C1AD9">
        <w:rPr>
          <w:rFonts w:ascii="Times New Roman" w:eastAsiaTheme="minorEastAsia" w:hAnsi="Times New Roman" w:cs="Times New Roman"/>
          <w:sz w:val="20"/>
          <w:szCs w:val="20"/>
        </w:rPr>
        <w:t xml:space="preserve"> [5, 9]. </w:t>
      </w:r>
    </w:p>
    <w:p w:rsidR="00EB04C0" w:rsidRPr="008C1AD9" w:rsidRDefault="00EB04C0" w:rsidP="008902F4">
      <w:pPr>
        <w:pStyle w:val="ListParagraph"/>
        <w:spacing w:after="0" w:line="240" w:lineRule="auto"/>
        <w:ind w:left="0" w:firstLine="72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t>The factors that can affect biodegradability of linear alky</w:t>
      </w:r>
      <w:r w:rsidR="00AC0E87" w:rsidRPr="008C1AD9">
        <w:rPr>
          <w:rFonts w:ascii="Times New Roman" w:eastAsiaTheme="minorEastAsia" w:hAnsi="Times New Roman" w:cs="Times New Roman"/>
          <w:sz w:val="20"/>
          <w:szCs w:val="20"/>
        </w:rPr>
        <w:t xml:space="preserve">lbezene sulphonate (Detergent) </w:t>
      </w:r>
      <w:r w:rsidRPr="008C1AD9">
        <w:rPr>
          <w:rFonts w:ascii="Times New Roman" w:eastAsiaTheme="minorEastAsia" w:hAnsi="Times New Roman" w:cs="Times New Roman"/>
          <w:sz w:val="20"/>
          <w:szCs w:val="20"/>
        </w:rPr>
        <w:t xml:space="preserve">includes the structure of side hydrocarbon chain in molecule and the share of 2-phenylalkane among other isomers </w:t>
      </w:r>
      <w:r w:rsidR="000A5AF6" w:rsidRPr="008C1AD9">
        <w:rPr>
          <w:rFonts w:ascii="Times New Roman" w:eastAsiaTheme="minorEastAsia" w:hAnsi="Times New Roman" w:cs="Times New Roman"/>
          <w:sz w:val="20"/>
          <w:szCs w:val="20"/>
        </w:rPr>
        <w:t>[4]</w:t>
      </w:r>
      <w:r w:rsidRPr="008C1AD9">
        <w:rPr>
          <w:rFonts w:ascii="Times New Roman" w:eastAsiaTheme="minorEastAsia" w:hAnsi="Times New Roman" w:cs="Times New Roman"/>
          <w:sz w:val="20"/>
          <w:szCs w:val="20"/>
        </w:rPr>
        <w:t>.</w:t>
      </w:r>
    </w:p>
    <w:p w:rsidR="00825D5C" w:rsidRDefault="00825D5C" w:rsidP="008902F4">
      <w:pPr>
        <w:autoSpaceDE w:val="0"/>
        <w:autoSpaceDN w:val="0"/>
        <w:adjustRightInd w:val="0"/>
        <w:spacing w:after="0" w:line="240" w:lineRule="auto"/>
        <w:jc w:val="both"/>
        <w:rPr>
          <w:rFonts w:ascii="Times New Roman" w:hAnsi="Times New Roman" w:cs="Times New Roman"/>
          <w:b/>
          <w:bCs/>
          <w:sz w:val="20"/>
          <w:szCs w:val="20"/>
        </w:rPr>
      </w:pPr>
    </w:p>
    <w:p w:rsidR="00C467D8" w:rsidRPr="008C1AD9" w:rsidRDefault="000462FE" w:rsidP="008902F4">
      <w:pPr>
        <w:autoSpaceDE w:val="0"/>
        <w:autoSpaceDN w:val="0"/>
        <w:adjustRightInd w:val="0"/>
        <w:spacing w:after="0" w:line="240" w:lineRule="auto"/>
        <w:jc w:val="both"/>
        <w:rPr>
          <w:rFonts w:ascii="Times New Roman" w:hAnsi="Times New Roman" w:cs="Times New Roman"/>
          <w:b/>
          <w:bCs/>
          <w:sz w:val="20"/>
          <w:szCs w:val="20"/>
        </w:rPr>
      </w:pPr>
      <w:r w:rsidRPr="008C1AD9">
        <w:rPr>
          <w:rFonts w:ascii="Times New Roman" w:hAnsi="Times New Roman" w:cs="Times New Roman"/>
          <w:b/>
          <w:bCs/>
          <w:sz w:val="20"/>
          <w:szCs w:val="20"/>
        </w:rPr>
        <w:t>1.1</w:t>
      </w:r>
      <w:r w:rsidR="00C467D8" w:rsidRPr="008C1AD9">
        <w:rPr>
          <w:rFonts w:ascii="Times New Roman" w:hAnsi="Times New Roman" w:cs="Times New Roman"/>
          <w:b/>
          <w:bCs/>
          <w:sz w:val="20"/>
          <w:szCs w:val="20"/>
        </w:rPr>
        <w:t xml:space="preserve">.1 </w:t>
      </w:r>
      <w:r w:rsidR="00C467D8" w:rsidRPr="008C1AD9">
        <w:rPr>
          <w:rFonts w:ascii="Times New Roman" w:hAnsi="Times New Roman" w:cs="Times New Roman"/>
          <w:b/>
          <w:bCs/>
          <w:sz w:val="20"/>
          <w:szCs w:val="20"/>
        </w:rPr>
        <w:tab/>
        <w:t>Fractionation Section</w:t>
      </w:r>
    </w:p>
    <w:p w:rsidR="00C467D8" w:rsidRPr="008C1AD9" w:rsidRDefault="00C467D8" w:rsidP="008902F4">
      <w:pPr>
        <w:autoSpaceDE w:val="0"/>
        <w:autoSpaceDN w:val="0"/>
        <w:adjustRightInd w:val="0"/>
        <w:spacing w:after="0" w:line="240" w:lineRule="auto"/>
        <w:ind w:firstLine="720"/>
        <w:jc w:val="both"/>
        <w:rPr>
          <w:rFonts w:ascii="Times New Roman" w:hAnsi="Times New Roman" w:cs="Times New Roman"/>
          <w:bCs/>
          <w:sz w:val="20"/>
          <w:szCs w:val="20"/>
        </w:rPr>
      </w:pPr>
      <w:r w:rsidRPr="008C1AD9">
        <w:rPr>
          <w:rFonts w:ascii="Times New Roman" w:hAnsi="Times New Roman" w:cs="Times New Roman"/>
          <w:bCs/>
          <w:sz w:val="20"/>
          <w:szCs w:val="20"/>
        </w:rPr>
        <w:t>The light ends produced by cracking reaction are removed in the stripper column. The off -gas from the stripper is sent to the fuel gas, but flared if it is under high pressure</w:t>
      </w:r>
      <w:r w:rsidR="000A5AF6" w:rsidRPr="008C1AD9">
        <w:rPr>
          <w:rFonts w:ascii="Times New Roman" w:hAnsi="Times New Roman" w:cs="Times New Roman"/>
          <w:bCs/>
          <w:sz w:val="20"/>
          <w:szCs w:val="20"/>
        </w:rPr>
        <w:t>[3]</w:t>
      </w:r>
      <w:r w:rsidRPr="008C1AD9">
        <w:rPr>
          <w:rFonts w:ascii="Times New Roman" w:hAnsi="Times New Roman" w:cs="Times New Roman"/>
          <w:iCs/>
          <w:sz w:val="20"/>
          <w:szCs w:val="20"/>
        </w:rPr>
        <w:t>.</w:t>
      </w:r>
      <w:r w:rsidRPr="008C1AD9">
        <w:rPr>
          <w:rFonts w:ascii="Times New Roman" w:hAnsi="Times New Roman" w:cs="Times New Roman"/>
          <w:bCs/>
          <w:sz w:val="20"/>
          <w:szCs w:val="20"/>
        </w:rPr>
        <w:t xml:space="preserve"> And the paraffins and olefins in the column bottom stream are fed to the linear alkyl benzene alkylation unit. In order to recover enough heat from the bottom stream, it is necessary by passing where the paraffin stream is heated</w:t>
      </w:r>
      <w:r w:rsidR="000A5AF6" w:rsidRPr="008C1AD9">
        <w:rPr>
          <w:rFonts w:ascii="Times New Roman" w:hAnsi="Times New Roman" w:cs="Times New Roman"/>
          <w:bCs/>
          <w:sz w:val="20"/>
          <w:szCs w:val="20"/>
        </w:rPr>
        <w:t xml:space="preserve"> [3].</w:t>
      </w:r>
    </w:p>
    <w:p w:rsidR="00825D5C" w:rsidRDefault="00825D5C" w:rsidP="008902F4">
      <w:pPr>
        <w:pStyle w:val="ListParagraph"/>
        <w:spacing w:after="0" w:line="240" w:lineRule="auto"/>
        <w:ind w:left="0"/>
        <w:jc w:val="both"/>
        <w:rPr>
          <w:rFonts w:ascii="Times New Roman" w:eastAsiaTheme="minorEastAsia" w:hAnsi="Times New Roman" w:cs="Times New Roman"/>
          <w:b/>
          <w:sz w:val="20"/>
          <w:szCs w:val="20"/>
        </w:rPr>
      </w:pPr>
    </w:p>
    <w:p w:rsidR="00C467D8" w:rsidRPr="008C1AD9" w:rsidRDefault="000462FE" w:rsidP="008902F4">
      <w:pPr>
        <w:pStyle w:val="ListParagraph"/>
        <w:spacing w:after="0" w:line="240" w:lineRule="auto"/>
        <w:ind w:left="0"/>
        <w:jc w:val="both"/>
        <w:rPr>
          <w:rFonts w:ascii="Times New Roman" w:eastAsiaTheme="minorEastAsia" w:hAnsi="Times New Roman" w:cs="Times New Roman"/>
          <w:b/>
          <w:sz w:val="20"/>
          <w:szCs w:val="20"/>
        </w:rPr>
      </w:pPr>
      <w:r w:rsidRPr="008C1AD9">
        <w:rPr>
          <w:rFonts w:ascii="Times New Roman" w:eastAsiaTheme="minorEastAsia" w:hAnsi="Times New Roman" w:cs="Times New Roman"/>
          <w:b/>
          <w:sz w:val="20"/>
          <w:szCs w:val="20"/>
        </w:rPr>
        <w:t xml:space="preserve">1.1.2  </w:t>
      </w:r>
      <w:r w:rsidR="00C467D8" w:rsidRPr="008C1AD9">
        <w:rPr>
          <w:rFonts w:ascii="Times New Roman" w:eastAsiaTheme="minorEastAsia" w:hAnsi="Times New Roman" w:cs="Times New Roman"/>
          <w:b/>
          <w:sz w:val="20"/>
          <w:szCs w:val="20"/>
        </w:rPr>
        <w:t xml:space="preserve"> Aspen HYSYS</w:t>
      </w:r>
    </w:p>
    <w:p w:rsidR="00C467D8" w:rsidRPr="008C1AD9" w:rsidRDefault="00C467D8" w:rsidP="008902F4">
      <w:pPr>
        <w:pStyle w:val="ListParagraph"/>
        <w:spacing w:after="0" w:line="240" w:lineRule="auto"/>
        <w:ind w:left="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t>This is a chemical process design software or application used for designing, monitoring trouble shooting and analyzing the technical and economic performa</w:t>
      </w:r>
      <w:r w:rsidR="000A5AF6" w:rsidRPr="008C1AD9">
        <w:rPr>
          <w:rFonts w:ascii="Times New Roman" w:eastAsiaTheme="minorEastAsia" w:hAnsi="Times New Roman" w:cs="Times New Roman"/>
          <w:sz w:val="20"/>
          <w:szCs w:val="20"/>
        </w:rPr>
        <w:t>nce of a chemical process plant [6].</w:t>
      </w:r>
    </w:p>
    <w:p w:rsidR="00C467D8" w:rsidRPr="008C1AD9" w:rsidRDefault="00C467D8" w:rsidP="008902F4">
      <w:pPr>
        <w:pStyle w:val="ListParagraph"/>
        <w:spacing w:after="0" w:line="240" w:lineRule="auto"/>
        <w:ind w:left="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t>The steps used for running flow s</w:t>
      </w:r>
      <w:r w:rsidR="007F572F" w:rsidRPr="008C1AD9">
        <w:rPr>
          <w:rFonts w:ascii="Times New Roman" w:eastAsiaTheme="minorEastAsia" w:hAnsi="Times New Roman" w:cs="Times New Roman"/>
          <w:sz w:val="20"/>
          <w:szCs w:val="20"/>
        </w:rPr>
        <w:t>heet simulation in Aspen HYSYS we</w:t>
      </w:r>
      <w:r w:rsidRPr="008C1AD9">
        <w:rPr>
          <w:rFonts w:ascii="Times New Roman" w:eastAsiaTheme="minorEastAsia" w:hAnsi="Times New Roman" w:cs="Times New Roman"/>
          <w:sz w:val="20"/>
          <w:szCs w:val="20"/>
        </w:rPr>
        <w:t>re as follows:</w:t>
      </w:r>
    </w:p>
    <w:p w:rsidR="00C467D8" w:rsidRPr="008C1AD9" w:rsidRDefault="00C467D8" w:rsidP="008902F4">
      <w:pPr>
        <w:pStyle w:val="ListParagraph"/>
        <w:numPr>
          <w:ilvl w:val="0"/>
          <w:numId w:val="8"/>
        </w:numPr>
        <w:spacing w:after="0" w:line="240" w:lineRule="auto"/>
        <w:ind w:left="360" w:hanging="36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t>Components selection.</w:t>
      </w:r>
    </w:p>
    <w:p w:rsidR="00C467D8" w:rsidRPr="008C1AD9" w:rsidRDefault="00C467D8" w:rsidP="008902F4">
      <w:pPr>
        <w:pStyle w:val="ListParagraph"/>
        <w:numPr>
          <w:ilvl w:val="0"/>
          <w:numId w:val="8"/>
        </w:numPr>
        <w:spacing w:after="0" w:line="240" w:lineRule="auto"/>
        <w:ind w:left="360" w:hanging="36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t>Thermodynamic options selection.</w:t>
      </w:r>
    </w:p>
    <w:p w:rsidR="00C467D8" w:rsidRPr="008C1AD9" w:rsidRDefault="00C467D8" w:rsidP="008902F4">
      <w:pPr>
        <w:pStyle w:val="ListParagraph"/>
        <w:numPr>
          <w:ilvl w:val="0"/>
          <w:numId w:val="8"/>
        </w:numPr>
        <w:spacing w:after="0" w:line="240" w:lineRule="auto"/>
        <w:ind w:left="360" w:hanging="36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t>Computing feeds composition and thermodynamics.</w:t>
      </w:r>
    </w:p>
    <w:p w:rsidR="00C467D8" w:rsidRPr="008C1AD9" w:rsidRDefault="00C467D8" w:rsidP="008902F4">
      <w:pPr>
        <w:pStyle w:val="ListParagraph"/>
        <w:numPr>
          <w:ilvl w:val="0"/>
          <w:numId w:val="8"/>
        </w:numPr>
        <w:spacing w:after="0" w:line="240" w:lineRule="auto"/>
        <w:ind w:left="360" w:hanging="36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t>Creating a flow sheet.</w:t>
      </w:r>
    </w:p>
    <w:p w:rsidR="00C467D8" w:rsidRPr="008C1AD9" w:rsidRDefault="00C467D8" w:rsidP="008902F4">
      <w:pPr>
        <w:pStyle w:val="ListParagraph"/>
        <w:numPr>
          <w:ilvl w:val="0"/>
          <w:numId w:val="8"/>
        </w:numPr>
        <w:spacing w:after="0" w:line="240" w:lineRule="auto"/>
        <w:ind w:left="360" w:hanging="36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t>Naming the feed stream.</w:t>
      </w:r>
    </w:p>
    <w:p w:rsidR="00C467D8" w:rsidRPr="008C1AD9" w:rsidRDefault="00C467D8" w:rsidP="008902F4">
      <w:pPr>
        <w:pStyle w:val="ListParagraph"/>
        <w:numPr>
          <w:ilvl w:val="0"/>
          <w:numId w:val="8"/>
        </w:numPr>
        <w:spacing w:after="0" w:line="240" w:lineRule="auto"/>
        <w:ind w:left="360" w:hanging="36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t>Equipment parameters computation.</w:t>
      </w:r>
    </w:p>
    <w:p w:rsidR="00C467D8" w:rsidRDefault="00C467D8" w:rsidP="008902F4">
      <w:pPr>
        <w:pStyle w:val="ListParagraph"/>
        <w:numPr>
          <w:ilvl w:val="0"/>
          <w:numId w:val="8"/>
        </w:numPr>
        <w:spacing w:after="0" w:line="240" w:lineRule="auto"/>
        <w:ind w:left="360" w:hanging="360"/>
        <w:jc w:val="both"/>
        <w:rPr>
          <w:rFonts w:ascii="Times New Roman" w:eastAsiaTheme="minorEastAsia" w:hAnsi="Times New Roman" w:cs="Times New Roman"/>
          <w:sz w:val="20"/>
          <w:szCs w:val="20"/>
        </w:rPr>
      </w:pPr>
      <w:r w:rsidRPr="008C1AD9">
        <w:rPr>
          <w:rFonts w:ascii="Times New Roman" w:eastAsiaTheme="minorEastAsia" w:hAnsi="Times New Roman" w:cs="Times New Roman"/>
          <w:sz w:val="20"/>
          <w:szCs w:val="20"/>
        </w:rPr>
        <w:lastRenderedPageBreak/>
        <w:t xml:space="preserve">Collection of result from the </w:t>
      </w:r>
      <w:r w:rsidR="000A5AF6" w:rsidRPr="008C1AD9">
        <w:rPr>
          <w:rFonts w:ascii="Times New Roman" w:eastAsiaTheme="minorEastAsia" w:hAnsi="Times New Roman" w:cs="Times New Roman"/>
          <w:sz w:val="20"/>
          <w:szCs w:val="20"/>
        </w:rPr>
        <w:t>simulated environment [6].</w:t>
      </w:r>
    </w:p>
    <w:p w:rsidR="00825D5C" w:rsidRPr="00825D5C" w:rsidRDefault="00825D5C" w:rsidP="008902F4">
      <w:pPr>
        <w:spacing w:after="0" w:line="240" w:lineRule="auto"/>
        <w:jc w:val="both"/>
        <w:rPr>
          <w:rFonts w:ascii="Times New Roman" w:eastAsiaTheme="minorEastAsia" w:hAnsi="Times New Roman" w:cs="Times New Roman"/>
          <w:sz w:val="20"/>
          <w:szCs w:val="20"/>
        </w:rPr>
      </w:pPr>
    </w:p>
    <w:p w:rsidR="00521FD3" w:rsidRPr="008C1AD9" w:rsidRDefault="00521FD3" w:rsidP="008902F4">
      <w:pPr>
        <w:pStyle w:val="ListParagraph"/>
        <w:spacing w:after="0" w:line="240" w:lineRule="auto"/>
        <w:ind w:left="0"/>
        <w:jc w:val="center"/>
        <w:rPr>
          <w:rFonts w:ascii="Times New Roman" w:eastAsiaTheme="minorEastAsia" w:hAnsi="Times New Roman" w:cs="Times New Roman"/>
          <w:sz w:val="20"/>
          <w:szCs w:val="20"/>
        </w:rPr>
      </w:pPr>
      <w:r w:rsidRPr="008C1AD9">
        <w:rPr>
          <w:rFonts w:ascii="Times New Roman" w:eastAsiaTheme="minorEastAsia" w:hAnsi="Times New Roman" w:cs="Times New Roman"/>
          <w:noProof/>
          <w:sz w:val="20"/>
          <w:szCs w:val="20"/>
        </w:rPr>
        <w:drawing>
          <wp:inline distT="0" distB="0" distL="0" distR="0">
            <wp:extent cx="5391150" cy="3429000"/>
            <wp:effectExtent l="0" t="0" r="0" b="0"/>
            <wp:docPr id="5" name="Picture 5" descr="C:\Users\FAYEAA\Desktop\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YEAA\Desktop\LAB.jp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1150" cy="3429000"/>
                    </a:xfrm>
                    <a:prstGeom prst="rect">
                      <a:avLst/>
                    </a:prstGeom>
                    <a:noFill/>
                    <a:ln>
                      <a:noFill/>
                    </a:ln>
                  </pic:spPr>
                </pic:pic>
              </a:graphicData>
            </a:graphic>
          </wp:inline>
        </w:drawing>
      </w:r>
    </w:p>
    <w:p w:rsidR="00190539" w:rsidRPr="008C1AD9" w:rsidRDefault="00190539" w:rsidP="008902F4">
      <w:pPr>
        <w:pStyle w:val="ListParagraph"/>
        <w:spacing w:after="0" w:line="240" w:lineRule="auto"/>
        <w:ind w:left="0"/>
        <w:jc w:val="center"/>
        <w:rPr>
          <w:rFonts w:ascii="Times New Roman" w:eastAsiaTheme="minorEastAsia" w:hAnsi="Times New Roman" w:cs="Times New Roman"/>
          <w:b/>
          <w:sz w:val="20"/>
          <w:szCs w:val="20"/>
        </w:rPr>
      </w:pPr>
      <w:r w:rsidRPr="008C1AD9">
        <w:rPr>
          <w:rFonts w:ascii="Times New Roman" w:eastAsiaTheme="minorEastAsia" w:hAnsi="Times New Roman" w:cs="Times New Roman"/>
          <w:b/>
          <w:sz w:val="20"/>
          <w:szCs w:val="20"/>
        </w:rPr>
        <w:t>Fig</w:t>
      </w:r>
      <w:r w:rsidR="00AA304C" w:rsidRPr="008C1AD9">
        <w:rPr>
          <w:rFonts w:ascii="Times New Roman" w:eastAsiaTheme="minorEastAsia" w:hAnsi="Times New Roman" w:cs="Times New Roman"/>
          <w:b/>
          <w:sz w:val="20"/>
          <w:szCs w:val="20"/>
        </w:rPr>
        <w:t>ure</w:t>
      </w:r>
      <w:r w:rsidRPr="008C1AD9">
        <w:rPr>
          <w:rFonts w:ascii="Times New Roman" w:eastAsiaTheme="minorEastAsia" w:hAnsi="Times New Roman" w:cs="Times New Roman"/>
          <w:b/>
          <w:sz w:val="20"/>
          <w:szCs w:val="20"/>
        </w:rPr>
        <w:t>1: Linear alkylbenzene flow diagram (UOP 2009[2])</w:t>
      </w:r>
    </w:p>
    <w:p w:rsidR="00190539" w:rsidRPr="008C1AD9" w:rsidRDefault="00190539" w:rsidP="008902F4">
      <w:pPr>
        <w:pStyle w:val="ListParagraph"/>
        <w:spacing w:after="0" w:line="240" w:lineRule="auto"/>
        <w:ind w:left="0"/>
        <w:jc w:val="both"/>
        <w:rPr>
          <w:rFonts w:ascii="Times New Roman" w:eastAsiaTheme="minorEastAsia" w:hAnsi="Times New Roman" w:cs="Times New Roman"/>
          <w:b/>
          <w:sz w:val="20"/>
          <w:szCs w:val="20"/>
        </w:rPr>
      </w:pPr>
    </w:p>
    <w:p w:rsidR="005902E7" w:rsidRPr="008C1AD9" w:rsidRDefault="005902E7" w:rsidP="008902F4">
      <w:pPr>
        <w:autoSpaceDE w:val="0"/>
        <w:autoSpaceDN w:val="0"/>
        <w:adjustRightInd w:val="0"/>
        <w:spacing w:after="0" w:line="240" w:lineRule="auto"/>
        <w:jc w:val="both"/>
        <w:rPr>
          <w:rFonts w:ascii="Times New Roman" w:hAnsi="Times New Roman" w:cs="Times New Roman"/>
          <w:b/>
          <w:bCs/>
          <w:color w:val="000000"/>
          <w:sz w:val="20"/>
          <w:szCs w:val="20"/>
        </w:rPr>
      </w:pPr>
      <w:r w:rsidRPr="008C1AD9">
        <w:rPr>
          <w:rFonts w:ascii="Times New Roman" w:hAnsi="Times New Roman" w:cs="Times New Roman"/>
          <w:b/>
          <w:bCs/>
          <w:color w:val="000000"/>
          <w:sz w:val="20"/>
          <w:szCs w:val="20"/>
        </w:rPr>
        <w:t>1.2</w:t>
      </w:r>
      <w:r w:rsidRPr="008C1AD9">
        <w:rPr>
          <w:rFonts w:ascii="Times New Roman" w:hAnsi="Times New Roman" w:cs="Times New Roman"/>
          <w:b/>
          <w:bCs/>
          <w:color w:val="000000"/>
          <w:sz w:val="20"/>
          <w:szCs w:val="20"/>
        </w:rPr>
        <w:tab/>
        <w:t>THE SIMULATION</w:t>
      </w:r>
      <w:r w:rsidR="005C3904">
        <w:rPr>
          <w:rFonts w:ascii="Times New Roman" w:hAnsi="Times New Roman" w:cs="Times New Roman"/>
          <w:b/>
          <w:bCs/>
          <w:color w:val="000000"/>
          <w:sz w:val="20"/>
          <w:szCs w:val="20"/>
        </w:rPr>
        <w:t xml:space="preserve"> </w:t>
      </w:r>
    </w:p>
    <w:p w:rsidR="004D12A6" w:rsidRPr="008C1AD9" w:rsidRDefault="004F6F70" w:rsidP="008902F4">
      <w:pPr>
        <w:spacing w:after="0" w:line="240" w:lineRule="auto"/>
        <w:jc w:val="both"/>
        <w:rPr>
          <w:rFonts w:ascii="Times New Roman" w:hAnsi="Times New Roman" w:cs="Times New Roman"/>
          <w:sz w:val="20"/>
          <w:szCs w:val="20"/>
        </w:rPr>
      </w:pPr>
      <w:r w:rsidRPr="008C1AD9">
        <w:rPr>
          <w:rFonts w:ascii="Times New Roman" w:hAnsi="Times New Roman" w:cs="Times New Roman"/>
          <w:sz w:val="20"/>
          <w:szCs w:val="20"/>
        </w:rPr>
        <w:t xml:space="preserve">         1.2.1 The Linear alkylbenzene (rerun column) was simulated at steady state using a distillation column template of ASPEN HYSYS 8.8. Peng Robinson was selected as the fluid package.</w:t>
      </w:r>
    </w:p>
    <w:p w:rsidR="004F6F70" w:rsidRDefault="00AA304C" w:rsidP="008902F4">
      <w:pPr>
        <w:spacing w:after="0" w:line="240" w:lineRule="auto"/>
        <w:jc w:val="both"/>
        <w:rPr>
          <w:rFonts w:ascii="Times New Roman" w:hAnsi="Times New Roman" w:cs="Times New Roman"/>
          <w:sz w:val="20"/>
          <w:szCs w:val="20"/>
        </w:rPr>
      </w:pPr>
      <w:r w:rsidRPr="008C1AD9">
        <w:rPr>
          <w:rFonts w:ascii="Times New Roman" w:hAnsi="Times New Roman" w:cs="Times New Roman"/>
          <w:sz w:val="20"/>
          <w:szCs w:val="20"/>
        </w:rPr>
        <w:t>Figure 2:</w:t>
      </w:r>
      <w:r w:rsidR="000E491E" w:rsidRPr="008C1AD9">
        <w:rPr>
          <w:rFonts w:ascii="Times New Roman" w:hAnsi="Times New Roman" w:cs="Times New Roman"/>
          <w:sz w:val="20"/>
          <w:szCs w:val="20"/>
        </w:rPr>
        <w:t>represent the simulated flow diagram for the linear alkylbenzene (</w:t>
      </w:r>
      <w:r w:rsidR="00FB793B" w:rsidRPr="008C1AD9">
        <w:rPr>
          <w:rFonts w:ascii="Times New Roman" w:hAnsi="Times New Roman" w:cs="Times New Roman"/>
          <w:sz w:val="20"/>
          <w:szCs w:val="20"/>
        </w:rPr>
        <w:t>rerun</w:t>
      </w:r>
      <w:r w:rsidR="000E491E" w:rsidRPr="008C1AD9">
        <w:rPr>
          <w:rFonts w:ascii="Times New Roman" w:hAnsi="Times New Roman" w:cs="Times New Roman"/>
          <w:sz w:val="20"/>
          <w:szCs w:val="20"/>
        </w:rPr>
        <w:t>) column</w:t>
      </w:r>
    </w:p>
    <w:p w:rsidR="00DF4930" w:rsidRPr="008C1AD9" w:rsidRDefault="00DF4930" w:rsidP="008902F4">
      <w:pPr>
        <w:spacing w:after="0" w:line="240" w:lineRule="auto"/>
        <w:jc w:val="both"/>
        <w:rPr>
          <w:rFonts w:ascii="Times New Roman" w:hAnsi="Times New Roman" w:cs="Times New Roman"/>
          <w:sz w:val="20"/>
          <w:szCs w:val="20"/>
        </w:rPr>
      </w:pPr>
    </w:p>
    <w:p w:rsidR="00DF4930" w:rsidRDefault="00FB793B" w:rsidP="008902F4">
      <w:pPr>
        <w:spacing w:after="0" w:line="240" w:lineRule="auto"/>
        <w:jc w:val="center"/>
        <w:rPr>
          <w:rFonts w:ascii="Times New Roman" w:hAnsi="Times New Roman" w:cs="Times New Roman"/>
          <w:b/>
          <w:sz w:val="20"/>
          <w:szCs w:val="20"/>
        </w:rPr>
      </w:pPr>
      <w:r w:rsidRPr="008C1AD9">
        <w:rPr>
          <w:rFonts w:ascii="Times New Roman" w:hAnsi="Times New Roman" w:cs="Times New Roman"/>
          <w:noProof/>
          <w:sz w:val="20"/>
          <w:szCs w:val="20"/>
        </w:rPr>
        <w:drawing>
          <wp:inline distT="0" distB="0" distL="0" distR="0">
            <wp:extent cx="5181600" cy="3543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181600" cy="3543300"/>
                    </a:xfrm>
                    <a:prstGeom prst="rect">
                      <a:avLst/>
                    </a:prstGeom>
                  </pic:spPr>
                </pic:pic>
              </a:graphicData>
            </a:graphic>
          </wp:inline>
        </w:drawing>
      </w:r>
    </w:p>
    <w:p w:rsidR="00190539" w:rsidRPr="008C1AD9" w:rsidRDefault="00EB34F2" w:rsidP="008902F4">
      <w:pPr>
        <w:spacing w:after="0" w:line="240" w:lineRule="auto"/>
        <w:jc w:val="center"/>
        <w:rPr>
          <w:rFonts w:ascii="Times New Roman" w:hAnsi="Times New Roman" w:cs="Times New Roman"/>
          <w:b/>
          <w:sz w:val="20"/>
          <w:szCs w:val="20"/>
        </w:rPr>
      </w:pPr>
      <w:r w:rsidRPr="008C1AD9">
        <w:rPr>
          <w:rFonts w:ascii="Times New Roman" w:hAnsi="Times New Roman" w:cs="Times New Roman"/>
          <w:b/>
          <w:sz w:val="20"/>
          <w:szCs w:val="20"/>
        </w:rPr>
        <w:t xml:space="preserve">Figure </w:t>
      </w:r>
      <w:r w:rsidR="00FB793B" w:rsidRPr="008C1AD9">
        <w:rPr>
          <w:rFonts w:ascii="Times New Roman" w:hAnsi="Times New Roman" w:cs="Times New Roman"/>
          <w:b/>
          <w:sz w:val="20"/>
          <w:szCs w:val="20"/>
        </w:rPr>
        <w:t>2</w:t>
      </w:r>
      <w:r w:rsidRPr="008C1AD9">
        <w:rPr>
          <w:rFonts w:ascii="Times New Roman" w:hAnsi="Times New Roman" w:cs="Times New Roman"/>
          <w:b/>
          <w:sz w:val="20"/>
          <w:szCs w:val="20"/>
        </w:rPr>
        <w:t>:</w:t>
      </w:r>
      <w:r w:rsidR="00FB793B" w:rsidRPr="008C1AD9">
        <w:rPr>
          <w:rFonts w:ascii="Times New Roman" w:hAnsi="Times New Roman" w:cs="Times New Roman"/>
          <w:b/>
          <w:sz w:val="20"/>
          <w:szCs w:val="20"/>
        </w:rPr>
        <w:t>Aspen HYSYS linear alkylbenzene Column Plant View</w:t>
      </w:r>
    </w:p>
    <w:p w:rsidR="005D77D6" w:rsidRPr="008C1AD9" w:rsidRDefault="00FB793B" w:rsidP="008902F4">
      <w:pPr>
        <w:pStyle w:val="ListParagraph"/>
        <w:numPr>
          <w:ilvl w:val="2"/>
          <w:numId w:val="1"/>
        </w:numPr>
        <w:spacing w:after="0" w:line="240" w:lineRule="auto"/>
        <w:ind w:left="0" w:firstLine="0"/>
        <w:jc w:val="both"/>
        <w:rPr>
          <w:rFonts w:ascii="Times New Roman" w:hAnsi="Times New Roman" w:cs="Times New Roman"/>
          <w:b/>
          <w:sz w:val="20"/>
          <w:szCs w:val="20"/>
        </w:rPr>
      </w:pPr>
      <w:r w:rsidRPr="008C1AD9">
        <w:rPr>
          <w:rFonts w:ascii="Times New Roman" w:hAnsi="Times New Roman" w:cs="Times New Roman"/>
          <w:b/>
          <w:sz w:val="20"/>
          <w:szCs w:val="20"/>
        </w:rPr>
        <w:t xml:space="preserve">Rerun column </w:t>
      </w:r>
      <w:r w:rsidR="005D77D6" w:rsidRPr="008C1AD9">
        <w:rPr>
          <w:rFonts w:ascii="Times New Roman" w:hAnsi="Times New Roman" w:cs="Times New Roman"/>
          <w:b/>
          <w:sz w:val="20"/>
          <w:szCs w:val="20"/>
        </w:rPr>
        <w:t xml:space="preserve">Design specifications     </w:t>
      </w:r>
    </w:p>
    <w:p w:rsidR="00576218" w:rsidRPr="008C1AD9" w:rsidRDefault="00576218" w:rsidP="008902F4">
      <w:pPr>
        <w:pStyle w:val="ListParagraph"/>
        <w:spacing w:after="0" w:line="240" w:lineRule="auto"/>
        <w:ind w:left="0"/>
        <w:jc w:val="both"/>
        <w:rPr>
          <w:rFonts w:ascii="Times New Roman" w:hAnsi="Times New Roman" w:cs="Times New Roman"/>
          <w:b/>
          <w:sz w:val="20"/>
          <w:szCs w:val="20"/>
        </w:rPr>
      </w:pPr>
    </w:p>
    <w:p w:rsidR="00FB793B" w:rsidRPr="008C1AD9" w:rsidRDefault="005D77D6" w:rsidP="008902F4">
      <w:pPr>
        <w:pStyle w:val="ListParagraph"/>
        <w:spacing w:after="0" w:line="240" w:lineRule="auto"/>
        <w:ind w:left="0"/>
        <w:jc w:val="both"/>
        <w:rPr>
          <w:rFonts w:ascii="Times New Roman" w:hAnsi="Times New Roman" w:cs="Times New Roman"/>
          <w:sz w:val="20"/>
          <w:szCs w:val="20"/>
        </w:rPr>
      </w:pPr>
      <w:r w:rsidRPr="008C1AD9">
        <w:rPr>
          <w:rFonts w:ascii="Times New Roman" w:hAnsi="Times New Roman" w:cs="Times New Roman"/>
          <w:sz w:val="20"/>
          <w:szCs w:val="20"/>
        </w:rPr>
        <w:t xml:space="preserve">Table </w:t>
      </w:r>
      <w:r w:rsidR="00C85F51" w:rsidRPr="008C1AD9">
        <w:rPr>
          <w:rFonts w:ascii="Times New Roman" w:hAnsi="Times New Roman" w:cs="Times New Roman"/>
          <w:sz w:val="20"/>
          <w:szCs w:val="20"/>
        </w:rPr>
        <w:t>1</w:t>
      </w:r>
      <w:r w:rsidRPr="008C1AD9">
        <w:rPr>
          <w:rFonts w:ascii="Times New Roman" w:hAnsi="Times New Roman" w:cs="Times New Roman"/>
          <w:sz w:val="20"/>
          <w:szCs w:val="20"/>
        </w:rPr>
        <w:t xml:space="preserve"> represents the re</w:t>
      </w:r>
      <w:r w:rsidR="00576218" w:rsidRPr="008C1AD9">
        <w:rPr>
          <w:rFonts w:ascii="Times New Roman" w:hAnsi="Times New Roman" w:cs="Times New Roman"/>
          <w:sz w:val="20"/>
          <w:szCs w:val="20"/>
        </w:rPr>
        <w:t>run column design specification</w:t>
      </w:r>
      <w:r w:rsidR="00FB793B" w:rsidRPr="008C1AD9">
        <w:rPr>
          <w:rFonts w:ascii="Times New Roman" w:hAnsi="Times New Roman" w:cs="Times New Roman"/>
          <w:sz w:val="20"/>
          <w:szCs w:val="20"/>
        </w:rPr>
        <w:t>.</w:t>
      </w:r>
    </w:p>
    <w:p w:rsidR="00FB793B" w:rsidRPr="008C1AD9" w:rsidRDefault="00FB793B" w:rsidP="008902F4">
      <w:pPr>
        <w:spacing w:after="0" w:line="240" w:lineRule="auto"/>
        <w:jc w:val="center"/>
        <w:rPr>
          <w:rFonts w:ascii="Times New Roman" w:hAnsi="Times New Roman" w:cs="Times New Roman"/>
          <w:b/>
          <w:sz w:val="20"/>
          <w:szCs w:val="20"/>
        </w:rPr>
      </w:pPr>
      <w:r w:rsidRPr="008C1AD9">
        <w:rPr>
          <w:rFonts w:ascii="Times New Roman" w:hAnsi="Times New Roman" w:cs="Times New Roman"/>
          <w:b/>
          <w:sz w:val="20"/>
          <w:szCs w:val="20"/>
        </w:rPr>
        <w:t xml:space="preserve">Table </w:t>
      </w:r>
      <w:r w:rsidR="00C85F51" w:rsidRPr="008C1AD9">
        <w:rPr>
          <w:rFonts w:ascii="Times New Roman" w:hAnsi="Times New Roman" w:cs="Times New Roman"/>
          <w:b/>
          <w:sz w:val="20"/>
          <w:szCs w:val="20"/>
        </w:rPr>
        <w:t>1</w:t>
      </w:r>
      <w:r w:rsidRPr="008C1AD9">
        <w:rPr>
          <w:rFonts w:ascii="Times New Roman" w:hAnsi="Times New Roman" w:cs="Times New Roman"/>
          <w:b/>
          <w:sz w:val="20"/>
          <w:szCs w:val="20"/>
        </w:rPr>
        <w:t>: Rerun Column, Specification.</w:t>
      </w:r>
    </w:p>
    <w:tbl>
      <w:tblPr>
        <w:tblStyle w:val="TableGrid"/>
        <w:tblW w:w="0" w:type="auto"/>
        <w:jc w:val="center"/>
        <w:tblInd w:w="1008" w:type="dxa"/>
        <w:tblLook w:val="04A0"/>
      </w:tblPr>
      <w:tblGrid>
        <w:gridCol w:w="3129"/>
        <w:gridCol w:w="4071"/>
      </w:tblGrid>
      <w:tr w:rsidR="00FB793B" w:rsidRPr="00DF4930" w:rsidTr="00DF4930">
        <w:trPr>
          <w:jc w:val="center"/>
        </w:trPr>
        <w:tc>
          <w:tcPr>
            <w:tcW w:w="3129" w:type="dxa"/>
          </w:tcPr>
          <w:p w:rsidR="00FB793B" w:rsidRPr="00DF4930" w:rsidRDefault="00FB793B" w:rsidP="008902F4">
            <w:pPr>
              <w:jc w:val="both"/>
              <w:rPr>
                <w:rFonts w:ascii="Times New Roman" w:hAnsi="Times New Roman" w:cs="Times New Roman"/>
                <w:sz w:val="16"/>
                <w:szCs w:val="20"/>
                <w:u w:val="single"/>
              </w:rPr>
            </w:pPr>
          </w:p>
        </w:tc>
        <w:tc>
          <w:tcPr>
            <w:tcW w:w="4071" w:type="dxa"/>
          </w:tcPr>
          <w:p w:rsidR="00FB793B" w:rsidRPr="00DF4930" w:rsidRDefault="00FB793B" w:rsidP="008902F4">
            <w:pPr>
              <w:jc w:val="both"/>
              <w:rPr>
                <w:rFonts w:ascii="Times New Roman" w:hAnsi="Times New Roman" w:cs="Times New Roman"/>
                <w:sz w:val="16"/>
                <w:szCs w:val="20"/>
                <w:u w:val="single"/>
              </w:rPr>
            </w:pPr>
            <w:r w:rsidRPr="00DF4930">
              <w:rPr>
                <w:rFonts w:ascii="Times New Roman" w:hAnsi="Times New Roman" w:cs="Times New Roman"/>
                <w:sz w:val="16"/>
                <w:szCs w:val="20"/>
                <w:u w:val="single"/>
              </w:rPr>
              <w:t>Specification</w:t>
            </w:r>
          </w:p>
        </w:tc>
      </w:tr>
      <w:tr w:rsidR="00FB793B" w:rsidRPr="00DF4930" w:rsidTr="00DF4930">
        <w:trPr>
          <w:jc w:val="center"/>
        </w:trPr>
        <w:tc>
          <w:tcPr>
            <w:tcW w:w="3129"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Striping Column diameter</w:t>
            </w:r>
          </w:p>
        </w:tc>
        <w:tc>
          <w:tcPr>
            <w:tcW w:w="4071"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2800mm</w:t>
            </w:r>
          </w:p>
        </w:tc>
      </w:tr>
      <w:tr w:rsidR="00FB793B" w:rsidRPr="00DF4930" w:rsidTr="00DF4930">
        <w:trPr>
          <w:jc w:val="center"/>
        </w:trPr>
        <w:tc>
          <w:tcPr>
            <w:tcW w:w="3129"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Rectification Section diameter</w:t>
            </w:r>
          </w:p>
        </w:tc>
        <w:tc>
          <w:tcPr>
            <w:tcW w:w="4071"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5600mm</w:t>
            </w:r>
          </w:p>
        </w:tc>
      </w:tr>
      <w:tr w:rsidR="00FB793B" w:rsidRPr="00DF4930" w:rsidTr="00DF4930">
        <w:trPr>
          <w:jc w:val="center"/>
        </w:trPr>
        <w:tc>
          <w:tcPr>
            <w:tcW w:w="3129"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Tray spacing</w:t>
            </w:r>
          </w:p>
        </w:tc>
        <w:tc>
          <w:tcPr>
            <w:tcW w:w="4071"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600mm</w:t>
            </w:r>
          </w:p>
        </w:tc>
      </w:tr>
      <w:tr w:rsidR="00FB793B" w:rsidRPr="00DF4930" w:rsidTr="00DF4930">
        <w:trPr>
          <w:jc w:val="center"/>
        </w:trPr>
        <w:tc>
          <w:tcPr>
            <w:tcW w:w="3129"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Number of tray holes</w:t>
            </w:r>
          </w:p>
        </w:tc>
        <w:tc>
          <w:tcPr>
            <w:tcW w:w="4071"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1942</w:t>
            </w:r>
          </w:p>
        </w:tc>
      </w:tr>
      <w:tr w:rsidR="00FB793B" w:rsidRPr="00DF4930" w:rsidTr="00DF4930">
        <w:trPr>
          <w:jc w:val="center"/>
        </w:trPr>
        <w:tc>
          <w:tcPr>
            <w:tcW w:w="3129"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Hole diameter</w:t>
            </w:r>
          </w:p>
        </w:tc>
        <w:tc>
          <w:tcPr>
            <w:tcW w:w="4071"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13mm</w:t>
            </w:r>
          </w:p>
        </w:tc>
      </w:tr>
      <w:tr w:rsidR="00FB793B" w:rsidRPr="00DF4930" w:rsidTr="00DF4930">
        <w:trPr>
          <w:jc w:val="center"/>
        </w:trPr>
        <w:tc>
          <w:tcPr>
            <w:tcW w:w="3129"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Number of Trays above feed</w:t>
            </w:r>
          </w:p>
        </w:tc>
        <w:tc>
          <w:tcPr>
            <w:tcW w:w="4071"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15 trays, 16 stages (with condenser)</w:t>
            </w:r>
          </w:p>
        </w:tc>
      </w:tr>
      <w:tr w:rsidR="00FB793B" w:rsidRPr="00DF4930" w:rsidTr="00DF4930">
        <w:trPr>
          <w:jc w:val="center"/>
        </w:trPr>
        <w:tc>
          <w:tcPr>
            <w:tcW w:w="3129"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Number of Trays below feed</w:t>
            </w:r>
          </w:p>
        </w:tc>
        <w:tc>
          <w:tcPr>
            <w:tcW w:w="4071" w:type="dxa"/>
          </w:tcPr>
          <w:p w:rsidR="00FB793B" w:rsidRPr="00DF4930" w:rsidRDefault="00FB793B" w:rsidP="008902F4">
            <w:pPr>
              <w:jc w:val="both"/>
              <w:rPr>
                <w:rFonts w:ascii="Times New Roman" w:hAnsi="Times New Roman" w:cs="Times New Roman"/>
                <w:sz w:val="16"/>
                <w:szCs w:val="20"/>
              </w:rPr>
            </w:pPr>
            <w:r w:rsidRPr="00DF4930">
              <w:rPr>
                <w:rFonts w:ascii="Times New Roman" w:hAnsi="Times New Roman" w:cs="Times New Roman"/>
                <w:sz w:val="16"/>
                <w:szCs w:val="20"/>
              </w:rPr>
              <w:t>21 trays, 22 stages (with re-boiler)</w:t>
            </w:r>
          </w:p>
        </w:tc>
      </w:tr>
      <w:tr w:rsidR="00FB793B" w:rsidRPr="00DF4930" w:rsidTr="00DF4930">
        <w:trPr>
          <w:jc w:val="center"/>
        </w:trPr>
        <w:tc>
          <w:tcPr>
            <w:tcW w:w="3129" w:type="dxa"/>
          </w:tcPr>
          <w:p w:rsidR="00FB793B" w:rsidRPr="00DF4930" w:rsidRDefault="00B02BA7" w:rsidP="008902F4">
            <w:pPr>
              <w:jc w:val="both"/>
              <w:rPr>
                <w:rFonts w:ascii="Times New Roman" w:eastAsiaTheme="minorEastAsia" w:hAnsi="Times New Roman" w:cs="Times New Roman"/>
                <w:sz w:val="16"/>
                <w:szCs w:val="20"/>
              </w:rPr>
            </w:pPr>
            <m:oMath>
              <m:sSub>
                <m:sSubPr>
                  <m:ctrlPr>
                    <w:rPr>
                      <w:rFonts w:ascii="Cambria Math" w:hAnsi="Times New Roman" w:cs="Times New Roman"/>
                      <w:i/>
                      <w:sz w:val="16"/>
                      <w:szCs w:val="20"/>
                    </w:rPr>
                  </m:ctrlPr>
                </m:sSubPr>
                <m:e>
                  <m:r>
                    <w:rPr>
                      <w:rFonts w:ascii="Cambria Math" w:hAnsi="Cambria Math" w:cs="Times New Roman"/>
                      <w:sz w:val="16"/>
                      <w:szCs w:val="20"/>
                    </w:rPr>
                    <m:t>Q</m:t>
                  </m:r>
                </m:e>
                <m:sub>
                  <m:r>
                    <w:rPr>
                      <w:rFonts w:ascii="Cambria Math" w:hAnsi="Cambria Math" w:cs="Times New Roman"/>
                      <w:sz w:val="16"/>
                      <w:szCs w:val="20"/>
                    </w:rPr>
                    <m:t>c</m:t>
                  </m:r>
                </m:sub>
              </m:sSub>
            </m:oMath>
            <w:r w:rsidR="00FB793B" w:rsidRPr="00DF4930">
              <w:rPr>
                <w:rFonts w:ascii="Times New Roman" w:eastAsiaTheme="minorEastAsia" w:hAnsi="Times New Roman" w:cs="Times New Roman"/>
                <w:sz w:val="16"/>
                <w:szCs w:val="20"/>
              </w:rPr>
              <w:t xml:space="preserve"> (Condenser heat duty)</w:t>
            </w:r>
          </w:p>
        </w:tc>
        <w:tc>
          <w:tcPr>
            <w:tcW w:w="4071" w:type="dxa"/>
          </w:tcPr>
          <w:p w:rsidR="00FB793B" w:rsidRPr="00DF4930" w:rsidRDefault="00FB793B" w:rsidP="008902F4">
            <w:pPr>
              <w:jc w:val="both"/>
              <w:rPr>
                <w:rFonts w:ascii="Times New Roman" w:eastAsiaTheme="minorEastAsia" w:hAnsi="Times New Roman" w:cs="Times New Roman"/>
                <w:sz w:val="16"/>
                <w:szCs w:val="20"/>
              </w:rPr>
            </w:pPr>
            <w:r w:rsidRPr="00DF4930">
              <w:rPr>
                <w:rFonts w:ascii="Times New Roman" w:eastAsiaTheme="minorEastAsia" w:hAnsi="Times New Roman" w:cs="Times New Roman"/>
                <w:sz w:val="16"/>
                <w:szCs w:val="20"/>
              </w:rPr>
              <w:t>31212 MJ/hr</w:t>
            </w:r>
          </w:p>
        </w:tc>
      </w:tr>
      <w:tr w:rsidR="00FB793B" w:rsidRPr="00DF4930" w:rsidTr="00DF4930">
        <w:trPr>
          <w:trHeight w:val="188"/>
          <w:jc w:val="center"/>
        </w:trPr>
        <w:tc>
          <w:tcPr>
            <w:tcW w:w="3129" w:type="dxa"/>
          </w:tcPr>
          <w:p w:rsidR="00FB793B" w:rsidRPr="00DF4930" w:rsidRDefault="00B02BA7" w:rsidP="008902F4">
            <w:pPr>
              <w:jc w:val="both"/>
              <w:rPr>
                <w:rFonts w:ascii="Times New Roman" w:eastAsiaTheme="minorEastAsia" w:hAnsi="Times New Roman" w:cs="Times New Roman"/>
                <w:sz w:val="16"/>
                <w:szCs w:val="20"/>
              </w:rPr>
            </w:pPr>
            <m:oMath>
              <m:sSub>
                <m:sSubPr>
                  <m:ctrlPr>
                    <w:rPr>
                      <w:rFonts w:ascii="Cambria Math" w:hAnsi="Times New Roman" w:cs="Times New Roman"/>
                      <w:i/>
                      <w:sz w:val="16"/>
                      <w:szCs w:val="20"/>
                    </w:rPr>
                  </m:ctrlPr>
                </m:sSubPr>
                <m:e>
                  <m:r>
                    <w:rPr>
                      <w:rFonts w:ascii="Cambria Math" w:hAnsi="Cambria Math" w:cs="Times New Roman"/>
                      <w:sz w:val="16"/>
                      <w:szCs w:val="20"/>
                    </w:rPr>
                    <m:t>Q</m:t>
                  </m:r>
                </m:e>
                <m:sub>
                  <m:r>
                    <w:rPr>
                      <w:rFonts w:ascii="Cambria Math" w:hAnsi="Cambria Math" w:cs="Times New Roman"/>
                      <w:sz w:val="16"/>
                      <w:szCs w:val="20"/>
                    </w:rPr>
                    <m:t>r</m:t>
                  </m:r>
                </m:sub>
              </m:sSub>
            </m:oMath>
            <w:r w:rsidR="00FB793B" w:rsidRPr="00DF4930">
              <w:rPr>
                <w:rFonts w:ascii="Times New Roman" w:eastAsiaTheme="minorEastAsia" w:hAnsi="Times New Roman" w:cs="Times New Roman"/>
                <w:sz w:val="16"/>
                <w:szCs w:val="20"/>
              </w:rPr>
              <w:t xml:space="preserve"> (Re-boiler heat duty)</w:t>
            </w:r>
          </w:p>
        </w:tc>
        <w:tc>
          <w:tcPr>
            <w:tcW w:w="4071" w:type="dxa"/>
          </w:tcPr>
          <w:p w:rsidR="00FB793B" w:rsidRPr="00DF4930" w:rsidRDefault="00FB793B" w:rsidP="008902F4">
            <w:pPr>
              <w:jc w:val="both"/>
              <w:rPr>
                <w:rFonts w:ascii="Times New Roman" w:eastAsiaTheme="minorEastAsia" w:hAnsi="Times New Roman" w:cs="Times New Roman"/>
                <w:sz w:val="16"/>
                <w:szCs w:val="20"/>
              </w:rPr>
            </w:pPr>
            <w:r w:rsidRPr="00DF4930">
              <w:rPr>
                <w:rFonts w:ascii="Times New Roman" w:eastAsiaTheme="minorEastAsia" w:hAnsi="Times New Roman" w:cs="Times New Roman"/>
                <w:sz w:val="16"/>
                <w:szCs w:val="20"/>
              </w:rPr>
              <w:t>22363 MJ/h</w:t>
            </w:r>
          </w:p>
        </w:tc>
      </w:tr>
    </w:tbl>
    <w:p w:rsidR="00FB793B" w:rsidRPr="008C1AD9" w:rsidRDefault="00FB793B" w:rsidP="008902F4">
      <w:pPr>
        <w:spacing w:after="0" w:line="240" w:lineRule="auto"/>
        <w:jc w:val="both"/>
        <w:rPr>
          <w:rFonts w:ascii="Times New Roman" w:hAnsi="Times New Roman" w:cs="Times New Roman"/>
          <w:sz w:val="20"/>
          <w:szCs w:val="20"/>
        </w:rPr>
      </w:pPr>
    </w:p>
    <w:p w:rsidR="00576218" w:rsidRPr="008C1AD9" w:rsidRDefault="00576218" w:rsidP="008902F4">
      <w:pPr>
        <w:pStyle w:val="ListParagraph"/>
        <w:numPr>
          <w:ilvl w:val="2"/>
          <w:numId w:val="1"/>
        </w:numPr>
        <w:spacing w:after="0" w:line="240" w:lineRule="auto"/>
        <w:ind w:left="0" w:firstLine="0"/>
        <w:jc w:val="both"/>
        <w:rPr>
          <w:rFonts w:ascii="Times New Roman" w:hAnsi="Times New Roman" w:cs="Times New Roman"/>
          <w:b/>
          <w:sz w:val="20"/>
          <w:szCs w:val="20"/>
        </w:rPr>
      </w:pPr>
      <w:r w:rsidRPr="008C1AD9">
        <w:rPr>
          <w:rFonts w:ascii="Times New Roman" w:hAnsi="Times New Roman" w:cs="Times New Roman"/>
          <w:b/>
          <w:sz w:val="20"/>
          <w:szCs w:val="20"/>
        </w:rPr>
        <w:t>Feed Components and composition</w:t>
      </w:r>
    </w:p>
    <w:p w:rsidR="00FB793B" w:rsidRPr="008C1AD9" w:rsidRDefault="00576218" w:rsidP="008902F4">
      <w:pPr>
        <w:spacing w:after="0" w:line="240" w:lineRule="auto"/>
        <w:jc w:val="both"/>
        <w:rPr>
          <w:rFonts w:ascii="Times New Roman" w:hAnsi="Times New Roman" w:cs="Times New Roman"/>
          <w:sz w:val="20"/>
          <w:szCs w:val="20"/>
        </w:rPr>
      </w:pPr>
      <w:r w:rsidRPr="008C1AD9">
        <w:rPr>
          <w:rFonts w:ascii="Times New Roman" w:hAnsi="Times New Roman" w:cs="Times New Roman"/>
          <w:sz w:val="20"/>
          <w:szCs w:val="20"/>
        </w:rPr>
        <w:t xml:space="preserve">Table </w:t>
      </w:r>
      <w:r w:rsidR="007F572F" w:rsidRPr="008C1AD9">
        <w:rPr>
          <w:rFonts w:ascii="Times New Roman" w:hAnsi="Times New Roman" w:cs="Times New Roman"/>
          <w:sz w:val="20"/>
          <w:szCs w:val="20"/>
        </w:rPr>
        <w:t xml:space="preserve">2 </w:t>
      </w:r>
      <w:r w:rsidRPr="008C1AD9">
        <w:rPr>
          <w:rFonts w:ascii="Times New Roman" w:hAnsi="Times New Roman" w:cs="Times New Roman"/>
          <w:sz w:val="20"/>
          <w:szCs w:val="20"/>
        </w:rPr>
        <w:t>indicates the LAB column feed stream components the composit</w:t>
      </w:r>
      <w:r w:rsidR="007F572F" w:rsidRPr="008C1AD9">
        <w:rPr>
          <w:rFonts w:ascii="Times New Roman" w:hAnsi="Times New Roman" w:cs="Times New Roman"/>
          <w:sz w:val="20"/>
          <w:szCs w:val="20"/>
        </w:rPr>
        <w:t xml:space="preserve">ion in wt. % fraction. </w:t>
      </w:r>
    </w:p>
    <w:p w:rsidR="00DF4930" w:rsidRDefault="00DF4930" w:rsidP="008902F4">
      <w:pPr>
        <w:spacing w:after="0" w:line="240" w:lineRule="auto"/>
        <w:jc w:val="both"/>
        <w:rPr>
          <w:rFonts w:ascii="Times New Roman" w:hAnsi="Times New Roman" w:cs="Times New Roman"/>
          <w:b/>
          <w:sz w:val="20"/>
          <w:szCs w:val="20"/>
        </w:rPr>
      </w:pPr>
    </w:p>
    <w:p w:rsidR="00FB793B" w:rsidRPr="008C1AD9" w:rsidRDefault="00FB793B" w:rsidP="008902F4">
      <w:pPr>
        <w:spacing w:after="0" w:line="240" w:lineRule="auto"/>
        <w:jc w:val="center"/>
        <w:rPr>
          <w:rFonts w:ascii="Times New Roman" w:hAnsi="Times New Roman" w:cs="Times New Roman"/>
          <w:b/>
          <w:sz w:val="20"/>
          <w:szCs w:val="20"/>
        </w:rPr>
      </w:pPr>
      <w:r w:rsidRPr="008C1AD9">
        <w:rPr>
          <w:rFonts w:ascii="Times New Roman" w:hAnsi="Times New Roman" w:cs="Times New Roman"/>
          <w:b/>
          <w:sz w:val="20"/>
          <w:szCs w:val="20"/>
        </w:rPr>
        <w:t xml:space="preserve">Table </w:t>
      </w:r>
      <w:r w:rsidR="00C85F51" w:rsidRPr="008C1AD9">
        <w:rPr>
          <w:rFonts w:ascii="Times New Roman" w:hAnsi="Times New Roman" w:cs="Times New Roman"/>
          <w:b/>
          <w:sz w:val="20"/>
          <w:szCs w:val="20"/>
        </w:rPr>
        <w:t>2:</w:t>
      </w:r>
      <w:r w:rsidRPr="008C1AD9">
        <w:rPr>
          <w:rFonts w:ascii="Times New Roman" w:hAnsi="Times New Roman" w:cs="Times New Roman"/>
          <w:b/>
          <w:sz w:val="20"/>
          <w:szCs w:val="20"/>
        </w:rPr>
        <w:t xml:space="preserve"> Feed Components used and their Composition in weight % fraction.</w:t>
      </w:r>
    </w:p>
    <w:tbl>
      <w:tblPr>
        <w:tblStyle w:val="TableGrid"/>
        <w:tblW w:w="0" w:type="auto"/>
        <w:jc w:val="center"/>
        <w:tblInd w:w="720" w:type="dxa"/>
        <w:tblLook w:val="04A0"/>
      </w:tblPr>
      <w:tblGrid>
        <w:gridCol w:w="3059"/>
        <w:gridCol w:w="2218"/>
        <w:gridCol w:w="2751"/>
      </w:tblGrid>
      <w:tr w:rsidR="00FB793B" w:rsidRPr="00DF4930" w:rsidTr="00DF4930">
        <w:trPr>
          <w:jc w:val="center"/>
        </w:trPr>
        <w:tc>
          <w:tcPr>
            <w:tcW w:w="3059" w:type="dxa"/>
          </w:tcPr>
          <w:p w:rsidR="00FB793B" w:rsidRPr="00DF4930" w:rsidRDefault="00FB793B" w:rsidP="008902F4">
            <w:pPr>
              <w:jc w:val="both"/>
              <w:rPr>
                <w:rFonts w:ascii="Times New Roman" w:hAnsi="Times New Roman" w:cs="Times New Roman"/>
                <w:sz w:val="16"/>
                <w:szCs w:val="16"/>
              </w:rPr>
            </w:pPr>
            <w:r w:rsidRPr="00DF4930">
              <w:rPr>
                <w:rFonts w:ascii="Times New Roman" w:hAnsi="Times New Roman" w:cs="Times New Roman"/>
                <w:sz w:val="16"/>
                <w:szCs w:val="16"/>
              </w:rPr>
              <w:t>Components</w:t>
            </w:r>
          </w:p>
        </w:tc>
        <w:tc>
          <w:tcPr>
            <w:tcW w:w="2218" w:type="dxa"/>
          </w:tcPr>
          <w:p w:rsidR="00FB793B" w:rsidRPr="00DF4930" w:rsidRDefault="00FB793B" w:rsidP="008902F4">
            <w:pPr>
              <w:jc w:val="both"/>
              <w:rPr>
                <w:rFonts w:ascii="Times New Roman" w:hAnsi="Times New Roman" w:cs="Times New Roman"/>
                <w:sz w:val="16"/>
                <w:szCs w:val="16"/>
              </w:rPr>
            </w:pPr>
            <w:r w:rsidRPr="00DF4930">
              <w:rPr>
                <w:rFonts w:ascii="Times New Roman" w:hAnsi="Times New Roman" w:cs="Times New Roman"/>
                <w:sz w:val="16"/>
                <w:szCs w:val="16"/>
              </w:rPr>
              <w:t>Chemical Formula</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hAnsi="Times New Roman" w:cs="Times New Roman"/>
                <w:sz w:val="16"/>
                <w:szCs w:val="16"/>
              </w:rPr>
              <w:t>Composition (wt. % fraction)</w:t>
            </w:r>
          </w:p>
        </w:tc>
      </w:tr>
      <w:tr w:rsidR="00FB793B" w:rsidRPr="00DF4930" w:rsidTr="00DF4930">
        <w:trPr>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hAnsi="Times New Roman" w:cs="Times New Roman"/>
                <w:sz w:val="16"/>
                <w:szCs w:val="16"/>
              </w:rPr>
              <w:t>N-Decane</w:t>
            </w:r>
          </w:p>
        </w:tc>
        <w:tc>
          <w:tcPr>
            <w:tcW w:w="2218" w:type="dxa"/>
          </w:tcPr>
          <w:p w:rsidR="00FB793B" w:rsidRPr="00DF4930" w:rsidRDefault="001873AF" w:rsidP="008902F4">
            <w:pPr>
              <w:jc w:val="both"/>
              <w:rPr>
                <w:rFonts w:ascii="Times New Roman" w:hAnsi="Times New Roman" w:cs="Times New Roman"/>
                <w:sz w:val="16"/>
                <w:szCs w:val="16"/>
              </w:rPr>
            </w:pPr>
            <w:r w:rsidRPr="00DF4930">
              <w:rPr>
                <w:rFonts w:ascii="Times New Roman" w:eastAsiaTheme="minorEastAsia" w:hAnsi="Times New Roman" w:cs="Times New Roman"/>
                <w:i/>
                <w:sz w:val="16"/>
                <w:szCs w:val="16"/>
              </w:rPr>
              <w:t xml:space="preserve"> 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10</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22</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 xml:space="preserve">0.0003                          </w:t>
            </w:r>
          </w:p>
        </w:tc>
      </w:tr>
      <w:tr w:rsidR="00FB793B" w:rsidRPr="00DF4930" w:rsidTr="00DF4930">
        <w:trPr>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hAnsi="Times New Roman" w:cs="Times New Roman"/>
                <w:sz w:val="16"/>
                <w:szCs w:val="16"/>
              </w:rPr>
              <w:t>N-Undecane</w:t>
            </w:r>
          </w:p>
        </w:tc>
        <w:tc>
          <w:tcPr>
            <w:tcW w:w="2218" w:type="dxa"/>
          </w:tcPr>
          <w:p w:rsidR="00FB793B" w:rsidRPr="00DF4930" w:rsidRDefault="001873AF" w:rsidP="008902F4">
            <w:pPr>
              <w:jc w:val="both"/>
              <w:rPr>
                <w:rFonts w:ascii="Times New Roman" w:hAnsi="Times New Roman" w:cs="Times New Roman"/>
                <w:sz w:val="16"/>
                <w:szCs w:val="16"/>
              </w:rPr>
            </w:pPr>
            <w:r w:rsidRPr="00DF4930">
              <w:rPr>
                <w:rFonts w:ascii="Times New Roman" w:eastAsiaTheme="minorEastAsia" w:hAnsi="Times New Roman" w:cs="Times New Roman"/>
                <w:i/>
                <w:sz w:val="16"/>
                <w:szCs w:val="16"/>
              </w:rPr>
              <w:t xml:space="preserve"> 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11</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24</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 xml:space="preserve">0.0033                                 </w:t>
            </w:r>
          </w:p>
        </w:tc>
      </w:tr>
      <w:tr w:rsidR="00FB793B" w:rsidRPr="00DF4930" w:rsidTr="00DF4930">
        <w:trPr>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hAnsi="Times New Roman" w:cs="Times New Roman"/>
                <w:sz w:val="16"/>
                <w:szCs w:val="16"/>
              </w:rPr>
              <w:t>N-Dodecane</w:t>
            </w:r>
          </w:p>
        </w:tc>
        <w:tc>
          <w:tcPr>
            <w:tcW w:w="2218" w:type="dxa"/>
          </w:tcPr>
          <w:p w:rsidR="00FB793B" w:rsidRPr="00DF4930" w:rsidRDefault="001873AF" w:rsidP="008902F4">
            <w:pPr>
              <w:jc w:val="both"/>
              <w:rPr>
                <w:rFonts w:ascii="Times New Roman" w:hAnsi="Times New Roman" w:cs="Times New Roman"/>
                <w:sz w:val="16"/>
                <w:szCs w:val="16"/>
              </w:rPr>
            </w:pPr>
            <w:r w:rsidRPr="00DF4930">
              <w:rPr>
                <w:rFonts w:ascii="Times New Roman" w:eastAsiaTheme="minorEastAsia" w:hAnsi="Times New Roman" w:cs="Times New Roman"/>
                <w:i/>
                <w:sz w:val="16"/>
                <w:szCs w:val="16"/>
              </w:rPr>
              <w:t xml:space="preserve"> 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12</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26</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 xml:space="preserve">0.0046                         </w:t>
            </w:r>
          </w:p>
        </w:tc>
      </w:tr>
      <w:tr w:rsidR="00FB793B" w:rsidRPr="00DF4930" w:rsidTr="00DF4930">
        <w:trPr>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hAnsi="Times New Roman" w:cs="Times New Roman"/>
                <w:sz w:val="16"/>
                <w:szCs w:val="16"/>
              </w:rPr>
              <w:t>N-Tridecane</w:t>
            </w:r>
          </w:p>
        </w:tc>
        <w:tc>
          <w:tcPr>
            <w:tcW w:w="2218" w:type="dxa"/>
          </w:tcPr>
          <w:p w:rsidR="00FB793B" w:rsidRPr="00DF4930" w:rsidRDefault="001873AF" w:rsidP="008902F4">
            <w:pPr>
              <w:jc w:val="both"/>
              <w:rPr>
                <w:rFonts w:ascii="Times New Roman" w:hAnsi="Times New Roman" w:cs="Times New Roman"/>
                <w:sz w:val="16"/>
                <w:szCs w:val="16"/>
              </w:rPr>
            </w:pPr>
            <w:r w:rsidRPr="00DF4930">
              <w:rPr>
                <w:rFonts w:ascii="Times New Roman" w:eastAsiaTheme="minorEastAsia" w:hAnsi="Times New Roman" w:cs="Times New Roman"/>
                <w:i/>
                <w:sz w:val="16"/>
                <w:szCs w:val="16"/>
              </w:rPr>
              <w:t xml:space="preserve"> 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13</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28</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 xml:space="preserve">0.0058                       </w:t>
            </w:r>
          </w:p>
        </w:tc>
      </w:tr>
      <w:tr w:rsidR="00FB793B" w:rsidRPr="00DF4930" w:rsidTr="00DF4930">
        <w:trPr>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hAnsi="Times New Roman" w:cs="Times New Roman"/>
                <w:sz w:val="16"/>
                <w:szCs w:val="16"/>
              </w:rPr>
              <w:t>N-Tetradecane</w:t>
            </w:r>
          </w:p>
        </w:tc>
        <w:tc>
          <w:tcPr>
            <w:tcW w:w="2218" w:type="dxa"/>
          </w:tcPr>
          <w:p w:rsidR="00FB793B" w:rsidRPr="00DF4930" w:rsidRDefault="001873AF" w:rsidP="008902F4">
            <w:pPr>
              <w:jc w:val="both"/>
              <w:rPr>
                <w:rFonts w:ascii="Times New Roman" w:hAnsi="Times New Roman" w:cs="Times New Roman"/>
                <w:sz w:val="16"/>
                <w:szCs w:val="16"/>
              </w:rPr>
            </w:pPr>
            <w:r w:rsidRPr="00DF4930">
              <w:rPr>
                <w:rFonts w:ascii="Times New Roman" w:eastAsiaTheme="minorEastAsia" w:hAnsi="Times New Roman" w:cs="Times New Roman"/>
                <w:i/>
                <w:sz w:val="16"/>
                <w:szCs w:val="16"/>
              </w:rPr>
              <w:t>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14</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30</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 xml:space="preserve">0.0065                              </w:t>
            </w:r>
          </w:p>
        </w:tc>
      </w:tr>
      <w:tr w:rsidR="00FB793B" w:rsidRPr="00DF4930" w:rsidTr="00DF4930">
        <w:trPr>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hAnsi="Times New Roman" w:cs="Times New Roman"/>
                <w:sz w:val="16"/>
                <w:szCs w:val="16"/>
              </w:rPr>
              <w:t>N-Pentadecane</w:t>
            </w:r>
          </w:p>
        </w:tc>
        <w:tc>
          <w:tcPr>
            <w:tcW w:w="2218" w:type="dxa"/>
          </w:tcPr>
          <w:p w:rsidR="00FB793B" w:rsidRPr="00DF4930" w:rsidRDefault="001873AF" w:rsidP="008902F4">
            <w:pPr>
              <w:jc w:val="both"/>
              <w:rPr>
                <w:rFonts w:ascii="Times New Roman" w:hAnsi="Times New Roman" w:cs="Times New Roman"/>
                <w:sz w:val="16"/>
                <w:szCs w:val="16"/>
              </w:rPr>
            </w:pPr>
            <w:r w:rsidRPr="00DF4930">
              <w:rPr>
                <w:rFonts w:ascii="Times New Roman" w:eastAsiaTheme="minorEastAsia" w:hAnsi="Times New Roman" w:cs="Times New Roman"/>
                <w:i/>
                <w:sz w:val="16"/>
                <w:szCs w:val="16"/>
              </w:rPr>
              <w:t>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15</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32</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 xml:space="preserve">0.1086          </w:t>
            </w:r>
          </w:p>
        </w:tc>
      </w:tr>
      <w:tr w:rsidR="00FB793B" w:rsidRPr="00DF4930" w:rsidTr="00DF4930">
        <w:trPr>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hAnsi="Times New Roman" w:cs="Times New Roman"/>
                <w:sz w:val="16"/>
                <w:szCs w:val="16"/>
              </w:rPr>
              <w:t>N-Hexadecane</w:t>
            </w:r>
          </w:p>
        </w:tc>
        <w:tc>
          <w:tcPr>
            <w:tcW w:w="2218" w:type="dxa"/>
          </w:tcPr>
          <w:p w:rsidR="00FB793B" w:rsidRPr="00DF4930" w:rsidRDefault="001873AF" w:rsidP="008902F4">
            <w:pPr>
              <w:jc w:val="both"/>
              <w:rPr>
                <w:rFonts w:ascii="Times New Roman" w:hAnsi="Times New Roman" w:cs="Times New Roman"/>
                <w:sz w:val="16"/>
                <w:szCs w:val="16"/>
              </w:rPr>
            </w:pPr>
            <w:r w:rsidRPr="00DF4930">
              <w:rPr>
                <w:rFonts w:ascii="Times New Roman" w:eastAsiaTheme="minorEastAsia" w:hAnsi="Times New Roman" w:cs="Times New Roman"/>
                <w:i/>
                <w:sz w:val="16"/>
                <w:szCs w:val="16"/>
              </w:rPr>
              <w:t>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16</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34</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 xml:space="preserve">0.0166                  </w:t>
            </w:r>
          </w:p>
        </w:tc>
      </w:tr>
      <w:tr w:rsidR="00FB793B" w:rsidRPr="00DF4930" w:rsidTr="00DF4930">
        <w:trPr>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hAnsi="Times New Roman" w:cs="Times New Roman"/>
                <w:sz w:val="16"/>
                <w:szCs w:val="16"/>
              </w:rPr>
              <w:t>Decylbenzene</w:t>
            </w:r>
          </w:p>
        </w:tc>
        <w:tc>
          <w:tcPr>
            <w:tcW w:w="2218" w:type="dxa"/>
          </w:tcPr>
          <w:p w:rsidR="00FB793B" w:rsidRPr="00DF4930" w:rsidRDefault="001873AF" w:rsidP="008902F4">
            <w:pPr>
              <w:jc w:val="both"/>
              <w:rPr>
                <w:rFonts w:ascii="Times New Roman" w:hAnsi="Times New Roman" w:cs="Times New Roman"/>
                <w:sz w:val="16"/>
                <w:szCs w:val="16"/>
              </w:rPr>
            </w:pPr>
            <w:r w:rsidRPr="00DF4930">
              <w:rPr>
                <w:rFonts w:ascii="Times New Roman" w:eastAsiaTheme="minorEastAsia" w:hAnsi="Times New Roman" w:cs="Times New Roman"/>
                <w:i/>
                <w:sz w:val="16"/>
                <w:szCs w:val="16"/>
              </w:rPr>
              <w:t>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169</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26</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 xml:space="preserve">0.1439                            </w:t>
            </w:r>
          </w:p>
        </w:tc>
      </w:tr>
      <w:tr w:rsidR="00FB793B" w:rsidRPr="00DF4930" w:rsidTr="00DF4930">
        <w:trPr>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eastAsiaTheme="minorEastAsia" w:hAnsi="Times New Roman" w:cs="Times New Roman"/>
                <w:sz w:val="16"/>
                <w:szCs w:val="16"/>
              </w:rPr>
              <w:t>N-undecylbenzene</w:t>
            </w:r>
          </w:p>
        </w:tc>
        <w:tc>
          <w:tcPr>
            <w:tcW w:w="2218" w:type="dxa"/>
          </w:tcPr>
          <w:p w:rsidR="00FB793B" w:rsidRPr="00DF4930" w:rsidRDefault="001873AF" w:rsidP="008902F4">
            <w:pPr>
              <w:jc w:val="both"/>
              <w:rPr>
                <w:rFonts w:ascii="Times New Roman" w:hAnsi="Times New Roman" w:cs="Times New Roman"/>
                <w:sz w:val="16"/>
                <w:szCs w:val="16"/>
              </w:rPr>
            </w:pPr>
            <w:r w:rsidRPr="00DF4930">
              <w:rPr>
                <w:rFonts w:ascii="Times New Roman" w:eastAsiaTheme="minorEastAsia" w:hAnsi="Times New Roman" w:cs="Times New Roman"/>
                <w:i/>
                <w:sz w:val="16"/>
                <w:szCs w:val="16"/>
              </w:rPr>
              <w:t>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17</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28</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 xml:space="preserve">0.1775                     </w:t>
            </w:r>
          </w:p>
        </w:tc>
      </w:tr>
      <w:tr w:rsidR="00FB793B" w:rsidRPr="00DF4930" w:rsidTr="00DF4930">
        <w:trPr>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eastAsiaTheme="minorEastAsia" w:hAnsi="Times New Roman" w:cs="Times New Roman"/>
                <w:sz w:val="16"/>
                <w:szCs w:val="16"/>
              </w:rPr>
              <w:t>N-dodecylbenzene</w:t>
            </w:r>
          </w:p>
        </w:tc>
        <w:tc>
          <w:tcPr>
            <w:tcW w:w="2218" w:type="dxa"/>
          </w:tcPr>
          <w:p w:rsidR="00FB793B" w:rsidRPr="00DF4930" w:rsidRDefault="001873AF" w:rsidP="008902F4">
            <w:pPr>
              <w:jc w:val="both"/>
              <w:rPr>
                <w:rFonts w:ascii="Times New Roman" w:eastAsiaTheme="minorEastAsia" w:hAnsi="Times New Roman" w:cs="Times New Roman"/>
                <w:sz w:val="16"/>
                <w:szCs w:val="16"/>
              </w:rPr>
            </w:pPr>
            <w:r w:rsidRPr="00DF4930">
              <w:rPr>
                <w:rFonts w:ascii="Times New Roman" w:eastAsiaTheme="minorEastAsia" w:hAnsi="Times New Roman" w:cs="Times New Roman"/>
                <w:i/>
                <w:sz w:val="16"/>
                <w:szCs w:val="16"/>
              </w:rPr>
              <w:t>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18</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30</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 xml:space="preserve">0.2032     </w:t>
            </w:r>
          </w:p>
        </w:tc>
      </w:tr>
      <w:tr w:rsidR="00FB793B" w:rsidRPr="00DF4930" w:rsidTr="00DF4930">
        <w:trPr>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eastAsiaTheme="minorEastAsia" w:hAnsi="Times New Roman" w:cs="Times New Roman"/>
                <w:sz w:val="16"/>
                <w:szCs w:val="16"/>
              </w:rPr>
              <w:t>N- tridecylbenzene</w:t>
            </w:r>
          </w:p>
        </w:tc>
        <w:tc>
          <w:tcPr>
            <w:tcW w:w="2218"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i/>
                <w:sz w:val="16"/>
                <w:szCs w:val="16"/>
              </w:rPr>
              <w:t>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19</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32</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0.1626</w:t>
            </w:r>
          </w:p>
        </w:tc>
      </w:tr>
      <w:tr w:rsidR="00FB793B" w:rsidRPr="00DF4930" w:rsidTr="00DF4930">
        <w:trPr>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eastAsiaTheme="minorEastAsia" w:hAnsi="Times New Roman" w:cs="Times New Roman"/>
                <w:sz w:val="16"/>
                <w:szCs w:val="16"/>
              </w:rPr>
              <w:t>N-tetradecylbenzene</w:t>
            </w:r>
          </w:p>
        </w:tc>
        <w:tc>
          <w:tcPr>
            <w:tcW w:w="2218" w:type="dxa"/>
          </w:tcPr>
          <w:p w:rsidR="00FB793B" w:rsidRPr="00DF4930" w:rsidRDefault="00190539" w:rsidP="008902F4">
            <w:pPr>
              <w:jc w:val="both"/>
              <w:rPr>
                <w:rFonts w:ascii="Times New Roman" w:hAnsi="Times New Roman" w:cs="Times New Roman"/>
                <w:sz w:val="16"/>
                <w:szCs w:val="16"/>
              </w:rPr>
            </w:pPr>
            <w:r w:rsidRPr="00DF4930">
              <w:rPr>
                <w:rFonts w:ascii="Times New Roman" w:eastAsiaTheme="minorEastAsia" w:hAnsi="Times New Roman" w:cs="Times New Roman"/>
                <w:i/>
                <w:sz w:val="16"/>
                <w:szCs w:val="16"/>
              </w:rPr>
              <w:t>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20</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34</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 xml:space="preserve">0.1071                       </w:t>
            </w:r>
          </w:p>
        </w:tc>
      </w:tr>
      <w:tr w:rsidR="00FB793B" w:rsidRPr="00DF4930" w:rsidTr="00DF4930">
        <w:trPr>
          <w:trHeight w:val="395"/>
          <w:jc w:val="center"/>
        </w:trPr>
        <w:tc>
          <w:tcPr>
            <w:tcW w:w="3059" w:type="dxa"/>
          </w:tcPr>
          <w:p w:rsidR="00FB793B" w:rsidRPr="00DF4930" w:rsidRDefault="00FB793B" w:rsidP="008902F4">
            <w:pPr>
              <w:pStyle w:val="ListParagraph"/>
              <w:numPr>
                <w:ilvl w:val="0"/>
                <w:numId w:val="2"/>
              </w:numPr>
              <w:ind w:left="0" w:firstLine="0"/>
              <w:jc w:val="both"/>
              <w:rPr>
                <w:rFonts w:ascii="Times New Roman" w:hAnsi="Times New Roman" w:cs="Times New Roman"/>
                <w:sz w:val="16"/>
                <w:szCs w:val="16"/>
              </w:rPr>
            </w:pPr>
            <w:r w:rsidRPr="00DF4930">
              <w:rPr>
                <w:rFonts w:ascii="Times New Roman" w:eastAsiaTheme="minorEastAsia" w:hAnsi="Times New Roman" w:cs="Times New Roman"/>
                <w:sz w:val="16"/>
                <w:szCs w:val="16"/>
              </w:rPr>
              <w:t>Heavy Alkylates</w:t>
            </w:r>
          </w:p>
        </w:tc>
        <w:tc>
          <w:tcPr>
            <w:tcW w:w="2218" w:type="dxa"/>
          </w:tcPr>
          <w:p w:rsidR="00FB793B" w:rsidRPr="00DF4930" w:rsidRDefault="00190539" w:rsidP="008902F4">
            <w:pPr>
              <w:jc w:val="both"/>
              <w:rPr>
                <w:rFonts w:ascii="Times New Roman" w:hAnsi="Times New Roman" w:cs="Times New Roman"/>
                <w:sz w:val="16"/>
                <w:szCs w:val="16"/>
              </w:rPr>
            </w:pPr>
            <w:r w:rsidRPr="00DF4930">
              <w:rPr>
                <w:rFonts w:ascii="Times New Roman" w:eastAsiaTheme="minorEastAsia" w:hAnsi="Times New Roman" w:cs="Times New Roman"/>
                <w:i/>
                <w:sz w:val="16"/>
                <w:szCs w:val="16"/>
              </w:rPr>
              <w:t>n</w:t>
            </w:r>
            <w:r w:rsidRPr="00DF4930">
              <w:rPr>
                <w:rFonts w:ascii="Times New Roman" w:eastAsiaTheme="minorEastAsia" w:hAnsi="Times New Roman" w:cs="Times New Roman"/>
                <w:sz w:val="16"/>
                <w:szCs w:val="16"/>
              </w:rPr>
              <w:t>-C</w:t>
            </w:r>
            <w:r w:rsidRPr="00DF4930">
              <w:rPr>
                <w:rFonts w:ascii="Times New Roman" w:eastAsiaTheme="minorEastAsia" w:hAnsi="Times New Roman" w:cs="Times New Roman"/>
                <w:sz w:val="16"/>
                <w:szCs w:val="16"/>
                <w:vertAlign w:val="subscript"/>
              </w:rPr>
              <w:t>26</w:t>
            </w:r>
            <w:r w:rsidRPr="00DF4930">
              <w:rPr>
                <w:rFonts w:ascii="Times New Roman" w:eastAsiaTheme="minorEastAsia" w:hAnsi="Times New Roman" w:cs="Times New Roman"/>
                <w:sz w:val="16"/>
                <w:szCs w:val="16"/>
              </w:rPr>
              <w:t>H</w:t>
            </w:r>
            <w:r w:rsidRPr="00DF4930">
              <w:rPr>
                <w:rFonts w:ascii="Times New Roman" w:eastAsiaTheme="minorEastAsia" w:hAnsi="Times New Roman" w:cs="Times New Roman"/>
                <w:sz w:val="16"/>
                <w:szCs w:val="16"/>
                <w:vertAlign w:val="subscript"/>
              </w:rPr>
              <w:t>54</w:t>
            </w:r>
          </w:p>
        </w:tc>
        <w:tc>
          <w:tcPr>
            <w:tcW w:w="2751" w:type="dxa"/>
          </w:tcPr>
          <w:p w:rsidR="00FB793B" w:rsidRPr="00DF4930" w:rsidRDefault="00FB793B" w:rsidP="008902F4">
            <w:pPr>
              <w:jc w:val="both"/>
              <w:rPr>
                <w:rFonts w:ascii="Times New Roman" w:hAnsi="Times New Roman" w:cs="Times New Roman"/>
                <w:sz w:val="16"/>
                <w:szCs w:val="16"/>
              </w:rPr>
            </w:pPr>
            <w:r w:rsidRPr="00DF4930">
              <w:rPr>
                <w:rFonts w:ascii="Times New Roman" w:eastAsiaTheme="minorEastAsia" w:hAnsi="Times New Roman" w:cs="Times New Roman"/>
                <w:sz w:val="16"/>
                <w:szCs w:val="16"/>
              </w:rPr>
              <w:t xml:space="preserve">0.0599      </w:t>
            </w:r>
          </w:p>
        </w:tc>
      </w:tr>
    </w:tbl>
    <w:p w:rsidR="00FB793B" w:rsidRPr="008C1AD9" w:rsidRDefault="00FB793B" w:rsidP="008902F4">
      <w:pPr>
        <w:spacing w:after="0" w:line="240" w:lineRule="auto"/>
        <w:jc w:val="both"/>
        <w:rPr>
          <w:rFonts w:ascii="Times New Roman" w:hAnsi="Times New Roman" w:cs="Times New Roman"/>
          <w:sz w:val="20"/>
          <w:szCs w:val="20"/>
        </w:rPr>
      </w:pPr>
    </w:p>
    <w:p w:rsidR="007A6A63" w:rsidRPr="008C1AD9" w:rsidRDefault="007A6A63" w:rsidP="008902F4">
      <w:pPr>
        <w:pStyle w:val="ListParagraph"/>
        <w:spacing w:after="0" w:line="240" w:lineRule="auto"/>
        <w:ind w:left="0"/>
        <w:jc w:val="both"/>
        <w:rPr>
          <w:rFonts w:ascii="Times New Roman" w:hAnsi="Times New Roman" w:cs="Times New Roman"/>
          <w:b/>
          <w:sz w:val="20"/>
          <w:szCs w:val="20"/>
        </w:rPr>
      </w:pPr>
      <w:r w:rsidRPr="008C1AD9">
        <w:rPr>
          <w:rFonts w:ascii="Times New Roman" w:hAnsi="Times New Roman" w:cs="Times New Roman"/>
          <w:b/>
          <w:sz w:val="20"/>
          <w:szCs w:val="20"/>
        </w:rPr>
        <w:t>2.2.4 Rerun column Operating Conditions</w:t>
      </w:r>
    </w:p>
    <w:p w:rsidR="007A6A63" w:rsidRPr="008C1AD9" w:rsidRDefault="007A6A63" w:rsidP="008902F4">
      <w:pPr>
        <w:pStyle w:val="ListParagraph"/>
        <w:spacing w:after="0" w:line="240" w:lineRule="auto"/>
        <w:ind w:left="0"/>
        <w:jc w:val="both"/>
        <w:rPr>
          <w:rFonts w:ascii="Times New Roman" w:hAnsi="Times New Roman" w:cs="Times New Roman"/>
          <w:sz w:val="20"/>
          <w:szCs w:val="20"/>
        </w:rPr>
      </w:pPr>
      <w:r w:rsidRPr="008C1AD9">
        <w:rPr>
          <w:rFonts w:ascii="Times New Roman" w:hAnsi="Times New Roman" w:cs="Times New Roman"/>
          <w:sz w:val="20"/>
          <w:szCs w:val="20"/>
        </w:rPr>
        <w:t>The operating conditions of the LAB (rerun) column is as represented in table 3</w:t>
      </w:r>
    </w:p>
    <w:p w:rsidR="00DF4930" w:rsidRDefault="00DF4930" w:rsidP="008902F4">
      <w:pPr>
        <w:pStyle w:val="ListParagraph"/>
        <w:spacing w:after="0" w:line="240" w:lineRule="auto"/>
        <w:ind w:left="0"/>
        <w:jc w:val="both"/>
        <w:rPr>
          <w:rFonts w:ascii="Times New Roman" w:hAnsi="Times New Roman" w:cs="Times New Roman"/>
          <w:b/>
          <w:sz w:val="20"/>
          <w:szCs w:val="20"/>
        </w:rPr>
      </w:pPr>
    </w:p>
    <w:p w:rsidR="007A6A63" w:rsidRPr="008C1AD9" w:rsidRDefault="00C85F51" w:rsidP="008902F4">
      <w:pPr>
        <w:pStyle w:val="ListParagraph"/>
        <w:spacing w:after="0" w:line="240" w:lineRule="auto"/>
        <w:ind w:left="0"/>
        <w:jc w:val="center"/>
        <w:rPr>
          <w:rFonts w:ascii="Times New Roman" w:hAnsi="Times New Roman" w:cs="Times New Roman"/>
          <w:b/>
          <w:sz w:val="20"/>
          <w:szCs w:val="20"/>
        </w:rPr>
      </w:pPr>
      <w:r w:rsidRPr="008C1AD9">
        <w:rPr>
          <w:rFonts w:ascii="Times New Roman" w:hAnsi="Times New Roman" w:cs="Times New Roman"/>
          <w:b/>
          <w:sz w:val="20"/>
          <w:szCs w:val="20"/>
        </w:rPr>
        <w:t>Table 3</w:t>
      </w:r>
      <w:r w:rsidR="007A6A63" w:rsidRPr="008C1AD9">
        <w:rPr>
          <w:rFonts w:ascii="Times New Roman" w:hAnsi="Times New Roman" w:cs="Times New Roman"/>
          <w:b/>
          <w:sz w:val="20"/>
          <w:szCs w:val="20"/>
        </w:rPr>
        <w:t xml:space="preserve"> Operating Conditions used in this Simulation are as stated below.</w:t>
      </w:r>
    </w:p>
    <w:tbl>
      <w:tblPr>
        <w:tblStyle w:val="TableGrid"/>
        <w:tblW w:w="8527" w:type="dxa"/>
        <w:jc w:val="center"/>
        <w:tblInd w:w="720" w:type="dxa"/>
        <w:tblLayout w:type="fixed"/>
        <w:tblLook w:val="04A0"/>
      </w:tblPr>
      <w:tblGrid>
        <w:gridCol w:w="3168"/>
        <w:gridCol w:w="1710"/>
        <w:gridCol w:w="2281"/>
        <w:gridCol w:w="1368"/>
      </w:tblGrid>
      <w:tr w:rsidR="007A6A63" w:rsidRPr="00594F0D" w:rsidTr="00594F0D">
        <w:trPr>
          <w:jc w:val="center"/>
        </w:trPr>
        <w:tc>
          <w:tcPr>
            <w:tcW w:w="3168" w:type="dxa"/>
          </w:tcPr>
          <w:p w:rsidR="007A6A63" w:rsidRPr="00594F0D" w:rsidRDefault="007A6A63" w:rsidP="008902F4">
            <w:pPr>
              <w:jc w:val="both"/>
              <w:rPr>
                <w:rFonts w:ascii="Times New Roman" w:hAnsi="Times New Roman" w:cs="Times New Roman"/>
                <w:sz w:val="16"/>
                <w:szCs w:val="20"/>
              </w:rPr>
            </w:pPr>
          </w:p>
        </w:tc>
        <w:tc>
          <w:tcPr>
            <w:tcW w:w="1710"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Feed</w:t>
            </w:r>
          </w:p>
        </w:tc>
        <w:tc>
          <w:tcPr>
            <w:tcW w:w="2281"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 xml:space="preserve">Top Stream (Distillate)                 </w:t>
            </w:r>
          </w:p>
        </w:tc>
        <w:tc>
          <w:tcPr>
            <w:tcW w:w="1368"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 xml:space="preserve">Bottom </w:t>
            </w:r>
          </w:p>
        </w:tc>
      </w:tr>
      <w:tr w:rsidR="007A6A63" w:rsidRPr="00594F0D" w:rsidTr="00594F0D">
        <w:trPr>
          <w:jc w:val="center"/>
        </w:trPr>
        <w:tc>
          <w:tcPr>
            <w:tcW w:w="3168"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Temperature °C</w:t>
            </w:r>
          </w:p>
        </w:tc>
        <w:tc>
          <w:tcPr>
            <w:tcW w:w="1710"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178</w:t>
            </w:r>
          </w:p>
        </w:tc>
        <w:tc>
          <w:tcPr>
            <w:tcW w:w="2281"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93</w:t>
            </w:r>
          </w:p>
        </w:tc>
        <w:tc>
          <w:tcPr>
            <w:tcW w:w="1368"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232</w:t>
            </w:r>
          </w:p>
        </w:tc>
      </w:tr>
      <w:tr w:rsidR="007A6A63" w:rsidRPr="00594F0D" w:rsidTr="00594F0D">
        <w:trPr>
          <w:jc w:val="center"/>
        </w:trPr>
        <w:tc>
          <w:tcPr>
            <w:tcW w:w="3168"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 xml:space="preserve"> Pressure Kpa</w:t>
            </w:r>
          </w:p>
        </w:tc>
        <w:tc>
          <w:tcPr>
            <w:tcW w:w="1710"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200</w:t>
            </w:r>
          </w:p>
        </w:tc>
        <w:tc>
          <w:tcPr>
            <w:tcW w:w="2281"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9.0</w:t>
            </w:r>
          </w:p>
        </w:tc>
        <w:tc>
          <w:tcPr>
            <w:tcW w:w="1368"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20</w:t>
            </w:r>
          </w:p>
        </w:tc>
      </w:tr>
      <w:tr w:rsidR="007A6A63" w:rsidRPr="00594F0D" w:rsidTr="00594F0D">
        <w:trPr>
          <w:jc w:val="center"/>
        </w:trPr>
        <w:tc>
          <w:tcPr>
            <w:tcW w:w="3168"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 xml:space="preserve"> Enthalpy   MJ/h</w:t>
            </w:r>
          </w:p>
        </w:tc>
        <w:tc>
          <w:tcPr>
            <w:tcW w:w="1710"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-95850</w:t>
            </w:r>
          </w:p>
        </w:tc>
        <w:tc>
          <w:tcPr>
            <w:tcW w:w="2281"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-98130</w:t>
            </w:r>
          </w:p>
        </w:tc>
        <w:tc>
          <w:tcPr>
            <w:tcW w:w="1368"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-125900</w:t>
            </w:r>
          </w:p>
        </w:tc>
      </w:tr>
      <w:tr w:rsidR="007A6A63" w:rsidRPr="00594F0D" w:rsidTr="00594F0D">
        <w:trPr>
          <w:jc w:val="center"/>
        </w:trPr>
        <w:tc>
          <w:tcPr>
            <w:tcW w:w="3168"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 xml:space="preserve"> Mass Flow-rates Kg/h</w:t>
            </w:r>
          </w:p>
        </w:tc>
        <w:tc>
          <w:tcPr>
            <w:tcW w:w="1710"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140400</w:t>
            </w:r>
          </w:p>
        </w:tc>
        <w:tc>
          <w:tcPr>
            <w:tcW w:w="2281"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108900</w:t>
            </w:r>
          </w:p>
        </w:tc>
        <w:tc>
          <w:tcPr>
            <w:tcW w:w="1368" w:type="dxa"/>
          </w:tcPr>
          <w:p w:rsidR="007A6A63" w:rsidRPr="00594F0D" w:rsidRDefault="007A6A63" w:rsidP="008902F4">
            <w:pPr>
              <w:jc w:val="both"/>
              <w:rPr>
                <w:rFonts w:ascii="Times New Roman" w:hAnsi="Times New Roman" w:cs="Times New Roman"/>
                <w:sz w:val="16"/>
                <w:szCs w:val="20"/>
              </w:rPr>
            </w:pPr>
            <w:r w:rsidRPr="00594F0D">
              <w:rPr>
                <w:rFonts w:ascii="Times New Roman" w:hAnsi="Times New Roman" w:cs="Times New Roman"/>
                <w:sz w:val="16"/>
                <w:szCs w:val="20"/>
              </w:rPr>
              <w:t>14290</w:t>
            </w:r>
          </w:p>
        </w:tc>
      </w:tr>
    </w:tbl>
    <w:p w:rsidR="00C644F6" w:rsidRPr="008C1AD9" w:rsidRDefault="00C644F6" w:rsidP="008902F4">
      <w:pPr>
        <w:spacing w:after="0" w:line="240" w:lineRule="auto"/>
        <w:jc w:val="both"/>
        <w:rPr>
          <w:rFonts w:ascii="Times New Roman" w:hAnsi="Times New Roman" w:cs="Times New Roman"/>
          <w:sz w:val="20"/>
          <w:szCs w:val="20"/>
        </w:rPr>
      </w:pPr>
    </w:p>
    <w:p w:rsidR="00114DBF" w:rsidRPr="008C1AD9" w:rsidRDefault="00114DBF" w:rsidP="008902F4">
      <w:pPr>
        <w:spacing w:after="0" w:line="240" w:lineRule="auto"/>
        <w:jc w:val="both"/>
        <w:rPr>
          <w:rFonts w:ascii="Times New Roman" w:hAnsi="Times New Roman" w:cs="Times New Roman"/>
          <w:b/>
          <w:sz w:val="20"/>
          <w:szCs w:val="20"/>
        </w:rPr>
      </w:pPr>
    </w:p>
    <w:p w:rsidR="005C3904" w:rsidRPr="00420413" w:rsidRDefault="00594F0D" w:rsidP="005C3904">
      <w:pPr>
        <w:pStyle w:val="ListParagraph"/>
        <w:numPr>
          <w:ilvl w:val="0"/>
          <w:numId w:val="10"/>
        </w:numPr>
        <w:spacing w:after="0" w:line="240" w:lineRule="auto"/>
        <w:ind w:left="360"/>
        <w:jc w:val="center"/>
        <w:rPr>
          <w:rFonts w:ascii="Times New Roman" w:hAnsi="Times New Roman" w:cs="Times New Roman"/>
          <w:b/>
          <w:color w:val="FF0000"/>
          <w:sz w:val="20"/>
          <w:szCs w:val="20"/>
        </w:rPr>
      </w:pPr>
      <w:r w:rsidRPr="008C1AD9">
        <w:rPr>
          <w:rFonts w:ascii="Times New Roman" w:hAnsi="Times New Roman" w:cs="Times New Roman"/>
          <w:b/>
          <w:sz w:val="20"/>
          <w:szCs w:val="20"/>
        </w:rPr>
        <w:t>RESULT AND DISCUSSION</w:t>
      </w:r>
      <w:r w:rsidR="005C3904">
        <w:rPr>
          <w:rFonts w:ascii="Times New Roman" w:hAnsi="Times New Roman" w:cs="Times New Roman"/>
          <w:b/>
          <w:sz w:val="20"/>
          <w:szCs w:val="20"/>
        </w:rPr>
        <w:t xml:space="preserve">  </w:t>
      </w:r>
      <w:r w:rsidR="005C3904" w:rsidRPr="00420413">
        <w:rPr>
          <w:rFonts w:ascii="Times New Roman" w:hAnsi="Times New Roman" w:cs="Times New Roman"/>
          <w:b/>
          <w:color w:val="FF0000"/>
          <w:sz w:val="20"/>
          <w:szCs w:val="20"/>
        </w:rPr>
        <w:t>(10 Bold)</w:t>
      </w:r>
    </w:p>
    <w:p w:rsidR="000837B8" w:rsidRPr="008C1AD9" w:rsidRDefault="000837B8" w:rsidP="008902F4">
      <w:pPr>
        <w:pStyle w:val="ListParagraph"/>
        <w:spacing w:after="0" w:line="240" w:lineRule="auto"/>
        <w:ind w:left="0"/>
        <w:jc w:val="both"/>
        <w:rPr>
          <w:rFonts w:ascii="Times New Roman" w:hAnsi="Times New Roman" w:cs="Times New Roman"/>
          <w:sz w:val="20"/>
          <w:szCs w:val="20"/>
        </w:rPr>
      </w:pPr>
      <w:r w:rsidRPr="008C1AD9">
        <w:rPr>
          <w:rFonts w:ascii="Times New Roman" w:hAnsi="Times New Roman" w:cs="Times New Roman"/>
          <w:sz w:val="20"/>
          <w:szCs w:val="20"/>
        </w:rPr>
        <w:t>The results obtained are as discussed below</w:t>
      </w:r>
    </w:p>
    <w:p w:rsidR="009E3CA4" w:rsidRPr="008C1AD9" w:rsidRDefault="009E3CA4" w:rsidP="008902F4">
      <w:pPr>
        <w:pStyle w:val="ListParagraph"/>
        <w:spacing w:after="0" w:line="240" w:lineRule="auto"/>
        <w:ind w:left="0"/>
        <w:jc w:val="both"/>
        <w:rPr>
          <w:rFonts w:ascii="Times New Roman" w:hAnsi="Times New Roman" w:cs="Times New Roman"/>
          <w:sz w:val="20"/>
          <w:szCs w:val="20"/>
        </w:rPr>
      </w:pPr>
    </w:p>
    <w:p w:rsidR="000837B8" w:rsidRPr="008C1AD9" w:rsidRDefault="009E3CA4" w:rsidP="008902F4">
      <w:pPr>
        <w:pStyle w:val="ListParagraph"/>
        <w:spacing w:after="0" w:line="240" w:lineRule="auto"/>
        <w:ind w:left="0"/>
        <w:jc w:val="both"/>
        <w:rPr>
          <w:rFonts w:ascii="Times New Roman" w:hAnsi="Times New Roman" w:cs="Times New Roman"/>
          <w:b/>
          <w:sz w:val="20"/>
          <w:szCs w:val="20"/>
        </w:rPr>
      </w:pPr>
      <w:r w:rsidRPr="008C1AD9">
        <w:rPr>
          <w:rFonts w:ascii="Times New Roman" w:hAnsi="Times New Roman" w:cs="Times New Roman"/>
          <w:b/>
          <w:sz w:val="20"/>
          <w:szCs w:val="20"/>
        </w:rPr>
        <w:t>1.3.1</w:t>
      </w:r>
      <w:r w:rsidR="000837B8" w:rsidRPr="008C1AD9">
        <w:rPr>
          <w:rFonts w:ascii="Times New Roman" w:hAnsi="Times New Roman" w:cs="Times New Roman"/>
          <w:b/>
          <w:sz w:val="20"/>
          <w:szCs w:val="20"/>
        </w:rPr>
        <w:t xml:space="preserve"> LAB Average Weight fraction.</w:t>
      </w:r>
    </w:p>
    <w:p w:rsidR="003F16EC" w:rsidRPr="008C1AD9" w:rsidRDefault="003F16EC" w:rsidP="008902F4">
      <w:pPr>
        <w:pStyle w:val="ListParagraph"/>
        <w:numPr>
          <w:ilvl w:val="0"/>
          <w:numId w:val="3"/>
        </w:numPr>
        <w:spacing w:after="0" w:line="240" w:lineRule="auto"/>
        <w:ind w:left="0" w:firstLine="0"/>
        <w:jc w:val="both"/>
        <w:rPr>
          <w:rFonts w:ascii="Times New Roman" w:hAnsi="Times New Roman" w:cs="Times New Roman"/>
          <w:b/>
          <w:sz w:val="20"/>
          <w:szCs w:val="20"/>
        </w:rPr>
      </w:pPr>
      <w:r w:rsidRPr="008C1AD9">
        <w:rPr>
          <w:rFonts w:ascii="Times New Roman" w:hAnsi="Times New Roman" w:cs="Times New Roman"/>
          <w:b/>
          <w:sz w:val="20"/>
          <w:szCs w:val="20"/>
        </w:rPr>
        <w:t>At Top stream Operating temperatures ΔT=20</w:t>
      </w:r>
      <w:r w:rsidR="00AC0E87" w:rsidRPr="008C1AD9">
        <w:rPr>
          <w:rFonts w:ascii="Times New Roman" w:hAnsi="Times New Roman" w:cs="Times New Roman"/>
          <w:b/>
          <w:sz w:val="20"/>
          <w:szCs w:val="20"/>
          <w:vertAlign w:val="superscript"/>
        </w:rPr>
        <w:t>o</w:t>
      </w:r>
      <w:r w:rsidRPr="008C1AD9">
        <w:rPr>
          <w:rFonts w:ascii="Times New Roman" w:hAnsi="Times New Roman" w:cs="Times New Roman"/>
          <w:b/>
          <w:sz w:val="20"/>
          <w:szCs w:val="20"/>
        </w:rPr>
        <w:t>C</w:t>
      </w:r>
    </w:p>
    <w:p w:rsidR="000837B8" w:rsidRPr="008C1AD9" w:rsidRDefault="000837B8" w:rsidP="008902F4">
      <w:pPr>
        <w:pStyle w:val="ListParagraph"/>
        <w:spacing w:after="0" w:line="240" w:lineRule="auto"/>
        <w:ind w:left="0"/>
        <w:jc w:val="both"/>
        <w:rPr>
          <w:rFonts w:ascii="Times New Roman" w:hAnsi="Times New Roman" w:cs="Times New Roman"/>
          <w:sz w:val="20"/>
          <w:szCs w:val="20"/>
        </w:rPr>
      </w:pPr>
      <w:r w:rsidRPr="008C1AD9">
        <w:rPr>
          <w:rFonts w:ascii="Times New Roman" w:hAnsi="Times New Roman" w:cs="Times New Roman"/>
          <w:sz w:val="20"/>
          <w:szCs w:val="20"/>
        </w:rPr>
        <w:t>The average weight fraction of n-dec</w:t>
      </w:r>
      <w:r w:rsidR="007F572F" w:rsidRPr="008C1AD9">
        <w:rPr>
          <w:rFonts w:ascii="Times New Roman" w:hAnsi="Times New Roman" w:cs="Times New Roman"/>
          <w:sz w:val="20"/>
          <w:szCs w:val="20"/>
        </w:rPr>
        <w:t>ylbenzene, n-undecylbenzene and</w:t>
      </w:r>
      <w:r w:rsidRPr="008C1AD9">
        <w:rPr>
          <w:rFonts w:ascii="Times New Roman" w:hAnsi="Times New Roman" w:cs="Times New Roman"/>
          <w:sz w:val="20"/>
          <w:szCs w:val="20"/>
        </w:rPr>
        <w:t xml:space="preserve"> n-dodecylbenzene increased at the top stream operating temperature of 280</w:t>
      </w:r>
      <w:r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C – 300</w:t>
      </w:r>
      <w:r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C and decreased at 320</w:t>
      </w:r>
      <w:r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C – 360</w:t>
      </w:r>
      <w:r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C. While n-tridecylbenzene and  n-tetradecylbenzene decreased at 280</w:t>
      </w:r>
      <w:r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C – 300</w:t>
      </w:r>
      <w:r w:rsidR="00AC0E87" w:rsidRPr="008C1AD9">
        <w:rPr>
          <w:rFonts w:ascii="Times New Roman" w:hAnsi="Times New Roman" w:cs="Times New Roman"/>
          <w:sz w:val="20"/>
          <w:szCs w:val="20"/>
          <w:vertAlign w:val="superscript"/>
        </w:rPr>
        <w:t>o</w:t>
      </w:r>
      <w:bookmarkStart w:id="0" w:name="_GoBack"/>
      <w:bookmarkEnd w:id="0"/>
      <w:r w:rsidRPr="008C1AD9">
        <w:rPr>
          <w:rFonts w:ascii="Times New Roman" w:hAnsi="Times New Roman" w:cs="Times New Roman"/>
          <w:sz w:val="20"/>
          <w:szCs w:val="20"/>
        </w:rPr>
        <w:t>C and increased at 320</w:t>
      </w:r>
      <w:r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C – 360</w:t>
      </w:r>
      <w:r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 xml:space="preserve">C. </w:t>
      </w:r>
    </w:p>
    <w:p w:rsidR="00A115F7" w:rsidRDefault="00A115F7" w:rsidP="008902F4">
      <w:pPr>
        <w:spacing w:after="0" w:line="240" w:lineRule="auto"/>
        <w:jc w:val="both"/>
        <w:rPr>
          <w:rFonts w:ascii="Times New Roman" w:hAnsi="Times New Roman" w:cs="Times New Roman"/>
          <w:b/>
          <w:sz w:val="20"/>
          <w:szCs w:val="20"/>
        </w:rPr>
      </w:pPr>
    </w:p>
    <w:p w:rsidR="000837B8" w:rsidRPr="008C1AD9" w:rsidRDefault="009E3CA4" w:rsidP="008902F4">
      <w:pPr>
        <w:spacing w:after="0" w:line="240" w:lineRule="auto"/>
        <w:jc w:val="center"/>
        <w:rPr>
          <w:rFonts w:ascii="Times New Roman" w:hAnsi="Times New Roman" w:cs="Times New Roman"/>
          <w:b/>
          <w:sz w:val="20"/>
          <w:szCs w:val="20"/>
        </w:rPr>
      </w:pPr>
      <w:r w:rsidRPr="008C1AD9">
        <w:rPr>
          <w:rFonts w:ascii="Times New Roman" w:hAnsi="Times New Roman" w:cs="Times New Roman"/>
          <w:b/>
          <w:sz w:val="20"/>
          <w:szCs w:val="20"/>
        </w:rPr>
        <w:t xml:space="preserve">Table </w:t>
      </w:r>
      <w:r w:rsidR="00C85F51" w:rsidRPr="008C1AD9">
        <w:rPr>
          <w:rFonts w:ascii="Times New Roman" w:hAnsi="Times New Roman" w:cs="Times New Roman"/>
          <w:b/>
          <w:sz w:val="20"/>
          <w:szCs w:val="20"/>
        </w:rPr>
        <w:t>4</w:t>
      </w:r>
      <w:r w:rsidR="00EB34F2" w:rsidRPr="008C1AD9">
        <w:rPr>
          <w:rFonts w:ascii="Times New Roman" w:hAnsi="Times New Roman" w:cs="Times New Roman"/>
          <w:b/>
          <w:sz w:val="20"/>
          <w:szCs w:val="20"/>
        </w:rPr>
        <w:t>:</w:t>
      </w:r>
      <w:r w:rsidR="000837B8" w:rsidRPr="008C1AD9">
        <w:rPr>
          <w:rFonts w:ascii="Times New Roman" w:hAnsi="Times New Roman" w:cs="Times New Roman"/>
          <w:b/>
          <w:sz w:val="20"/>
          <w:szCs w:val="20"/>
        </w:rPr>
        <w:t>Average Weight fraction of LAB at Top Stream Operating Conditions ΔT=20</w:t>
      </w:r>
      <w:r w:rsidR="00AC0E87" w:rsidRPr="008C1AD9">
        <w:rPr>
          <w:rFonts w:ascii="Times New Roman" w:hAnsi="Times New Roman" w:cs="Times New Roman"/>
          <w:b/>
          <w:sz w:val="20"/>
          <w:szCs w:val="20"/>
          <w:vertAlign w:val="superscript"/>
        </w:rPr>
        <w:t>o</w:t>
      </w:r>
      <w:r w:rsidR="000837B8" w:rsidRPr="008C1AD9">
        <w:rPr>
          <w:rFonts w:ascii="Times New Roman" w:hAnsi="Times New Roman" w:cs="Times New Roman"/>
          <w:b/>
          <w:sz w:val="20"/>
          <w:szCs w:val="20"/>
        </w:rPr>
        <w:t>C.</w:t>
      </w:r>
    </w:p>
    <w:tbl>
      <w:tblPr>
        <w:tblStyle w:val="LightGrid1"/>
        <w:tblW w:w="0" w:type="auto"/>
        <w:jc w:val="center"/>
        <w:tblInd w:w="828" w:type="dxa"/>
        <w:tblLayout w:type="fixed"/>
        <w:tblLook w:val="04A0"/>
      </w:tblPr>
      <w:tblGrid>
        <w:gridCol w:w="2880"/>
        <w:gridCol w:w="1092"/>
        <w:gridCol w:w="1068"/>
        <w:gridCol w:w="1080"/>
        <w:gridCol w:w="1080"/>
        <w:gridCol w:w="1080"/>
      </w:tblGrid>
      <w:tr w:rsidR="000837B8" w:rsidRPr="00A115F7" w:rsidTr="00A115F7">
        <w:trPr>
          <w:cnfStyle w:val="100000000000"/>
          <w:jc w:val="center"/>
        </w:trPr>
        <w:tc>
          <w:tcPr>
            <w:cnfStyle w:val="001000000000"/>
            <w:tcW w:w="2880" w:type="dxa"/>
          </w:tcPr>
          <w:p w:rsidR="000837B8" w:rsidRPr="00A115F7" w:rsidRDefault="000837B8" w:rsidP="008902F4">
            <w:pPr>
              <w:jc w:val="both"/>
              <w:rPr>
                <w:rFonts w:ascii="Times New Roman" w:hAnsi="Times New Roman" w:cs="Times New Roman"/>
                <w:sz w:val="16"/>
                <w:szCs w:val="20"/>
              </w:rPr>
            </w:pPr>
            <w:r w:rsidRPr="00A115F7">
              <w:rPr>
                <w:rFonts w:ascii="Times New Roman" w:hAnsi="Times New Roman" w:cs="Times New Roman"/>
                <w:sz w:val="16"/>
                <w:szCs w:val="20"/>
              </w:rPr>
              <w:t>Linear Alkylbenzenes (LAB)</w:t>
            </w:r>
          </w:p>
        </w:tc>
        <w:tc>
          <w:tcPr>
            <w:tcW w:w="5400" w:type="dxa"/>
            <w:gridSpan w:val="5"/>
          </w:tcPr>
          <w:p w:rsidR="000837B8" w:rsidRPr="00A115F7" w:rsidRDefault="000837B8" w:rsidP="008902F4">
            <w:pPr>
              <w:jc w:val="both"/>
              <w:cnfStyle w:val="100000000000"/>
              <w:rPr>
                <w:rFonts w:ascii="Times New Roman" w:hAnsi="Times New Roman" w:cs="Times New Roman"/>
                <w:sz w:val="16"/>
                <w:szCs w:val="20"/>
              </w:rPr>
            </w:pPr>
            <w:r w:rsidRPr="00A115F7">
              <w:rPr>
                <w:rFonts w:ascii="Times New Roman" w:hAnsi="Times New Roman" w:cs="Times New Roman"/>
                <w:sz w:val="16"/>
                <w:szCs w:val="20"/>
              </w:rPr>
              <w:t xml:space="preserve">Operating Temperatures( </w:t>
            </w:r>
            <w:r w:rsidR="00AC0E87" w:rsidRPr="00A115F7">
              <w:rPr>
                <w:rFonts w:ascii="Times New Roman" w:hAnsi="Times New Roman" w:cs="Times New Roman"/>
                <w:sz w:val="16"/>
                <w:szCs w:val="20"/>
                <w:vertAlign w:val="superscript"/>
              </w:rPr>
              <w:t>o</w:t>
            </w:r>
            <w:r w:rsidRPr="00A115F7">
              <w:rPr>
                <w:rFonts w:ascii="Times New Roman" w:hAnsi="Times New Roman" w:cs="Times New Roman"/>
                <w:sz w:val="16"/>
                <w:szCs w:val="20"/>
              </w:rPr>
              <w:t>C)</w:t>
            </w:r>
          </w:p>
        </w:tc>
      </w:tr>
      <w:tr w:rsidR="000837B8" w:rsidRPr="00A115F7" w:rsidTr="00A115F7">
        <w:trPr>
          <w:cnfStyle w:val="000000100000"/>
          <w:jc w:val="center"/>
        </w:trPr>
        <w:tc>
          <w:tcPr>
            <w:cnfStyle w:val="001000000000"/>
            <w:tcW w:w="2880" w:type="dxa"/>
          </w:tcPr>
          <w:p w:rsidR="000837B8" w:rsidRPr="00A115F7" w:rsidRDefault="000837B8" w:rsidP="008902F4">
            <w:pPr>
              <w:jc w:val="both"/>
              <w:rPr>
                <w:rFonts w:ascii="Times New Roman" w:hAnsi="Times New Roman" w:cs="Times New Roman"/>
                <w:sz w:val="16"/>
                <w:szCs w:val="20"/>
              </w:rPr>
            </w:pPr>
          </w:p>
        </w:tc>
        <w:tc>
          <w:tcPr>
            <w:tcW w:w="1092"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280</w:t>
            </w:r>
          </w:p>
        </w:tc>
        <w:tc>
          <w:tcPr>
            <w:tcW w:w="1068"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300</w:t>
            </w:r>
          </w:p>
        </w:tc>
        <w:tc>
          <w:tcPr>
            <w:tcW w:w="1080"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320</w:t>
            </w:r>
          </w:p>
        </w:tc>
        <w:tc>
          <w:tcPr>
            <w:tcW w:w="1080"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340</w:t>
            </w:r>
          </w:p>
        </w:tc>
        <w:tc>
          <w:tcPr>
            <w:tcW w:w="1080"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360</w:t>
            </w:r>
          </w:p>
        </w:tc>
      </w:tr>
      <w:tr w:rsidR="000837B8" w:rsidRPr="00A115F7" w:rsidTr="00A115F7">
        <w:trPr>
          <w:cnfStyle w:val="000000010000"/>
          <w:jc w:val="center"/>
        </w:trPr>
        <w:tc>
          <w:tcPr>
            <w:cnfStyle w:val="001000000000"/>
            <w:tcW w:w="2880" w:type="dxa"/>
          </w:tcPr>
          <w:p w:rsidR="000837B8" w:rsidRPr="00A115F7" w:rsidRDefault="000837B8" w:rsidP="008902F4">
            <w:pPr>
              <w:jc w:val="both"/>
              <w:rPr>
                <w:rFonts w:ascii="Times New Roman" w:hAnsi="Times New Roman" w:cs="Times New Roman"/>
                <w:sz w:val="16"/>
                <w:szCs w:val="20"/>
              </w:rPr>
            </w:pPr>
            <w:r w:rsidRPr="00A115F7">
              <w:rPr>
                <w:rFonts w:ascii="Times New Roman" w:hAnsi="Times New Roman" w:cs="Times New Roman"/>
                <w:sz w:val="16"/>
                <w:szCs w:val="20"/>
              </w:rPr>
              <w:t>n-decylbenzene</w:t>
            </w:r>
          </w:p>
        </w:tc>
        <w:tc>
          <w:tcPr>
            <w:tcW w:w="1092"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0.2792</w:t>
            </w:r>
          </w:p>
        </w:tc>
        <w:tc>
          <w:tcPr>
            <w:tcW w:w="1068"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0.2984</w:t>
            </w:r>
          </w:p>
        </w:tc>
        <w:tc>
          <w:tcPr>
            <w:tcW w:w="1080"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0.2849</w:t>
            </w:r>
          </w:p>
        </w:tc>
        <w:tc>
          <w:tcPr>
            <w:tcW w:w="1080"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0.2791</w:t>
            </w:r>
          </w:p>
        </w:tc>
        <w:tc>
          <w:tcPr>
            <w:tcW w:w="1080"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0.2740</w:t>
            </w:r>
          </w:p>
        </w:tc>
      </w:tr>
      <w:tr w:rsidR="000837B8" w:rsidRPr="00A115F7" w:rsidTr="00A115F7">
        <w:trPr>
          <w:cnfStyle w:val="000000100000"/>
          <w:jc w:val="center"/>
        </w:trPr>
        <w:tc>
          <w:tcPr>
            <w:cnfStyle w:val="001000000000"/>
            <w:tcW w:w="2880" w:type="dxa"/>
          </w:tcPr>
          <w:p w:rsidR="000837B8" w:rsidRPr="00A115F7" w:rsidRDefault="000837B8" w:rsidP="008902F4">
            <w:pPr>
              <w:jc w:val="both"/>
              <w:rPr>
                <w:rFonts w:ascii="Times New Roman" w:hAnsi="Times New Roman" w:cs="Times New Roman"/>
                <w:sz w:val="16"/>
                <w:szCs w:val="20"/>
              </w:rPr>
            </w:pPr>
            <w:r w:rsidRPr="00A115F7">
              <w:rPr>
                <w:rFonts w:ascii="Times New Roman" w:hAnsi="Times New Roman" w:cs="Times New Roman"/>
                <w:sz w:val="16"/>
                <w:szCs w:val="20"/>
              </w:rPr>
              <w:t>n-undecylbenzene</w:t>
            </w:r>
          </w:p>
        </w:tc>
        <w:tc>
          <w:tcPr>
            <w:tcW w:w="1092"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0.2177</w:t>
            </w:r>
          </w:p>
        </w:tc>
        <w:tc>
          <w:tcPr>
            <w:tcW w:w="1068"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0.2800</w:t>
            </w:r>
          </w:p>
        </w:tc>
        <w:tc>
          <w:tcPr>
            <w:tcW w:w="1080"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0.2740</w:t>
            </w:r>
          </w:p>
        </w:tc>
        <w:tc>
          <w:tcPr>
            <w:tcW w:w="1080"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0.2714</w:t>
            </w:r>
          </w:p>
        </w:tc>
        <w:tc>
          <w:tcPr>
            <w:tcW w:w="1080"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0.2694</w:t>
            </w:r>
          </w:p>
        </w:tc>
      </w:tr>
      <w:tr w:rsidR="000837B8" w:rsidRPr="00A115F7" w:rsidTr="00A115F7">
        <w:trPr>
          <w:cnfStyle w:val="000000010000"/>
          <w:jc w:val="center"/>
        </w:trPr>
        <w:tc>
          <w:tcPr>
            <w:cnfStyle w:val="001000000000"/>
            <w:tcW w:w="2880" w:type="dxa"/>
          </w:tcPr>
          <w:p w:rsidR="000837B8" w:rsidRPr="00A115F7" w:rsidRDefault="000837B8" w:rsidP="008902F4">
            <w:pPr>
              <w:jc w:val="both"/>
              <w:rPr>
                <w:rFonts w:ascii="Times New Roman" w:hAnsi="Times New Roman" w:cs="Times New Roman"/>
                <w:sz w:val="16"/>
                <w:szCs w:val="20"/>
              </w:rPr>
            </w:pPr>
            <w:r w:rsidRPr="00A115F7">
              <w:rPr>
                <w:rFonts w:ascii="Times New Roman" w:hAnsi="Times New Roman" w:cs="Times New Roman"/>
                <w:sz w:val="16"/>
                <w:szCs w:val="20"/>
              </w:rPr>
              <w:t>n-dodecylbenzene</w:t>
            </w:r>
          </w:p>
        </w:tc>
        <w:tc>
          <w:tcPr>
            <w:tcW w:w="1092"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0.2842</w:t>
            </w:r>
          </w:p>
        </w:tc>
        <w:tc>
          <w:tcPr>
            <w:tcW w:w="1068"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0.2762</w:t>
            </w:r>
          </w:p>
        </w:tc>
        <w:tc>
          <w:tcPr>
            <w:tcW w:w="1080"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0.2807</w:t>
            </w:r>
          </w:p>
        </w:tc>
        <w:tc>
          <w:tcPr>
            <w:tcW w:w="1080"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0.2820</w:t>
            </w:r>
          </w:p>
        </w:tc>
        <w:tc>
          <w:tcPr>
            <w:tcW w:w="1080"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0.2832</w:t>
            </w:r>
          </w:p>
        </w:tc>
      </w:tr>
      <w:tr w:rsidR="000837B8" w:rsidRPr="00A115F7" w:rsidTr="00A115F7">
        <w:trPr>
          <w:cnfStyle w:val="000000100000"/>
          <w:jc w:val="center"/>
        </w:trPr>
        <w:tc>
          <w:tcPr>
            <w:cnfStyle w:val="001000000000"/>
            <w:tcW w:w="2880" w:type="dxa"/>
          </w:tcPr>
          <w:p w:rsidR="000837B8" w:rsidRPr="00A115F7" w:rsidRDefault="000837B8" w:rsidP="008902F4">
            <w:pPr>
              <w:jc w:val="both"/>
              <w:rPr>
                <w:rFonts w:ascii="Times New Roman" w:hAnsi="Times New Roman" w:cs="Times New Roman"/>
                <w:sz w:val="16"/>
                <w:szCs w:val="20"/>
              </w:rPr>
            </w:pPr>
            <w:r w:rsidRPr="00A115F7">
              <w:rPr>
                <w:rFonts w:ascii="Times New Roman" w:hAnsi="Times New Roman" w:cs="Times New Roman"/>
                <w:sz w:val="16"/>
                <w:szCs w:val="20"/>
              </w:rPr>
              <w:t>n-tridecylbenzene</w:t>
            </w:r>
          </w:p>
        </w:tc>
        <w:tc>
          <w:tcPr>
            <w:tcW w:w="1092"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0.1658</w:t>
            </w:r>
          </w:p>
        </w:tc>
        <w:tc>
          <w:tcPr>
            <w:tcW w:w="1068"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0.1566</w:t>
            </w:r>
          </w:p>
        </w:tc>
        <w:tc>
          <w:tcPr>
            <w:tcW w:w="1080"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0.1638</w:t>
            </w:r>
          </w:p>
        </w:tc>
        <w:tc>
          <w:tcPr>
            <w:tcW w:w="1080"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0.1675</w:t>
            </w:r>
          </w:p>
        </w:tc>
        <w:tc>
          <w:tcPr>
            <w:tcW w:w="1080" w:type="dxa"/>
          </w:tcPr>
          <w:p w:rsidR="000837B8" w:rsidRPr="00A115F7" w:rsidRDefault="000837B8"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0.1705</w:t>
            </w:r>
          </w:p>
        </w:tc>
      </w:tr>
      <w:tr w:rsidR="000837B8" w:rsidRPr="00A115F7" w:rsidTr="00A115F7">
        <w:trPr>
          <w:cnfStyle w:val="000000010000"/>
          <w:jc w:val="center"/>
        </w:trPr>
        <w:tc>
          <w:tcPr>
            <w:cnfStyle w:val="001000000000"/>
            <w:tcW w:w="2880" w:type="dxa"/>
          </w:tcPr>
          <w:p w:rsidR="000837B8" w:rsidRPr="00A115F7" w:rsidRDefault="000837B8" w:rsidP="008902F4">
            <w:pPr>
              <w:jc w:val="both"/>
              <w:rPr>
                <w:rFonts w:ascii="Times New Roman" w:hAnsi="Times New Roman" w:cs="Times New Roman"/>
                <w:sz w:val="16"/>
                <w:szCs w:val="20"/>
              </w:rPr>
            </w:pPr>
            <w:r w:rsidRPr="00A115F7">
              <w:rPr>
                <w:rFonts w:ascii="Times New Roman" w:hAnsi="Times New Roman" w:cs="Times New Roman"/>
                <w:sz w:val="16"/>
                <w:szCs w:val="20"/>
              </w:rPr>
              <w:t>n-tetradecylbenzene</w:t>
            </w:r>
          </w:p>
        </w:tc>
        <w:tc>
          <w:tcPr>
            <w:tcW w:w="1092"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0.0885</w:t>
            </w:r>
          </w:p>
        </w:tc>
        <w:tc>
          <w:tcPr>
            <w:tcW w:w="1068"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0.0832</w:t>
            </w:r>
          </w:p>
        </w:tc>
        <w:tc>
          <w:tcPr>
            <w:tcW w:w="1080"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0.0889</w:t>
            </w:r>
          </w:p>
        </w:tc>
        <w:tc>
          <w:tcPr>
            <w:tcW w:w="1080"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0.0927</w:t>
            </w:r>
          </w:p>
        </w:tc>
        <w:tc>
          <w:tcPr>
            <w:tcW w:w="1080" w:type="dxa"/>
          </w:tcPr>
          <w:p w:rsidR="000837B8" w:rsidRPr="00A115F7" w:rsidRDefault="000837B8"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0.0950</w:t>
            </w:r>
          </w:p>
        </w:tc>
      </w:tr>
    </w:tbl>
    <w:p w:rsidR="000837B8" w:rsidRPr="008C1AD9" w:rsidRDefault="000837B8" w:rsidP="008902F4">
      <w:pPr>
        <w:pStyle w:val="ListParagraph"/>
        <w:spacing w:after="0" w:line="240" w:lineRule="auto"/>
        <w:ind w:left="0"/>
        <w:jc w:val="both"/>
        <w:rPr>
          <w:rFonts w:ascii="Times New Roman" w:hAnsi="Times New Roman" w:cs="Times New Roman"/>
          <w:sz w:val="20"/>
          <w:szCs w:val="20"/>
        </w:rPr>
      </w:pPr>
    </w:p>
    <w:p w:rsidR="000837B8" w:rsidRPr="008C1AD9" w:rsidRDefault="000837B8" w:rsidP="008902F4">
      <w:pPr>
        <w:pStyle w:val="ListParagraph"/>
        <w:spacing w:after="0" w:line="240" w:lineRule="auto"/>
        <w:ind w:left="0"/>
        <w:jc w:val="center"/>
        <w:rPr>
          <w:rFonts w:ascii="Times New Roman" w:hAnsi="Times New Roman" w:cs="Times New Roman"/>
          <w:sz w:val="20"/>
          <w:szCs w:val="20"/>
        </w:rPr>
      </w:pPr>
      <w:r w:rsidRPr="008C1AD9">
        <w:rPr>
          <w:rFonts w:ascii="Times New Roman" w:hAnsi="Times New Roman" w:cs="Times New Roman"/>
          <w:noProof/>
          <w:sz w:val="20"/>
          <w:szCs w:val="20"/>
        </w:rPr>
        <w:lastRenderedPageBreak/>
        <w:drawing>
          <wp:inline distT="0" distB="0" distL="0" distR="0">
            <wp:extent cx="5238750" cy="27051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85F51" w:rsidRPr="008C1AD9" w:rsidRDefault="00EB34F2" w:rsidP="008902F4">
      <w:pPr>
        <w:pStyle w:val="ListParagraph"/>
        <w:spacing w:after="0" w:line="240" w:lineRule="auto"/>
        <w:ind w:left="0"/>
        <w:jc w:val="center"/>
        <w:rPr>
          <w:rFonts w:ascii="Times New Roman" w:hAnsi="Times New Roman" w:cs="Times New Roman"/>
          <w:b/>
          <w:sz w:val="20"/>
          <w:szCs w:val="20"/>
        </w:rPr>
      </w:pPr>
      <w:r w:rsidRPr="008C1AD9">
        <w:rPr>
          <w:rFonts w:ascii="Times New Roman" w:hAnsi="Times New Roman" w:cs="Times New Roman"/>
          <w:b/>
          <w:sz w:val="20"/>
          <w:szCs w:val="20"/>
        </w:rPr>
        <w:t>Figure 3:</w:t>
      </w:r>
      <w:r w:rsidR="00C85F51" w:rsidRPr="008C1AD9">
        <w:rPr>
          <w:rFonts w:ascii="Times New Roman" w:hAnsi="Times New Roman" w:cs="Times New Roman"/>
          <w:b/>
          <w:sz w:val="20"/>
          <w:szCs w:val="20"/>
        </w:rPr>
        <w:t xml:space="preserve"> Average Weight fraction of LAB at Bottom Stream Operating Conditions</w:t>
      </w:r>
    </w:p>
    <w:p w:rsidR="00C644F6" w:rsidRPr="008C1AD9" w:rsidRDefault="00C644F6" w:rsidP="008902F4">
      <w:pPr>
        <w:pStyle w:val="ListParagraph"/>
        <w:spacing w:after="0" w:line="240" w:lineRule="auto"/>
        <w:ind w:left="0"/>
        <w:jc w:val="both"/>
        <w:rPr>
          <w:rFonts w:ascii="Times New Roman" w:hAnsi="Times New Roman" w:cs="Times New Roman"/>
          <w:b/>
          <w:sz w:val="20"/>
          <w:szCs w:val="20"/>
        </w:rPr>
      </w:pPr>
    </w:p>
    <w:p w:rsidR="003F16EC" w:rsidRPr="008C1AD9" w:rsidRDefault="003F16EC" w:rsidP="008902F4">
      <w:pPr>
        <w:pStyle w:val="ListParagraph"/>
        <w:numPr>
          <w:ilvl w:val="0"/>
          <w:numId w:val="3"/>
        </w:numPr>
        <w:spacing w:after="0" w:line="240" w:lineRule="auto"/>
        <w:ind w:left="0" w:firstLine="0"/>
        <w:jc w:val="both"/>
        <w:rPr>
          <w:rFonts w:ascii="Times New Roman" w:hAnsi="Times New Roman" w:cs="Times New Roman"/>
          <w:b/>
          <w:sz w:val="20"/>
          <w:szCs w:val="20"/>
        </w:rPr>
      </w:pPr>
      <w:r w:rsidRPr="008C1AD9">
        <w:rPr>
          <w:rFonts w:ascii="Times New Roman" w:hAnsi="Times New Roman" w:cs="Times New Roman"/>
          <w:b/>
          <w:sz w:val="20"/>
          <w:szCs w:val="20"/>
        </w:rPr>
        <w:t>At Bottom  stream Operating temperatures ΔT=20</w:t>
      </w:r>
      <w:r w:rsidR="00AC0E87" w:rsidRPr="008C1AD9">
        <w:rPr>
          <w:rFonts w:ascii="Times New Roman" w:hAnsi="Times New Roman" w:cs="Times New Roman"/>
          <w:b/>
          <w:sz w:val="20"/>
          <w:szCs w:val="20"/>
          <w:vertAlign w:val="superscript"/>
        </w:rPr>
        <w:t>o</w:t>
      </w:r>
      <w:r w:rsidRPr="008C1AD9">
        <w:rPr>
          <w:rFonts w:ascii="Times New Roman" w:hAnsi="Times New Roman" w:cs="Times New Roman"/>
          <w:b/>
          <w:sz w:val="20"/>
          <w:szCs w:val="20"/>
        </w:rPr>
        <w:t xml:space="preserve">C </w:t>
      </w:r>
    </w:p>
    <w:p w:rsidR="009E3CA4" w:rsidRPr="008C1AD9" w:rsidRDefault="009E3CA4" w:rsidP="008902F4">
      <w:pPr>
        <w:pStyle w:val="ListParagraph"/>
        <w:spacing w:after="0" w:line="240" w:lineRule="auto"/>
        <w:ind w:left="0"/>
        <w:jc w:val="both"/>
        <w:rPr>
          <w:rFonts w:ascii="Times New Roman" w:hAnsi="Times New Roman" w:cs="Times New Roman"/>
          <w:sz w:val="20"/>
          <w:szCs w:val="20"/>
        </w:rPr>
      </w:pPr>
      <w:r w:rsidRPr="008C1AD9">
        <w:rPr>
          <w:rFonts w:ascii="Times New Roman" w:hAnsi="Times New Roman" w:cs="Times New Roman"/>
          <w:sz w:val="20"/>
          <w:szCs w:val="20"/>
        </w:rPr>
        <w:t>The average weight fraction of n-decylbenzene, n-undecylbenzene and n-dodecylbenzene increased at the bottom s</w:t>
      </w:r>
      <w:r w:rsidR="00AC0E87" w:rsidRPr="008C1AD9">
        <w:rPr>
          <w:rFonts w:ascii="Times New Roman" w:hAnsi="Times New Roman" w:cs="Times New Roman"/>
          <w:sz w:val="20"/>
          <w:szCs w:val="20"/>
        </w:rPr>
        <w:t xml:space="preserve">tream operating temperature of </w:t>
      </w:r>
      <w:r w:rsidRPr="008C1AD9">
        <w:rPr>
          <w:rFonts w:ascii="Times New Roman" w:hAnsi="Times New Roman" w:cs="Times New Roman"/>
          <w:sz w:val="20"/>
          <w:szCs w:val="20"/>
        </w:rPr>
        <w:t>280</w:t>
      </w:r>
      <w:r w:rsidR="00AC0E87"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C – 320</w:t>
      </w:r>
      <w:r w:rsidR="00AC0E87"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C and decreased at 340</w:t>
      </w:r>
      <w:r w:rsidR="00AC0E87"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C – 360</w:t>
      </w:r>
      <w:r w:rsidR="00AC0E87"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C. While t</w:t>
      </w:r>
      <w:r w:rsidR="00685570" w:rsidRPr="008C1AD9">
        <w:rPr>
          <w:rFonts w:ascii="Times New Roman" w:hAnsi="Times New Roman" w:cs="Times New Roman"/>
          <w:sz w:val="20"/>
          <w:szCs w:val="20"/>
        </w:rPr>
        <w:t xml:space="preserve">hat of   </w:t>
      </w:r>
      <w:r w:rsidRPr="008C1AD9">
        <w:rPr>
          <w:rFonts w:ascii="Times New Roman" w:hAnsi="Times New Roman" w:cs="Times New Roman"/>
          <w:sz w:val="20"/>
          <w:szCs w:val="20"/>
        </w:rPr>
        <w:t>n-tridecylbenzene and n-tetradecylbenzene remains constant. Table 4</w:t>
      </w:r>
      <w:r w:rsidR="00C85F51" w:rsidRPr="008C1AD9">
        <w:rPr>
          <w:rFonts w:ascii="Times New Roman" w:hAnsi="Times New Roman" w:cs="Times New Roman"/>
          <w:sz w:val="20"/>
          <w:szCs w:val="20"/>
        </w:rPr>
        <w:t xml:space="preserve"> and Fig.4</w:t>
      </w:r>
    </w:p>
    <w:p w:rsidR="00A115F7" w:rsidRDefault="00A115F7" w:rsidP="008902F4">
      <w:pPr>
        <w:spacing w:after="0" w:line="240" w:lineRule="auto"/>
        <w:jc w:val="both"/>
        <w:rPr>
          <w:rFonts w:ascii="Times New Roman" w:hAnsi="Times New Roman" w:cs="Times New Roman"/>
          <w:b/>
          <w:sz w:val="20"/>
          <w:szCs w:val="20"/>
        </w:rPr>
      </w:pPr>
    </w:p>
    <w:p w:rsidR="009E3CA4" w:rsidRPr="008C1AD9" w:rsidRDefault="009E3CA4" w:rsidP="008902F4">
      <w:pPr>
        <w:spacing w:after="0" w:line="240" w:lineRule="auto"/>
        <w:jc w:val="center"/>
        <w:rPr>
          <w:rFonts w:ascii="Times New Roman" w:hAnsi="Times New Roman" w:cs="Times New Roman"/>
          <w:b/>
          <w:sz w:val="20"/>
          <w:szCs w:val="20"/>
        </w:rPr>
      </w:pPr>
      <w:r w:rsidRPr="008C1AD9">
        <w:rPr>
          <w:rFonts w:ascii="Times New Roman" w:hAnsi="Times New Roman" w:cs="Times New Roman"/>
          <w:b/>
          <w:sz w:val="20"/>
          <w:szCs w:val="20"/>
        </w:rPr>
        <w:t>Table 4</w:t>
      </w:r>
      <w:r w:rsidR="00C85F51" w:rsidRPr="008C1AD9">
        <w:rPr>
          <w:rFonts w:ascii="Times New Roman" w:hAnsi="Times New Roman" w:cs="Times New Roman"/>
          <w:b/>
          <w:sz w:val="20"/>
          <w:szCs w:val="20"/>
        </w:rPr>
        <w:t>:</w:t>
      </w:r>
      <w:r w:rsidRPr="008C1AD9">
        <w:rPr>
          <w:rFonts w:ascii="Times New Roman" w:hAnsi="Times New Roman" w:cs="Times New Roman"/>
          <w:b/>
          <w:sz w:val="20"/>
          <w:szCs w:val="20"/>
        </w:rPr>
        <w:t xml:space="preserve"> Average Weight fraction of </w:t>
      </w:r>
      <w:r w:rsidR="00685570" w:rsidRPr="008C1AD9">
        <w:rPr>
          <w:rFonts w:ascii="Times New Roman" w:hAnsi="Times New Roman" w:cs="Times New Roman"/>
          <w:b/>
          <w:sz w:val="20"/>
          <w:szCs w:val="20"/>
        </w:rPr>
        <w:t xml:space="preserve">LAB at Bottom Stream Operating </w:t>
      </w:r>
      <w:r w:rsidRPr="008C1AD9">
        <w:rPr>
          <w:rFonts w:ascii="Times New Roman" w:hAnsi="Times New Roman" w:cs="Times New Roman"/>
          <w:b/>
          <w:sz w:val="20"/>
          <w:szCs w:val="20"/>
        </w:rPr>
        <w:t>Conditions   ΔT=20</w:t>
      </w:r>
      <w:r w:rsidR="00AC0E87" w:rsidRPr="008C1AD9">
        <w:rPr>
          <w:rFonts w:ascii="Times New Roman" w:hAnsi="Times New Roman" w:cs="Times New Roman"/>
          <w:b/>
          <w:sz w:val="20"/>
          <w:szCs w:val="20"/>
          <w:vertAlign w:val="superscript"/>
        </w:rPr>
        <w:t>o</w:t>
      </w:r>
      <w:r w:rsidRPr="008C1AD9">
        <w:rPr>
          <w:rFonts w:ascii="Times New Roman" w:hAnsi="Times New Roman" w:cs="Times New Roman"/>
          <w:b/>
          <w:sz w:val="20"/>
          <w:szCs w:val="20"/>
        </w:rPr>
        <w:t>C.</w:t>
      </w:r>
    </w:p>
    <w:tbl>
      <w:tblPr>
        <w:tblStyle w:val="LightGrid1"/>
        <w:tblpPr w:leftFromText="180" w:rightFromText="180" w:vertAnchor="text" w:tblpXSpec="center" w:tblpY="1"/>
        <w:tblW w:w="8100" w:type="dxa"/>
        <w:tblLayout w:type="fixed"/>
        <w:tblLook w:val="04A0"/>
      </w:tblPr>
      <w:tblGrid>
        <w:gridCol w:w="2556"/>
        <w:gridCol w:w="1272"/>
        <w:gridCol w:w="1080"/>
        <w:gridCol w:w="1260"/>
        <w:gridCol w:w="1080"/>
        <w:gridCol w:w="852"/>
      </w:tblGrid>
      <w:tr w:rsidR="009E3CA4" w:rsidRPr="00A115F7" w:rsidTr="00A115F7">
        <w:trPr>
          <w:cnfStyle w:val="100000000000"/>
        </w:trPr>
        <w:tc>
          <w:tcPr>
            <w:cnfStyle w:val="001000000000"/>
            <w:tcW w:w="2556" w:type="dxa"/>
          </w:tcPr>
          <w:p w:rsidR="009E3CA4" w:rsidRPr="00A115F7" w:rsidRDefault="009E3CA4" w:rsidP="008902F4">
            <w:pPr>
              <w:jc w:val="both"/>
              <w:rPr>
                <w:rFonts w:ascii="Times New Roman" w:hAnsi="Times New Roman" w:cs="Times New Roman"/>
                <w:sz w:val="16"/>
                <w:szCs w:val="20"/>
              </w:rPr>
            </w:pPr>
            <w:r w:rsidRPr="00A115F7">
              <w:rPr>
                <w:rFonts w:ascii="Times New Roman" w:hAnsi="Times New Roman" w:cs="Times New Roman"/>
                <w:sz w:val="16"/>
                <w:szCs w:val="20"/>
              </w:rPr>
              <w:t>Linear Alkylbenzenes</w:t>
            </w:r>
          </w:p>
        </w:tc>
        <w:tc>
          <w:tcPr>
            <w:tcW w:w="5544" w:type="dxa"/>
            <w:gridSpan w:val="5"/>
          </w:tcPr>
          <w:p w:rsidR="009E3CA4" w:rsidRPr="00A115F7" w:rsidRDefault="009E3CA4" w:rsidP="008902F4">
            <w:pPr>
              <w:jc w:val="both"/>
              <w:cnfStyle w:val="100000000000"/>
              <w:rPr>
                <w:rFonts w:ascii="Times New Roman" w:hAnsi="Times New Roman" w:cs="Times New Roman"/>
                <w:sz w:val="16"/>
                <w:szCs w:val="20"/>
              </w:rPr>
            </w:pPr>
            <w:r w:rsidRPr="00A115F7">
              <w:rPr>
                <w:rFonts w:ascii="Times New Roman" w:hAnsi="Times New Roman" w:cs="Times New Roman"/>
                <w:sz w:val="16"/>
                <w:szCs w:val="20"/>
              </w:rPr>
              <w:t>Operating Temperatures(</w:t>
            </w:r>
            <w:r w:rsidR="00AC0E87" w:rsidRPr="00A115F7">
              <w:rPr>
                <w:rFonts w:ascii="Times New Roman" w:hAnsi="Times New Roman" w:cs="Times New Roman"/>
                <w:sz w:val="16"/>
                <w:szCs w:val="20"/>
                <w:vertAlign w:val="superscript"/>
              </w:rPr>
              <w:t>o</w:t>
            </w:r>
            <w:r w:rsidRPr="00A115F7">
              <w:rPr>
                <w:rFonts w:ascii="Times New Roman" w:hAnsi="Times New Roman" w:cs="Times New Roman"/>
                <w:sz w:val="16"/>
                <w:szCs w:val="20"/>
              </w:rPr>
              <w:t>C)</w:t>
            </w:r>
          </w:p>
        </w:tc>
      </w:tr>
      <w:tr w:rsidR="009E3CA4" w:rsidRPr="00A115F7" w:rsidTr="00A115F7">
        <w:trPr>
          <w:cnfStyle w:val="000000100000"/>
        </w:trPr>
        <w:tc>
          <w:tcPr>
            <w:cnfStyle w:val="001000000000"/>
            <w:tcW w:w="2556" w:type="dxa"/>
          </w:tcPr>
          <w:p w:rsidR="009E3CA4" w:rsidRPr="00A115F7" w:rsidRDefault="009E3CA4" w:rsidP="008902F4">
            <w:pPr>
              <w:jc w:val="both"/>
              <w:rPr>
                <w:rFonts w:ascii="Times New Roman" w:hAnsi="Times New Roman" w:cs="Times New Roman"/>
                <w:sz w:val="16"/>
                <w:szCs w:val="20"/>
              </w:rPr>
            </w:pPr>
          </w:p>
        </w:tc>
        <w:tc>
          <w:tcPr>
            <w:tcW w:w="1272"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280</w:t>
            </w:r>
          </w:p>
        </w:tc>
        <w:tc>
          <w:tcPr>
            <w:tcW w:w="1080"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300</w:t>
            </w:r>
          </w:p>
        </w:tc>
        <w:tc>
          <w:tcPr>
            <w:tcW w:w="1260"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320</w:t>
            </w:r>
          </w:p>
        </w:tc>
        <w:tc>
          <w:tcPr>
            <w:tcW w:w="1080"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340</w:t>
            </w:r>
          </w:p>
        </w:tc>
        <w:tc>
          <w:tcPr>
            <w:tcW w:w="852"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360</w:t>
            </w:r>
          </w:p>
        </w:tc>
      </w:tr>
      <w:tr w:rsidR="009E3CA4" w:rsidRPr="00A115F7" w:rsidTr="00A115F7">
        <w:trPr>
          <w:cnfStyle w:val="000000010000"/>
        </w:trPr>
        <w:tc>
          <w:tcPr>
            <w:cnfStyle w:val="001000000000"/>
            <w:tcW w:w="2556" w:type="dxa"/>
          </w:tcPr>
          <w:p w:rsidR="009E3CA4" w:rsidRPr="00A115F7" w:rsidRDefault="009E3CA4" w:rsidP="008902F4">
            <w:pPr>
              <w:jc w:val="both"/>
              <w:rPr>
                <w:rFonts w:ascii="Times New Roman" w:hAnsi="Times New Roman" w:cs="Times New Roman"/>
                <w:sz w:val="16"/>
                <w:szCs w:val="20"/>
              </w:rPr>
            </w:pPr>
            <w:r w:rsidRPr="00A115F7">
              <w:rPr>
                <w:rFonts w:ascii="Times New Roman" w:hAnsi="Times New Roman" w:cs="Times New Roman"/>
                <w:sz w:val="16"/>
                <w:szCs w:val="20"/>
              </w:rPr>
              <w:t>n-decylbenzene</w:t>
            </w:r>
          </w:p>
        </w:tc>
        <w:tc>
          <w:tcPr>
            <w:tcW w:w="1272"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0.2390</w:t>
            </w:r>
          </w:p>
        </w:tc>
        <w:tc>
          <w:tcPr>
            <w:tcW w:w="1080"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0.2393</w:t>
            </w:r>
          </w:p>
        </w:tc>
        <w:tc>
          <w:tcPr>
            <w:tcW w:w="1260"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0.2404</w:t>
            </w:r>
          </w:p>
        </w:tc>
        <w:tc>
          <w:tcPr>
            <w:tcW w:w="1080"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0.2419</w:t>
            </w:r>
          </w:p>
        </w:tc>
        <w:tc>
          <w:tcPr>
            <w:tcW w:w="852"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0.2401</w:t>
            </w:r>
          </w:p>
        </w:tc>
      </w:tr>
      <w:tr w:rsidR="009E3CA4" w:rsidRPr="00A115F7" w:rsidTr="00A115F7">
        <w:trPr>
          <w:cnfStyle w:val="000000100000"/>
        </w:trPr>
        <w:tc>
          <w:tcPr>
            <w:cnfStyle w:val="001000000000"/>
            <w:tcW w:w="2556" w:type="dxa"/>
          </w:tcPr>
          <w:p w:rsidR="009E3CA4" w:rsidRPr="00A115F7" w:rsidRDefault="009E3CA4" w:rsidP="008902F4">
            <w:pPr>
              <w:jc w:val="both"/>
              <w:rPr>
                <w:rFonts w:ascii="Times New Roman" w:hAnsi="Times New Roman" w:cs="Times New Roman"/>
                <w:sz w:val="16"/>
                <w:szCs w:val="20"/>
              </w:rPr>
            </w:pPr>
            <w:r w:rsidRPr="00A115F7">
              <w:rPr>
                <w:rFonts w:ascii="Times New Roman" w:hAnsi="Times New Roman" w:cs="Times New Roman"/>
                <w:sz w:val="16"/>
                <w:szCs w:val="20"/>
              </w:rPr>
              <w:t>n-undecylbenzene</w:t>
            </w:r>
          </w:p>
        </w:tc>
        <w:tc>
          <w:tcPr>
            <w:tcW w:w="1272"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0.2558</w:t>
            </w:r>
          </w:p>
        </w:tc>
        <w:tc>
          <w:tcPr>
            <w:tcW w:w="1080"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0.2561</w:t>
            </w:r>
          </w:p>
        </w:tc>
        <w:tc>
          <w:tcPr>
            <w:tcW w:w="1260"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0.2568</w:t>
            </w:r>
          </w:p>
        </w:tc>
        <w:tc>
          <w:tcPr>
            <w:tcW w:w="1080"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0.2569</w:t>
            </w:r>
          </w:p>
        </w:tc>
        <w:tc>
          <w:tcPr>
            <w:tcW w:w="852"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0.2568</w:t>
            </w:r>
          </w:p>
        </w:tc>
      </w:tr>
      <w:tr w:rsidR="009E3CA4" w:rsidRPr="00A115F7" w:rsidTr="00A115F7">
        <w:trPr>
          <w:cnfStyle w:val="000000010000"/>
        </w:trPr>
        <w:tc>
          <w:tcPr>
            <w:cnfStyle w:val="001000000000"/>
            <w:tcW w:w="2556" w:type="dxa"/>
          </w:tcPr>
          <w:p w:rsidR="009E3CA4" w:rsidRPr="00A115F7" w:rsidRDefault="009E3CA4" w:rsidP="008902F4">
            <w:pPr>
              <w:jc w:val="both"/>
              <w:rPr>
                <w:rFonts w:ascii="Times New Roman" w:hAnsi="Times New Roman" w:cs="Times New Roman"/>
                <w:sz w:val="16"/>
                <w:szCs w:val="20"/>
              </w:rPr>
            </w:pPr>
            <w:r w:rsidRPr="00A115F7">
              <w:rPr>
                <w:rFonts w:ascii="Times New Roman" w:hAnsi="Times New Roman" w:cs="Times New Roman"/>
                <w:sz w:val="16"/>
                <w:szCs w:val="20"/>
              </w:rPr>
              <w:t>n-dodecylbenzene</w:t>
            </w:r>
          </w:p>
        </w:tc>
        <w:tc>
          <w:tcPr>
            <w:tcW w:w="1272"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0.2797</w:t>
            </w:r>
          </w:p>
        </w:tc>
        <w:tc>
          <w:tcPr>
            <w:tcW w:w="1080"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0.2808</w:t>
            </w:r>
          </w:p>
        </w:tc>
        <w:tc>
          <w:tcPr>
            <w:tcW w:w="1260"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0.2831</w:t>
            </w:r>
          </w:p>
        </w:tc>
        <w:tc>
          <w:tcPr>
            <w:tcW w:w="1080"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0.2829</w:t>
            </w:r>
          </w:p>
        </w:tc>
        <w:tc>
          <w:tcPr>
            <w:tcW w:w="852"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0.2837</w:t>
            </w:r>
          </w:p>
        </w:tc>
      </w:tr>
      <w:tr w:rsidR="009E3CA4" w:rsidRPr="00A115F7" w:rsidTr="00A115F7">
        <w:trPr>
          <w:cnfStyle w:val="000000100000"/>
        </w:trPr>
        <w:tc>
          <w:tcPr>
            <w:cnfStyle w:val="001000000000"/>
            <w:tcW w:w="2556" w:type="dxa"/>
          </w:tcPr>
          <w:p w:rsidR="009E3CA4" w:rsidRPr="00A115F7" w:rsidRDefault="009E3CA4" w:rsidP="008902F4">
            <w:pPr>
              <w:jc w:val="both"/>
              <w:rPr>
                <w:rFonts w:ascii="Times New Roman" w:hAnsi="Times New Roman" w:cs="Times New Roman"/>
                <w:sz w:val="16"/>
                <w:szCs w:val="20"/>
              </w:rPr>
            </w:pPr>
            <w:r w:rsidRPr="00A115F7">
              <w:rPr>
                <w:rFonts w:ascii="Times New Roman" w:hAnsi="Times New Roman" w:cs="Times New Roman"/>
                <w:sz w:val="16"/>
                <w:szCs w:val="20"/>
              </w:rPr>
              <w:t>n-tridecylbenzene</w:t>
            </w:r>
          </w:p>
        </w:tc>
        <w:tc>
          <w:tcPr>
            <w:tcW w:w="1272"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0.1897</w:t>
            </w:r>
          </w:p>
        </w:tc>
        <w:tc>
          <w:tcPr>
            <w:tcW w:w="1080"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0.1897</w:t>
            </w:r>
          </w:p>
        </w:tc>
        <w:tc>
          <w:tcPr>
            <w:tcW w:w="1260"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0.1897</w:t>
            </w:r>
          </w:p>
        </w:tc>
        <w:tc>
          <w:tcPr>
            <w:tcW w:w="1080"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0.1897</w:t>
            </w:r>
          </w:p>
        </w:tc>
        <w:tc>
          <w:tcPr>
            <w:tcW w:w="852" w:type="dxa"/>
          </w:tcPr>
          <w:p w:rsidR="009E3CA4" w:rsidRPr="00A115F7" w:rsidRDefault="009E3CA4" w:rsidP="008902F4">
            <w:pPr>
              <w:jc w:val="both"/>
              <w:cnfStyle w:val="000000100000"/>
              <w:rPr>
                <w:rFonts w:ascii="Times New Roman" w:hAnsi="Times New Roman" w:cs="Times New Roman"/>
                <w:sz w:val="16"/>
                <w:szCs w:val="20"/>
              </w:rPr>
            </w:pPr>
            <w:r w:rsidRPr="00A115F7">
              <w:rPr>
                <w:rFonts w:ascii="Times New Roman" w:hAnsi="Times New Roman" w:cs="Times New Roman"/>
                <w:sz w:val="16"/>
                <w:szCs w:val="20"/>
              </w:rPr>
              <w:t>0.1897</w:t>
            </w:r>
          </w:p>
        </w:tc>
      </w:tr>
      <w:tr w:rsidR="009E3CA4" w:rsidRPr="00A115F7" w:rsidTr="00A115F7">
        <w:trPr>
          <w:cnfStyle w:val="000000010000"/>
        </w:trPr>
        <w:tc>
          <w:tcPr>
            <w:cnfStyle w:val="001000000000"/>
            <w:tcW w:w="2556" w:type="dxa"/>
          </w:tcPr>
          <w:p w:rsidR="009E3CA4" w:rsidRPr="00A115F7" w:rsidRDefault="009E3CA4" w:rsidP="008902F4">
            <w:pPr>
              <w:jc w:val="both"/>
              <w:rPr>
                <w:rFonts w:ascii="Times New Roman" w:hAnsi="Times New Roman" w:cs="Times New Roman"/>
                <w:sz w:val="16"/>
                <w:szCs w:val="20"/>
              </w:rPr>
            </w:pPr>
            <w:r w:rsidRPr="00A115F7">
              <w:rPr>
                <w:rFonts w:ascii="Times New Roman" w:hAnsi="Times New Roman" w:cs="Times New Roman"/>
                <w:sz w:val="16"/>
                <w:szCs w:val="20"/>
              </w:rPr>
              <w:t>n-tetradecylbenzene</w:t>
            </w:r>
          </w:p>
        </w:tc>
        <w:tc>
          <w:tcPr>
            <w:tcW w:w="1272"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0.1113</w:t>
            </w:r>
          </w:p>
        </w:tc>
        <w:tc>
          <w:tcPr>
            <w:tcW w:w="1080"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0.1113</w:t>
            </w:r>
          </w:p>
        </w:tc>
        <w:tc>
          <w:tcPr>
            <w:tcW w:w="1260"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0.1113</w:t>
            </w:r>
          </w:p>
        </w:tc>
        <w:tc>
          <w:tcPr>
            <w:tcW w:w="1080"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0.1113</w:t>
            </w:r>
          </w:p>
        </w:tc>
        <w:tc>
          <w:tcPr>
            <w:tcW w:w="852" w:type="dxa"/>
          </w:tcPr>
          <w:p w:rsidR="009E3CA4" w:rsidRPr="00A115F7" w:rsidRDefault="009E3CA4" w:rsidP="008902F4">
            <w:pPr>
              <w:jc w:val="both"/>
              <w:cnfStyle w:val="000000010000"/>
              <w:rPr>
                <w:rFonts w:ascii="Times New Roman" w:hAnsi="Times New Roman" w:cs="Times New Roman"/>
                <w:sz w:val="16"/>
                <w:szCs w:val="20"/>
              </w:rPr>
            </w:pPr>
            <w:r w:rsidRPr="00A115F7">
              <w:rPr>
                <w:rFonts w:ascii="Times New Roman" w:hAnsi="Times New Roman" w:cs="Times New Roman"/>
                <w:sz w:val="16"/>
                <w:szCs w:val="20"/>
              </w:rPr>
              <w:t>0.1113</w:t>
            </w:r>
          </w:p>
        </w:tc>
      </w:tr>
    </w:tbl>
    <w:p w:rsidR="009E3CA4" w:rsidRPr="008C1AD9" w:rsidRDefault="009E3CA4" w:rsidP="008902F4">
      <w:pPr>
        <w:spacing w:after="0" w:line="240" w:lineRule="auto"/>
        <w:jc w:val="both"/>
        <w:rPr>
          <w:rFonts w:ascii="Times New Roman" w:hAnsi="Times New Roman" w:cs="Times New Roman"/>
          <w:sz w:val="20"/>
          <w:szCs w:val="20"/>
        </w:rPr>
      </w:pPr>
    </w:p>
    <w:p w:rsidR="009E3CA4" w:rsidRPr="008C1AD9" w:rsidRDefault="003F16EC" w:rsidP="008902F4">
      <w:pPr>
        <w:pStyle w:val="ListParagraph"/>
        <w:spacing w:after="0" w:line="240" w:lineRule="auto"/>
        <w:ind w:left="0"/>
        <w:jc w:val="center"/>
        <w:rPr>
          <w:rFonts w:ascii="Times New Roman" w:hAnsi="Times New Roman" w:cs="Times New Roman"/>
          <w:sz w:val="20"/>
          <w:szCs w:val="20"/>
        </w:rPr>
      </w:pPr>
      <w:r w:rsidRPr="008C1AD9">
        <w:rPr>
          <w:rFonts w:ascii="Times New Roman" w:hAnsi="Times New Roman" w:cs="Times New Roman"/>
          <w:noProof/>
          <w:sz w:val="20"/>
          <w:szCs w:val="20"/>
        </w:rPr>
        <w:drawing>
          <wp:inline distT="0" distB="0" distL="0" distR="0">
            <wp:extent cx="5172075" cy="2533650"/>
            <wp:effectExtent l="0" t="0" r="9525"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863BD" w:rsidRPr="008C1AD9" w:rsidRDefault="00EB34F2" w:rsidP="008902F4">
      <w:pPr>
        <w:pStyle w:val="ListParagraph"/>
        <w:spacing w:after="0" w:line="240" w:lineRule="auto"/>
        <w:ind w:left="0"/>
        <w:jc w:val="center"/>
        <w:rPr>
          <w:rFonts w:ascii="Times New Roman" w:hAnsi="Times New Roman" w:cs="Times New Roman"/>
          <w:b/>
          <w:sz w:val="20"/>
          <w:szCs w:val="20"/>
        </w:rPr>
      </w:pPr>
      <w:r w:rsidRPr="008C1AD9">
        <w:rPr>
          <w:rFonts w:ascii="Times New Roman" w:hAnsi="Times New Roman" w:cs="Times New Roman"/>
          <w:b/>
          <w:sz w:val="20"/>
          <w:szCs w:val="20"/>
        </w:rPr>
        <w:t xml:space="preserve">Figure </w:t>
      </w:r>
      <w:r w:rsidR="00C85F51" w:rsidRPr="008C1AD9">
        <w:rPr>
          <w:rFonts w:ascii="Times New Roman" w:hAnsi="Times New Roman" w:cs="Times New Roman"/>
          <w:b/>
          <w:sz w:val="20"/>
          <w:szCs w:val="20"/>
        </w:rPr>
        <w:t>4</w:t>
      </w:r>
      <w:r w:rsidRPr="008C1AD9">
        <w:rPr>
          <w:rFonts w:ascii="Times New Roman" w:hAnsi="Times New Roman" w:cs="Times New Roman"/>
          <w:b/>
          <w:sz w:val="20"/>
          <w:szCs w:val="20"/>
        </w:rPr>
        <w:t xml:space="preserve">: </w:t>
      </w:r>
      <w:r w:rsidR="00C85F51" w:rsidRPr="008C1AD9">
        <w:rPr>
          <w:rFonts w:ascii="Times New Roman" w:hAnsi="Times New Roman" w:cs="Times New Roman"/>
          <w:b/>
          <w:sz w:val="20"/>
          <w:szCs w:val="20"/>
        </w:rPr>
        <w:t>Average Weight fraction of LAB at Bottom Stream Operating Conditions</w:t>
      </w:r>
    </w:p>
    <w:p w:rsidR="00EB34F2" w:rsidRPr="008C1AD9" w:rsidRDefault="00EB34F2" w:rsidP="008902F4">
      <w:pPr>
        <w:spacing w:after="0" w:line="240" w:lineRule="auto"/>
        <w:jc w:val="both"/>
        <w:rPr>
          <w:rFonts w:ascii="Times New Roman" w:hAnsi="Times New Roman" w:cs="Times New Roman"/>
          <w:sz w:val="20"/>
          <w:szCs w:val="20"/>
        </w:rPr>
      </w:pPr>
    </w:p>
    <w:p w:rsidR="00C644F6" w:rsidRDefault="00C644F6" w:rsidP="008902F4">
      <w:pPr>
        <w:spacing w:after="0" w:line="240" w:lineRule="auto"/>
        <w:jc w:val="both"/>
        <w:rPr>
          <w:rFonts w:ascii="Times New Roman" w:hAnsi="Times New Roman" w:cs="Times New Roman"/>
          <w:sz w:val="20"/>
          <w:szCs w:val="20"/>
        </w:rPr>
      </w:pPr>
    </w:p>
    <w:p w:rsidR="00C868DC" w:rsidRPr="008C1AD9" w:rsidRDefault="00C868DC" w:rsidP="008902F4">
      <w:pPr>
        <w:spacing w:after="0" w:line="240" w:lineRule="auto"/>
        <w:jc w:val="both"/>
        <w:rPr>
          <w:rFonts w:ascii="Times New Roman" w:hAnsi="Times New Roman" w:cs="Times New Roman"/>
          <w:sz w:val="20"/>
          <w:szCs w:val="20"/>
        </w:rPr>
      </w:pPr>
    </w:p>
    <w:p w:rsidR="00C644F6" w:rsidRPr="008C1AD9" w:rsidRDefault="00C644F6" w:rsidP="008902F4">
      <w:pPr>
        <w:spacing w:after="0" w:line="240" w:lineRule="auto"/>
        <w:jc w:val="both"/>
        <w:rPr>
          <w:rFonts w:ascii="Times New Roman" w:hAnsi="Times New Roman" w:cs="Times New Roman"/>
          <w:sz w:val="20"/>
          <w:szCs w:val="20"/>
        </w:rPr>
      </w:pPr>
    </w:p>
    <w:p w:rsidR="00C644F6" w:rsidRPr="008C1AD9" w:rsidRDefault="00C644F6" w:rsidP="008902F4">
      <w:pPr>
        <w:spacing w:after="0" w:line="240" w:lineRule="auto"/>
        <w:jc w:val="both"/>
        <w:rPr>
          <w:rFonts w:ascii="Times New Roman" w:hAnsi="Times New Roman" w:cs="Times New Roman"/>
          <w:sz w:val="20"/>
          <w:szCs w:val="20"/>
        </w:rPr>
      </w:pPr>
    </w:p>
    <w:p w:rsidR="00C644F6" w:rsidRPr="008C1AD9" w:rsidRDefault="00C644F6" w:rsidP="008902F4">
      <w:pPr>
        <w:spacing w:after="0" w:line="240" w:lineRule="auto"/>
        <w:jc w:val="both"/>
        <w:rPr>
          <w:rFonts w:ascii="Times New Roman" w:hAnsi="Times New Roman" w:cs="Times New Roman"/>
          <w:sz w:val="20"/>
          <w:szCs w:val="20"/>
        </w:rPr>
      </w:pPr>
    </w:p>
    <w:p w:rsidR="00EB34F2" w:rsidRPr="008C1AD9" w:rsidRDefault="00EB34F2" w:rsidP="008902F4">
      <w:pPr>
        <w:spacing w:after="0" w:line="240" w:lineRule="auto"/>
        <w:jc w:val="both"/>
        <w:rPr>
          <w:rFonts w:ascii="Times New Roman" w:hAnsi="Times New Roman" w:cs="Times New Roman"/>
          <w:sz w:val="20"/>
          <w:szCs w:val="20"/>
        </w:rPr>
      </w:pPr>
    </w:p>
    <w:p w:rsidR="008863BD" w:rsidRPr="008C1AD9" w:rsidRDefault="008863BD" w:rsidP="008902F4">
      <w:pPr>
        <w:pStyle w:val="ListParagraph"/>
        <w:spacing w:after="0" w:line="240" w:lineRule="auto"/>
        <w:ind w:left="0"/>
        <w:jc w:val="both"/>
        <w:rPr>
          <w:rFonts w:ascii="Times New Roman" w:hAnsi="Times New Roman" w:cs="Times New Roman"/>
          <w:sz w:val="20"/>
          <w:szCs w:val="20"/>
        </w:rPr>
      </w:pPr>
      <w:r w:rsidRPr="008C1AD9">
        <w:rPr>
          <w:rFonts w:ascii="Times New Roman" w:hAnsi="Times New Roman" w:cs="Times New Roman"/>
          <w:b/>
          <w:sz w:val="20"/>
          <w:szCs w:val="20"/>
        </w:rPr>
        <w:lastRenderedPageBreak/>
        <w:t>4.2.4 LAB Average wt. % fraction Yield</w:t>
      </w:r>
    </w:p>
    <w:p w:rsidR="008863BD" w:rsidRPr="008C1AD9" w:rsidRDefault="008863BD" w:rsidP="008902F4">
      <w:pPr>
        <w:pStyle w:val="ListParagraph"/>
        <w:spacing w:after="0" w:line="240" w:lineRule="auto"/>
        <w:ind w:left="0"/>
        <w:jc w:val="both"/>
        <w:rPr>
          <w:rFonts w:ascii="Times New Roman" w:hAnsi="Times New Roman" w:cs="Times New Roman"/>
          <w:sz w:val="20"/>
          <w:szCs w:val="20"/>
        </w:rPr>
      </w:pPr>
      <w:r w:rsidRPr="008C1AD9">
        <w:rPr>
          <w:rFonts w:ascii="Times New Roman" w:hAnsi="Times New Roman" w:cs="Times New Roman"/>
          <w:sz w:val="20"/>
          <w:szCs w:val="20"/>
        </w:rPr>
        <w:t>The calculated LABs percentage Yield from the average LAB weight fraction is as shown in Table 4.3</w:t>
      </w:r>
    </w:p>
    <w:p w:rsidR="008863BD" w:rsidRPr="008C1AD9" w:rsidRDefault="008863BD" w:rsidP="008902F4">
      <w:pPr>
        <w:pStyle w:val="ListParagraph"/>
        <w:spacing w:after="0" w:line="240" w:lineRule="auto"/>
        <w:ind w:left="0"/>
        <w:jc w:val="both"/>
        <w:rPr>
          <w:rFonts w:ascii="Times New Roman" w:hAnsi="Times New Roman" w:cs="Times New Roman"/>
          <w:sz w:val="20"/>
          <w:szCs w:val="20"/>
        </w:rPr>
      </w:pPr>
      <w:r w:rsidRPr="008C1AD9">
        <w:rPr>
          <w:rFonts w:ascii="Times New Roman" w:hAnsi="Times New Roman" w:cs="Times New Roman"/>
          <w:sz w:val="20"/>
          <w:szCs w:val="20"/>
        </w:rPr>
        <w:t>The calculated percentage yield of average LAB wt. % fraction indicated   a higher percentage yield at the top and bottom stream temperature of 280</w:t>
      </w:r>
      <w:r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C. At this temperature the obtained   yield of top and bott</w:t>
      </w:r>
      <w:r w:rsidR="0043622E" w:rsidRPr="008C1AD9">
        <w:rPr>
          <w:rFonts w:ascii="Times New Roman" w:hAnsi="Times New Roman" w:cs="Times New Roman"/>
          <w:sz w:val="20"/>
          <w:szCs w:val="20"/>
        </w:rPr>
        <w:t>om streams are 92.2% and 95.3 %</w:t>
      </w:r>
      <w:r w:rsidR="00C85F51" w:rsidRPr="008C1AD9">
        <w:rPr>
          <w:rFonts w:ascii="Times New Roman" w:hAnsi="Times New Roman" w:cs="Times New Roman"/>
          <w:sz w:val="20"/>
          <w:szCs w:val="20"/>
        </w:rPr>
        <w:t xml:space="preserve">. Table 5 and Figure </w:t>
      </w:r>
    </w:p>
    <w:p w:rsidR="00C868DC" w:rsidRDefault="00C868DC" w:rsidP="008902F4">
      <w:pPr>
        <w:spacing w:after="0" w:line="240" w:lineRule="auto"/>
        <w:jc w:val="both"/>
        <w:rPr>
          <w:rFonts w:ascii="Times New Roman" w:hAnsi="Times New Roman" w:cs="Times New Roman"/>
          <w:b/>
          <w:sz w:val="20"/>
          <w:szCs w:val="20"/>
        </w:rPr>
      </w:pPr>
    </w:p>
    <w:p w:rsidR="008863BD" w:rsidRPr="008C1AD9" w:rsidRDefault="008863BD" w:rsidP="008902F4">
      <w:pPr>
        <w:spacing w:after="0" w:line="240" w:lineRule="auto"/>
        <w:jc w:val="center"/>
        <w:rPr>
          <w:rFonts w:ascii="Times New Roman" w:hAnsi="Times New Roman" w:cs="Times New Roman"/>
          <w:b/>
          <w:sz w:val="20"/>
          <w:szCs w:val="20"/>
        </w:rPr>
      </w:pPr>
      <w:r w:rsidRPr="008C1AD9">
        <w:rPr>
          <w:rFonts w:ascii="Times New Roman" w:hAnsi="Times New Roman" w:cs="Times New Roman"/>
          <w:b/>
          <w:sz w:val="20"/>
          <w:szCs w:val="20"/>
        </w:rPr>
        <w:t xml:space="preserve">Table </w:t>
      </w:r>
      <w:r w:rsidR="00C85F51" w:rsidRPr="008C1AD9">
        <w:rPr>
          <w:rFonts w:ascii="Times New Roman" w:hAnsi="Times New Roman" w:cs="Times New Roman"/>
          <w:b/>
          <w:sz w:val="20"/>
          <w:szCs w:val="20"/>
        </w:rPr>
        <w:t>5:</w:t>
      </w:r>
      <w:r w:rsidRPr="008C1AD9">
        <w:rPr>
          <w:rFonts w:ascii="Times New Roman" w:hAnsi="Times New Roman" w:cs="Times New Roman"/>
          <w:b/>
          <w:sz w:val="20"/>
          <w:szCs w:val="20"/>
        </w:rPr>
        <w:t xml:space="preserve"> LAB Average wt. % fraction Percentage Yield</w:t>
      </w:r>
    </w:p>
    <w:tbl>
      <w:tblPr>
        <w:tblStyle w:val="LightGrid1"/>
        <w:tblW w:w="9031" w:type="dxa"/>
        <w:jc w:val="center"/>
        <w:tblInd w:w="108" w:type="dxa"/>
        <w:tblLayout w:type="fixed"/>
        <w:tblLook w:val="04A0"/>
      </w:tblPr>
      <w:tblGrid>
        <w:gridCol w:w="2070"/>
        <w:gridCol w:w="3631"/>
        <w:gridCol w:w="3330"/>
      </w:tblGrid>
      <w:tr w:rsidR="008863BD" w:rsidRPr="00C868DC" w:rsidTr="00C868DC">
        <w:trPr>
          <w:cnfStyle w:val="100000000000"/>
          <w:trHeight w:val="54"/>
          <w:jc w:val="center"/>
        </w:trPr>
        <w:tc>
          <w:tcPr>
            <w:cnfStyle w:val="001000000000"/>
            <w:tcW w:w="2070" w:type="dxa"/>
          </w:tcPr>
          <w:p w:rsidR="008863BD" w:rsidRPr="00C868DC" w:rsidRDefault="008863BD" w:rsidP="008902F4">
            <w:pPr>
              <w:jc w:val="both"/>
              <w:rPr>
                <w:rFonts w:ascii="Times New Roman" w:hAnsi="Times New Roman" w:cs="Times New Roman"/>
                <w:sz w:val="16"/>
                <w:szCs w:val="20"/>
              </w:rPr>
            </w:pPr>
            <w:r w:rsidRPr="00C868DC">
              <w:rPr>
                <w:rFonts w:ascii="Times New Roman" w:hAnsi="Times New Roman" w:cs="Times New Roman"/>
                <w:sz w:val="16"/>
                <w:szCs w:val="20"/>
              </w:rPr>
              <w:t>Operating *Temperatures (</w:t>
            </w:r>
            <w:r w:rsidRPr="00C868DC">
              <w:rPr>
                <w:rFonts w:ascii="Times New Roman" w:hAnsi="Times New Roman" w:cs="Times New Roman"/>
                <w:sz w:val="16"/>
                <w:szCs w:val="20"/>
                <w:vertAlign w:val="superscript"/>
              </w:rPr>
              <w:t>0</w:t>
            </w:r>
            <w:r w:rsidRPr="00C868DC">
              <w:rPr>
                <w:rFonts w:ascii="Times New Roman" w:hAnsi="Times New Roman" w:cs="Times New Roman"/>
                <w:sz w:val="16"/>
                <w:szCs w:val="20"/>
              </w:rPr>
              <w:t>C)</w:t>
            </w:r>
          </w:p>
        </w:tc>
        <w:tc>
          <w:tcPr>
            <w:tcW w:w="3631" w:type="dxa"/>
          </w:tcPr>
          <w:p w:rsidR="008863BD" w:rsidRPr="00C868DC" w:rsidRDefault="008863BD" w:rsidP="008902F4">
            <w:pPr>
              <w:jc w:val="both"/>
              <w:cnfStyle w:val="100000000000"/>
              <w:rPr>
                <w:rFonts w:ascii="Times New Roman" w:hAnsi="Times New Roman" w:cs="Times New Roman"/>
                <w:sz w:val="16"/>
                <w:szCs w:val="20"/>
              </w:rPr>
            </w:pPr>
            <w:r w:rsidRPr="00C868DC">
              <w:rPr>
                <w:rFonts w:ascii="Times New Roman" w:hAnsi="Times New Roman" w:cs="Times New Roman"/>
                <w:sz w:val="16"/>
                <w:szCs w:val="20"/>
              </w:rPr>
              <w:t>Percentage Yield of Average LAB wt.%  at  various Top Stream operating condition</w:t>
            </w:r>
          </w:p>
        </w:tc>
        <w:tc>
          <w:tcPr>
            <w:tcW w:w="3330" w:type="dxa"/>
          </w:tcPr>
          <w:p w:rsidR="008863BD" w:rsidRPr="00C868DC" w:rsidRDefault="008863BD" w:rsidP="008902F4">
            <w:pPr>
              <w:jc w:val="both"/>
              <w:cnfStyle w:val="100000000000"/>
              <w:rPr>
                <w:rFonts w:ascii="Times New Roman" w:hAnsi="Times New Roman" w:cs="Times New Roman"/>
                <w:sz w:val="16"/>
                <w:szCs w:val="20"/>
              </w:rPr>
            </w:pPr>
            <w:r w:rsidRPr="00C868DC">
              <w:rPr>
                <w:rFonts w:ascii="Times New Roman" w:hAnsi="Times New Roman" w:cs="Times New Roman"/>
                <w:sz w:val="16"/>
                <w:szCs w:val="20"/>
              </w:rPr>
              <w:t>Percentage Yield of Average LAB wt.%  at  various Bottom Stream operating condition</w:t>
            </w:r>
          </w:p>
        </w:tc>
      </w:tr>
      <w:tr w:rsidR="008863BD" w:rsidRPr="00C868DC" w:rsidTr="00C868DC">
        <w:trPr>
          <w:cnfStyle w:val="000000100000"/>
          <w:jc w:val="center"/>
        </w:trPr>
        <w:tc>
          <w:tcPr>
            <w:cnfStyle w:val="001000000000"/>
            <w:tcW w:w="2070" w:type="dxa"/>
          </w:tcPr>
          <w:p w:rsidR="008863BD" w:rsidRPr="00C868DC" w:rsidRDefault="008863BD" w:rsidP="008902F4">
            <w:pPr>
              <w:pStyle w:val="ListParagraph"/>
              <w:ind w:left="0"/>
              <w:jc w:val="both"/>
              <w:rPr>
                <w:rFonts w:ascii="Times New Roman" w:hAnsi="Times New Roman" w:cs="Times New Roman"/>
                <w:sz w:val="16"/>
                <w:szCs w:val="20"/>
              </w:rPr>
            </w:pPr>
            <w:r w:rsidRPr="00C868DC">
              <w:rPr>
                <w:rFonts w:ascii="Times New Roman" w:hAnsi="Times New Roman" w:cs="Times New Roman"/>
                <w:sz w:val="16"/>
                <w:szCs w:val="20"/>
              </w:rPr>
              <w:t>280</w:t>
            </w:r>
          </w:p>
        </w:tc>
        <w:tc>
          <w:tcPr>
            <w:tcW w:w="3631" w:type="dxa"/>
          </w:tcPr>
          <w:p w:rsidR="008863BD" w:rsidRPr="00C868DC" w:rsidRDefault="008863BD" w:rsidP="008902F4">
            <w:pPr>
              <w:pStyle w:val="ListParagraph"/>
              <w:ind w:left="0"/>
              <w:jc w:val="both"/>
              <w:cnfStyle w:val="000000100000"/>
              <w:rPr>
                <w:rFonts w:ascii="Times New Roman" w:hAnsi="Times New Roman" w:cs="Times New Roman"/>
                <w:sz w:val="16"/>
                <w:szCs w:val="20"/>
              </w:rPr>
            </w:pPr>
            <w:r w:rsidRPr="00C868DC">
              <w:rPr>
                <w:rFonts w:ascii="Times New Roman" w:hAnsi="Times New Roman" w:cs="Times New Roman"/>
                <w:sz w:val="16"/>
                <w:szCs w:val="20"/>
              </w:rPr>
              <w:t>92.2</w:t>
            </w:r>
          </w:p>
        </w:tc>
        <w:tc>
          <w:tcPr>
            <w:tcW w:w="3330" w:type="dxa"/>
          </w:tcPr>
          <w:p w:rsidR="008863BD" w:rsidRPr="00C868DC" w:rsidRDefault="008863BD" w:rsidP="008902F4">
            <w:pPr>
              <w:pStyle w:val="ListParagraph"/>
              <w:ind w:left="0"/>
              <w:jc w:val="both"/>
              <w:cnfStyle w:val="000000100000"/>
              <w:rPr>
                <w:rFonts w:ascii="Times New Roman" w:hAnsi="Times New Roman" w:cs="Times New Roman"/>
                <w:sz w:val="16"/>
                <w:szCs w:val="20"/>
              </w:rPr>
            </w:pPr>
            <w:r w:rsidRPr="00C868DC">
              <w:rPr>
                <w:rFonts w:ascii="Times New Roman" w:hAnsi="Times New Roman" w:cs="Times New Roman"/>
                <w:sz w:val="16"/>
                <w:szCs w:val="20"/>
              </w:rPr>
              <w:t>95.3</w:t>
            </w:r>
          </w:p>
        </w:tc>
      </w:tr>
      <w:tr w:rsidR="008863BD" w:rsidRPr="00C868DC" w:rsidTr="00C868DC">
        <w:trPr>
          <w:cnfStyle w:val="000000010000"/>
          <w:jc w:val="center"/>
        </w:trPr>
        <w:tc>
          <w:tcPr>
            <w:cnfStyle w:val="001000000000"/>
            <w:tcW w:w="2070" w:type="dxa"/>
          </w:tcPr>
          <w:p w:rsidR="008863BD" w:rsidRPr="00C868DC" w:rsidRDefault="008863BD" w:rsidP="008902F4">
            <w:pPr>
              <w:pStyle w:val="ListParagraph"/>
              <w:ind w:left="0"/>
              <w:jc w:val="both"/>
              <w:rPr>
                <w:rFonts w:ascii="Times New Roman" w:hAnsi="Times New Roman" w:cs="Times New Roman"/>
                <w:sz w:val="16"/>
                <w:szCs w:val="20"/>
              </w:rPr>
            </w:pPr>
            <w:r w:rsidRPr="00C868DC">
              <w:rPr>
                <w:rFonts w:ascii="Times New Roman" w:hAnsi="Times New Roman" w:cs="Times New Roman"/>
                <w:sz w:val="16"/>
                <w:szCs w:val="20"/>
              </w:rPr>
              <w:t>300</w:t>
            </w:r>
          </w:p>
        </w:tc>
        <w:tc>
          <w:tcPr>
            <w:tcW w:w="3631" w:type="dxa"/>
          </w:tcPr>
          <w:p w:rsidR="008863BD" w:rsidRPr="00C868DC" w:rsidRDefault="008863BD" w:rsidP="008902F4">
            <w:pPr>
              <w:pStyle w:val="ListParagraph"/>
              <w:ind w:left="0"/>
              <w:jc w:val="both"/>
              <w:cnfStyle w:val="000000010000"/>
              <w:rPr>
                <w:rFonts w:ascii="Times New Roman" w:hAnsi="Times New Roman" w:cs="Times New Roman"/>
                <w:sz w:val="16"/>
                <w:szCs w:val="20"/>
              </w:rPr>
            </w:pPr>
            <w:r w:rsidRPr="00C868DC">
              <w:rPr>
                <w:rFonts w:ascii="Times New Roman" w:hAnsi="Times New Roman" w:cs="Times New Roman"/>
                <w:sz w:val="16"/>
                <w:szCs w:val="20"/>
              </w:rPr>
              <w:t>87.6</w:t>
            </w:r>
          </w:p>
        </w:tc>
        <w:tc>
          <w:tcPr>
            <w:tcW w:w="3330" w:type="dxa"/>
          </w:tcPr>
          <w:p w:rsidR="008863BD" w:rsidRPr="00C868DC" w:rsidRDefault="008863BD" w:rsidP="008902F4">
            <w:pPr>
              <w:pStyle w:val="ListParagraph"/>
              <w:ind w:left="0"/>
              <w:jc w:val="both"/>
              <w:cnfStyle w:val="000000010000"/>
              <w:rPr>
                <w:rFonts w:ascii="Times New Roman" w:hAnsi="Times New Roman" w:cs="Times New Roman"/>
                <w:sz w:val="16"/>
                <w:szCs w:val="20"/>
              </w:rPr>
            </w:pPr>
            <w:r w:rsidRPr="00C868DC">
              <w:rPr>
                <w:rFonts w:ascii="Times New Roman" w:hAnsi="Times New Roman" w:cs="Times New Roman"/>
                <w:sz w:val="16"/>
                <w:szCs w:val="20"/>
              </w:rPr>
              <w:t>94.8</w:t>
            </w:r>
          </w:p>
        </w:tc>
      </w:tr>
      <w:tr w:rsidR="008863BD" w:rsidRPr="00C868DC" w:rsidTr="00C868DC">
        <w:trPr>
          <w:cnfStyle w:val="000000100000"/>
          <w:jc w:val="center"/>
        </w:trPr>
        <w:tc>
          <w:tcPr>
            <w:cnfStyle w:val="001000000000"/>
            <w:tcW w:w="2070" w:type="dxa"/>
          </w:tcPr>
          <w:p w:rsidR="008863BD" w:rsidRPr="00C868DC" w:rsidRDefault="008863BD" w:rsidP="008902F4">
            <w:pPr>
              <w:pStyle w:val="ListParagraph"/>
              <w:ind w:left="0"/>
              <w:jc w:val="both"/>
              <w:rPr>
                <w:rFonts w:ascii="Times New Roman" w:hAnsi="Times New Roman" w:cs="Times New Roman"/>
                <w:sz w:val="16"/>
                <w:szCs w:val="20"/>
              </w:rPr>
            </w:pPr>
            <w:r w:rsidRPr="00C868DC">
              <w:rPr>
                <w:rFonts w:ascii="Times New Roman" w:hAnsi="Times New Roman" w:cs="Times New Roman"/>
                <w:sz w:val="16"/>
                <w:szCs w:val="20"/>
              </w:rPr>
              <w:t>320</w:t>
            </w:r>
          </w:p>
        </w:tc>
        <w:tc>
          <w:tcPr>
            <w:tcW w:w="3631" w:type="dxa"/>
          </w:tcPr>
          <w:p w:rsidR="008863BD" w:rsidRPr="00C868DC" w:rsidRDefault="008863BD" w:rsidP="008902F4">
            <w:pPr>
              <w:pStyle w:val="ListParagraph"/>
              <w:ind w:left="0"/>
              <w:jc w:val="both"/>
              <w:cnfStyle w:val="000000100000"/>
              <w:rPr>
                <w:rFonts w:ascii="Times New Roman" w:hAnsi="Times New Roman" w:cs="Times New Roman"/>
                <w:sz w:val="16"/>
                <w:szCs w:val="20"/>
              </w:rPr>
            </w:pPr>
            <w:r w:rsidRPr="00C868DC">
              <w:rPr>
                <w:rFonts w:ascii="Times New Roman" w:hAnsi="Times New Roman" w:cs="Times New Roman"/>
                <w:sz w:val="16"/>
                <w:szCs w:val="20"/>
              </w:rPr>
              <w:t>87.5</w:t>
            </w:r>
          </w:p>
        </w:tc>
        <w:tc>
          <w:tcPr>
            <w:tcW w:w="3330" w:type="dxa"/>
          </w:tcPr>
          <w:p w:rsidR="008863BD" w:rsidRPr="00C868DC" w:rsidRDefault="008863BD" w:rsidP="008902F4">
            <w:pPr>
              <w:pStyle w:val="ListParagraph"/>
              <w:ind w:left="0"/>
              <w:jc w:val="both"/>
              <w:cnfStyle w:val="000000100000"/>
              <w:rPr>
                <w:rFonts w:ascii="Times New Roman" w:hAnsi="Times New Roman" w:cs="Times New Roman"/>
                <w:sz w:val="16"/>
                <w:szCs w:val="20"/>
              </w:rPr>
            </w:pPr>
            <w:r w:rsidRPr="00C868DC">
              <w:rPr>
                <w:rFonts w:ascii="Times New Roman" w:hAnsi="Times New Roman" w:cs="Times New Roman"/>
                <w:sz w:val="16"/>
                <w:szCs w:val="20"/>
              </w:rPr>
              <w:t>94.2</w:t>
            </w:r>
          </w:p>
        </w:tc>
      </w:tr>
      <w:tr w:rsidR="008863BD" w:rsidRPr="00C868DC" w:rsidTr="00C868DC">
        <w:trPr>
          <w:cnfStyle w:val="000000010000"/>
          <w:jc w:val="center"/>
        </w:trPr>
        <w:tc>
          <w:tcPr>
            <w:cnfStyle w:val="001000000000"/>
            <w:tcW w:w="2070" w:type="dxa"/>
          </w:tcPr>
          <w:p w:rsidR="008863BD" w:rsidRPr="00C868DC" w:rsidRDefault="008863BD" w:rsidP="008902F4">
            <w:pPr>
              <w:pStyle w:val="ListParagraph"/>
              <w:ind w:left="0"/>
              <w:jc w:val="both"/>
              <w:rPr>
                <w:rFonts w:ascii="Times New Roman" w:hAnsi="Times New Roman" w:cs="Times New Roman"/>
                <w:sz w:val="16"/>
                <w:szCs w:val="20"/>
              </w:rPr>
            </w:pPr>
            <w:r w:rsidRPr="00C868DC">
              <w:rPr>
                <w:rFonts w:ascii="Times New Roman" w:hAnsi="Times New Roman" w:cs="Times New Roman"/>
                <w:sz w:val="16"/>
                <w:szCs w:val="20"/>
              </w:rPr>
              <w:t>340</w:t>
            </w:r>
          </w:p>
        </w:tc>
        <w:tc>
          <w:tcPr>
            <w:tcW w:w="3631" w:type="dxa"/>
          </w:tcPr>
          <w:p w:rsidR="008863BD" w:rsidRPr="00C868DC" w:rsidRDefault="008863BD" w:rsidP="008902F4">
            <w:pPr>
              <w:pStyle w:val="ListParagraph"/>
              <w:ind w:left="0"/>
              <w:jc w:val="both"/>
              <w:cnfStyle w:val="000000010000"/>
              <w:rPr>
                <w:rFonts w:ascii="Times New Roman" w:hAnsi="Times New Roman" w:cs="Times New Roman"/>
                <w:sz w:val="16"/>
                <w:szCs w:val="20"/>
              </w:rPr>
            </w:pPr>
            <w:r w:rsidRPr="00C868DC">
              <w:rPr>
                <w:rFonts w:ascii="Times New Roman" w:hAnsi="Times New Roman" w:cs="Times New Roman"/>
                <w:sz w:val="16"/>
                <w:szCs w:val="20"/>
              </w:rPr>
              <w:t>87.6</w:t>
            </w:r>
          </w:p>
        </w:tc>
        <w:tc>
          <w:tcPr>
            <w:tcW w:w="3330" w:type="dxa"/>
          </w:tcPr>
          <w:p w:rsidR="008863BD" w:rsidRPr="00C868DC" w:rsidRDefault="008863BD" w:rsidP="008902F4">
            <w:pPr>
              <w:pStyle w:val="ListParagraph"/>
              <w:ind w:left="0"/>
              <w:jc w:val="both"/>
              <w:cnfStyle w:val="000000010000"/>
              <w:rPr>
                <w:rFonts w:ascii="Times New Roman" w:hAnsi="Times New Roman" w:cs="Times New Roman"/>
                <w:sz w:val="16"/>
                <w:szCs w:val="20"/>
              </w:rPr>
            </w:pPr>
            <w:r w:rsidRPr="00C868DC">
              <w:rPr>
                <w:rFonts w:ascii="Times New Roman" w:hAnsi="Times New Roman" w:cs="Times New Roman"/>
                <w:sz w:val="16"/>
                <w:szCs w:val="20"/>
              </w:rPr>
              <w:t>93.8</w:t>
            </w:r>
          </w:p>
        </w:tc>
      </w:tr>
      <w:tr w:rsidR="008863BD" w:rsidRPr="00C868DC" w:rsidTr="00C868DC">
        <w:trPr>
          <w:cnfStyle w:val="000000100000"/>
          <w:trHeight w:val="475"/>
          <w:jc w:val="center"/>
        </w:trPr>
        <w:tc>
          <w:tcPr>
            <w:cnfStyle w:val="001000000000"/>
            <w:tcW w:w="2070" w:type="dxa"/>
          </w:tcPr>
          <w:p w:rsidR="008863BD" w:rsidRPr="00C868DC" w:rsidRDefault="008863BD" w:rsidP="008902F4">
            <w:pPr>
              <w:pStyle w:val="ListParagraph"/>
              <w:ind w:left="0"/>
              <w:jc w:val="both"/>
              <w:rPr>
                <w:rFonts w:ascii="Times New Roman" w:hAnsi="Times New Roman" w:cs="Times New Roman"/>
                <w:sz w:val="16"/>
                <w:szCs w:val="20"/>
              </w:rPr>
            </w:pPr>
            <w:r w:rsidRPr="00C868DC">
              <w:rPr>
                <w:rFonts w:ascii="Times New Roman" w:hAnsi="Times New Roman" w:cs="Times New Roman"/>
                <w:sz w:val="16"/>
                <w:szCs w:val="20"/>
              </w:rPr>
              <w:t>360</w:t>
            </w:r>
          </w:p>
        </w:tc>
        <w:tc>
          <w:tcPr>
            <w:tcW w:w="3631" w:type="dxa"/>
          </w:tcPr>
          <w:p w:rsidR="008863BD" w:rsidRPr="00C868DC" w:rsidRDefault="008863BD" w:rsidP="008902F4">
            <w:pPr>
              <w:pStyle w:val="ListParagraph"/>
              <w:ind w:left="0"/>
              <w:jc w:val="both"/>
              <w:cnfStyle w:val="000000100000"/>
              <w:rPr>
                <w:rFonts w:ascii="Times New Roman" w:hAnsi="Times New Roman" w:cs="Times New Roman"/>
                <w:sz w:val="16"/>
                <w:szCs w:val="20"/>
              </w:rPr>
            </w:pPr>
            <w:r w:rsidRPr="00C868DC">
              <w:rPr>
                <w:rFonts w:ascii="Times New Roman" w:hAnsi="Times New Roman" w:cs="Times New Roman"/>
                <w:sz w:val="16"/>
                <w:szCs w:val="20"/>
              </w:rPr>
              <w:t>87.5</w:t>
            </w:r>
          </w:p>
        </w:tc>
        <w:tc>
          <w:tcPr>
            <w:tcW w:w="3330" w:type="dxa"/>
          </w:tcPr>
          <w:p w:rsidR="008863BD" w:rsidRPr="00C868DC" w:rsidRDefault="008863BD" w:rsidP="008902F4">
            <w:pPr>
              <w:pStyle w:val="ListParagraph"/>
              <w:ind w:left="0"/>
              <w:jc w:val="both"/>
              <w:cnfStyle w:val="000000100000"/>
              <w:rPr>
                <w:rFonts w:ascii="Times New Roman" w:hAnsi="Times New Roman" w:cs="Times New Roman"/>
                <w:sz w:val="16"/>
                <w:szCs w:val="20"/>
              </w:rPr>
            </w:pPr>
            <w:r w:rsidRPr="00C868DC">
              <w:rPr>
                <w:rFonts w:ascii="Times New Roman" w:hAnsi="Times New Roman" w:cs="Times New Roman"/>
                <w:sz w:val="16"/>
                <w:szCs w:val="20"/>
              </w:rPr>
              <w:t>93.3</w:t>
            </w:r>
          </w:p>
        </w:tc>
      </w:tr>
    </w:tbl>
    <w:p w:rsidR="008863BD" w:rsidRPr="008C1AD9" w:rsidRDefault="008863BD" w:rsidP="008902F4">
      <w:pPr>
        <w:pStyle w:val="ListParagraph"/>
        <w:spacing w:after="0" w:line="240" w:lineRule="auto"/>
        <w:ind w:left="0"/>
        <w:jc w:val="both"/>
        <w:rPr>
          <w:rFonts w:ascii="Times New Roman" w:hAnsi="Times New Roman" w:cs="Times New Roman"/>
          <w:sz w:val="20"/>
          <w:szCs w:val="20"/>
        </w:rPr>
      </w:pPr>
    </w:p>
    <w:p w:rsidR="008863BD" w:rsidRPr="008C1AD9" w:rsidRDefault="008863BD" w:rsidP="008902F4">
      <w:pPr>
        <w:pStyle w:val="ListParagraph"/>
        <w:spacing w:after="0" w:line="240" w:lineRule="auto"/>
        <w:ind w:left="0"/>
        <w:jc w:val="center"/>
        <w:rPr>
          <w:rFonts w:ascii="Times New Roman" w:hAnsi="Times New Roman" w:cs="Times New Roman"/>
          <w:sz w:val="20"/>
          <w:szCs w:val="20"/>
        </w:rPr>
      </w:pPr>
      <w:r w:rsidRPr="008C1AD9">
        <w:rPr>
          <w:rFonts w:ascii="Times New Roman" w:hAnsi="Times New Roman" w:cs="Times New Roman"/>
          <w:noProof/>
          <w:sz w:val="20"/>
          <w:szCs w:val="20"/>
        </w:rPr>
        <w:drawing>
          <wp:inline distT="0" distB="0" distL="0" distR="0">
            <wp:extent cx="4886325" cy="3200400"/>
            <wp:effectExtent l="0" t="0" r="9525"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85F51" w:rsidRPr="008C1AD9" w:rsidRDefault="00F91A7D" w:rsidP="008902F4">
      <w:pPr>
        <w:pStyle w:val="ListParagraph"/>
        <w:spacing w:after="0" w:line="240" w:lineRule="auto"/>
        <w:ind w:left="0"/>
        <w:jc w:val="center"/>
        <w:rPr>
          <w:rFonts w:ascii="Times New Roman" w:hAnsi="Times New Roman" w:cs="Times New Roman"/>
          <w:b/>
          <w:sz w:val="20"/>
          <w:szCs w:val="20"/>
        </w:rPr>
      </w:pPr>
      <w:r w:rsidRPr="008C1AD9">
        <w:rPr>
          <w:rFonts w:ascii="Times New Roman" w:hAnsi="Times New Roman" w:cs="Times New Roman"/>
          <w:b/>
          <w:sz w:val="20"/>
          <w:szCs w:val="20"/>
        </w:rPr>
        <w:t xml:space="preserve">Figure </w:t>
      </w:r>
      <w:r w:rsidR="00C85F51" w:rsidRPr="008C1AD9">
        <w:rPr>
          <w:rFonts w:ascii="Times New Roman" w:hAnsi="Times New Roman" w:cs="Times New Roman"/>
          <w:b/>
          <w:sz w:val="20"/>
          <w:szCs w:val="20"/>
        </w:rPr>
        <w:t>5:LAB Average wt. % fraction Percentage Yield</w:t>
      </w:r>
    </w:p>
    <w:p w:rsidR="00F91A7D" w:rsidRPr="008C1AD9" w:rsidRDefault="00F91A7D" w:rsidP="008902F4">
      <w:pPr>
        <w:pStyle w:val="ListParagraph"/>
        <w:spacing w:after="0" w:line="240" w:lineRule="auto"/>
        <w:ind w:left="0"/>
        <w:jc w:val="both"/>
        <w:rPr>
          <w:rFonts w:ascii="Times New Roman" w:hAnsi="Times New Roman" w:cs="Times New Roman"/>
          <w:sz w:val="20"/>
          <w:szCs w:val="20"/>
        </w:rPr>
      </w:pPr>
    </w:p>
    <w:p w:rsidR="00BD53CF" w:rsidRPr="008C1AD9" w:rsidRDefault="00BD53CF" w:rsidP="008902F4">
      <w:pPr>
        <w:spacing w:after="0" w:line="240" w:lineRule="auto"/>
        <w:jc w:val="both"/>
        <w:rPr>
          <w:rFonts w:ascii="Times New Roman" w:hAnsi="Times New Roman" w:cs="Times New Roman"/>
          <w:b/>
          <w:sz w:val="20"/>
          <w:szCs w:val="20"/>
        </w:rPr>
      </w:pPr>
      <w:r w:rsidRPr="008C1AD9">
        <w:rPr>
          <w:rFonts w:ascii="Times New Roman" w:hAnsi="Times New Roman" w:cs="Times New Roman"/>
          <w:b/>
          <w:sz w:val="20"/>
          <w:szCs w:val="20"/>
        </w:rPr>
        <w:t>5   Percentage Yield of LAB in the distillate at T</w:t>
      </w:r>
      <w:r w:rsidRPr="008C1AD9">
        <w:rPr>
          <w:rFonts w:ascii="Times New Roman" w:hAnsi="Times New Roman" w:cs="Times New Roman"/>
          <w:b/>
          <w:sz w:val="20"/>
          <w:szCs w:val="20"/>
          <w:vertAlign w:val="subscript"/>
        </w:rPr>
        <w:t>Bottom</w:t>
      </w:r>
      <w:r w:rsidRPr="008C1AD9">
        <w:rPr>
          <w:rFonts w:ascii="Times New Roman" w:hAnsi="Times New Roman" w:cs="Times New Roman"/>
          <w:b/>
          <w:sz w:val="20"/>
          <w:szCs w:val="20"/>
        </w:rPr>
        <w:t xml:space="preserve">= 280 </w:t>
      </w:r>
      <w:r w:rsidRPr="008C1AD9">
        <w:rPr>
          <w:rFonts w:ascii="Times New Roman" w:hAnsi="Times New Roman" w:cs="Times New Roman"/>
          <w:b/>
          <w:sz w:val="20"/>
          <w:szCs w:val="20"/>
          <w:vertAlign w:val="superscript"/>
        </w:rPr>
        <w:t>0</w:t>
      </w:r>
      <w:r w:rsidRPr="008C1AD9">
        <w:rPr>
          <w:rFonts w:ascii="Times New Roman" w:hAnsi="Times New Roman" w:cs="Times New Roman"/>
          <w:b/>
          <w:sz w:val="20"/>
          <w:szCs w:val="20"/>
        </w:rPr>
        <w:t>C.</w:t>
      </w:r>
    </w:p>
    <w:p w:rsidR="00BD53CF" w:rsidRPr="008C1AD9" w:rsidRDefault="00BD53CF" w:rsidP="008902F4">
      <w:pPr>
        <w:pStyle w:val="ListParagraph"/>
        <w:numPr>
          <w:ilvl w:val="0"/>
          <w:numId w:val="4"/>
        </w:numPr>
        <w:spacing w:after="0" w:line="240" w:lineRule="auto"/>
        <w:ind w:left="0" w:firstLine="0"/>
        <w:jc w:val="both"/>
        <w:rPr>
          <w:rFonts w:ascii="Times New Roman" w:hAnsi="Times New Roman" w:cs="Times New Roman"/>
          <w:sz w:val="20"/>
          <w:szCs w:val="20"/>
        </w:rPr>
      </w:pPr>
      <w:r w:rsidRPr="008C1AD9">
        <w:rPr>
          <w:rFonts w:ascii="Times New Roman" w:hAnsi="Times New Roman" w:cs="Times New Roman"/>
          <w:sz w:val="20"/>
          <w:szCs w:val="20"/>
        </w:rPr>
        <w:t xml:space="preserve">The bottom stream operating temperature of 280 </w:t>
      </w:r>
      <w:r w:rsidRPr="008C1AD9">
        <w:rPr>
          <w:rFonts w:ascii="Times New Roman" w:hAnsi="Times New Roman" w:cs="Times New Roman"/>
          <w:sz w:val="20"/>
          <w:szCs w:val="20"/>
          <w:vertAlign w:val="superscript"/>
        </w:rPr>
        <w:t>0</w:t>
      </w:r>
      <w:r w:rsidRPr="008C1AD9">
        <w:rPr>
          <w:rFonts w:ascii="Times New Roman" w:hAnsi="Times New Roman" w:cs="Times New Roman"/>
          <w:sz w:val="20"/>
          <w:szCs w:val="20"/>
        </w:rPr>
        <w:t xml:space="preserve">C has the highest average percentage yield of linear alkylbenzenes (LABs). The percentage yield of the linear alkylbenzene was calculated by keeping the operating temperature at 280 </w:t>
      </w:r>
      <w:r w:rsidRPr="008C1AD9">
        <w:rPr>
          <w:rFonts w:ascii="Times New Roman" w:hAnsi="Times New Roman" w:cs="Times New Roman"/>
          <w:sz w:val="20"/>
          <w:szCs w:val="20"/>
          <w:vertAlign w:val="superscript"/>
        </w:rPr>
        <w:t>0</w:t>
      </w:r>
      <w:r w:rsidRPr="008C1AD9">
        <w:rPr>
          <w:rFonts w:ascii="Times New Roman" w:hAnsi="Times New Roman" w:cs="Times New Roman"/>
          <w:sz w:val="20"/>
          <w:szCs w:val="20"/>
        </w:rPr>
        <w:t xml:space="preserve">C and varying the operating pressure at 17Kpa, 42Kpa, 67Kpa, 92Kpa and 115Kpa. The highest yield obtained is 99.4% which is at 115Kpa.  This is as shown in Table </w:t>
      </w:r>
      <w:r w:rsidR="00C002CD" w:rsidRPr="008C1AD9">
        <w:rPr>
          <w:rFonts w:ascii="Times New Roman" w:hAnsi="Times New Roman" w:cs="Times New Roman"/>
          <w:sz w:val="20"/>
          <w:szCs w:val="20"/>
        </w:rPr>
        <w:t>6</w:t>
      </w:r>
      <w:r w:rsidRPr="008C1AD9">
        <w:rPr>
          <w:rFonts w:ascii="Times New Roman" w:hAnsi="Times New Roman" w:cs="Times New Roman"/>
          <w:sz w:val="20"/>
          <w:szCs w:val="20"/>
        </w:rPr>
        <w:t>. And figure</w:t>
      </w:r>
      <w:r w:rsidR="00C002CD" w:rsidRPr="008C1AD9">
        <w:rPr>
          <w:rFonts w:ascii="Times New Roman" w:hAnsi="Times New Roman" w:cs="Times New Roman"/>
          <w:sz w:val="20"/>
          <w:szCs w:val="20"/>
        </w:rPr>
        <w:t xml:space="preserve"> 6</w:t>
      </w:r>
    </w:p>
    <w:p w:rsidR="00C002CD" w:rsidRPr="008C1AD9" w:rsidRDefault="00C002CD" w:rsidP="008902F4">
      <w:pPr>
        <w:pStyle w:val="ListParagraph"/>
        <w:spacing w:after="0" w:line="240" w:lineRule="auto"/>
        <w:ind w:left="0"/>
        <w:jc w:val="both"/>
        <w:rPr>
          <w:rFonts w:ascii="Times New Roman" w:hAnsi="Times New Roman" w:cs="Times New Roman"/>
          <w:sz w:val="20"/>
          <w:szCs w:val="20"/>
        </w:rPr>
      </w:pPr>
    </w:p>
    <w:p w:rsidR="00BD53CF" w:rsidRPr="008C1AD9" w:rsidRDefault="00BD53CF" w:rsidP="008902F4">
      <w:pPr>
        <w:pStyle w:val="ListParagraph"/>
        <w:spacing w:after="0" w:line="240" w:lineRule="auto"/>
        <w:ind w:left="0"/>
        <w:jc w:val="center"/>
        <w:rPr>
          <w:rFonts w:ascii="Times New Roman" w:hAnsi="Times New Roman" w:cs="Times New Roman"/>
          <w:b/>
          <w:sz w:val="20"/>
          <w:szCs w:val="20"/>
        </w:rPr>
      </w:pPr>
      <w:r w:rsidRPr="008C1AD9">
        <w:rPr>
          <w:rFonts w:ascii="Times New Roman" w:hAnsi="Times New Roman" w:cs="Times New Roman"/>
          <w:b/>
          <w:sz w:val="20"/>
          <w:szCs w:val="20"/>
        </w:rPr>
        <w:t xml:space="preserve">Table </w:t>
      </w:r>
      <w:r w:rsidR="00C002CD" w:rsidRPr="008C1AD9">
        <w:rPr>
          <w:rFonts w:ascii="Times New Roman" w:hAnsi="Times New Roman" w:cs="Times New Roman"/>
          <w:b/>
          <w:sz w:val="20"/>
          <w:szCs w:val="20"/>
        </w:rPr>
        <w:t>6:</w:t>
      </w:r>
      <w:r w:rsidRPr="008C1AD9">
        <w:rPr>
          <w:rFonts w:ascii="Times New Roman" w:hAnsi="Times New Roman" w:cs="Times New Roman"/>
          <w:b/>
          <w:sz w:val="20"/>
          <w:szCs w:val="20"/>
        </w:rPr>
        <w:t xml:space="preserve"> Percentage Yield of LAB in the distillate.</w:t>
      </w:r>
    </w:p>
    <w:tbl>
      <w:tblPr>
        <w:tblStyle w:val="LightGrid1"/>
        <w:tblW w:w="0" w:type="auto"/>
        <w:jc w:val="center"/>
        <w:tblInd w:w="1998" w:type="dxa"/>
        <w:tblLook w:val="04A0"/>
      </w:tblPr>
      <w:tblGrid>
        <w:gridCol w:w="2160"/>
        <w:gridCol w:w="4410"/>
      </w:tblGrid>
      <w:tr w:rsidR="00BD53CF" w:rsidRPr="00A812BD" w:rsidTr="00A812BD">
        <w:trPr>
          <w:cnfStyle w:val="100000000000"/>
          <w:jc w:val="center"/>
        </w:trPr>
        <w:tc>
          <w:tcPr>
            <w:cnfStyle w:val="001000000000"/>
            <w:tcW w:w="2160" w:type="dxa"/>
          </w:tcPr>
          <w:p w:rsidR="00BD53CF" w:rsidRPr="00A812BD" w:rsidRDefault="00BD53CF" w:rsidP="008902F4">
            <w:pPr>
              <w:jc w:val="both"/>
              <w:rPr>
                <w:rFonts w:ascii="Times New Roman" w:hAnsi="Times New Roman" w:cs="Times New Roman"/>
                <w:sz w:val="16"/>
                <w:szCs w:val="20"/>
              </w:rPr>
            </w:pPr>
            <w:r w:rsidRPr="00A812BD">
              <w:rPr>
                <w:rFonts w:ascii="Times New Roman" w:hAnsi="Times New Roman" w:cs="Times New Roman"/>
                <w:sz w:val="16"/>
                <w:szCs w:val="20"/>
              </w:rPr>
              <w:t>Pressure Kpa</w:t>
            </w:r>
          </w:p>
        </w:tc>
        <w:tc>
          <w:tcPr>
            <w:tcW w:w="4410" w:type="dxa"/>
          </w:tcPr>
          <w:p w:rsidR="00BD53CF" w:rsidRPr="00A812BD" w:rsidRDefault="00BD53CF" w:rsidP="008902F4">
            <w:pPr>
              <w:jc w:val="both"/>
              <w:cnfStyle w:val="100000000000"/>
              <w:rPr>
                <w:rFonts w:ascii="Times New Roman" w:hAnsi="Times New Roman" w:cs="Times New Roman"/>
                <w:sz w:val="16"/>
                <w:szCs w:val="20"/>
              </w:rPr>
            </w:pPr>
            <w:r w:rsidRPr="00A812BD">
              <w:rPr>
                <w:rFonts w:ascii="Times New Roman" w:hAnsi="Times New Roman" w:cs="Times New Roman"/>
                <w:sz w:val="16"/>
                <w:szCs w:val="20"/>
              </w:rPr>
              <w:t>Percentage Yield Of LAB in the Distillate</w:t>
            </w:r>
          </w:p>
        </w:tc>
      </w:tr>
      <w:tr w:rsidR="00BD53CF" w:rsidRPr="00A812BD" w:rsidTr="00A812BD">
        <w:trPr>
          <w:cnfStyle w:val="000000100000"/>
          <w:jc w:val="center"/>
        </w:trPr>
        <w:tc>
          <w:tcPr>
            <w:cnfStyle w:val="001000000000"/>
            <w:tcW w:w="2160" w:type="dxa"/>
          </w:tcPr>
          <w:p w:rsidR="00BD53CF" w:rsidRPr="00A812BD" w:rsidRDefault="00BD53CF" w:rsidP="008902F4">
            <w:pPr>
              <w:pStyle w:val="ListParagraph"/>
              <w:ind w:left="0"/>
              <w:jc w:val="both"/>
              <w:rPr>
                <w:rFonts w:ascii="Times New Roman" w:hAnsi="Times New Roman" w:cs="Times New Roman"/>
                <w:sz w:val="16"/>
                <w:szCs w:val="20"/>
              </w:rPr>
            </w:pPr>
            <w:r w:rsidRPr="00A812BD">
              <w:rPr>
                <w:rFonts w:ascii="Times New Roman" w:hAnsi="Times New Roman" w:cs="Times New Roman"/>
                <w:sz w:val="16"/>
                <w:szCs w:val="20"/>
              </w:rPr>
              <w:t>17</w:t>
            </w:r>
          </w:p>
        </w:tc>
        <w:tc>
          <w:tcPr>
            <w:tcW w:w="4410" w:type="dxa"/>
          </w:tcPr>
          <w:p w:rsidR="00BD53CF" w:rsidRPr="00A812BD" w:rsidRDefault="00BD53CF" w:rsidP="008902F4">
            <w:pPr>
              <w:pStyle w:val="ListParagraph"/>
              <w:ind w:left="0"/>
              <w:jc w:val="both"/>
              <w:cnfStyle w:val="000000100000"/>
              <w:rPr>
                <w:rFonts w:ascii="Times New Roman" w:hAnsi="Times New Roman" w:cs="Times New Roman"/>
                <w:sz w:val="16"/>
                <w:szCs w:val="20"/>
              </w:rPr>
            </w:pPr>
            <w:r w:rsidRPr="00A812BD">
              <w:rPr>
                <w:rFonts w:ascii="Times New Roman" w:hAnsi="Times New Roman" w:cs="Times New Roman"/>
                <w:sz w:val="16"/>
                <w:szCs w:val="20"/>
              </w:rPr>
              <w:t>89.1%</w:t>
            </w:r>
          </w:p>
        </w:tc>
      </w:tr>
      <w:tr w:rsidR="00BD53CF" w:rsidRPr="00A812BD" w:rsidTr="00A812BD">
        <w:trPr>
          <w:cnfStyle w:val="000000010000"/>
          <w:jc w:val="center"/>
        </w:trPr>
        <w:tc>
          <w:tcPr>
            <w:cnfStyle w:val="001000000000"/>
            <w:tcW w:w="2160" w:type="dxa"/>
          </w:tcPr>
          <w:p w:rsidR="00BD53CF" w:rsidRPr="00A812BD" w:rsidRDefault="00BD53CF" w:rsidP="008902F4">
            <w:pPr>
              <w:pStyle w:val="ListParagraph"/>
              <w:ind w:left="0"/>
              <w:jc w:val="both"/>
              <w:rPr>
                <w:rFonts w:ascii="Times New Roman" w:hAnsi="Times New Roman" w:cs="Times New Roman"/>
                <w:sz w:val="16"/>
                <w:szCs w:val="20"/>
              </w:rPr>
            </w:pPr>
            <w:r w:rsidRPr="00A812BD">
              <w:rPr>
                <w:rFonts w:ascii="Times New Roman" w:hAnsi="Times New Roman" w:cs="Times New Roman"/>
                <w:sz w:val="16"/>
                <w:szCs w:val="20"/>
              </w:rPr>
              <w:t>42</w:t>
            </w:r>
          </w:p>
        </w:tc>
        <w:tc>
          <w:tcPr>
            <w:tcW w:w="4410" w:type="dxa"/>
          </w:tcPr>
          <w:p w:rsidR="00BD53CF" w:rsidRPr="00A812BD" w:rsidRDefault="00BD53CF" w:rsidP="008902F4">
            <w:pPr>
              <w:pStyle w:val="ListParagraph"/>
              <w:ind w:left="0"/>
              <w:jc w:val="both"/>
              <w:cnfStyle w:val="000000010000"/>
              <w:rPr>
                <w:rFonts w:ascii="Times New Roman" w:hAnsi="Times New Roman" w:cs="Times New Roman"/>
                <w:sz w:val="16"/>
                <w:szCs w:val="20"/>
              </w:rPr>
            </w:pPr>
            <w:r w:rsidRPr="00A812BD">
              <w:rPr>
                <w:rFonts w:ascii="Times New Roman" w:hAnsi="Times New Roman" w:cs="Times New Roman"/>
                <w:sz w:val="16"/>
                <w:szCs w:val="20"/>
              </w:rPr>
              <w:t>95.4%</w:t>
            </w:r>
          </w:p>
        </w:tc>
      </w:tr>
      <w:tr w:rsidR="00BD53CF" w:rsidRPr="00A812BD" w:rsidTr="00A812BD">
        <w:trPr>
          <w:cnfStyle w:val="000000100000"/>
          <w:jc w:val="center"/>
        </w:trPr>
        <w:tc>
          <w:tcPr>
            <w:cnfStyle w:val="001000000000"/>
            <w:tcW w:w="2160" w:type="dxa"/>
          </w:tcPr>
          <w:p w:rsidR="00BD53CF" w:rsidRPr="00A812BD" w:rsidRDefault="00BD53CF" w:rsidP="008902F4">
            <w:pPr>
              <w:pStyle w:val="ListParagraph"/>
              <w:ind w:left="0"/>
              <w:jc w:val="both"/>
              <w:rPr>
                <w:rFonts w:ascii="Times New Roman" w:hAnsi="Times New Roman" w:cs="Times New Roman"/>
                <w:sz w:val="16"/>
                <w:szCs w:val="20"/>
              </w:rPr>
            </w:pPr>
            <w:r w:rsidRPr="00A812BD">
              <w:rPr>
                <w:rFonts w:ascii="Times New Roman" w:hAnsi="Times New Roman" w:cs="Times New Roman"/>
                <w:sz w:val="16"/>
                <w:szCs w:val="20"/>
              </w:rPr>
              <w:t>67</w:t>
            </w:r>
          </w:p>
        </w:tc>
        <w:tc>
          <w:tcPr>
            <w:tcW w:w="4410" w:type="dxa"/>
          </w:tcPr>
          <w:p w:rsidR="00BD53CF" w:rsidRPr="00A812BD" w:rsidRDefault="00BD53CF" w:rsidP="008902F4">
            <w:pPr>
              <w:pStyle w:val="ListParagraph"/>
              <w:ind w:left="0"/>
              <w:jc w:val="both"/>
              <w:cnfStyle w:val="000000100000"/>
              <w:rPr>
                <w:rFonts w:ascii="Times New Roman" w:hAnsi="Times New Roman" w:cs="Times New Roman"/>
                <w:sz w:val="16"/>
                <w:szCs w:val="20"/>
              </w:rPr>
            </w:pPr>
            <w:r w:rsidRPr="00A812BD">
              <w:rPr>
                <w:rFonts w:ascii="Times New Roman" w:hAnsi="Times New Roman" w:cs="Times New Roman"/>
                <w:sz w:val="16"/>
                <w:szCs w:val="20"/>
              </w:rPr>
              <w:t>97.9%</w:t>
            </w:r>
          </w:p>
        </w:tc>
      </w:tr>
      <w:tr w:rsidR="00BD53CF" w:rsidRPr="00A812BD" w:rsidTr="00A812BD">
        <w:trPr>
          <w:cnfStyle w:val="000000010000"/>
          <w:jc w:val="center"/>
        </w:trPr>
        <w:tc>
          <w:tcPr>
            <w:cnfStyle w:val="001000000000"/>
            <w:tcW w:w="2160" w:type="dxa"/>
          </w:tcPr>
          <w:p w:rsidR="00BD53CF" w:rsidRPr="00A812BD" w:rsidRDefault="00BD53CF" w:rsidP="008902F4">
            <w:pPr>
              <w:pStyle w:val="ListParagraph"/>
              <w:ind w:left="0"/>
              <w:jc w:val="both"/>
              <w:rPr>
                <w:rFonts w:ascii="Times New Roman" w:hAnsi="Times New Roman" w:cs="Times New Roman"/>
                <w:sz w:val="16"/>
                <w:szCs w:val="20"/>
              </w:rPr>
            </w:pPr>
            <w:r w:rsidRPr="00A812BD">
              <w:rPr>
                <w:rFonts w:ascii="Times New Roman" w:hAnsi="Times New Roman" w:cs="Times New Roman"/>
                <w:sz w:val="16"/>
                <w:szCs w:val="20"/>
              </w:rPr>
              <w:t>92</w:t>
            </w:r>
          </w:p>
        </w:tc>
        <w:tc>
          <w:tcPr>
            <w:tcW w:w="4410" w:type="dxa"/>
          </w:tcPr>
          <w:p w:rsidR="00BD53CF" w:rsidRPr="00A812BD" w:rsidRDefault="00BD53CF" w:rsidP="008902F4">
            <w:pPr>
              <w:pStyle w:val="ListParagraph"/>
              <w:ind w:left="0"/>
              <w:jc w:val="both"/>
              <w:cnfStyle w:val="000000010000"/>
              <w:rPr>
                <w:rFonts w:ascii="Times New Roman" w:hAnsi="Times New Roman" w:cs="Times New Roman"/>
                <w:sz w:val="16"/>
                <w:szCs w:val="20"/>
              </w:rPr>
            </w:pPr>
            <w:r w:rsidRPr="00A812BD">
              <w:rPr>
                <w:rFonts w:ascii="Times New Roman" w:hAnsi="Times New Roman" w:cs="Times New Roman"/>
                <w:sz w:val="16"/>
                <w:szCs w:val="20"/>
              </w:rPr>
              <w:t>98.97%</w:t>
            </w:r>
          </w:p>
        </w:tc>
      </w:tr>
      <w:tr w:rsidR="00BD53CF" w:rsidRPr="00A812BD" w:rsidTr="00A812BD">
        <w:trPr>
          <w:cnfStyle w:val="000000100000"/>
          <w:jc w:val="center"/>
        </w:trPr>
        <w:tc>
          <w:tcPr>
            <w:cnfStyle w:val="001000000000"/>
            <w:tcW w:w="2160" w:type="dxa"/>
          </w:tcPr>
          <w:p w:rsidR="00BD53CF" w:rsidRPr="00A812BD" w:rsidRDefault="00BD53CF" w:rsidP="008902F4">
            <w:pPr>
              <w:pStyle w:val="ListParagraph"/>
              <w:ind w:left="0"/>
              <w:jc w:val="both"/>
              <w:rPr>
                <w:rFonts w:ascii="Times New Roman" w:hAnsi="Times New Roman" w:cs="Times New Roman"/>
                <w:sz w:val="16"/>
                <w:szCs w:val="20"/>
              </w:rPr>
            </w:pPr>
            <w:r w:rsidRPr="00A812BD">
              <w:rPr>
                <w:rFonts w:ascii="Times New Roman" w:hAnsi="Times New Roman" w:cs="Times New Roman"/>
                <w:sz w:val="16"/>
                <w:szCs w:val="20"/>
              </w:rPr>
              <w:t>115</w:t>
            </w:r>
          </w:p>
        </w:tc>
        <w:tc>
          <w:tcPr>
            <w:tcW w:w="4410" w:type="dxa"/>
          </w:tcPr>
          <w:p w:rsidR="00BD53CF" w:rsidRPr="00A812BD" w:rsidRDefault="00BD53CF" w:rsidP="008902F4">
            <w:pPr>
              <w:pStyle w:val="ListParagraph"/>
              <w:ind w:left="0"/>
              <w:jc w:val="both"/>
              <w:cnfStyle w:val="000000100000"/>
              <w:rPr>
                <w:rFonts w:ascii="Times New Roman" w:hAnsi="Times New Roman" w:cs="Times New Roman"/>
                <w:sz w:val="16"/>
                <w:szCs w:val="20"/>
              </w:rPr>
            </w:pPr>
            <w:r w:rsidRPr="00A812BD">
              <w:rPr>
                <w:rFonts w:ascii="Times New Roman" w:hAnsi="Times New Roman" w:cs="Times New Roman"/>
                <w:sz w:val="16"/>
                <w:szCs w:val="20"/>
              </w:rPr>
              <w:t>99.4%</w:t>
            </w:r>
          </w:p>
        </w:tc>
      </w:tr>
    </w:tbl>
    <w:p w:rsidR="00BD53CF" w:rsidRPr="008C1AD9" w:rsidRDefault="00BD53CF" w:rsidP="008902F4">
      <w:pPr>
        <w:spacing w:after="0" w:line="240" w:lineRule="auto"/>
        <w:jc w:val="both"/>
        <w:rPr>
          <w:rFonts w:ascii="Times New Roman" w:hAnsi="Times New Roman" w:cs="Times New Roman"/>
          <w:sz w:val="20"/>
          <w:szCs w:val="20"/>
        </w:rPr>
      </w:pPr>
    </w:p>
    <w:p w:rsidR="000D5411" w:rsidRDefault="00BD53CF" w:rsidP="008902F4">
      <w:pPr>
        <w:spacing w:after="0" w:line="240" w:lineRule="auto"/>
        <w:jc w:val="center"/>
        <w:rPr>
          <w:rFonts w:ascii="Times New Roman" w:hAnsi="Times New Roman" w:cs="Times New Roman"/>
          <w:b/>
          <w:sz w:val="20"/>
          <w:szCs w:val="20"/>
        </w:rPr>
      </w:pPr>
      <w:r w:rsidRPr="008C1AD9">
        <w:rPr>
          <w:rFonts w:ascii="Times New Roman" w:hAnsi="Times New Roman" w:cs="Times New Roman"/>
          <w:noProof/>
          <w:sz w:val="20"/>
          <w:szCs w:val="20"/>
        </w:rPr>
        <w:lastRenderedPageBreak/>
        <w:drawing>
          <wp:inline distT="0" distB="0" distL="0" distR="0">
            <wp:extent cx="4781550" cy="27813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45445" w:rsidRPr="008C1AD9" w:rsidRDefault="00C002CD" w:rsidP="008902F4">
      <w:pPr>
        <w:spacing w:after="0" w:line="240" w:lineRule="auto"/>
        <w:jc w:val="center"/>
        <w:rPr>
          <w:rFonts w:ascii="Times New Roman" w:hAnsi="Times New Roman" w:cs="Times New Roman"/>
          <w:b/>
          <w:sz w:val="20"/>
          <w:szCs w:val="20"/>
        </w:rPr>
      </w:pPr>
      <w:r w:rsidRPr="008C1AD9">
        <w:rPr>
          <w:rFonts w:ascii="Times New Roman" w:hAnsi="Times New Roman" w:cs="Times New Roman"/>
          <w:b/>
          <w:sz w:val="20"/>
          <w:szCs w:val="20"/>
        </w:rPr>
        <w:t>Fig.6</w:t>
      </w:r>
      <w:r w:rsidR="00BD53CF" w:rsidRPr="008C1AD9">
        <w:rPr>
          <w:rFonts w:ascii="Times New Roman" w:hAnsi="Times New Roman" w:cs="Times New Roman"/>
          <w:b/>
          <w:sz w:val="20"/>
          <w:szCs w:val="20"/>
        </w:rPr>
        <w:t>:LAB % Yield at T</w:t>
      </w:r>
      <w:r w:rsidR="00BD53CF" w:rsidRPr="008C1AD9">
        <w:rPr>
          <w:rFonts w:ascii="Times New Roman" w:hAnsi="Times New Roman" w:cs="Times New Roman"/>
          <w:b/>
          <w:sz w:val="20"/>
          <w:szCs w:val="20"/>
          <w:vertAlign w:val="subscript"/>
        </w:rPr>
        <w:t>Bottom</w:t>
      </w:r>
      <w:r w:rsidR="00BD53CF" w:rsidRPr="008C1AD9">
        <w:rPr>
          <w:rFonts w:ascii="Times New Roman" w:hAnsi="Times New Roman" w:cs="Times New Roman"/>
          <w:b/>
          <w:sz w:val="20"/>
          <w:szCs w:val="20"/>
        </w:rPr>
        <w:t>= 280</w:t>
      </w:r>
      <w:r w:rsidR="00BD53CF" w:rsidRPr="008C1AD9">
        <w:rPr>
          <w:rFonts w:ascii="Times New Roman" w:hAnsi="Times New Roman" w:cs="Times New Roman"/>
          <w:b/>
          <w:sz w:val="20"/>
          <w:szCs w:val="20"/>
          <w:vertAlign w:val="superscript"/>
        </w:rPr>
        <w:t>o</w:t>
      </w:r>
      <w:r w:rsidR="00BD53CF" w:rsidRPr="008C1AD9">
        <w:rPr>
          <w:rFonts w:ascii="Times New Roman" w:hAnsi="Times New Roman" w:cs="Times New Roman"/>
          <w:b/>
          <w:sz w:val="20"/>
          <w:szCs w:val="20"/>
        </w:rPr>
        <w:t>C.</w:t>
      </w:r>
    </w:p>
    <w:p w:rsidR="00145445" w:rsidRPr="008C1AD9" w:rsidRDefault="00145445" w:rsidP="008902F4">
      <w:pPr>
        <w:spacing w:after="0" w:line="240" w:lineRule="auto"/>
        <w:jc w:val="both"/>
        <w:rPr>
          <w:rFonts w:ascii="Times New Roman" w:hAnsi="Times New Roman" w:cs="Times New Roman"/>
          <w:b/>
          <w:sz w:val="20"/>
          <w:szCs w:val="20"/>
        </w:rPr>
      </w:pPr>
    </w:p>
    <w:p w:rsidR="005C3904" w:rsidRPr="00420413" w:rsidRDefault="000D5411" w:rsidP="005C3904">
      <w:pPr>
        <w:pStyle w:val="ListParagraph"/>
        <w:numPr>
          <w:ilvl w:val="0"/>
          <w:numId w:val="10"/>
        </w:numPr>
        <w:spacing w:after="0" w:line="240" w:lineRule="auto"/>
        <w:ind w:left="360"/>
        <w:jc w:val="center"/>
        <w:rPr>
          <w:rFonts w:ascii="Times New Roman" w:hAnsi="Times New Roman" w:cs="Times New Roman"/>
          <w:b/>
          <w:color w:val="FF0000"/>
          <w:sz w:val="20"/>
          <w:szCs w:val="20"/>
        </w:rPr>
      </w:pPr>
      <w:r w:rsidRPr="000D5411">
        <w:rPr>
          <w:rFonts w:ascii="Times New Roman" w:hAnsi="Times New Roman" w:cs="Times New Roman"/>
          <w:b/>
          <w:sz w:val="20"/>
          <w:szCs w:val="20"/>
        </w:rPr>
        <w:t>CONCLUSION</w:t>
      </w:r>
      <w:r w:rsidR="005C3904">
        <w:rPr>
          <w:rFonts w:ascii="Times New Roman" w:hAnsi="Times New Roman" w:cs="Times New Roman"/>
          <w:b/>
          <w:sz w:val="20"/>
          <w:szCs w:val="20"/>
        </w:rPr>
        <w:t xml:space="preserve"> </w:t>
      </w:r>
      <w:r w:rsidR="005C3904" w:rsidRPr="00420413">
        <w:rPr>
          <w:rFonts w:ascii="Times New Roman" w:hAnsi="Times New Roman" w:cs="Times New Roman"/>
          <w:b/>
          <w:color w:val="FF0000"/>
          <w:sz w:val="20"/>
          <w:szCs w:val="20"/>
        </w:rPr>
        <w:t>(10 Bold)</w:t>
      </w:r>
    </w:p>
    <w:p w:rsidR="00C002CD" w:rsidRPr="008C1AD9" w:rsidRDefault="004277CD" w:rsidP="008902F4">
      <w:pPr>
        <w:pStyle w:val="ListParagraph"/>
        <w:spacing w:after="0" w:line="240" w:lineRule="auto"/>
        <w:ind w:left="0" w:firstLine="720"/>
        <w:jc w:val="both"/>
        <w:rPr>
          <w:rFonts w:ascii="Times New Roman" w:hAnsi="Times New Roman" w:cs="Times New Roman"/>
          <w:sz w:val="20"/>
          <w:szCs w:val="20"/>
        </w:rPr>
      </w:pPr>
      <w:r w:rsidRPr="008C1AD9">
        <w:rPr>
          <w:rFonts w:ascii="Times New Roman" w:hAnsi="Times New Roman" w:cs="Times New Roman"/>
          <w:sz w:val="20"/>
          <w:szCs w:val="20"/>
        </w:rPr>
        <w:t xml:space="preserve">It was observed that the rerun column bottom stream temperature has greater effect on the linear alkylbenzene yield than the temperature variation of the top stream. At higher temperature </w:t>
      </w:r>
      <w:r w:rsidR="007F572F" w:rsidRPr="008C1AD9">
        <w:rPr>
          <w:rFonts w:ascii="Times New Roman" w:hAnsi="Times New Roman" w:cs="Times New Roman"/>
          <w:sz w:val="20"/>
          <w:szCs w:val="20"/>
        </w:rPr>
        <w:t xml:space="preserve">of </w:t>
      </w:r>
      <w:r w:rsidRPr="008C1AD9">
        <w:rPr>
          <w:rFonts w:ascii="Times New Roman" w:hAnsi="Times New Roman" w:cs="Times New Roman"/>
          <w:sz w:val="20"/>
          <w:szCs w:val="20"/>
        </w:rPr>
        <w:t>both streams , lower percentage yield  of average wt. %  of  linear alkylbenzene was obtained with that of the top stream being the lowest at 87.5% as against  93.3% for the bottom stream. The highest linear alkylbenzene yield of 99.4%was recorded at bottom stream temperature of 280</w:t>
      </w:r>
      <w:r w:rsidRPr="008C1AD9">
        <w:rPr>
          <w:rFonts w:ascii="Times New Roman" w:hAnsi="Times New Roman" w:cs="Times New Roman"/>
          <w:sz w:val="20"/>
          <w:szCs w:val="20"/>
          <w:vertAlign w:val="superscript"/>
        </w:rPr>
        <w:t>o</w:t>
      </w:r>
      <w:r w:rsidRPr="008C1AD9">
        <w:rPr>
          <w:rFonts w:ascii="Times New Roman" w:hAnsi="Times New Roman" w:cs="Times New Roman"/>
          <w:sz w:val="20"/>
          <w:szCs w:val="20"/>
        </w:rPr>
        <w:t>C and pressure of 115Kpa.</w:t>
      </w:r>
    </w:p>
    <w:p w:rsidR="00B73652" w:rsidRDefault="00B73652" w:rsidP="008902F4">
      <w:pPr>
        <w:spacing w:after="0" w:line="240" w:lineRule="auto"/>
        <w:jc w:val="both"/>
        <w:rPr>
          <w:rFonts w:ascii="Times New Roman" w:hAnsi="Times New Roman" w:cs="Times New Roman"/>
          <w:b/>
          <w:sz w:val="20"/>
          <w:szCs w:val="20"/>
        </w:rPr>
      </w:pPr>
    </w:p>
    <w:p w:rsidR="005C3904" w:rsidRPr="00420413" w:rsidRDefault="00B73652" w:rsidP="005C3904">
      <w:pPr>
        <w:pStyle w:val="ListParagraph"/>
        <w:numPr>
          <w:ilvl w:val="0"/>
          <w:numId w:val="10"/>
        </w:numPr>
        <w:spacing w:after="0" w:line="240" w:lineRule="auto"/>
        <w:ind w:left="360"/>
        <w:jc w:val="center"/>
        <w:rPr>
          <w:rFonts w:ascii="Times New Roman" w:hAnsi="Times New Roman" w:cs="Times New Roman"/>
          <w:b/>
          <w:color w:val="FF0000"/>
          <w:sz w:val="20"/>
          <w:szCs w:val="20"/>
        </w:rPr>
      </w:pPr>
      <w:r w:rsidRPr="008C1AD9">
        <w:rPr>
          <w:rFonts w:ascii="Times New Roman" w:hAnsi="Times New Roman" w:cs="Times New Roman"/>
          <w:b/>
          <w:sz w:val="20"/>
          <w:szCs w:val="20"/>
        </w:rPr>
        <w:t>REFERENCES</w:t>
      </w:r>
      <w:r w:rsidR="005C3904">
        <w:rPr>
          <w:rFonts w:ascii="Times New Roman" w:hAnsi="Times New Roman" w:cs="Times New Roman"/>
          <w:b/>
          <w:sz w:val="20"/>
          <w:szCs w:val="20"/>
        </w:rPr>
        <w:t xml:space="preserve"> </w:t>
      </w:r>
      <w:r w:rsidR="005C3904" w:rsidRPr="00420413">
        <w:rPr>
          <w:rFonts w:ascii="Times New Roman" w:hAnsi="Times New Roman" w:cs="Times New Roman"/>
          <w:b/>
          <w:color w:val="FF0000"/>
          <w:sz w:val="20"/>
          <w:szCs w:val="20"/>
        </w:rPr>
        <w:t>(10 Bold)</w:t>
      </w:r>
    </w:p>
    <w:p w:rsidR="00B12295" w:rsidRPr="008902F4" w:rsidRDefault="00B12295" w:rsidP="008902F4">
      <w:pPr>
        <w:pStyle w:val="NoSpacing"/>
        <w:numPr>
          <w:ilvl w:val="0"/>
          <w:numId w:val="11"/>
        </w:numPr>
        <w:ind w:left="540" w:hanging="540"/>
        <w:jc w:val="both"/>
        <w:rPr>
          <w:rFonts w:ascii="Times New Roman" w:hAnsi="Times New Roman" w:cs="Times New Roman"/>
          <w:sz w:val="16"/>
          <w:szCs w:val="20"/>
        </w:rPr>
      </w:pPr>
      <w:r w:rsidRPr="008902F4">
        <w:rPr>
          <w:rFonts w:ascii="Times New Roman" w:hAnsi="Times New Roman" w:cs="Times New Roman"/>
          <w:sz w:val="16"/>
          <w:szCs w:val="20"/>
        </w:rPr>
        <w:t>Abiola K. “Strategy for Development of the Petrochemicals Industry in  Nigeria” A paper submitted to the Department of chemical                   Engineering, University of Lagos.</w:t>
      </w:r>
    </w:p>
    <w:p w:rsidR="00B12295" w:rsidRPr="008902F4" w:rsidRDefault="00B12295" w:rsidP="008902F4">
      <w:pPr>
        <w:pStyle w:val="ListParagraph"/>
        <w:numPr>
          <w:ilvl w:val="0"/>
          <w:numId w:val="11"/>
        </w:numPr>
        <w:autoSpaceDE w:val="0"/>
        <w:autoSpaceDN w:val="0"/>
        <w:adjustRightInd w:val="0"/>
        <w:spacing w:after="0" w:line="240" w:lineRule="auto"/>
        <w:ind w:left="540" w:hanging="540"/>
        <w:jc w:val="both"/>
        <w:rPr>
          <w:rFonts w:ascii="Times New Roman" w:hAnsi="Times New Roman" w:cs="Times New Roman"/>
          <w:bCs/>
          <w:sz w:val="16"/>
          <w:szCs w:val="20"/>
        </w:rPr>
      </w:pPr>
      <w:r w:rsidRPr="008902F4">
        <w:rPr>
          <w:rFonts w:ascii="Times New Roman" w:hAnsi="Times New Roman" w:cs="Times New Roman"/>
          <w:bCs/>
          <w:iCs/>
          <w:sz w:val="16"/>
          <w:szCs w:val="20"/>
        </w:rPr>
        <w:t>Aderogba, K. A. (2011)”</w:t>
      </w:r>
      <w:r w:rsidRPr="008902F4">
        <w:rPr>
          <w:rFonts w:ascii="Times New Roman" w:hAnsi="Times New Roman" w:cs="Times New Roman"/>
          <w:bCs/>
          <w:sz w:val="16"/>
          <w:szCs w:val="20"/>
        </w:rPr>
        <w:t xml:space="preserve"> Significance of Kaduna River to Kaduna Refining and Petrochemicals Complex” </w:t>
      </w:r>
      <w:r w:rsidRPr="008902F4">
        <w:rPr>
          <w:rFonts w:ascii="Times New Roman" w:hAnsi="Times New Roman" w:cs="Times New Roman"/>
          <w:iCs/>
          <w:sz w:val="16"/>
          <w:szCs w:val="20"/>
        </w:rPr>
        <w:t>African Journals, Vol. 5 (5), Serial No. 2 Pp.83-98.</w:t>
      </w:r>
    </w:p>
    <w:p w:rsidR="00B12295" w:rsidRPr="008902F4" w:rsidRDefault="00B12295" w:rsidP="008902F4">
      <w:pPr>
        <w:pStyle w:val="ListParagraph"/>
        <w:numPr>
          <w:ilvl w:val="0"/>
          <w:numId w:val="11"/>
        </w:numPr>
        <w:autoSpaceDE w:val="0"/>
        <w:autoSpaceDN w:val="0"/>
        <w:adjustRightInd w:val="0"/>
        <w:spacing w:after="0" w:line="240" w:lineRule="auto"/>
        <w:ind w:left="540" w:hanging="540"/>
        <w:jc w:val="both"/>
        <w:rPr>
          <w:rFonts w:ascii="Times New Roman" w:hAnsi="Times New Roman" w:cs="Times New Roman"/>
          <w:iCs/>
          <w:sz w:val="16"/>
          <w:szCs w:val="20"/>
        </w:rPr>
      </w:pPr>
      <w:r w:rsidRPr="008902F4">
        <w:rPr>
          <w:rFonts w:ascii="Times New Roman" w:hAnsi="Times New Roman" w:cs="Times New Roman"/>
          <w:iCs/>
          <w:sz w:val="16"/>
          <w:szCs w:val="20"/>
        </w:rPr>
        <w:t xml:space="preserve">Ahmad Daaboul. “LAB Project - Environmental Impact Assessment” Section 3  pp. 4 – 42    </w:t>
      </w:r>
    </w:p>
    <w:p w:rsidR="00B12295" w:rsidRPr="008902F4" w:rsidRDefault="00B12295" w:rsidP="008902F4">
      <w:pPr>
        <w:pStyle w:val="NoSpacing"/>
        <w:numPr>
          <w:ilvl w:val="0"/>
          <w:numId w:val="11"/>
        </w:numPr>
        <w:ind w:left="540" w:hanging="540"/>
        <w:jc w:val="both"/>
        <w:rPr>
          <w:rFonts w:ascii="Times New Roman" w:hAnsi="Times New Roman" w:cs="Times New Roman"/>
          <w:sz w:val="16"/>
          <w:szCs w:val="20"/>
        </w:rPr>
      </w:pPr>
      <w:r w:rsidRPr="008902F4">
        <w:rPr>
          <w:rFonts w:ascii="Times New Roman" w:hAnsi="Times New Roman" w:cs="Times New Roman"/>
          <w:sz w:val="16"/>
          <w:szCs w:val="20"/>
        </w:rPr>
        <w:t>Irena O. D, Dolganov I.M and Ivanshkina E.N (2001) “Development of Computer Modeling System as a Tool for Improvement of Linear Alkylbenzene Production” J. Petroleum and Coal. Vol. 53,No.4, Pp. 244 – 250</w:t>
      </w:r>
    </w:p>
    <w:p w:rsidR="00B12295" w:rsidRPr="008902F4" w:rsidRDefault="00B12295" w:rsidP="008902F4">
      <w:pPr>
        <w:pStyle w:val="ListParagraph"/>
        <w:numPr>
          <w:ilvl w:val="0"/>
          <w:numId w:val="11"/>
        </w:numPr>
        <w:spacing w:after="0" w:line="240" w:lineRule="auto"/>
        <w:ind w:left="540" w:hanging="540"/>
        <w:jc w:val="both"/>
        <w:rPr>
          <w:rFonts w:ascii="Times New Roman" w:hAnsi="Times New Roman" w:cs="Times New Roman"/>
          <w:sz w:val="16"/>
          <w:szCs w:val="20"/>
        </w:rPr>
      </w:pPr>
      <w:r w:rsidRPr="008902F4">
        <w:rPr>
          <w:rFonts w:ascii="Times New Roman" w:hAnsi="Times New Roman" w:cs="Times New Roman"/>
          <w:sz w:val="16"/>
          <w:szCs w:val="20"/>
        </w:rPr>
        <w:t>Sadal O.I.,Marwa S.M.,Wala T.A. (2012) “Linear Alkylbenzene Production from Kerosene” Seminar presented to the Department of Chemical engineering University of Khartoum.</w:t>
      </w:r>
    </w:p>
    <w:p w:rsidR="00B12295" w:rsidRPr="008902F4" w:rsidRDefault="00B12295" w:rsidP="008902F4">
      <w:pPr>
        <w:pStyle w:val="ListParagraph"/>
        <w:numPr>
          <w:ilvl w:val="0"/>
          <w:numId w:val="11"/>
        </w:numPr>
        <w:autoSpaceDE w:val="0"/>
        <w:autoSpaceDN w:val="0"/>
        <w:adjustRightInd w:val="0"/>
        <w:spacing w:after="0" w:line="240" w:lineRule="auto"/>
        <w:ind w:left="540" w:hanging="540"/>
        <w:jc w:val="both"/>
        <w:rPr>
          <w:rFonts w:ascii="Times New Roman" w:hAnsi="Times New Roman" w:cs="Times New Roman"/>
          <w:bCs/>
          <w:iCs/>
          <w:sz w:val="16"/>
          <w:szCs w:val="20"/>
        </w:rPr>
      </w:pPr>
      <w:r w:rsidRPr="008902F4">
        <w:rPr>
          <w:rFonts w:ascii="Times New Roman" w:hAnsi="Times New Roman" w:cs="Times New Roman"/>
          <w:bCs/>
          <w:sz w:val="16"/>
          <w:szCs w:val="20"/>
        </w:rPr>
        <w:t>Thaer, A. A. (2010), “</w:t>
      </w:r>
      <w:r w:rsidRPr="008902F4">
        <w:rPr>
          <w:rFonts w:ascii="Times New Roman" w:hAnsi="Times New Roman" w:cs="Times New Roman"/>
          <w:bCs/>
          <w:iCs/>
          <w:sz w:val="16"/>
          <w:szCs w:val="20"/>
        </w:rPr>
        <w:t>Process Simulation Analysis of HF Stripping Column Using HYSYS Process Simulator”</w:t>
      </w:r>
      <w:r w:rsidRPr="008902F4">
        <w:rPr>
          <w:rFonts w:ascii="Times New Roman" w:hAnsi="Times New Roman" w:cs="Times New Roman"/>
          <w:bCs/>
          <w:sz w:val="16"/>
          <w:szCs w:val="20"/>
        </w:rPr>
        <w:t xml:space="preserve"> J. of Engineering Sciences /Vol.17/No.2, pp.87 – 96.</w:t>
      </w:r>
    </w:p>
    <w:p w:rsidR="00B12295" w:rsidRPr="008902F4" w:rsidRDefault="00B12295" w:rsidP="008902F4">
      <w:pPr>
        <w:pStyle w:val="ListParagraph"/>
        <w:numPr>
          <w:ilvl w:val="0"/>
          <w:numId w:val="11"/>
        </w:numPr>
        <w:spacing w:after="0" w:line="240" w:lineRule="auto"/>
        <w:ind w:left="540" w:hanging="540"/>
        <w:jc w:val="both"/>
        <w:rPr>
          <w:rFonts w:ascii="Times New Roman" w:hAnsi="Times New Roman" w:cs="Times New Roman"/>
          <w:sz w:val="16"/>
          <w:szCs w:val="20"/>
        </w:rPr>
      </w:pPr>
      <w:r w:rsidRPr="008902F4">
        <w:rPr>
          <w:rFonts w:ascii="Times New Roman" w:hAnsi="Times New Roman" w:cs="Times New Roman"/>
          <w:sz w:val="16"/>
          <w:szCs w:val="20"/>
        </w:rPr>
        <w:t>UOP (1990) “Linear Detergent Alkylation Unit, General Operating Manual”   pp. 1 –610.</w:t>
      </w:r>
    </w:p>
    <w:p w:rsidR="00B12295" w:rsidRPr="008902F4" w:rsidRDefault="00B12295" w:rsidP="008902F4">
      <w:pPr>
        <w:pStyle w:val="ListParagraph"/>
        <w:numPr>
          <w:ilvl w:val="0"/>
          <w:numId w:val="11"/>
        </w:numPr>
        <w:spacing w:after="0" w:line="240" w:lineRule="auto"/>
        <w:ind w:left="540" w:hanging="540"/>
        <w:jc w:val="both"/>
        <w:rPr>
          <w:rFonts w:ascii="Times New Roman" w:hAnsi="Times New Roman" w:cs="Times New Roman"/>
          <w:sz w:val="16"/>
          <w:szCs w:val="20"/>
        </w:rPr>
      </w:pPr>
      <w:r w:rsidRPr="008902F4">
        <w:rPr>
          <w:rFonts w:ascii="Times New Roman" w:hAnsi="Times New Roman" w:cs="Times New Roman"/>
          <w:sz w:val="16"/>
          <w:szCs w:val="20"/>
        </w:rPr>
        <w:t>UOP (2004) “Linear Detergent Alkylation Unit, General Operating Manual” Pp. 1 – 112.</w:t>
      </w:r>
    </w:p>
    <w:p w:rsidR="00B12295" w:rsidRPr="008902F4" w:rsidRDefault="00B12295" w:rsidP="008902F4">
      <w:pPr>
        <w:pStyle w:val="ListParagraph"/>
        <w:numPr>
          <w:ilvl w:val="0"/>
          <w:numId w:val="11"/>
        </w:numPr>
        <w:spacing w:after="0" w:line="240" w:lineRule="auto"/>
        <w:ind w:left="540" w:hanging="540"/>
        <w:jc w:val="both"/>
        <w:rPr>
          <w:rFonts w:ascii="Times New Roman" w:hAnsi="Times New Roman" w:cs="Times New Roman"/>
          <w:sz w:val="16"/>
          <w:szCs w:val="20"/>
        </w:rPr>
      </w:pPr>
      <w:r w:rsidRPr="008902F4">
        <w:rPr>
          <w:rFonts w:ascii="Times New Roman" w:eastAsia="Times New Roman" w:hAnsi="Times New Roman" w:cs="Times New Roman"/>
          <w:sz w:val="16"/>
          <w:szCs w:val="20"/>
        </w:rPr>
        <w:t xml:space="preserve">Xiaoming  J, Gang Rong and Shuqing Wang (2003), “Modelling and Advanced Process  Control (APC)For Distillation Columns of Linear Alkylbenzene Plant  Key Lab of Industrial Control Technology, Institute of Advanced Process  Control, Zhejiang University, pp1-6. </w:t>
      </w:r>
    </w:p>
    <w:p w:rsidR="00B12295" w:rsidRPr="008C1AD9" w:rsidRDefault="00B12295" w:rsidP="008902F4">
      <w:pPr>
        <w:spacing w:after="0" w:line="240" w:lineRule="auto"/>
        <w:jc w:val="both"/>
        <w:rPr>
          <w:rFonts w:ascii="Times New Roman" w:hAnsi="Times New Roman" w:cs="Times New Roman"/>
          <w:sz w:val="20"/>
          <w:szCs w:val="20"/>
        </w:rPr>
      </w:pPr>
    </w:p>
    <w:p w:rsidR="00C002CD" w:rsidRPr="008C1AD9" w:rsidRDefault="00C002CD" w:rsidP="008902F4">
      <w:pPr>
        <w:spacing w:after="0" w:line="240" w:lineRule="auto"/>
        <w:jc w:val="both"/>
        <w:rPr>
          <w:rFonts w:ascii="Times New Roman" w:hAnsi="Times New Roman" w:cs="Times New Roman"/>
          <w:sz w:val="20"/>
          <w:szCs w:val="20"/>
        </w:rPr>
      </w:pPr>
    </w:p>
    <w:sectPr w:rsidR="00C002CD" w:rsidRPr="008C1AD9" w:rsidSect="00E66313">
      <w:headerReference w:type="default" r:id="rId13"/>
      <w:footerReference w:type="default" r:id="rId14"/>
      <w:headerReference w:type="first" r:id="rId15"/>
      <w:footerReference w:type="first" r:id="rId16"/>
      <w:pgSz w:w="11909" w:h="16834" w:code="9"/>
      <w:pgMar w:top="1440" w:right="1440" w:bottom="1440" w:left="1440" w:header="1138" w:footer="1138" w:gutter="0"/>
      <w:pgNumType w:start="4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6DB" w:rsidRDefault="007D76DB" w:rsidP="00FB793B">
      <w:pPr>
        <w:spacing w:after="0" w:line="240" w:lineRule="auto"/>
      </w:pPr>
      <w:r>
        <w:separator/>
      </w:r>
    </w:p>
  </w:endnote>
  <w:endnote w:type="continuationSeparator" w:id="1">
    <w:p w:rsidR="007D76DB" w:rsidRDefault="007D76DB" w:rsidP="00FB79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3" w:usb1="09070000" w:usb2="00000010" w:usb3="00000000" w:csb0="000A0001" w:csb1="00000000"/>
  </w:font>
  <w:font w:name="等线">
    <w:altName w:val="Arial Unicode MS"/>
    <w:charset w:val="86"/>
    <w:family w:val="auto"/>
    <w:pitch w:val="variable"/>
    <w:sig w:usb0="00000000"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313" w:rsidRPr="008F35C4" w:rsidRDefault="00E66313" w:rsidP="00E66313">
    <w:pPr>
      <w:pStyle w:val="Footer"/>
      <w:pBdr>
        <w:top w:val="single" w:sz="4" w:space="1" w:color="auto"/>
      </w:pBdr>
      <w:spacing w:line="0" w:lineRule="atLeast"/>
      <w:jc w:val="right"/>
      <w:rPr>
        <w:rFonts w:ascii="Times New Roman" w:hAnsi="Times New Roman"/>
        <w:sz w:val="20"/>
      </w:rPr>
    </w:pPr>
    <w:r w:rsidRPr="008F35C4">
      <w:rPr>
        <w:rFonts w:ascii="Times New Roman" w:hAnsi="Times New Roman"/>
        <w:color w:val="1D1B11"/>
        <w:sz w:val="20"/>
      </w:rPr>
      <w:t xml:space="preserve">www.ijres.org      </w:t>
    </w:r>
    <w:r>
      <w:rPr>
        <w:rFonts w:ascii="Times New Roman" w:hAnsi="Times New Roman"/>
        <w:color w:val="1D1B11"/>
        <w:sz w:val="20"/>
      </w:rPr>
      <w:t xml:space="preserve">                                        </w:t>
    </w:r>
    <w:r w:rsidRPr="008F35C4">
      <w:rPr>
        <w:rFonts w:ascii="Times New Roman" w:hAnsi="Times New Roman"/>
        <w:color w:val="1D1B11"/>
        <w:sz w:val="20"/>
      </w:rPr>
      <w:t xml:space="preserve">    </w:t>
    </w:r>
    <w:r>
      <w:rPr>
        <w:rFonts w:ascii="Times New Roman" w:hAnsi="Times New Roman"/>
        <w:color w:val="1D1B11"/>
        <w:sz w:val="20"/>
      </w:rPr>
      <w:t xml:space="preserve">              </w:t>
    </w:r>
    <w:r w:rsidRPr="008F35C4">
      <w:rPr>
        <w:rFonts w:ascii="Times New Roman" w:hAnsi="Times New Roman"/>
        <w:color w:val="1D1B11"/>
        <w:sz w:val="20"/>
      </w:rPr>
      <w:t xml:space="preserve"> </w:t>
    </w:r>
    <w:r w:rsidR="00B02BA7" w:rsidRPr="008F35C4">
      <w:rPr>
        <w:rFonts w:ascii="Times New Roman" w:hAnsi="Times New Roman"/>
        <w:color w:val="1D1B11"/>
        <w:sz w:val="20"/>
      </w:rPr>
      <w:fldChar w:fldCharType="begin"/>
    </w:r>
    <w:r w:rsidRPr="008F35C4">
      <w:rPr>
        <w:rFonts w:ascii="Times New Roman" w:hAnsi="Times New Roman"/>
        <w:color w:val="1D1B11"/>
        <w:sz w:val="20"/>
      </w:rPr>
      <w:instrText xml:space="preserve"> PAGE  \* Arabic  \* MERGEFORMAT </w:instrText>
    </w:r>
    <w:r w:rsidR="00B02BA7" w:rsidRPr="008F35C4">
      <w:rPr>
        <w:rFonts w:ascii="Times New Roman" w:hAnsi="Times New Roman"/>
        <w:color w:val="1D1B11"/>
        <w:sz w:val="20"/>
      </w:rPr>
      <w:fldChar w:fldCharType="separate"/>
    </w:r>
    <w:r w:rsidR="005C3904">
      <w:rPr>
        <w:rFonts w:ascii="Times New Roman" w:hAnsi="Times New Roman"/>
        <w:noProof/>
        <w:color w:val="1D1B11"/>
        <w:sz w:val="20"/>
      </w:rPr>
      <w:t>45</w:t>
    </w:r>
    <w:r w:rsidR="00B02BA7" w:rsidRPr="008F35C4">
      <w:rPr>
        <w:rFonts w:ascii="Times New Roman" w:hAnsi="Times New Roman"/>
        <w:color w:val="1D1B11"/>
        <w:sz w:val="20"/>
      </w:rPr>
      <w:fldChar w:fldCharType="end"/>
    </w:r>
    <w:r w:rsidRPr="008F35C4">
      <w:rPr>
        <w:rFonts w:ascii="Times New Roman" w:hAnsi="Times New Roman"/>
        <w:color w:val="1D1B11"/>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313" w:rsidRPr="008F35C4" w:rsidRDefault="00E66313" w:rsidP="00E66313">
    <w:pPr>
      <w:pStyle w:val="Footer"/>
      <w:pBdr>
        <w:top w:val="single" w:sz="4" w:space="1" w:color="auto"/>
      </w:pBdr>
      <w:spacing w:line="0" w:lineRule="atLeast"/>
      <w:jc w:val="right"/>
      <w:rPr>
        <w:rFonts w:ascii="Times New Roman" w:hAnsi="Times New Roman"/>
        <w:sz w:val="20"/>
      </w:rPr>
    </w:pPr>
    <w:r w:rsidRPr="008F35C4">
      <w:rPr>
        <w:rFonts w:ascii="Times New Roman" w:hAnsi="Times New Roman"/>
        <w:color w:val="1D1B11"/>
        <w:sz w:val="20"/>
      </w:rPr>
      <w:t xml:space="preserve">www.ijres.org      </w:t>
    </w:r>
    <w:r>
      <w:rPr>
        <w:rFonts w:ascii="Times New Roman" w:hAnsi="Times New Roman"/>
        <w:color w:val="1D1B11"/>
        <w:sz w:val="20"/>
      </w:rPr>
      <w:t xml:space="preserve">                                        </w:t>
    </w:r>
    <w:r w:rsidRPr="008F35C4">
      <w:rPr>
        <w:rFonts w:ascii="Times New Roman" w:hAnsi="Times New Roman"/>
        <w:color w:val="1D1B11"/>
        <w:sz w:val="20"/>
      </w:rPr>
      <w:t xml:space="preserve">    </w:t>
    </w:r>
    <w:r>
      <w:rPr>
        <w:rFonts w:ascii="Times New Roman" w:hAnsi="Times New Roman"/>
        <w:color w:val="1D1B11"/>
        <w:sz w:val="20"/>
      </w:rPr>
      <w:t xml:space="preserve">              </w:t>
    </w:r>
    <w:r w:rsidRPr="008F35C4">
      <w:rPr>
        <w:rFonts w:ascii="Times New Roman" w:hAnsi="Times New Roman"/>
        <w:color w:val="1D1B11"/>
        <w:sz w:val="20"/>
      </w:rPr>
      <w:t xml:space="preserve"> </w:t>
    </w:r>
    <w:r w:rsidR="00B02BA7" w:rsidRPr="008F35C4">
      <w:rPr>
        <w:rFonts w:ascii="Times New Roman" w:hAnsi="Times New Roman"/>
        <w:color w:val="1D1B11"/>
        <w:sz w:val="20"/>
      </w:rPr>
      <w:fldChar w:fldCharType="begin"/>
    </w:r>
    <w:r w:rsidRPr="008F35C4">
      <w:rPr>
        <w:rFonts w:ascii="Times New Roman" w:hAnsi="Times New Roman"/>
        <w:color w:val="1D1B11"/>
        <w:sz w:val="20"/>
      </w:rPr>
      <w:instrText xml:space="preserve"> PAGE  \* Arabic  \* MERGEFORMAT </w:instrText>
    </w:r>
    <w:r w:rsidR="00B02BA7" w:rsidRPr="008F35C4">
      <w:rPr>
        <w:rFonts w:ascii="Times New Roman" w:hAnsi="Times New Roman"/>
        <w:color w:val="1D1B11"/>
        <w:sz w:val="20"/>
      </w:rPr>
      <w:fldChar w:fldCharType="separate"/>
    </w:r>
    <w:r w:rsidR="005C3904">
      <w:rPr>
        <w:rFonts w:ascii="Times New Roman" w:hAnsi="Times New Roman"/>
        <w:noProof/>
        <w:color w:val="1D1B11"/>
        <w:sz w:val="20"/>
      </w:rPr>
      <w:t>40</w:t>
    </w:r>
    <w:r w:rsidR="00B02BA7" w:rsidRPr="008F35C4">
      <w:rPr>
        <w:rFonts w:ascii="Times New Roman" w:hAnsi="Times New Roman"/>
        <w:color w:val="1D1B11"/>
        <w:sz w:val="20"/>
      </w:rPr>
      <w:fldChar w:fldCharType="end"/>
    </w:r>
    <w:r w:rsidRPr="008F35C4">
      <w:rPr>
        <w:rFonts w:ascii="Times New Roman" w:hAnsi="Times New Roman"/>
        <w:color w:val="1D1B11"/>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6DB" w:rsidRDefault="007D76DB" w:rsidP="00FB793B">
      <w:pPr>
        <w:spacing w:after="0" w:line="240" w:lineRule="auto"/>
      </w:pPr>
      <w:r>
        <w:separator/>
      </w:r>
    </w:p>
  </w:footnote>
  <w:footnote w:type="continuationSeparator" w:id="1">
    <w:p w:rsidR="007D76DB" w:rsidRDefault="007D76DB" w:rsidP="00FB79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984" w:rsidRPr="00D26984" w:rsidRDefault="00D26984" w:rsidP="00D26984">
    <w:pPr>
      <w:pStyle w:val="Header"/>
      <w:pBdr>
        <w:bottom w:val="single" w:sz="4" w:space="1" w:color="auto"/>
      </w:pBdr>
      <w:spacing w:after="240"/>
      <w:jc w:val="right"/>
      <w:rPr>
        <w:i/>
        <w:sz w:val="24"/>
      </w:rPr>
    </w:pPr>
    <w:r w:rsidRPr="00D26984">
      <w:rPr>
        <w:rFonts w:ascii="Times New Roman" w:hAnsi="Times New Roman" w:cs="Times New Roman"/>
        <w:bCs/>
        <w:i/>
        <w:szCs w:val="20"/>
      </w:rPr>
      <w:t>Effect Of Temperature On Linear Alkylbene (Lab) Yield From Rerun Column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6313" w:rsidRPr="00E66313" w:rsidRDefault="00E66313" w:rsidP="00E66313">
    <w:pPr>
      <w:widowControl w:val="0"/>
      <w:overflowPunct w:val="0"/>
      <w:autoSpaceDE w:val="0"/>
      <w:autoSpaceDN w:val="0"/>
      <w:adjustRightInd w:val="0"/>
      <w:spacing w:after="0" w:line="240" w:lineRule="auto"/>
      <w:jc w:val="both"/>
      <w:textAlignment w:val="baseline"/>
      <w:rPr>
        <w:rFonts w:ascii="Times New Roman" w:eastAsia="Calibri" w:hAnsi="Times New Roman" w:cs="Times New Roman"/>
        <w:b/>
        <w:i/>
        <w:color w:val="000000"/>
        <w:kern w:val="2"/>
        <w:lang w:val="en-CA" w:eastAsia="zh-CN"/>
      </w:rPr>
    </w:pPr>
    <w:r w:rsidRPr="00E66313">
      <w:rPr>
        <w:rFonts w:ascii="Times New Roman" w:eastAsia="Calibri" w:hAnsi="Times New Roman" w:cs="Times New Roman"/>
        <w:b/>
        <w:i/>
        <w:color w:val="000000"/>
        <w:kern w:val="2"/>
        <w:lang w:val="en-CA" w:eastAsia="zh-CN"/>
      </w:rPr>
      <w:t>International Journal of Research in Engineering and Science (IJRES)</w:t>
    </w:r>
  </w:p>
  <w:p w:rsidR="00E66313" w:rsidRPr="00E66313" w:rsidRDefault="00E66313" w:rsidP="00E66313">
    <w:pPr>
      <w:widowControl w:val="0"/>
      <w:overflowPunct w:val="0"/>
      <w:autoSpaceDE w:val="0"/>
      <w:autoSpaceDN w:val="0"/>
      <w:adjustRightInd w:val="0"/>
      <w:spacing w:after="0" w:line="240" w:lineRule="auto"/>
      <w:jc w:val="both"/>
      <w:textAlignment w:val="baseline"/>
      <w:rPr>
        <w:rFonts w:ascii="Times New Roman" w:eastAsia="Calibri" w:hAnsi="Times New Roman" w:cs="Times New Roman"/>
        <w:i/>
        <w:kern w:val="2"/>
        <w:lang w:val="en-CA" w:eastAsia="zh-CN"/>
      </w:rPr>
    </w:pPr>
    <w:r w:rsidRPr="00E66313">
      <w:rPr>
        <w:rFonts w:ascii="Times New Roman" w:eastAsia="Calibri" w:hAnsi="Times New Roman" w:cs="Times New Roman"/>
        <w:i/>
        <w:kern w:val="2"/>
        <w:lang w:val="en-CA" w:eastAsia="zh-CN"/>
      </w:rPr>
      <w:t>ISSN (Online): 2320-9364, ISSN (Print): 2320-9356</w:t>
    </w:r>
  </w:p>
  <w:p w:rsidR="00E66313" w:rsidRPr="00E66313" w:rsidRDefault="00E66313" w:rsidP="00E66313">
    <w:pPr>
      <w:widowControl w:val="0"/>
      <w:pBdr>
        <w:bottom w:val="single" w:sz="4" w:space="1" w:color="auto"/>
      </w:pBdr>
      <w:overflowPunct w:val="0"/>
      <w:autoSpaceDE w:val="0"/>
      <w:autoSpaceDN w:val="0"/>
      <w:adjustRightInd w:val="0"/>
      <w:spacing w:after="0" w:line="240" w:lineRule="auto"/>
      <w:jc w:val="both"/>
      <w:textAlignment w:val="baseline"/>
      <w:rPr>
        <w:rFonts w:ascii="Times New Roman" w:eastAsia="Times New Roman" w:hAnsi="Times New Roman" w:cs="Times New Roman"/>
        <w:kern w:val="2"/>
        <w:sz w:val="20"/>
        <w:lang w:eastAsia="zh-CN"/>
      </w:rPr>
    </w:pPr>
    <w:r w:rsidRPr="00E66313">
      <w:rPr>
        <w:rFonts w:ascii="Times New Roman" w:eastAsia="Calibri" w:hAnsi="Times New Roman" w:cs="Times New Roman"/>
        <w:i/>
        <w:color w:val="000000"/>
        <w:kern w:val="2"/>
        <w:lang w:val="en-CA" w:eastAsia="zh-CN"/>
      </w:rPr>
      <w:t xml:space="preserve">www.ijres.org </w:t>
    </w:r>
    <w:r w:rsidRPr="00E66313">
      <w:rPr>
        <w:rFonts w:ascii="Times New Roman" w:eastAsia="Calibri" w:hAnsi="Times New Roman" w:cs="Times New Roman"/>
        <w:i/>
        <w:kern w:val="2"/>
        <w:lang w:val="en-CA" w:eastAsia="zh-CN"/>
      </w:rPr>
      <w:t xml:space="preserve">Volume 6 Issue 7 Ver. I ǁ 2018 ǁ PP. </w:t>
    </w:r>
    <w:r w:rsidR="00AC021A">
      <w:rPr>
        <w:rFonts w:ascii="Times New Roman" w:eastAsia="Calibri" w:hAnsi="Times New Roman" w:cs="Times New Roman"/>
        <w:i/>
        <w:kern w:val="2"/>
        <w:lang w:val="en-CA" w:eastAsia="zh-CN"/>
      </w:rPr>
      <w:t>40-45</w:t>
    </w:r>
  </w:p>
  <w:p w:rsidR="00E66313" w:rsidRPr="00E66313" w:rsidRDefault="00E66313" w:rsidP="00E66313">
    <w:pPr>
      <w:tabs>
        <w:tab w:val="center" w:pos="4680"/>
        <w:tab w:val="right" w:pos="9360"/>
      </w:tabs>
      <w:spacing w:after="0" w:line="240" w:lineRule="auto"/>
      <w:rPr>
        <w:rFonts w:ascii="Calibri" w:eastAsia="Calibri" w:hAnsi="Calibri"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B7F53"/>
    <w:multiLevelType w:val="hybridMultilevel"/>
    <w:tmpl w:val="FDAEB658"/>
    <w:lvl w:ilvl="0" w:tplc="D62871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B61441"/>
    <w:multiLevelType w:val="hybridMultilevel"/>
    <w:tmpl w:val="35C67D98"/>
    <w:lvl w:ilvl="0" w:tplc="BC28CC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3D6E5A"/>
    <w:multiLevelType w:val="multilevel"/>
    <w:tmpl w:val="1C44A08C"/>
    <w:lvl w:ilvl="0">
      <w:start w:val="1"/>
      <w:numFmt w:val="decimal"/>
      <w:lvlText w:val="%1."/>
      <w:lvlJc w:val="left"/>
      <w:pPr>
        <w:ind w:left="585" w:hanging="495"/>
      </w:pPr>
      <w:rPr>
        <w:rFonts w:ascii="Times New Roman" w:eastAsiaTheme="minorHAnsi" w:hAnsi="Times New Roman" w:cs="Times New Roman"/>
      </w:rPr>
    </w:lvl>
    <w:lvl w:ilvl="1">
      <w:start w:val="1"/>
      <w:numFmt w:val="decimalZero"/>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05F7138"/>
    <w:multiLevelType w:val="hybridMultilevel"/>
    <w:tmpl w:val="678E3FDA"/>
    <w:lvl w:ilvl="0" w:tplc="FDE6FBD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nsid w:val="319849F8"/>
    <w:multiLevelType w:val="hybridMultilevel"/>
    <w:tmpl w:val="0352BADA"/>
    <w:lvl w:ilvl="0" w:tplc="E3607666">
      <w:start w:val="1"/>
      <w:numFmt w:val="upp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A11B58"/>
    <w:multiLevelType w:val="hybridMultilevel"/>
    <w:tmpl w:val="85FED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7327BF"/>
    <w:multiLevelType w:val="hybridMultilevel"/>
    <w:tmpl w:val="75D02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CF1AA2"/>
    <w:multiLevelType w:val="multilevel"/>
    <w:tmpl w:val="82BCC85A"/>
    <w:lvl w:ilvl="0">
      <w:start w:val="1"/>
      <w:numFmt w:val="decimal"/>
      <w:lvlText w:val="%1."/>
      <w:lvlJc w:val="left"/>
      <w:pPr>
        <w:ind w:left="720" w:hanging="360"/>
      </w:pPr>
      <w:rPr>
        <w:rFonts w:asciiTheme="minorHAnsi" w:hAnsiTheme="minorHAnsi" w:cstheme="minorBidi"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2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6A766BE5"/>
    <w:multiLevelType w:val="multilevel"/>
    <w:tmpl w:val="12DA96D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72336DC0"/>
    <w:multiLevelType w:val="hybridMultilevel"/>
    <w:tmpl w:val="2982D190"/>
    <w:lvl w:ilvl="0" w:tplc="0866828C">
      <w:start w:val="1"/>
      <w:numFmt w:val="lowerRoman"/>
      <w:lvlText w:val="(%1)"/>
      <w:lvlJc w:val="left"/>
      <w:pPr>
        <w:ind w:left="1080" w:hanging="72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154ABB"/>
    <w:multiLevelType w:val="hybridMultilevel"/>
    <w:tmpl w:val="6DE2F566"/>
    <w:lvl w:ilvl="0" w:tplc="5CF23CA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7"/>
  </w:num>
  <w:num w:numId="2">
    <w:abstractNumId w:val="2"/>
  </w:num>
  <w:num w:numId="3">
    <w:abstractNumId w:val="9"/>
  </w:num>
  <w:num w:numId="4">
    <w:abstractNumId w:val="5"/>
  </w:num>
  <w:num w:numId="5">
    <w:abstractNumId w:val="0"/>
  </w:num>
  <w:num w:numId="6">
    <w:abstractNumId w:val="8"/>
  </w:num>
  <w:num w:numId="7">
    <w:abstractNumId w:val="6"/>
  </w:num>
  <w:num w:numId="8">
    <w:abstractNumId w:val="1"/>
  </w:num>
  <w:num w:numId="9">
    <w:abstractNumId w:val="3"/>
  </w:num>
  <w:num w:numId="10">
    <w:abstractNumId w:val="4"/>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81C6C"/>
    <w:rsid w:val="0000538C"/>
    <w:rsid w:val="00032197"/>
    <w:rsid w:val="000462FE"/>
    <w:rsid w:val="00060AE9"/>
    <w:rsid w:val="000837B8"/>
    <w:rsid w:val="000A5AF6"/>
    <w:rsid w:val="000B621A"/>
    <w:rsid w:val="000D5411"/>
    <w:rsid w:val="000E491E"/>
    <w:rsid w:val="00114DBF"/>
    <w:rsid w:val="00145445"/>
    <w:rsid w:val="001873AF"/>
    <w:rsid w:val="00190539"/>
    <w:rsid w:val="001C6ED8"/>
    <w:rsid w:val="001D0E28"/>
    <w:rsid w:val="001E2E45"/>
    <w:rsid w:val="002648FC"/>
    <w:rsid w:val="00270595"/>
    <w:rsid w:val="00273271"/>
    <w:rsid w:val="003F16EC"/>
    <w:rsid w:val="00407423"/>
    <w:rsid w:val="00420413"/>
    <w:rsid w:val="004277CD"/>
    <w:rsid w:val="0043622E"/>
    <w:rsid w:val="004B5364"/>
    <w:rsid w:val="004C5E7A"/>
    <w:rsid w:val="004D12A6"/>
    <w:rsid w:val="004F0C95"/>
    <w:rsid w:val="004F6F70"/>
    <w:rsid w:val="00521FD3"/>
    <w:rsid w:val="005310B0"/>
    <w:rsid w:val="00576218"/>
    <w:rsid w:val="00576FF9"/>
    <w:rsid w:val="00581CA0"/>
    <w:rsid w:val="005902E7"/>
    <w:rsid w:val="00594F0D"/>
    <w:rsid w:val="005B6662"/>
    <w:rsid w:val="005C3904"/>
    <w:rsid w:val="005D77D6"/>
    <w:rsid w:val="0063596B"/>
    <w:rsid w:val="00681C6C"/>
    <w:rsid w:val="00685570"/>
    <w:rsid w:val="00771279"/>
    <w:rsid w:val="007A6A63"/>
    <w:rsid w:val="007B2028"/>
    <w:rsid w:val="007D1E5D"/>
    <w:rsid w:val="007D76DB"/>
    <w:rsid w:val="007F572F"/>
    <w:rsid w:val="00801D9E"/>
    <w:rsid w:val="00825D5C"/>
    <w:rsid w:val="0082786F"/>
    <w:rsid w:val="00871017"/>
    <w:rsid w:val="008863BD"/>
    <w:rsid w:val="00887383"/>
    <w:rsid w:val="008902F4"/>
    <w:rsid w:val="008C1AD9"/>
    <w:rsid w:val="00905204"/>
    <w:rsid w:val="00952B6B"/>
    <w:rsid w:val="009C07DF"/>
    <w:rsid w:val="009E3CA4"/>
    <w:rsid w:val="00A115F7"/>
    <w:rsid w:val="00A812BD"/>
    <w:rsid w:val="00A860A9"/>
    <w:rsid w:val="00AA304C"/>
    <w:rsid w:val="00AC021A"/>
    <w:rsid w:val="00AC0E87"/>
    <w:rsid w:val="00AD1073"/>
    <w:rsid w:val="00B02BA7"/>
    <w:rsid w:val="00B12295"/>
    <w:rsid w:val="00B47915"/>
    <w:rsid w:val="00B73652"/>
    <w:rsid w:val="00BD53CF"/>
    <w:rsid w:val="00BF47C8"/>
    <w:rsid w:val="00C002CD"/>
    <w:rsid w:val="00C377DD"/>
    <w:rsid w:val="00C467D8"/>
    <w:rsid w:val="00C644F6"/>
    <w:rsid w:val="00C85F51"/>
    <w:rsid w:val="00C868DC"/>
    <w:rsid w:val="00CF371E"/>
    <w:rsid w:val="00D0193E"/>
    <w:rsid w:val="00D26984"/>
    <w:rsid w:val="00D3485C"/>
    <w:rsid w:val="00DA5BBE"/>
    <w:rsid w:val="00DF4930"/>
    <w:rsid w:val="00E11637"/>
    <w:rsid w:val="00E66313"/>
    <w:rsid w:val="00E67226"/>
    <w:rsid w:val="00E944DA"/>
    <w:rsid w:val="00EB04C0"/>
    <w:rsid w:val="00EB34F2"/>
    <w:rsid w:val="00EB468D"/>
    <w:rsid w:val="00F55E4C"/>
    <w:rsid w:val="00F91A7D"/>
    <w:rsid w:val="00FB793B"/>
    <w:rsid w:val="00FD71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C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2A6"/>
    <w:pPr>
      <w:ind w:left="720"/>
      <w:contextualSpacing/>
    </w:pPr>
  </w:style>
  <w:style w:type="paragraph" w:styleId="BalloonText">
    <w:name w:val="Balloon Text"/>
    <w:basedOn w:val="Normal"/>
    <w:link w:val="BalloonTextChar"/>
    <w:uiPriority w:val="99"/>
    <w:semiHidden/>
    <w:unhideWhenUsed/>
    <w:rsid w:val="004D1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2A6"/>
    <w:rPr>
      <w:rFonts w:ascii="Tahoma" w:hAnsi="Tahoma" w:cs="Tahoma"/>
      <w:sz w:val="16"/>
      <w:szCs w:val="16"/>
    </w:rPr>
  </w:style>
  <w:style w:type="paragraph" w:styleId="Header">
    <w:name w:val="header"/>
    <w:basedOn w:val="Normal"/>
    <w:link w:val="HeaderChar"/>
    <w:uiPriority w:val="99"/>
    <w:unhideWhenUsed/>
    <w:rsid w:val="00FB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93B"/>
  </w:style>
  <w:style w:type="paragraph" w:styleId="Footer">
    <w:name w:val="footer"/>
    <w:basedOn w:val="Normal"/>
    <w:link w:val="FooterChar"/>
    <w:uiPriority w:val="99"/>
    <w:unhideWhenUsed/>
    <w:rsid w:val="00FB79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93B"/>
  </w:style>
  <w:style w:type="table" w:styleId="TableGrid">
    <w:name w:val="Table Grid"/>
    <w:basedOn w:val="TableNormal"/>
    <w:uiPriority w:val="59"/>
    <w:rsid w:val="00FB79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0837B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Spacing">
    <w:name w:val="No Spacing"/>
    <w:uiPriority w:val="1"/>
    <w:qFormat/>
    <w:rsid w:val="00C002CD"/>
    <w:pPr>
      <w:spacing w:after="0" w:line="240" w:lineRule="auto"/>
    </w:pPr>
  </w:style>
  <w:style w:type="character" w:styleId="PlaceholderText">
    <w:name w:val="Placeholder Text"/>
    <w:basedOn w:val="DefaultParagraphFont"/>
    <w:uiPriority w:val="99"/>
    <w:semiHidden/>
    <w:rsid w:val="001873AF"/>
    <w:rPr>
      <w:color w:val="808080"/>
    </w:rPr>
  </w:style>
</w:styles>
</file>

<file path=word/webSettings.xml><?xml version="1.0" encoding="utf-8"?>
<w:webSettings xmlns:r="http://schemas.openxmlformats.org/officeDocument/2006/relationships" xmlns:w="http://schemas.openxmlformats.org/wordprocessingml/2006/main">
  <w:divs>
    <w:div w:id="70153997">
      <w:bodyDiv w:val="1"/>
      <w:marLeft w:val="0"/>
      <w:marRight w:val="0"/>
      <w:marTop w:val="0"/>
      <w:marBottom w:val="0"/>
      <w:divBdr>
        <w:top w:val="none" w:sz="0" w:space="0" w:color="auto"/>
        <w:left w:val="none" w:sz="0" w:space="0" w:color="auto"/>
        <w:bottom w:val="none" w:sz="0" w:space="0" w:color="auto"/>
        <w:right w:val="none" w:sz="0" w:space="0" w:color="auto"/>
      </w:divBdr>
    </w:div>
    <w:div w:id="108403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hart" Target="charts/chart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strRef>
              <c:f>Sheet1!$B$1</c:f>
              <c:strCache>
                <c:ptCount val="1"/>
                <c:pt idx="0">
                  <c:v>n-decylbenzene</c:v>
                </c:pt>
              </c:strCache>
            </c:strRef>
          </c:tx>
          <c:xVal>
            <c:numRef>
              <c:f>Sheet1!$A$2:$A$8</c:f>
              <c:numCache>
                <c:formatCode>General</c:formatCode>
                <c:ptCount val="7"/>
                <c:pt idx="1">
                  <c:v>280</c:v>
                </c:pt>
                <c:pt idx="2">
                  <c:v>300</c:v>
                </c:pt>
                <c:pt idx="3">
                  <c:v>320</c:v>
                </c:pt>
                <c:pt idx="4">
                  <c:v>340</c:v>
                </c:pt>
                <c:pt idx="5">
                  <c:v>360</c:v>
                </c:pt>
              </c:numCache>
            </c:numRef>
          </c:xVal>
          <c:yVal>
            <c:numRef>
              <c:f>Sheet1!$B$2:$B$8</c:f>
              <c:numCache>
                <c:formatCode>General</c:formatCode>
                <c:ptCount val="7"/>
                <c:pt idx="1">
                  <c:v>0.2792</c:v>
                </c:pt>
                <c:pt idx="2">
                  <c:v>0.29840000000000022</c:v>
                </c:pt>
                <c:pt idx="3">
                  <c:v>0.28490000000000026</c:v>
                </c:pt>
                <c:pt idx="4">
                  <c:v>0.27910000000000001</c:v>
                </c:pt>
                <c:pt idx="5">
                  <c:v>0.27400000000000002</c:v>
                </c:pt>
              </c:numCache>
            </c:numRef>
          </c:yVal>
          <c:smooth val="1"/>
          <c:extLst xmlns:c16r2="http://schemas.microsoft.com/office/drawing/2015/06/chart">
            <c:ext xmlns:c16="http://schemas.microsoft.com/office/drawing/2014/chart" uri="{C3380CC4-5D6E-409C-BE32-E72D297353CC}">
              <c16:uniqueId val="{00000000-A899-4747-9A8A-9BB3431517C4}"/>
            </c:ext>
          </c:extLst>
        </c:ser>
        <c:ser>
          <c:idx val="1"/>
          <c:order val="1"/>
          <c:tx>
            <c:strRef>
              <c:f>Sheet1!$C$1</c:f>
              <c:strCache>
                <c:ptCount val="1"/>
                <c:pt idx="0">
                  <c:v>n-undecylbenzene</c:v>
                </c:pt>
              </c:strCache>
            </c:strRef>
          </c:tx>
          <c:xVal>
            <c:numRef>
              <c:f>Sheet1!$A$2:$A$8</c:f>
              <c:numCache>
                <c:formatCode>General</c:formatCode>
                <c:ptCount val="7"/>
                <c:pt idx="1">
                  <c:v>280</c:v>
                </c:pt>
                <c:pt idx="2">
                  <c:v>300</c:v>
                </c:pt>
                <c:pt idx="3">
                  <c:v>320</c:v>
                </c:pt>
                <c:pt idx="4">
                  <c:v>340</c:v>
                </c:pt>
                <c:pt idx="5">
                  <c:v>360</c:v>
                </c:pt>
              </c:numCache>
            </c:numRef>
          </c:xVal>
          <c:yVal>
            <c:numRef>
              <c:f>Sheet1!$C$2:$C$8</c:f>
              <c:numCache>
                <c:formatCode>General</c:formatCode>
                <c:ptCount val="7"/>
                <c:pt idx="1">
                  <c:v>0.21770000000000012</c:v>
                </c:pt>
                <c:pt idx="2">
                  <c:v>0.28000000000000008</c:v>
                </c:pt>
                <c:pt idx="3">
                  <c:v>0.27400000000000002</c:v>
                </c:pt>
                <c:pt idx="4">
                  <c:v>0.2714000000000002</c:v>
                </c:pt>
                <c:pt idx="5">
                  <c:v>0.26940000000000008</c:v>
                </c:pt>
              </c:numCache>
            </c:numRef>
          </c:yVal>
          <c:smooth val="1"/>
          <c:extLst xmlns:c16r2="http://schemas.microsoft.com/office/drawing/2015/06/chart">
            <c:ext xmlns:c16="http://schemas.microsoft.com/office/drawing/2014/chart" uri="{C3380CC4-5D6E-409C-BE32-E72D297353CC}">
              <c16:uniqueId val="{00000001-A899-4747-9A8A-9BB3431517C4}"/>
            </c:ext>
          </c:extLst>
        </c:ser>
        <c:ser>
          <c:idx val="2"/>
          <c:order val="2"/>
          <c:tx>
            <c:strRef>
              <c:f>Sheet1!$D$1</c:f>
              <c:strCache>
                <c:ptCount val="1"/>
                <c:pt idx="0">
                  <c:v>n-dodecylbenzene</c:v>
                </c:pt>
              </c:strCache>
            </c:strRef>
          </c:tx>
          <c:xVal>
            <c:numRef>
              <c:f>Sheet1!$A$2:$A$8</c:f>
              <c:numCache>
                <c:formatCode>General</c:formatCode>
                <c:ptCount val="7"/>
                <c:pt idx="1">
                  <c:v>280</c:v>
                </c:pt>
                <c:pt idx="2">
                  <c:v>300</c:v>
                </c:pt>
                <c:pt idx="3">
                  <c:v>320</c:v>
                </c:pt>
                <c:pt idx="4">
                  <c:v>340</c:v>
                </c:pt>
                <c:pt idx="5">
                  <c:v>360</c:v>
                </c:pt>
              </c:numCache>
            </c:numRef>
          </c:xVal>
          <c:yVal>
            <c:numRef>
              <c:f>Sheet1!$D$2:$D$8</c:f>
              <c:numCache>
                <c:formatCode>General</c:formatCode>
                <c:ptCount val="7"/>
                <c:pt idx="1">
                  <c:v>0.28420000000000001</c:v>
                </c:pt>
                <c:pt idx="2">
                  <c:v>0.2762</c:v>
                </c:pt>
                <c:pt idx="3">
                  <c:v>0.28070000000000001</c:v>
                </c:pt>
                <c:pt idx="4">
                  <c:v>0.28200000000000008</c:v>
                </c:pt>
                <c:pt idx="5">
                  <c:v>0.28320000000000001</c:v>
                </c:pt>
              </c:numCache>
            </c:numRef>
          </c:yVal>
          <c:smooth val="1"/>
          <c:extLst xmlns:c16r2="http://schemas.microsoft.com/office/drawing/2015/06/chart">
            <c:ext xmlns:c16="http://schemas.microsoft.com/office/drawing/2014/chart" uri="{C3380CC4-5D6E-409C-BE32-E72D297353CC}">
              <c16:uniqueId val="{00000002-A899-4747-9A8A-9BB3431517C4}"/>
            </c:ext>
          </c:extLst>
        </c:ser>
        <c:ser>
          <c:idx val="3"/>
          <c:order val="3"/>
          <c:tx>
            <c:strRef>
              <c:f>Sheet1!$E$1</c:f>
              <c:strCache>
                <c:ptCount val="1"/>
                <c:pt idx="0">
                  <c:v>n-tridecylbenzene</c:v>
                </c:pt>
              </c:strCache>
            </c:strRef>
          </c:tx>
          <c:xVal>
            <c:numRef>
              <c:f>Sheet1!$A$2:$A$8</c:f>
              <c:numCache>
                <c:formatCode>General</c:formatCode>
                <c:ptCount val="7"/>
                <c:pt idx="1">
                  <c:v>280</c:v>
                </c:pt>
                <c:pt idx="2">
                  <c:v>300</c:v>
                </c:pt>
                <c:pt idx="3">
                  <c:v>320</c:v>
                </c:pt>
                <c:pt idx="4">
                  <c:v>340</c:v>
                </c:pt>
                <c:pt idx="5">
                  <c:v>360</c:v>
                </c:pt>
              </c:numCache>
            </c:numRef>
          </c:xVal>
          <c:yVal>
            <c:numRef>
              <c:f>Sheet1!$E$2:$E$8</c:f>
              <c:numCache>
                <c:formatCode>General</c:formatCode>
                <c:ptCount val="7"/>
                <c:pt idx="1">
                  <c:v>0.16580000000000003</c:v>
                </c:pt>
                <c:pt idx="2">
                  <c:v>0.15660000000000004</c:v>
                </c:pt>
                <c:pt idx="3">
                  <c:v>0.16380000000000003</c:v>
                </c:pt>
                <c:pt idx="4">
                  <c:v>0.16750000000000004</c:v>
                </c:pt>
                <c:pt idx="5">
                  <c:v>0.17050000000000001</c:v>
                </c:pt>
              </c:numCache>
            </c:numRef>
          </c:yVal>
          <c:smooth val="1"/>
          <c:extLst xmlns:c16r2="http://schemas.microsoft.com/office/drawing/2015/06/chart">
            <c:ext xmlns:c16="http://schemas.microsoft.com/office/drawing/2014/chart" uri="{C3380CC4-5D6E-409C-BE32-E72D297353CC}">
              <c16:uniqueId val="{00000003-A899-4747-9A8A-9BB3431517C4}"/>
            </c:ext>
          </c:extLst>
        </c:ser>
        <c:ser>
          <c:idx val="4"/>
          <c:order val="4"/>
          <c:tx>
            <c:strRef>
              <c:f>Sheet1!$F$1</c:f>
              <c:strCache>
                <c:ptCount val="1"/>
                <c:pt idx="0">
                  <c:v>n-tetradecylbenzene</c:v>
                </c:pt>
              </c:strCache>
            </c:strRef>
          </c:tx>
          <c:xVal>
            <c:numRef>
              <c:f>Sheet1!$A$2:$A$8</c:f>
              <c:numCache>
                <c:formatCode>General</c:formatCode>
                <c:ptCount val="7"/>
                <c:pt idx="1">
                  <c:v>280</c:v>
                </c:pt>
                <c:pt idx="2">
                  <c:v>300</c:v>
                </c:pt>
                <c:pt idx="3">
                  <c:v>320</c:v>
                </c:pt>
                <c:pt idx="4">
                  <c:v>340</c:v>
                </c:pt>
                <c:pt idx="5">
                  <c:v>360</c:v>
                </c:pt>
              </c:numCache>
            </c:numRef>
          </c:xVal>
          <c:yVal>
            <c:numRef>
              <c:f>Sheet1!$F$2:$F$8</c:f>
              <c:numCache>
                <c:formatCode>General</c:formatCode>
                <c:ptCount val="7"/>
                <c:pt idx="1">
                  <c:v>8.8500000000000079E-2</c:v>
                </c:pt>
                <c:pt idx="2">
                  <c:v>8.3200000000000052E-2</c:v>
                </c:pt>
                <c:pt idx="3">
                  <c:v>8.8900000000000062E-2</c:v>
                </c:pt>
                <c:pt idx="4">
                  <c:v>9.2700000000000018E-2</c:v>
                </c:pt>
                <c:pt idx="5">
                  <c:v>9.500000000000007E-2</c:v>
                </c:pt>
              </c:numCache>
            </c:numRef>
          </c:yVal>
          <c:smooth val="1"/>
          <c:extLst xmlns:c16r2="http://schemas.microsoft.com/office/drawing/2015/06/chart">
            <c:ext xmlns:c16="http://schemas.microsoft.com/office/drawing/2014/chart" uri="{C3380CC4-5D6E-409C-BE32-E72D297353CC}">
              <c16:uniqueId val="{00000004-A899-4747-9A8A-9BB3431517C4}"/>
            </c:ext>
          </c:extLst>
        </c:ser>
        <c:axId val="87687552"/>
        <c:axId val="87689472"/>
      </c:scatterChart>
      <c:valAx>
        <c:axId val="87687552"/>
        <c:scaling>
          <c:orientation val="minMax"/>
          <c:max val="370"/>
          <c:min val="270"/>
        </c:scaling>
        <c:axPos val="b"/>
        <c:majorGridlines/>
        <c:title>
          <c:tx>
            <c:rich>
              <a:bodyPr/>
              <a:lstStyle/>
              <a:p>
                <a:pPr>
                  <a:defRPr b="0"/>
                </a:pPr>
                <a:r>
                  <a:rPr lang="en-US" b="0"/>
                  <a:t>Temperature </a:t>
                </a:r>
                <a:r>
                  <a:rPr lang="en-US" b="0" baseline="30000"/>
                  <a:t>o</a:t>
                </a:r>
                <a:r>
                  <a:rPr lang="en-US" b="0"/>
                  <a:t>C</a:t>
                </a:r>
              </a:p>
            </c:rich>
          </c:tx>
        </c:title>
        <c:numFmt formatCode="General" sourceLinked="1"/>
        <c:tickLblPos val="nextTo"/>
        <c:crossAx val="87689472"/>
        <c:crosses val="autoZero"/>
        <c:crossBetween val="midCat"/>
        <c:majorUnit val="20"/>
        <c:minorUnit val="4"/>
      </c:valAx>
      <c:valAx>
        <c:axId val="87689472"/>
        <c:scaling>
          <c:orientation val="minMax"/>
          <c:max val="0.31000000000000028"/>
          <c:min val="5.0000000000000031E-2"/>
        </c:scaling>
        <c:axPos val="l"/>
        <c:majorGridlines/>
        <c:title>
          <c:tx>
            <c:rich>
              <a:bodyPr/>
              <a:lstStyle/>
              <a:p>
                <a:pPr>
                  <a:defRPr b="0"/>
                </a:pPr>
                <a:r>
                  <a:rPr lang="en-US" sz="1000" b="0" i="0" u="none" strike="noStrike" baseline="0">
                    <a:effectLst/>
                  </a:rPr>
                  <a:t>Average Wt. %  fraction of LAB </a:t>
                </a:r>
                <a:endParaRPr lang="en-US" b="0"/>
              </a:p>
            </c:rich>
          </c:tx>
          <c:layout>
            <c:manualLayout>
              <c:xMode val="edge"/>
              <c:yMode val="edge"/>
              <c:x val="2.2181146025878038E-2"/>
              <c:y val="7.2943235036796922E-2"/>
            </c:manualLayout>
          </c:layout>
        </c:title>
        <c:numFmt formatCode="General" sourceLinked="1"/>
        <c:tickLblPos val="nextTo"/>
        <c:crossAx val="87687552"/>
        <c:crosses val="autoZero"/>
        <c:crossBetween val="midCat"/>
        <c:majorUnit val="5.0000000000000031E-2"/>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catterChart>
        <c:scatterStyle val="smoothMarker"/>
        <c:ser>
          <c:idx val="0"/>
          <c:order val="0"/>
          <c:tx>
            <c:strRef>
              <c:f>Sheet1!$B$1</c:f>
              <c:strCache>
                <c:ptCount val="1"/>
                <c:pt idx="0">
                  <c:v>n-decylbenzene</c:v>
                </c:pt>
              </c:strCache>
            </c:strRef>
          </c:tx>
          <c:xVal>
            <c:numRef>
              <c:f>Sheet1!$A$2:$A$6</c:f>
              <c:numCache>
                <c:formatCode>General</c:formatCode>
                <c:ptCount val="5"/>
                <c:pt idx="0">
                  <c:v>280</c:v>
                </c:pt>
                <c:pt idx="1">
                  <c:v>300</c:v>
                </c:pt>
                <c:pt idx="2">
                  <c:v>320</c:v>
                </c:pt>
                <c:pt idx="3">
                  <c:v>340</c:v>
                </c:pt>
                <c:pt idx="4">
                  <c:v>360</c:v>
                </c:pt>
              </c:numCache>
            </c:numRef>
          </c:xVal>
          <c:yVal>
            <c:numRef>
              <c:f>Sheet1!$B$2:$B$6</c:f>
              <c:numCache>
                <c:formatCode>General</c:formatCode>
                <c:ptCount val="5"/>
                <c:pt idx="0">
                  <c:v>0.2390000000000001</c:v>
                </c:pt>
                <c:pt idx="1">
                  <c:v>0.23930000000000001</c:v>
                </c:pt>
                <c:pt idx="2">
                  <c:v>0.24040000000000011</c:v>
                </c:pt>
                <c:pt idx="3">
                  <c:v>0.24190000000000011</c:v>
                </c:pt>
                <c:pt idx="4">
                  <c:v>0.24010000000000001</c:v>
                </c:pt>
              </c:numCache>
            </c:numRef>
          </c:yVal>
          <c:smooth val="1"/>
          <c:extLst xmlns:c16r2="http://schemas.microsoft.com/office/drawing/2015/06/chart">
            <c:ext xmlns:c16="http://schemas.microsoft.com/office/drawing/2014/chart" uri="{C3380CC4-5D6E-409C-BE32-E72D297353CC}">
              <c16:uniqueId val="{00000000-67EA-40CC-81CD-1306B7C51CBA}"/>
            </c:ext>
          </c:extLst>
        </c:ser>
        <c:ser>
          <c:idx val="1"/>
          <c:order val="1"/>
          <c:tx>
            <c:strRef>
              <c:f>Sheet1!$C$1</c:f>
              <c:strCache>
                <c:ptCount val="1"/>
                <c:pt idx="0">
                  <c:v>n-undecylbenzene</c:v>
                </c:pt>
              </c:strCache>
            </c:strRef>
          </c:tx>
          <c:xVal>
            <c:numRef>
              <c:f>Sheet1!$A$2:$A$6</c:f>
              <c:numCache>
                <c:formatCode>General</c:formatCode>
                <c:ptCount val="5"/>
                <c:pt idx="0">
                  <c:v>280</c:v>
                </c:pt>
                <c:pt idx="1">
                  <c:v>300</c:v>
                </c:pt>
                <c:pt idx="2">
                  <c:v>320</c:v>
                </c:pt>
                <c:pt idx="3">
                  <c:v>340</c:v>
                </c:pt>
                <c:pt idx="4">
                  <c:v>360</c:v>
                </c:pt>
              </c:numCache>
            </c:numRef>
          </c:xVal>
          <c:yVal>
            <c:numRef>
              <c:f>Sheet1!$C$2:$C$6</c:f>
              <c:numCache>
                <c:formatCode>General</c:formatCode>
                <c:ptCount val="5"/>
                <c:pt idx="0">
                  <c:v>0.25580000000000008</c:v>
                </c:pt>
                <c:pt idx="1">
                  <c:v>0.25610000000000005</c:v>
                </c:pt>
                <c:pt idx="2">
                  <c:v>0.25679999999999997</c:v>
                </c:pt>
                <c:pt idx="3">
                  <c:v>0.25690000000000002</c:v>
                </c:pt>
                <c:pt idx="4">
                  <c:v>0.25679999999999997</c:v>
                </c:pt>
              </c:numCache>
            </c:numRef>
          </c:yVal>
          <c:smooth val="1"/>
          <c:extLst xmlns:c16r2="http://schemas.microsoft.com/office/drawing/2015/06/chart">
            <c:ext xmlns:c16="http://schemas.microsoft.com/office/drawing/2014/chart" uri="{C3380CC4-5D6E-409C-BE32-E72D297353CC}">
              <c16:uniqueId val="{00000001-67EA-40CC-81CD-1306B7C51CBA}"/>
            </c:ext>
          </c:extLst>
        </c:ser>
        <c:ser>
          <c:idx val="2"/>
          <c:order val="2"/>
          <c:tx>
            <c:strRef>
              <c:f>Sheet1!$D$1</c:f>
              <c:strCache>
                <c:ptCount val="1"/>
                <c:pt idx="0">
                  <c:v>n-dodecylbenzene</c:v>
                </c:pt>
              </c:strCache>
            </c:strRef>
          </c:tx>
          <c:xVal>
            <c:numRef>
              <c:f>Sheet1!$A$2:$A$6</c:f>
              <c:numCache>
                <c:formatCode>General</c:formatCode>
                <c:ptCount val="5"/>
                <c:pt idx="0">
                  <c:v>280</c:v>
                </c:pt>
                <c:pt idx="1">
                  <c:v>300</c:v>
                </c:pt>
                <c:pt idx="2">
                  <c:v>320</c:v>
                </c:pt>
                <c:pt idx="3">
                  <c:v>340</c:v>
                </c:pt>
                <c:pt idx="4">
                  <c:v>360</c:v>
                </c:pt>
              </c:numCache>
            </c:numRef>
          </c:xVal>
          <c:yVal>
            <c:numRef>
              <c:f>Sheet1!$D$2:$D$6</c:f>
              <c:numCache>
                <c:formatCode>General</c:formatCode>
                <c:ptCount val="5"/>
                <c:pt idx="0">
                  <c:v>0.2797</c:v>
                </c:pt>
                <c:pt idx="1">
                  <c:v>0.28080000000000022</c:v>
                </c:pt>
                <c:pt idx="2">
                  <c:v>0.28310000000000002</c:v>
                </c:pt>
                <c:pt idx="3">
                  <c:v>0.28290000000000021</c:v>
                </c:pt>
                <c:pt idx="4">
                  <c:v>0.28370000000000001</c:v>
                </c:pt>
              </c:numCache>
            </c:numRef>
          </c:yVal>
          <c:smooth val="1"/>
          <c:extLst xmlns:c16r2="http://schemas.microsoft.com/office/drawing/2015/06/chart">
            <c:ext xmlns:c16="http://schemas.microsoft.com/office/drawing/2014/chart" uri="{C3380CC4-5D6E-409C-BE32-E72D297353CC}">
              <c16:uniqueId val="{00000002-67EA-40CC-81CD-1306B7C51CBA}"/>
            </c:ext>
          </c:extLst>
        </c:ser>
        <c:ser>
          <c:idx val="3"/>
          <c:order val="3"/>
          <c:tx>
            <c:strRef>
              <c:f>Sheet1!$E$1</c:f>
              <c:strCache>
                <c:ptCount val="1"/>
                <c:pt idx="0">
                  <c:v>n-tridecylbenzene</c:v>
                </c:pt>
              </c:strCache>
            </c:strRef>
          </c:tx>
          <c:xVal>
            <c:numRef>
              <c:f>Sheet1!$A$2:$A$6</c:f>
              <c:numCache>
                <c:formatCode>General</c:formatCode>
                <c:ptCount val="5"/>
                <c:pt idx="0">
                  <c:v>280</c:v>
                </c:pt>
                <c:pt idx="1">
                  <c:v>300</c:v>
                </c:pt>
                <c:pt idx="2">
                  <c:v>320</c:v>
                </c:pt>
                <c:pt idx="3">
                  <c:v>340</c:v>
                </c:pt>
                <c:pt idx="4">
                  <c:v>360</c:v>
                </c:pt>
              </c:numCache>
            </c:numRef>
          </c:xVal>
          <c:yVal>
            <c:numRef>
              <c:f>Sheet1!$E$2:$E$6</c:f>
              <c:numCache>
                <c:formatCode>General</c:formatCode>
                <c:ptCount val="5"/>
                <c:pt idx="0">
                  <c:v>0.18970000000000012</c:v>
                </c:pt>
                <c:pt idx="1">
                  <c:v>0.18970000000000012</c:v>
                </c:pt>
                <c:pt idx="2">
                  <c:v>0.18970000000000012</c:v>
                </c:pt>
                <c:pt idx="3">
                  <c:v>0.18970000000000012</c:v>
                </c:pt>
                <c:pt idx="4">
                  <c:v>0.18970000000000012</c:v>
                </c:pt>
              </c:numCache>
            </c:numRef>
          </c:yVal>
          <c:smooth val="1"/>
          <c:extLst xmlns:c16r2="http://schemas.microsoft.com/office/drawing/2015/06/chart">
            <c:ext xmlns:c16="http://schemas.microsoft.com/office/drawing/2014/chart" uri="{C3380CC4-5D6E-409C-BE32-E72D297353CC}">
              <c16:uniqueId val="{00000003-67EA-40CC-81CD-1306B7C51CBA}"/>
            </c:ext>
          </c:extLst>
        </c:ser>
        <c:ser>
          <c:idx val="4"/>
          <c:order val="4"/>
          <c:tx>
            <c:strRef>
              <c:f>Sheet1!$F$1</c:f>
              <c:strCache>
                <c:ptCount val="1"/>
                <c:pt idx="0">
                  <c:v>n-tetradecylbenzene</c:v>
                </c:pt>
              </c:strCache>
            </c:strRef>
          </c:tx>
          <c:xVal>
            <c:numRef>
              <c:f>Sheet1!$A$2:$A$6</c:f>
              <c:numCache>
                <c:formatCode>General</c:formatCode>
                <c:ptCount val="5"/>
                <c:pt idx="0">
                  <c:v>280</c:v>
                </c:pt>
                <c:pt idx="1">
                  <c:v>300</c:v>
                </c:pt>
                <c:pt idx="2">
                  <c:v>320</c:v>
                </c:pt>
                <c:pt idx="3">
                  <c:v>340</c:v>
                </c:pt>
                <c:pt idx="4">
                  <c:v>360</c:v>
                </c:pt>
              </c:numCache>
            </c:numRef>
          </c:xVal>
          <c:yVal>
            <c:numRef>
              <c:f>Sheet1!$F$2:$F$6</c:f>
              <c:numCache>
                <c:formatCode>General</c:formatCode>
                <c:ptCount val="5"/>
                <c:pt idx="0">
                  <c:v>0.1113</c:v>
                </c:pt>
                <c:pt idx="1">
                  <c:v>0.1113</c:v>
                </c:pt>
                <c:pt idx="2">
                  <c:v>0.1113</c:v>
                </c:pt>
                <c:pt idx="3">
                  <c:v>0.1113</c:v>
                </c:pt>
                <c:pt idx="4">
                  <c:v>0.1113</c:v>
                </c:pt>
              </c:numCache>
            </c:numRef>
          </c:yVal>
          <c:smooth val="1"/>
          <c:extLst xmlns:c16r2="http://schemas.microsoft.com/office/drawing/2015/06/chart">
            <c:ext xmlns:c16="http://schemas.microsoft.com/office/drawing/2014/chart" uri="{C3380CC4-5D6E-409C-BE32-E72D297353CC}">
              <c16:uniqueId val="{00000004-67EA-40CC-81CD-1306B7C51CBA}"/>
            </c:ext>
          </c:extLst>
        </c:ser>
        <c:axId val="87749760"/>
        <c:axId val="87751680"/>
      </c:scatterChart>
      <c:valAx>
        <c:axId val="87749760"/>
        <c:scaling>
          <c:orientation val="minMax"/>
          <c:max val="370"/>
          <c:min val="270"/>
        </c:scaling>
        <c:axPos val="b"/>
        <c:majorGridlines/>
        <c:minorGridlines/>
        <c:title>
          <c:tx>
            <c:rich>
              <a:bodyPr/>
              <a:lstStyle/>
              <a:p>
                <a:pPr>
                  <a:defRPr/>
                </a:pPr>
                <a:r>
                  <a:rPr lang="en-US" sz="1000" b="0" i="0" u="none" strike="noStrike" baseline="0">
                    <a:effectLst/>
                  </a:rPr>
                  <a:t>Temperature  </a:t>
                </a:r>
                <a:r>
                  <a:rPr lang="en-US" sz="1000" b="0" i="0" u="none" strike="noStrike" baseline="30000">
                    <a:effectLst/>
                  </a:rPr>
                  <a:t>o</a:t>
                </a:r>
                <a:r>
                  <a:rPr lang="en-US" sz="1000" b="0" i="0" u="none" strike="noStrike" baseline="0">
                    <a:effectLst/>
                  </a:rPr>
                  <a:t>C</a:t>
                </a:r>
                <a:endParaRPr lang="en-US" b="0"/>
              </a:p>
            </c:rich>
          </c:tx>
        </c:title>
        <c:numFmt formatCode="General" sourceLinked="1"/>
        <c:tickLblPos val="nextTo"/>
        <c:crossAx val="87751680"/>
        <c:crosses val="autoZero"/>
        <c:crossBetween val="midCat"/>
        <c:majorUnit val="20"/>
        <c:minorUnit val="10"/>
      </c:valAx>
      <c:valAx>
        <c:axId val="87751680"/>
        <c:scaling>
          <c:orientation val="minMax"/>
          <c:max val="0.30000000000000027"/>
          <c:min val="0.1"/>
        </c:scaling>
        <c:axPos val="l"/>
        <c:majorGridlines/>
        <c:title>
          <c:tx>
            <c:rich>
              <a:bodyPr/>
              <a:lstStyle/>
              <a:p>
                <a:pPr>
                  <a:defRPr/>
                </a:pPr>
                <a:r>
                  <a:rPr lang="en-US" b="0"/>
                  <a:t>Average</a:t>
                </a:r>
                <a:r>
                  <a:rPr lang="en-US" b="0" baseline="0"/>
                  <a:t> weight fraction for LAB</a:t>
                </a:r>
                <a:endParaRPr lang="en-US" b="0"/>
              </a:p>
            </c:rich>
          </c:tx>
        </c:title>
        <c:numFmt formatCode="General" sourceLinked="1"/>
        <c:tickLblPos val="nextTo"/>
        <c:crossAx val="87749760"/>
        <c:crosses val="autoZero"/>
        <c:crossBetween val="midCat"/>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0.12897200349956256"/>
          <c:y val="9.5644919385076993E-2"/>
          <c:w val="0.50084171770195396"/>
          <c:h val="0.77238407699037692"/>
        </c:manualLayout>
      </c:layout>
      <c:scatterChart>
        <c:scatterStyle val="smoothMarker"/>
        <c:ser>
          <c:idx val="0"/>
          <c:order val="0"/>
          <c:tx>
            <c:strRef>
              <c:f>Sheet1!$B$1</c:f>
              <c:strCache>
                <c:ptCount val="1"/>
                <c:pt idx="0">
                  <c:v>Average LAB wt.%  at  various Top strem Temp.</c:v>
                </c:pt>
              </c:strCache>
            </c:strRef>
          </c:tx>
          <c:xVal>
            <c:numRef>
              <c:f>Sheet1!$A$2:$A$6</c:f>
              <c:numCache>
                <c:formatCode>General</c:formatCode>
                <c:ptCount val="5"/>
                <c:pt idx="0">
                  <c:v>280</c:v>
                </c:pt>
                <c:pt idx="1">
                  <c:v>300</c:v>
                </c:pt>
                <c:pt idx="2">
                  <c:v>320</c:v>
                </c:pt>
                <c:pt idx="3">
                  <c:v>340</c:v>
                </c:pt>
                <c:pt idx="4">
                  <c:v>360</c:v>
                </c:pt>
              </c:numCache>
            </c:numRef>
          </c:xVal>
          <c:yVal>
            <c:numRef>
              <c:f>Sheet1!$B$2:$B$6</c:f>
              <c:numCache>
                <c:formatCode>General</c:formatCode>
                <c:ptCount val="5"/>
                <c:pt idx="0">
                  <c:v>92.6</c:v>
                </c:pt>
                <c:pt idx="1">
                  <c:v>87.6</c:v>
                </c:pt>
                <c:pt idx="2">
                  <c:v>87.5</c:v>
                </c:pt>
                <c:pt idx="3">
                  <c:v>87.6</c:v>
                </c:pt>
                <c:pt idx="4">
                  <c:v>87.5</c:v>
                </c:pt>
              </c:numCache>
            </c:numRef>
          </c:yVal>
          <c:smooth val="1"/>
          <c:extLst xmlns:c16r2="http://schemas.microsoft.com/office/drawing/2015/06/chart">
            <c:ext xmlns:c16="http://schemas.microsoft.com/office/drawing/2014/chart" uri="{C3380CC4-5D6E-409C-BE32-E72D297353CC}">
              <c16:uniqueId val="{00000000-42C9-4248-BD26-C100D22C3E49}"/>
            </c:ext>
          </c:extLst>
        </c:ser>
        <c:ser>
          <c:idx val="1"/>
          <c:order val="1"/>
          <c:tx>
            <c:strRef>
              <c:f>Sheet1!$C$1</c:f>
              <c:strCache>
                <c:ptCount val="1"/>
                <c:pt idx="0">
                  <c:v>Average LAB wt.%  at  various Bottom strem Temp.</c:v>
                </c:pt>
              </c:strCache>
            </c:strRef>
          </c:tx>
          <c:xVal>
            <c:numRef>
              <c:f>Sheet1!$A$2:$A$6</c:f>
              <c:numCache>
                <c:formatCode>General</c:formatCode>
                <c:ptCount val="5"/>
                <c:pt idx="0">
                  <c:v>280</c:v>
                </c:pt>
                <c:pt idx="1">
                  <c:v>300</c:v>
                </c:pt>
                <c:pt idx="2">
                  <c:v>320</c:v>
                </c:pt>
                <c:pt idx="3">
                  <c:v>340</c:v>
                </c:pt>
                <c:pt idx="4">
                  <c:v>360</c:v>
                </c:pt>
              </c:numCache>
            </c:numRef>
          </c:xVal>
          <c:yVal>
            <c:numRef>
              <c:f>Sheet1!$C$2:$C$6</c:f>
              <c:numCache>
                <c:formatCode>General</c:formatCode>
                <c:ptCount val="5"/>
                <c:pt idx="0">
                  <c:v>95.3</c:v>
                </c:pt>
                <c:pt idx="1">
                  <c:v>94.8</c:v>
                </c:pt>
                <c:pt idx="2">
                  <c:v>94.2</c:v>
                </c:pt>
                <c:pt idx="3">
                  <c:v>93.8</c:v>
                </c:pt>
                <c:pt idx="4">
                  <c:v>93.3</c:v>
                </c:pt>
              </c:numCache>
            </c:numRef>
          </c:yVal>
          <c:smooth val="1"/>
          <c:extLst xmlns:c16r2="http://schemas.microsoft.com/office/drawing/2015/06/chart">
            <c:ext xmlns:c16="http://schemas.microsoft.com/office/drawing/2014/chart" uri="{C3380CC4-5D6E-409C-BE32-E72D297353CC}">
              <c16:uniqueId val="{00000001-42C9-4248-BD26-C100D22C3E49}"/>
            </c:ext>
          </c:extLst>
        </c:ser>
        <c:axId val="87707008"/>
        <c:axId val="120468992"/>
      </c:scatterChart>
      <c:valAx>
        <c:axId val="87707008"/>
        <c:scaling>
          <c:orientation val="minMax"/>
          <c:max val="370"/>
          <c:min val="270"/>
        </c:scaling>
        <c:axPos val="b"/>
        <c:majorGridlines/>
        <c:title>
          <c:tx>
            <c:rich>
              <a:bodyPr/>
              <a:lstStyle/>
              <a:p>
                <a:pPr>
                  <a:defRPr/>
                </a:pPr>
                <a:r>
                  <a:rPr lang="en-US"/>
                  <a:t>Temperature </a:t>
                </a:r>
                <a:r>
                  <a:rPr lang="en-US" baseline="30000"/>
                  <a:t>o</a:t>
                </a:r>
                <a:r>
                  <a:rPr lang="en-US"/>
                  <a:t>C</a:t>
                </a:r>
              </a:p>
            </c:rich>
          </c:tx>
        </c:title>
        <c:numFmt formatCode="General" sourceLinked="1"/>
        <c:tickLblPos val="nextTo"/>
        <c:crossAx val="120468992"/>
        <c:crosses val="autoZero"/>
        <c:crossBetween val="midCat"/>
        <c:majorUnit val="20"/>
        <c:minorUnit val="10"/>
      </c:valAx>
      <c:valAx>
        <c:axId val="120468992"/>
        <c:scaling>
          <c:orientation val="minMax"/>
          <c:max val="95.5"/>
          <c:min val="87"/>
        </c:scaling>
        <c:axPos val="l"/>
        <c:majorGridlines/>
        <c:title>
          <c:tx>
            <c:rich>
              <a:bodyPr/>
              <a:lstStyle/>
              <a:p>
                <a:pPr>
                  <a:defRPr/>
                </a:pPr>
                <a:r>
                  <a:rPr lang="en-US" sz="1000" b="1" i="0" u="none" strike="noStrike" baseline="0">
                    <a:effectLst/>
                  </a:rPr>
                  <a:t>Percentage Yield </a:t>
                </a:r>
                <a:endParaRPr lang="en-US"/>
              </a:p>
            </c:rich>
          </c:tx>
        </c:title>
        <c:numFmt formatCode="General" sourceLinked="1"/>
        <c:tickLblPos val="nextTo"/>
        <c:crossAx val="87707008"/>
        <c:crosses val="autoZero"/>
        <c:crossBetween val="midCat"/>
        <c:majorUnit val="1"/>
        <c:minorUnit val="0.1"/>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4"/>
  <c:chart>
    <c:title>
      <c:tx>
        <c:rich>
          <a:bodyPr/>
          <a:lstStyle/>
          <a:p>
            <a:pPr>
              <a:defRPr/>
            </a:pPr>
            <a:r>
              <a:rPr lang="en-US"/>
              <a:t> </a:t>
            </a:r>
          </a:p>
        </c:rich>
      </c:tx>
    </c:title>
    <c:plotArea>
      <c:layout>
        <c:manualLayout>
          <c:layoutTarget val="inner"/>
          <c:xMode val="edge"/>
          <c:yMode val="edge"/>
          <c:x val="9.3601477851874226E-2"/>
          <c:y val="0.11265745396283296"/>
          <c:w val="0.57837864276948803"/>
          <c:h val="0.76349597866531804"/>
        </c:manualLayout>
      </c:layout>
      <c:scatterChart>
        <c:scatterStyle val="smoothMarker"/>
        <c:ser>
          <c:idx val="0"/>
          <c:order val="0"/>
          <c:tx>
            <c:strRef>
              <c:f>Sheet1!$B$1</c:f>
              <c:strCache>
                <c:ptCount val="1"/>
                <c:pt idx="0">
                  <c:v>Percentage Yield of LAB in the Distillate </c:v>
                </c:pt>
              </c:strCache>
            </c:strRef>
          </c:tx>
          <c:xVal>
            <c:numRef>
              <c:f>Sheet1!$A$2:$A$6</c:f>
              <c:numCache>
                <c:formatCode>General</c:formatCode>
                <c:ptCount val="5"/>
                <c:pt idx="0">
                  <c:v>17</c:v>
                </c:pt>
                <c:pt idx="1">
                  <c:v>42</c:v>
                </c:pt>
                <c:pt idx="2">
                  <c:v>67</c:v>
                </c:pt>
                <c:pt idx="3">
                  <c:v>92</c:v>
                </c:pt>
                <c:pt idx="4">
                  <c:v>115</c:v>
                </c:pt>
              </c:numCache>
            </c:numRef>
          </c:xVal>
          <c:yVal>
            <c:numRef>
              <c:f>Sheet1!$B$2:$B$6</c:f>
              <c:numCache>
                <c:formatCode>General</c:formatCode>
                <c:ptCount val="5"/>
                <c:pt idx="0">
                  <c:v>89.1</c:v>
                </c:pt>
                <c:pt idx="1">
                  <c:v>95.4</c:v>
                </c:pt>
                <c:pt idx="2">
                  <c:v>97.9</c:v>
                </c:pt>
                <c:pt idx="3">
                  <c:v>98.97</c:v>
                </c:pt>
                <c:pt idx="4">
                  <c:v>99.4</c:v>
                </c:pt>
              </c:numCache>
            </c:numRef>
          </c:yVal>
          <c:smooth val="1"/>
          <c:extLst xmlns:c16r2="http://schemas.microsoft.com/office/drawing/2015/06/chart">
            <c:ext xmlns:c16="http://schemas.microsoft.com/office/drawing/2014/chart" uri="{C3380CC4-5D6E-409C-BE32-E72D297353CC}">
              <c16:uniqueId val="{00000000-A09F-4622-820F-C7A9CB7EE874}"/>
            </c:ext>
          </c:extLst>
        </c:ser>
        <c:axId val="120482048"/>
        <c:axId val="120885632"/>
      </c:scatterChart>
      <c:valAx>
        <c:axId val="120482048"/>
        <c:scaling>
          <c:orientation val="minMax"/>
        </c:scaling>
        <c:axPos val="b"/>
        <c:title>
          <c:tx>
            <c:rich>
              <a:bodyPr/>
              <a:lstStyle/>
              <a:p>
                <a:pPr>
                  <a:defRPr b="0">
                    <a:latin typeface="Times New Roman" pitchFamily="18" charset="0"/>
                    <a:cs typeface="Times New Roman" pitchFamily="18" charset="0"/>
                  </a:defRPr>
                </a:pPr>
                <a:r>
                  <a:rPr lang="en-US" b="0">
                    <a:latin typeface="Times New Roman" pitchFamily="18" charset="0"/>
                    <a:cs typeface="Times New Roman" pitchFamily="18" charset="0"/>
                  </a:rPr>
                  <a:t>Pressure Kpa.</a:t>
                </a:r>
              </a:p>
            </c:rich>
          </c:tx>
        </c:title>
        <c:numFmt formatCode="General" sourceLinked="1"/>
        <c:majorTickMark val="none"/>
        <c:tickLblPos val="nextTo"/>
        <c:crossAx val="120885632"/>
        <c:crosses val="autoZero"/>
        <c:crossBetween val="midCat"/>
      </c:valAx>
      <c:valAx>
        <c:axId val="120885632"/>
        <c:scaling>
          <c:orientation val="minMax"/>
        </c:scaling>
        <c:axPos val="l"/>
        <c:majorGridlines/>
        <c:title>
          <c:tx>
            <c:rich>
              <a:bodyPr/>
              <a:lstStyle/>
              <a:p>
                <a:pPr>
                  <a:defRPr/>
                </a:pPr>
                <a:r>
                  <a:rPr lang="en-US" b="1"/>
                  <a:t>LAB % Yield</a:t>
                </a:r>
                <a:endParaRPr lang="en-US" b="0"/>
              </a:p>
            </c:rich>
          </c:tx>
          <c:layout>
            <c:manualLayout>
              <c:xMode val="edge"/>
              <c:yMode val="edge"/>
              <c:x val="6.6555740432612306E-3"/>
              <c:y val="0.42451253834234604"/>
            </c:manualLayout>
          </c:layout>
        </c:title>
        <c:numFmt formatCode="General" sourceLinked="1"/>
        <c:majorTickMark val="none"/>
        <c:tickLblPos val="nextTo"/>
        <c:crossAx val="120482048"/>
        <c:crosses val="autoZero"/>
        <c:crossBetween val="midCat"/>
      </c:valAx>
    </c:plotArea>
    <c:legend>
      <c:legendPos val="r"/>
      <c:txPr>
        <a:bodyPr/>
        <a:lstStyle/>
        <a:p>
          <a:pPr>
            <a:defRPr>
              <a:latin typeface="Times New Roman" pitchFamily="18" charset="0"/>
              <a:cs typeface="Times New Roman" pitchFamily="18" charset="0"/>
            </a:defRPr>
          </a:pPr>
          <a:endParaRPr lang="en-US"/>
        </a:p>
      </c:txP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Ipeghan J Otaraku</dc:creator>
  <cp:lastModifiedBy>SUDHIR IOSR</cp:lastModifiedBy>
  <cp:revision>30</cp:revision>
  <dcterms:created xsi:type="dcterms:W3CDTF">2018-07-30T16:38:00Z</dcterms:created>
  <dcterms:modified xsi:type="dcterms:W3CDTF">2018-08-20T10:29:00Z</dcterms:modified>
</cp:coreProperties>
</file>