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>Software Engineering</w:t>
      </w:r>
      <w:r w:rsidR="008976F9">
        <w:rPr>
          <w:rFonts w:ascii="Arial" w:hAnsi="Arial" w:cs="Arial"/>
          <w:sz w:val="24"/>
          <w:szCs w:val="24"/>
          <w:lang w:val="en-US"/>
        </w:rPr>
        <w:t>.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 w:rsidR="001D4A92" w:rsidRPr="001D4A92">
        <w:rPr>
          <w:rFonts w:ascii="Arial" w:hAnsi="Arial" w:cs="Arial"/>
          <w:sz w:val="24"/>
          <w:szCs w:val="24"/>
        </w:rPr>
        <w:t xml:space="preserve">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Pr="00F168B7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>Ingeniería del Software</w:t>
      </w:r>
      <w:r w:rsidR="00897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>
        <w:rPr>
          <w:rFonts w:ascii="Arial" w:hAnsi="Arial" w:cs="Arial"/>
          <w:sz w:val="24"/>
          <w:szCs w:val="24"/>
        </w:rPr>
        <w:t xml:space="preserve"> </w:t>
      </w:r>
      <w:r w:rsidRPr="00F168B7">
        <w:rPr>
          <w:rFonts w:ascii="Arial" w:hAnsi="Arial" w:cs="Arial"/>
          <w:sz w:val="24"/>
          <w:szCs w:val="24"/>
          <w:lang w:val="en-US"/>
        </w:rPr>
        <w:t>Estados Unidos: The McGraw-Hill Companies, Inc.</w:t>
      </w:r>
    </w:p>
    <w:p w:rsidR="00D3057C" w:rsidRPr="00F168B7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DD3A91">
        <w:rPr>
          <w:rFonts w:ascii="Arial" w:hAnsi="Arial" w:cs="Arial"/>
          <w:sz w:val="24"/>
          <w:szCs w:val="24"/>
          <w:lang w:val="en-US"/>
        </w:rPr>
        <w:t>Kendall, K. y Kendall, J.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B36836">
        <w:rPr>
          <w:rFonts w:ascii="Arial" w:hAnsi="Arial" w:cs="Arial"/>
          <w:sz w:val="24"/>
          <w:szCs w:val="24"/>
          <w:lang w:val="en-US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</w:t>
      </w:r>
      <w:r w:rsidR="008976F9">
        <w:rPr>
          <w:rFonts w:ascii="Arial" w:hAnsi="Arial" w:cs="Arial"/>
          <w:sz w:val="24"/>
          <w:szCs w:val="24"/>
        </w:rPr>
        <w:t>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.,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Fernández, C. y Baptista, P. (201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4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</w:t>
      </w:r>
      <w:r w:rsidR="008976F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6</w:t>
      </w:r>
      <w:r w:rsidR="008976F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Edición.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 xml:space="preserve"> México D.F., México: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Editorial Mc Graw Hill. </w:t>
      </w: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Tamayo y Tamayo, M. (2003).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Proceso de la Investigación Científica</w:t>
      </w:r>
      <w:r>
        <w:rPr>
          <w:rFonts w:ascii="Arial" w:hAnsi="Arial" w:cs="Arial"/>
          <w:color w:val="000000" w:themeColor="text1"/>
          <w:sz w:val="24"/>
          <w:szCs w:val="24"/>
        </w:rPr>
        <w:t>. 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Edición. México D.F., México: Editorial Limusa, S.A. de C.V. Grupo Noriega Editores.</w:t>
      </w: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Arias, F. (2012).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Proyecto de Investigación. Introducción a la Metodología Científica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="00D22952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Edición. Caracas, República Bolivariana de Venezuela: Editorial Episteme, C.A.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Pr="00E219C6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Balestrini (2006</w:t>
      </w:r>
      <w:r w:rsidRPr="00F176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Cómo se elabora el proyecto de investigación. </w:t>
      </w:r>
      <w:r>
        <w:rPr>
          <w:rFonts w:ascii="Arial" w:hAnsi="Arial" w:cs="Arial"/>
          <w:sz w:val="24"/>
          <w:szCs w:val="24"/>
        </w:rPr>
        <w:t>7° edición. Caracas, Venezuela: BL Consultores Asociados, Servicio Editorial.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063E4">
        <w:rPr>
          <w:rFonts w:ascii="Arial" w:hAnsi="Arial" w:cs="Arial"/>
          <w:sz w:val="24"/>
          <w:szCs w:val="24"/>
        </w:rPr>
        <w:t xml:space="preserve">Hurtado, J. (2010). </w:t>
      </w:r>
      <w:r w:rsidRPr="004063E4">
        <w:rPr>
          <w:rFonts w:ascii="Arial" w:hAnsi="Arial" w:cs="Arial"/>
          <w:b/>
          <w:sz w:val="24"/>
          <w:szCs w:val="24"/>
        </w:rPr>
        <w:t>Guía para la comprensión holística de la ciencia.</w:t>
      </w:r>
      <w:r w:rsidRPr="004063E4">
        <w:rPr>
          <w:rFonts w:ascii="Arial" w:hAnsi="Arial" w:cs="Arial"/>
          <w:sz w:val="24"/>
          <w:szCs w:val="24"/>
        </w:rPr>
        <w:t xml:space="preserve"> 3° edición. Caracas, Venezuela: Fundación </w:t>
      </w:r>
      <w:proofErr w:type="spellStart"/>
      <w:r w:rsidRPr="004063E4">
        <w:rPr>
          <w:rFonts w:ascii="Arial" w:hAnsi="Arial" w:cs="Arial"/>
          <w:sz w:val="24"/>
          <w:szCs w:val="24"/>
        </w:rPr>
        <w:t>Sypal</w:t>
      </w:r>
      <w:proofErr w:type="spellEnd"/>
      <w:r w:rsidRPr="004063E4">
        <w:rPr>
          <w:rFonts w:ascii="Arial" w:hAnsi="Arial" w:cs="Arial"/>
          <w:sz w:val="24"/>
          <w:szCs w:val="24"/>
        </w:rPr>
        <w:t>.</w:t>
      </w:r>
    </w:p>
    <w:p w:rsidR="005E1FE7" w:rsidRPr="00D22952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D3057C" w:rsidRPr="00B36836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D3057C" w:rsidRPr="00B36836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D6CFA"/>
    <w:rsid w:val="001D4A92"/>
    <w:rsid w:val="003043AD"/>
    <w:rsid w:val="003C734C"/>
    <w:rsid w:val="005E1FE7"/>
    <w:rsid w:val="007E30E9"/>
    <w:rsid w:val="008976F9"/>
    <w:rsid w:val="00B36836"/>
    <w:rsid w:val="00C41704"/>
    <w:rsid w:val="00C54492"/>
    <w:rsid w:val="00D0479F"/>
    <w:rsid w:val="00D22952"/>
    <w:rsid w:val="00D3057C"/>
    <w:rsid w:val="00DD3A91"/>
    <w:rsid w:val="00F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6678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2019-05-19T12:16:00Z</dcterms:created>
  <dcterms:modified xsi:type="dcterms:W3CDTF">2019-05-25T16:04:00Z</dcterms:modified>
</cp:coreProperties>
</file>