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4825A5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4825A5">
        <w:rPr>
          <w:rFonts w:ascii="Arial" w:hAnsi="Arial" w:cs="Arial"/>
          <w:sz w:val="24"/>
          <w:szCs w:val="24"/>
        </w:rPr>
        <w:t>Estados Unidos: The McGraw-Hill Companies, Inc.</w:t>
      </w:r>
    </w:p>
    <w:p w:rsidR="00D3057C" w:rsidRPr="004825A5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825A5">
        <w:rPr>
          <w:rFonts w:ascii="Arial" w:hAnsi="Arial" w:cs="Arial"/>
          <w:sz w:val="24"/>
          <w:szCs w:val="24"/>
        </w:rPr>
        <w:t>Kendall, K. y Kendall, J. (</w:t>
      </w:r>
      <w:r w:rsidR="00B36836" w:rsidRPr="004825A5">
        <w:rPr>
          <w:rFonts w:ascii="Arial" w:hAnsi="Arial" w:cs="Arial"/>
          <w:sz w:val="24"/>
          <w:szCs w:val="24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825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</w:t>
      </w:r>
      <w:r w:rsidR="004825A5">
        <w:rPr>
          <w:rFonts w:ascii="Arial" w:hAnsi="Arial" w:cs="Arial"/>
          <w:sz w:val="24"/>
          <w:szCs w:val="24"/>
          <w:vertAlign w:val="superscript"/>
        </w:rPr>
        <w:t>a</w:t>
      </w:r>
      <w:r w:rsidRPr="004063E4">
        <w:rPr>
          <w:rFonts w:ascii="Arial" w:hAnsi="Arial" w:cs="Arial"/>
          <w:sz w:val="24"/>
          <w:szCs w:val="24"/>
        </w:rPr>
        <w:t xml:space="preserve"> edición. Caracas, Venezuela: Fundación Sypal.</w:t>
      </w:r>
    </w:p>
    <w:p w:rsid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4825A5" w:rsidRPr="004825A5" w:rsidRDefault="004825A5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Bavaresco, A. (2013). </w:t>
      </w:r>
      <w:r>
        <w:rPr>
          <w:rFonts w:ascii="Arial" w:hAnsi="Arial" w:cs="Arial"/>
          <w:b/>
          <w:sz w:val="24"/>
          <w:szCs w:val="24"/>
        </w:rPr>
        <w:t>Proceso Metodológico en la Investigación</w:t>
      </w:r>
      <w:r>
        <w:rPr>
          <w:rFonts w:ascii="Arial" w:hAnsi="Arial" w:cs="Arial"/>
          <w:sz w:val="24"/>
          <w:szCs w:val="24"/>
        </w:rPr>
        <w:t>. 6</w:t>
      </w:r>
      <w:r>
        <w:rPr>
          <w:rFonts w:ascii="Arial" w:hAnsi="Arial" w:cs="Arial"/>
          <w:sz w:val="24"/>
          <w:szCs w:val="24"/>
          <w:vertAlign w:val="superscript"/>
        </w:rPr>
        <w:t xml:space="preserve">a </w:t>
      </w:r>
      <w:r>
        <w:rPr>
          <w:rFonts w:ascii="Arial" w:hAnsi="Arial" w:cs="Arial"/>
          <w:sz w:val="24"/>
          <w:szCs w:val="24"/>
        </w:rPr>
        <w:t>Edición. Maracaibo, Venezuela. Imprenta Internacional, CA.</w:t>
      </w:r>
      <w:bookmarkStart w:id="0" w:name="_GoBack"/>
      <w:bookmarkEnd w:id="0"/>
    </w:p>
    <w:p w:rsidR="005E1FE7" w:rsidRPr="00D22952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3057C" w:rsidRPr="00B36836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D3057C" w:rsidRPr="00B36836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D6CFA"/>
    <w:rsid w:val="001D4A92"/>
    <w:rsid w:val="002B24C2"/>
    <w:rsid w:val="003043AD"/>
    <w:rsid w:val="003C734C"/>
    <w:rsid w:val="004825A5"/>
    <w:rsid w:val="005E1FE7"/>
    <w:rsid w:val="007379EF"/>
    <w:rsid w:val="007E30E9"/>
    <w:rsid w:val="008976F9"/>
    <w:rsid w:val="00B36836"/>
    <w:rsid w:val="00C41704"/>
    <w:rsid w:val="00C54492"/>
    <w:rsid w:val="00D0479F"/>
    <w:rsid w:val="00D22952"/>
    <w:rsid w:val="00D3057C"/>
    <w:rsid w:val="00DD3A91"/>
    <w:rsid w:val="00F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1CDA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2019-05-19T12:16:00Z</dcterms:created>
  <dcterms:modified xsi:type="dcterms:W3CDTF">2019-06-09T22:46:00Z</dcterms:modified>
</cp:coreProperties>
</file>