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4825A5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4825A5">
        <w:rPr>
          <w:rFonts w:ascii="Arial" w:hAnsi="Arial" w:cs="Arial"/>
          <w:sz w:val="24"/>
          <w:szCs w:val="24"/>
        </w:rPr>
        <w:t>Estados Unidos: The McGraw-Hill Companies, Inc.</w:t>
      </w:r>
    </w:p>
    <w:p w:rsidR="00D3057C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Pr="004825A5" w:rsidRDefault="00DE5A4D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825A5">
        <w:rPr>
          <w:rFonts w:ascii="Arial" w:hAnsi="Arial" w:cs="Arial"/>
          <w:sz w:val="24"/>
          <w:szCs w:val="24"/>
        </w:rPr>
        <w:t>Kendall, K. y Kendall, J. (</w:t>
      </w:r>
      <w:r w:rsidR="00B36836" w:rsidRPr="004825A5">
        <w:rPr>
          <w:rFonts w:ascii="Arial" w:hAnsi="Arial" w:cs="Arial"/>
          <w:sz w:val="24"/>
          <w:szCs w:val="24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825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 w:rsidRPr="004063E4">
        <w:rPr>
          <w:rFonts w:ascii="Arial" w:hAnsi="Arial" w:cs="Arial"/>
          <w:sz w:val="24"/>
          <w:szCs w:val="24"/>
        </w:rPr>
        <w:t xml:space="preserve"> edición. Caracas, Venezuela: Fundación Sypal.</w:t>
      </w: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Bavaresco, A. (2013). </w:t>
      </w:r>
      <w:r>
        <w:rPr>
          <w:rFonts w:ascii="Arial" w:hAnsi="Arial" w:cs="Arial"/>
          <w:b/>
          <w:sz w:val="24"/>
          <w:szCs w:val="24"/>
        </w:rPr>
        <w:t>Proceso Metodológico en la Investigación</w:t>
      </w:r>
      <w:r>
        <w:rPr>
          <w:rFonts w:ascii="Arial" w:hAnsi="Arial" w:cs="Arial"/>
          <w:sz w:val="24"/>
          <w:szCs w:val="24"/>
        </w:rPr>
        <w:t>. 6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>Edición. Maracaibo, Venezuela. Imprenta Internacional, CA.</w:t>
      </w:r>
    </w:p>
    <w:p w:rsid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3717D" w:rsidRP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Ramos, </w:t>
      </w:r>
      <w:r w:rsidR="00DE5A4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 w:rsidR="00DE5A4D">
        <w:rPr>
          <w:rFonts w:ascii="Arial" w:hAnsi="Arial" w:cs="Arial"/>
          <w:sz w:val="24"/>
          <w:szCs w:val="24"/>
        </w:rPr>
        <w:t xml:space="preserve"> y Ramos, J.</w:t>
      </w:r>
      <w:r>
        <w:rPr>
          <w:rFonts w:ascii="Arial" w:hAnsi="Arial" w:cs="Arial"/>
          <w:sz w:val="24"/>
          <w:szCs w:val="24"/>
        </w:rPr>
        <w:t xml:space="preserve"> (2014). </w:t>
      </w:r>
      <w:r>
        <w:rPr>
          <w:rFonts w:ascii="Arial" w:hAnsi="Arial" w:cs="Arial"/>
          <w:b/>
          <w:bCs/>
          <w:sz w:val="24"/>
          <w:szCs w:val="24"/>
        </w:rPr>
        <w:t>Aplicaciones Web</w:t>
      </w:r>
      <w:r>
        <w:rPr>
          <w:rFonts w:ascii="Arial" w:hAnsi="Arial" w:cs="Arial"/>
          <w:sz w:val="24"/>
          <w:szCs w:val="24"/>
        </w:rPr>
        <w:t>. 2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Madrid, España. Ediciones Paraninfo SA.</w:t>
      </w:r>
    </w:p>
    <w:p w:rsidR="00D72F98" w:rsidRPr="00D22952" w:rsidRDefault="00D72F98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3057C" w:rsidRDefault="00FD56E0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Rodríguez, A. (2007). </w:t>
      </w:r>
      <w:r>
        <w:rPr>
          <w:rFonts w:ascii="Arial" w:hAnsi="Arial" w:cs="Arial"/>
          <w:b/>
          <w:bCs/>
          <w:sz w:val="24"/>
          <w:szCs w:val="24"/>
        </w:rPr>
        <w:t>Iniciación a la red Internet. Concepto, Funcionamiento, Servicios y Aplicaciones de Internet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Edición. </w:t>
      </w:r>
      <w:r w:rsidR="00C8653B">
        <w:rPr>
          <w:rFonts w:ascii="Arial" w:hAnsi="Arial" w:cs="Arial"/>
          <w:sz w:val="24"/>
          <w:szCs w:val="24"/>
        </w:rPr>
        <w:t xml:space="preserve">Vigo, </w:t>
      </w:r>
      <w:r>
        <w:rPr>
          <w:rFonts w:ascii="Arial" w:hAnsi="Arial" w:cs="Arial"/>
          <w:sz w:val="24"/>
          <w:szCs w:val="24"/>
        </w:rPr>
        <w:t>España. Ideas Propias Editorial S.L.</w:t>
      </w: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Luján, S. (2002). </w:t>
      </w:r>
      <w:r>
        <w:rPr>
          <w:rFonts w:ascii="Arial" w:hAnsi="Arial" w:cs="Arial"/>
          <w:b/>
          <w:bCs/>
          <w:sz w:val="24"/>
          <w:szCs w:val="24"/>
        </w:rPr>
        <w:t>Programación de Aplicaciones Web: Historia, Principios básicos y Clientes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Editorial Club Universitario.</w:t>
      </w: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Aumaille, B. (2002).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Ediciones ENI.</w:t>
      </w: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C51013">
        <w:rPr>
          <w:rFonts w:ascii="Arial" w:hAnsi="Arial" w:cs="Arial"/>
          <w:sz w:val="24"/>
          <w:szCs w:val="24"/>
        </w:rPr>
        <w:t xml:space="preserve">LaGrone, Benjamin. (2013). </w:t>
      </w:r>
      <w:r w:rsidRPr="00C51013">
        <w:rPr>
          <w:rFonts w:ascii="Arial" w:hAnsi="Arial" w:cs="Arial"/>
          <w:b/>
          <w:bCs/>
          <w:sz w:val="24"/>
          <w:szCs w:val="24"/>
        </w:rPr>
        <w:t>HTML5 and CSS3 Responsive Web Design Cookbook</w:t>
      </w:r>
      <w:r w:rsidRPr="00C51013">
        <w:rPr>
          <w:rFonts w:ascii="Arial" w:hAnsi="Arial" w:cs="Arial"/>
          <w:sz w:val="24"/>
          <w:szCs w:val="24"/>
        </w:rPr>
        <w:t>. 1</w:t>
      </w:r>
      <w:r w:rsidRPr="00C51013">
        <w:rPr>
          <w:rFonts w:ascii="Arial" w:hAnsi="Arial" w:cs="Arial"/>
          <w:sz w:val="24"/>
          <w:szCs w:val="24"/>
          <w:vertAlign w:val="superscript"/>
        </w:rPr>
        <w:t>a</w:t>
      </w:r>
      <w:r w:rsidRPr="00C51013">
        <w:rPr>
          <w:rFonts w:ascii="Arial" w:hAnsi="Arial" w:cs="Arial"/>
          <w:sz w:val="24"/>
          <w:szCs w:val="24"/>
        </w:rPr>
        <w:t xml:space="preserve"> Edición. Birmingham, Reino Unido. </w:t>
      </w:r>
      <w:r>
        <w:rPr>
          <w:rFonts w:ascii="Arial" w:hAnsi="Arial" w:cs="Arial"/>
          <w:sz w:val="24"/>
          <w:szCs w:val="24"/>
          <w:lang w:val="en-US"/>
        </w:rPr>
        <w:t>Editorial Pack Publishing Ltd.</w:t>
      </w: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Marcotte, E. (2014). </w:t>
      </w:r>
      <w:r>
        <w:rPr>
          <w:rFonts w:ascii="Arial" w:hAnsi="Arial" w:cs="Arial"/>
          <w:b/>
          <w:bCs/>
          <w:sz w:val="24"/>
          <w:szCs w:val="24"/>
          <w:lang w:val="en-US"/>
        </w:rPr>
        <w:t>Responsive Web Design</w:t>
      </w:r>
      <w:r>
        <w:rPr>
          <w:rFonts w:ascii="Arial" w:hAnsi="Arial" w:cs="Arial"/>
          <w:sz w:val="24"/>
          <w:szCs w:val="24"/>
          <w:lang w:val="en-US"/>
        </w:rPr>
        <w:t>. 2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Edición. </w:t>
      </w:r>
      <w:r w:rsidRPr="00C51013">
        <w:rPr>
          <w:rFonts w:ascii="Arial" w:hAnsi="Arial" w:cs="Arial"/>
          <w:sz w:val="24"/>
          <w:szCs w:val="24"/>
        </w:rPr>
        <w:t>New York, Estados Unidos. Editorial A</w:t>
      </w:r>
      <w:r>
        <w:rPr>
          <w:rFonts w:ascii="Arial" w:hAnsi="Arial" w:cs="Arial"/>
          <w:sz w:val="24"/>
          <w:szCs w:val="24"/>
        </w:rPr>
        <w:t xml:space="preserve"> Book Apar</w:t>
      </w:r>
      <w:r w:rsidR="00090BBA">
        <w:rPr>
          <w:rFonts w:ascii="Arial" w:hAnsi="Arial" w:cs="Arial"/>
          <w:sz w:val="24"/>
          <w:szCs w:val="24"/>
        </w:rPr>
        <w:t>t.</w:t>
      </w: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74FAD" w:rsidRDefault="00C74FA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Mora, P. (2015). </w:t>
      </w:r>
      <w:r>
        <w:rPr>
          <w:rFonts w:ascii="Arial" w:hAnsi="Arial" w:cs="Arial"/>
          <w:b/>
          <w:bCs/>
          <w:sz w:val="24"/>
          <w:szCs w:val="24"/>
        </w:rPr>
        <w:t>DevOps y el camino de las baldosas amarillas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Estados Unidos. Creative Commons.</w:t>
      </w: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Mateu, C. (2004).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Barcelona, España. Fundación de Postgrado, Universidad Abierta de Cataluña.</w:t>
      </w:r>
    </w:p>
    <w:p w:rsidR="00A56D21" w:rsidRDefault="00A56D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56D21" w:rsidRDefault="00A56D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56D21">
        <w:rPr>
          <w:rFonts w:ascii="Arial" w:hAnsi="Arial" w:cs="Arial"/>
          <w:sz w:val="24"/>
          <w:szCs w:val="24"/>
          <w:lang w:val="en-US"/>
        </w:rPr>
        <w:t>Matthes, E. (201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A56D21">
        <w:rPr>
          <w:rFonts w:ascii="Arial" w:hAnsi="Arial" w:cs="Arial"/>
          <w:sz w:val="24"/>
          <w:szCs w:val="24"/>
          <w:lang w:val="en-US"/>
        </w:rPr>
        <w:t xml:space="preserve">). </w:t>
      </w:r>
      <w:r w:rsidRPr="00A56D21">
        <w:rPr>
          <w:rFonts w:ascii="Arial" w:hAnsi="Arial" w:cs="Arial"/>
          <w:b/>
          <w:bCs/>
          <w:sz w:val="24"/>
          <w:szCs w:val="24"/>
          <w:lang w:val="en-US"/>
        </w:rPr>
        <w:t>Python Crash C</w:t>
      </w:r>
      <w:r>
        <w:rPr>
          <w:rFonts w:ascii="Arial" w:hAnsi="Arial" w:cs="Arial"/>
          <w:b/>
          <w:bCs/>
          <w:sz w:val="24"/>
          <w:szCs w:val="24"/>
          <w:lang w:val="en-US"/>
        </w:rPr>
        <w:t>ourse. A Hands-On, Project-Based Introduction to Programming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A56D21">
        <w:rPr>
          <w:rFonts w:ascii="Arial" w:hAnsi="Arial" w:cs="Arial"/>
          <w:sz w:val="24"/>
          <w:szCs w:val="24"/>
        </w:rPr>
        <w:t>1</w:t>
      </w:r>
      <w:r w:rsidRPr="00A56D21">
        <w:rPr>
          <w:rFonts w:ascii="Arial" w:hAnsi="Arial" w:cs="Arial"/>
          <w:sz w:val="24"/>
          <w:szCs w:val="24"/>
          <w:vertAlign w:val="superscript"/>
        </w:rPr>
        <w:t xml:space="preserve">a </w:t>
      </w:r>
      <w:r w:rsidRPr="00A56D21">
        <w:rPr>
          <w:rFonts w:ascii="Arial" w:hAnsi="Arial" w:cs="Arial"/>
          <w:sz w:val="24"/>
          <w:szCs w:val="24"/>
        </w:rPr>
        <w:t>Edición. San Francisco, Estados Unidos.</w:t>
      </w:r>
      <w:r>
        <w:rPr>
          <w:rFonts w:ascii="Arial" w:hAnsi="Arial" w:cs="Arial"/>
          <w:sz w:val="24"/>
          <w:szCs w:val="24"/>
        </w:rPr>
        <w:t xml:space="preserve"> </w:t>
      </w:r>
      <w:r w:rsidRPr="00A56D21">
        <w:rPr>
          <w:rFonts w:ascii="Arial" w:hAnsi="Arial" w:cs="Arial"/>
          <w:sz w:val="24"/>
          <w:szCs w:val="24"/>
        </w:rPr>
        <w:t>No Starch P</w:t>
      </w:r>
      <w:r>
        <w:rPr>
          <w:rFonts w:ascii="Arial" w:hAnsi="Arial" w:cs="Arial"/>
          <w:sz w:val="24"/>
          <w:szCs w:val="24"/>
        </w:rPr>
        <w:t>ress.</w:t>
      </w: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29688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Silberschatz, A., Korth, H. y Sudarshan, S.</w:t>
      </w:r>
      <w:r w:rsidR="009E28AE">
        <w:rPr>
          <w:rFonts w:ascii="Arial" w:hAnsi="Arial" w:cs="Arial"/>
          <w:sz w:val="24"/>
          <w:szCs w:val="24"/>
        </w:rPr>
        <w:t xml:space="preserve"> (2006). </w:t>
      </w:r>
      <w:r w:rsidR="009E28AE">
        <w:rPr>
          <w:rFonts w:ascii="Arial" w:hAnsi="Arial" w:cs="Arial"/>
          <w:b/>
          <w:bCs/>
          <w:sz w:val="24"/>
          <w:szCs w:val="24"/>
        </w:rPr>
        <w:t>Fundamentos de bases de datos</w:t>
      </w:r>
      <w:r w:rsidR="009E28AE">
        <w:rPr>
          <w:rFonts w:ascii="Arial" w:hAnsi="Arial" w:cs="Arial"/>
          <w:sz w:val="24"/>
          <w:szCs w:val="24"/>
        </w:rPr>
        <w:t>. 5</w:t>
      </w:r>
      <w:r w:rsidR="009E28AE">
        <w:rPr>
          <w:rFonts w:ascii="Arial" w:hAnsi="Arial" w:cs="Arial"/>
          <w:sz w:val="24"/>
          <w:szCs w:val="24"/>
          <w:vertAlign w:val="superscript"/>
        </w:rPr>
        <w:t>a</w:t>
      </w:r>
      <w:r w:rsidR="009E28AE">
        <w:rPr>
          <w:rFonts w:ascii="Arial" w:hAnsi="Arial" w:cs="Arial"/>
          <w:sz w:val="24"/>
          <w:szCs w:val="24"/>
        </w:rPr>
        <w:t xml:space="preserve"> Edición. Madrid, España. McGraw-Hill Interamericana de España, S.A.U.</w:t>
      </w:r>
    </w:p>
    <w:p w:rsidR="00A904C3" w:rsidRDefault="00A904C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904C3" w:rsidRDefault="00A904C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904C3" w:rsidRPr="00123C21" w:rsidRDefault="00123C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Coronel, C., Morris, S. y Ros, P. (2011). </w:t>
      </w:r>
      <w:r>
        <w:rPr>
          <w:rFonts w:ascii="Arial" w:hAnsi="Arial" w:cs="Arial"/>
          <w:b/>
          <w:bCs/>
          <w:sz w:val="24"/>
          <w:szCs w:val="24"/>
        </w:rPr>
        <w:t>Base de datos. Diseño, implementación y administración</w:t>
      </w:r>
      <w:r>
        <w:rPr>
          <w:rFonts w:ascii="Arial" w:hAnsi="Arial" w:cs="Arial"/>
          <w:sz w:val="24"/>
          <w:szCs w:val="24"/>
        </w:rPr>
        <w:t>. 9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México, D.F., México. Campage Learning Editores, S.A.</w:t>
      </w:r>
    </w:p>
    <w:p w:rsidR="00D72F98" w:rsidRDefault="00D72F9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FC0873" w:rsidRPr="00A56D21" w:rsidRDefault="00FC087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72F98" w:rsidRPr="00FC0873" w:rsidRDefault="00FC087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Todd, A. y Doherty, E. (2009). </w:t>
      </w:r>
      <w:r w:rsidRPr="00FC0873">
        <w:rPr>
          <w:rFonts w:ascii="Arial" w:hAnsi="Arial" w:cs="Arial"/>
          <w:b/>
          <w:bCs/>
          <w:sz w:val="24"/>
          <w:szCs w:val="24"/>
          <w:lang w:val="en-US"/>
        </w:rPr>
        <w:t>Transportation Cost and Analysis Techniques, Estimates and Implications</w:t>
      </w:r>
      <w:r>
        <w:rPr>
          <w:rFonts w:ascii="Arial" w:hAnsi="Arial" w:cs="Arial"/>
          <w:sz w:val="24"/>
          <w:szCs w:val="24"/>
          <w:lang w:val="en-US"/>
        </w:rPr>
        <w:t>. 2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Edición. Canadá. Victoria Transport Policy Institute.</w:t>
      </w:r>
      <w:bookmarkStart w:id="0" w:name="_GoBack"/>
      <w:bookmarkEnd w:id="0"/>
    </w:p>
    <w:p w:rsidR="00FC0873" w:rsidRPr="00FC0873" w:rsidRDefault="00FC087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FC0873" w:rsidRPr="00FC0873" w:rsidRDefault="00FC087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72F98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223A99">
        <w:rPr>
          <w:rFonts w:ascii="Arial" w:hAnsi="Arial" w:cs="Arial"/>
          <w:b/>
          <w:bCs/>
          <w:sz w:val="24"/>
          <w:szCs w:val="24"/>
        </w:rPr>
        <w:t>CONFERENCIAS</w:t>
      </w: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Default="00223A9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López, D. y Maya, E. (2017, julio). </w:t>
      </w:r>
      <w:r>
        <w:rPr>
          <w:rFonts w:ascii="Arial" w:hAnsi="Arial" w:cs="Arial"/>
          <w:b/>
          <w:bCs/>
          <w:sz w:val="24"/>
          <w:szCs w:val="24"/>
        </w:rPr>
        <w:t>Arquitectura de Software basada en Microservicios para Desarrollo de Aplicaciones Web</w:t>
      </w:r>
      <w:r>
        <w:rPr>
          <w:rFonts w:ascii="Arial" w:hAnsi="Arial" w:cs="Arial"/>
          <w:sz w:val="24"/>
          <w:szCs w:val="24"/>
        </w:rPr>
        <w:t xml:space="preserve">. Trabajo presentado en la </w:t>
      </w:r>
      <w:r w:rsidRPr="00223A99">
        <w:rPr>
          <w:rFonts w:ascii="Arial" w:hAnsi="Arial" w:cs="Arial"/>
          <w:sz w:val="24"/>
          <w:szCs w:val="24"/>
        </w:rPr>
        <w:t>Directores de Tecnología de Información, TICAL 2017 Gestión de</w:t>
      </w:r>
      <w:r>
        <w:rPr>
          <w:rFonts w:ascii="Arial" w:hAnsi="Arial" w:cs="Arial"/>
          <w:sz w:val="24"/>
          <w:szCs w:val="24"/>
        </w:rPr>
        <w:t xml:space="preserve"> </w:t>
      </w:r>
      <w:r w:rsidRPr="00223A99">
        <w:rPr>
          <w:rFonts w:ascii="Arial" w:hAnsi="Arial" w:cs="Arial"/>
          <w:sz w:val="24"/>
          <w:szCs w:val="24"/>
        </w:rPr>
        <w:t>las TICs para la Investigación y la Colaboración, San José</w:t>
      </w:r>
      <w:r>
        <w:rPr>
          <w:rFonts w:ascii="Arial" w:hAnsi="Arial" w:cs="Arial"/>
          <w:sz w:val="24"/>
          <w:szCs w:val="24"/>
        </w:rPr>
        <w:t>, Ecuador.</w:t>
      </w: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01784" w:rsidRDefault="00001784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 ELECTRÓNICAS</w:t>
      </w: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Bootstrap (2019, Julio 4) Disponible: </w:t>
      </w:r>
      <w:r w:rsidR="00324877">
        <w:rPr>
          <w:rFonts w:ascii="Arial" w:hAnsi="Arial" w:cs="Arial"/>
          <w:sz w:val="24"/>
          <w:szCs w:val="24"/>
        </w:rPr>
        <w:t>https://getbootstrap.com/</w:t>
      </w:r>
    </w:p>
    <w:p w:rsidR="00324877" w:rsidRDefault="00324877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React (2019, julio 4) Disponible: </w:t>
      </w:r>
      <w:r w:rsidR="002802CE">
        <w:rPr>
          <w:rFonts w:ascii="Arial" w:hAnsi="Arial" w:cs="Arial"/>
          <w:sz w:val="24"/>
          <w:szCs w:val="24"/>
        </w:rPr>
        <w:t>https://reactjs.org/</w:t>
      </w:r>
      <w:r w:rsidR="008F67EB">
        <w:rPr>
          <w:rFonts w:ascii="Arial" w:hAnsi="Arial" w:cs="Arial"/>
          <w:sz w:val="24"/>
          <w:szCs w:val="24"/>
        </w:rPr>
        <w:t>.</w:t>
      </w: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Python (2019, julio 4) Disponible: </w:t>
      </w:r>
      <w:r w:rsidR="008F67EB">
        <w:rPr>
          <w:rFonts w:ascii="Arial" w:hAnsi="Arial" w:cs="Arial"/>
          <w:sz w:val="24"/>
          <w:szCs w:val="24"/>
        </w:rPr>
        <w:t>https://wiki.python.org/moin/BeginnersGuide/Overview.</w:t>
      </w: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Django (2019, Julio 4) Disponible: </w:t>
      </w:r>
      <w:r w:rsidR="001711C9">
        <w:rPr>
          <w:rFonts w:ascii="Arial" w:hAnsi="Arial" w:cs="Arial"/>
          <w:sz w:val="24"/>
          <w:szCs w:val="24"/>
        </w:rPr>
        <w:t>https://www.djangoproject.com/</w:t>
      </w:r>
      <w:r>
        <w:rPr>
          <w:rFonts w:ascii="Arial" w:hAnsi="Arial" w:cs="Arial"/>
          <w:sz w:val="24"/>
          <w:szCs w:val="24"/>
        </w:rPr>
        <w:t>.</w:t>
      </w:r>
    </w:p>
    <w:p w:rsidR="001711C9" w:rsidRDefault="001711C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1711C9" w:rsidRDefault="001711C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1711C9" w:rsidRDefault="001711C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Mongodb (2019, julio 7) Disponible: </w:t>
      </w:r>
      <w:r w:rsidRPr="001711C9">
        <w:rPr>
          <w:rFonts w:ascii="Arial" w:hAnsi="Arial" w:cs="Arial"/>
          <w:sz w:val="24"/>
          <w:szCs w:val="24"/>
        </w:rPr>
        <w:t>https://www.mongodb.com/</w:t>
      </w:r>
    </w:p>
    <w:p w:rsidR="00324877" w:rsidRPr="00F32CAF" w:rsidRDefault="00324877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324877" w:rsidRPr="00F32CAF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01784"/>
    <w:rsid w:val="00090BBA"/>
    <w:rsid w:val="000D6CFA"/>
    <w:rsid w:val="00123C21"/>
    <w:rsid w:val="001711C9"/>
    <w:rsid w:val="001D4A92"/>
    <w:rsid w:val="00223A99"/>
    <w:rsid w:val="00272AB7"/>
    <w:rsid w:val="002802CE"/>
    <w:rsid w:val="00296888"/>
    <w:rsid w:val="002B24C2"/>
    <w:rsid w:val="002D1DA8"/>
    <w:rsid w:val="002F66A1"/>
    <w:rsid w:val="003043AD"/>
    <w:rsid w:val="00324877"/>
    <w:rsid w:val="003C734C"/>
    <w:rsid w:val="004825A5"/>
    <w:rsid w:val="005E1FE7"/>
    <w:rsid w:val="007379EF"/>
    <w:rsid w:val="007E30E9"/>
    <w:rsid w:val="008976F9"/>
    <w:rsid w:val="008F67EB"/>
    <w:rsid w:val="009E28AE"/>
    <w:rsid w:val="00A05767"/>
    <w:rsid w:val="00A56D21"/>
    <w:rsid w:val="00A904C3"/>
    <w:rsid w:val="00B36836"/>
    <w:rsid w:val="00C41704"/>
    <w:rsid w:val="00C51013"/>
    <w:rsid w:val="00C54492"/>
    <w:rsid w:val="00C74FAD"/>
    <w:rsid w:val="00C8653B"/>
    <w:rsid w:val="00D0479F"/>
    <w:rsid w:val="00D22952"/>
    <w:rsid w:val="00D3057C"/>
    <w:rsid w:val="00D72F98"/>
    <w:rsid w:val="00D8729C"/>
    <w:rsid w:val="00DD3A91"/>
    <w:rsid w:val="00DE5A4D"/>
    <w:rsid w:val="00E23E34"/>
    <w:rsid w:val="00E3717D"/>
    <w:rsid w:val="00EB42A5"/>
    <w:rsid w:val="00EE03BB"/>
    <w:rsid w:val="00F168B7"/>
    <w:rsid w:val="00F32CAF"/>
    <w:rsid w:val="00FC0873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823E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8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2019-05-19T12:16:00Z</dcterms:created>
  <dcterms:modified xsi:type="dcterms:W3CDTF">2019-07-16T22:30:00Z</dcterms:modified>
</cp:coreProperties>
</file>