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Spis Treści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Wstęp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Cel i zakres pracy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Rozdział 1. Wprowadzenie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1.1 </w:t>
      </w:r>
      <w:r w:rsidR="00343AF0">
        <w:rPr>
          <w:rFonts w:asciiTheme="majorHAnsi" w:hAnsiTheme="majorHAnsi"/>
          <w:bCs/>
          <w:color w:val="auto"/>
          <w:sz w:val="22"/>
        </w:rPr>
        <w:t xml:space="preserve">Pogoda/ stacja meteorologiczna </w:t>
      </w:r>
      <w:r w:rsidR="00343AF0" w:rsidRPr="00343AF0">
        <w:rPr>
          <w:rFonts w:asciiTheme="majorHAnsi" w:hAnsiTheme="majorHAnsi"/>
          <w:bCs/>
          <w:color w:val="auto"/>
          <w:sz w:val="22"/>
        </w:rPr>
        <w:t xml:space="preserve">i temat związany z danymi wyjściowymi strony www – do ustalenia 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1.2 Czujniki</w:t>
      </w:r>
      <w:r w:rsidR="00343AF0">
        <w:rPr>
          <w:rFonts w:asciiTheme="majorHAnsi" w:hAnsiTheme="majorHAnsi"/>
          <w:bCs/>
          <w:color w:val="auto"/>
          <w:sz w:val="22"/>
        </w:rPr>
        <w:t xml:space="preserve"> 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// dużo z inżynierskiej </w:t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1.3. Narzędzie do sterowania urządzeniami czyl</w:t>
      </w:r>
      <w:r w:rsidR="00343AF0">
        <w:rPr>
          <w:rFonts w:asciiTheme="majorHAnsi" w:hAnsiTheme="majorHAnsi"/>
          <w:bCs/>
          <w:color w:val="auto"/>
          <w:sz w:val="22"/>
        </w:rPr>
        <w:t xml:space="preserve">i platforma prototypowa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Arduino</w:t>
      </w:r>
      <w:proofErr w:type="spellEnd"/>
      <w:r w:rsidR="00343AF0">
        <w:rPr>
          <w:rFonts w:asciiTheme="majorHAnsi" w:hAnsiTheme="majorHAnsi"/>
          <w:bCs/>
          <w:color w:val="auto"/>
          <w:sz w:val="22"/>
        </w:rPr>
        <w:t xml:space="preserve">//dużo z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inzynierskiej</w:t>
      </w:r>
      <w:proofErr w:type="spellEnd"/>
      <w:r w:rsidR="00343AF0"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1.4 Tworzenie aplikacji </w:t>
      </w:r>
      <w:r w:rsidR="00343AF0" w:rsidRPr="00343AF0">
        <w:rPr>
          <w:rFonts w:asciiTheme="majorHAnsi" w:hAnsiTheme="majorHAnsi"/>
          <w:bCs/>
          <w:color w:val="auto"/>
          <w:sz w:val="22"/>
        </w:rPr>
        <w:t>internetowej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//aplikacja internetowa </w:t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Rozdział 2. Opis teoretyczny używanych urządzeń i schemat ideowy układu.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2.1 </w:t>
      </w:r>
      <w:proofErr w:type="spellStart"/>
      <w:r w:rsidRPr="00343AF0">
        <w:rPr>
          <w:rFonts w:asciiTheme="majorHAnsi" w:hAnsiTheme="majorHAnsi"/>
          <w:bCs/>
          <w:color w:val="auto"/>
          <w:sz w:val="22"/>
        </w:rPr>
        <w:t>Arduino</w:t>
      </w:r>
      <w:proofErr w:type="spellEnd"/>
      <w:r w:rsidRPr="00343AF0">
        <w:rPr>
          <w:rFonts w:asciiTheme="majorHAnsi" w:hAnsiTheme="majorHAnsi"/>
          <w:bCs/>
          <w:color w:val="auto"/>
          <w:sz w:val="22"/>
        </w:rPr>
        <w:t xml:space="preserve"> Leonardo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 ? //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inzynierska</w:t>
      </w:r>
      <w:proofErr w:type="spellEnd"/>
    </w:p>
    <w:p w:rsidR="00A77733" w:rsidRPr="00343AF0" w:rsidRDefault="00A77733" w:rsidP="00A66B84">
      <w:pPr>
        <w:tabs>
          <w:tab w:val="left" w:pos="720"/>
          <w:tab w:val="left" w:pos="1440"/>
          <w:tab w:val="left" w:pos="2160"/>
          <w:tab w:val="left" w:pos="2892"/>
        </w:tabs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 Czujniki</w:t>
      </w:r>
      <w:r w:rsidRPr="00343AF0">
        <w:rPr>
          <w:rFonts w:asciiTheme="majorHAnsi" w:hAnsiTheme="majorHAnsi"/>
          <w:bCs/>
          <w:color w:val="auto"/>
          <w:sz w:val="22"/>
        </w:rPr>
        <w:tab/>
        <w:t>20</w:t>
      </w:r>
      <w:r w:rsidR="00343AF0">
        <w:rPr>
          <w:rFonts w:asciiTheme="majorHAnsi" w:hAnsiTheme="majorHAnsi"/>
          <w:bCs/>
          <w:color w:val="auto"/>
          <w:sz w:val="22"/>
        </w:rPr>
        <w:tab/>
        <w:t>//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inzynierska</w:t>
      </w:r>
      <w:proofErr w:type="spellEnd"/>
    </w:p>
    <w:p w:rsidR="00A77733" w:rsidRPr="00343AF0" w:rsidRDefault="00A77733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2.2.1 Czujnik temperatury i wilgotności DHT11</w:t>
      </w:r>
      <w:r w:rsidR="00BA6D52">
        <w:rPr>
          <w:rFonts w:asciiTheme="majorHAnsi" w:hAnsiTheme="majorHAnsi"/>
          <w:bCs/>
          <w:color w:val="auto"/>
          <w:sz w:val="22"/>
        </w:rPr>
        <w:t xml:space="preserve"> // pomiar tylko dodatnich temperatur wiec odpada także lepiej dht22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Default="00A77733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2.2.</w:t>
      </w:r>
      <w:r w:rsidR="00324422">
        <w:rPr>
          <w:rFonts w:asciiTheme="majorHAnsi" w:hAnsiTheme="majorHAnsi"/>
          <w:bCs/>
          <w:color w:val="auto"/>
          <w:sz w:val="22"/>
        </w:rPr>
        <w:t xml:space="preserve">2 </w:t>
      </w:r>
      <w:proofErr w:type="spellStart"/>
      <w:r w:rsidR="00A0486F" w:rsidRPr="00A0486F">
        <w:rPr>
          <w:rFonts w:asciiTheme="majorHAnsi" w:hAnsiTheme="majorHAnsi"/>
          <w:bCs/>
          <w:color w:val="auto"/>
          <w:sz w:val="22"/>
        </w:rPr>
        <w:t>DFRobot</w:t>
      </w:r>
      <w:proofErr w:type="spellEnd"/>
      <w:r w:rsidR="00A0486F" w:rsidRPr="00A0486F">
        <w:rPr>
          <w:rFonts w:asciiTheme="majorHAnsi" w:hAnsiTheme="majorHAnsi"/>
          <w:bCs/>
          <w:color w:val="auto"/>
          <w:sz w:val="22"/>
        </w:rPr>
        <w:t xml:space="preserve"> BMP180 - cyfrowy barometr, czujnik ciśnienia 110kPa I2C 5V</w:t>
      </w:r>
    </w:p>
    <w:p w:rsidR="00A66B84" w:rsidRDefault="00A66B84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2.2.3 </w:t>
      </w:r>
      <w:proofErr w:type="spellStart"/>
      <w:r>
        <w:rPr>
          <w:rFonts w:asciiTheme="majorHAnsi" w:hAnsiTheme="majorHAnsi"/>
          <w:bCs/>
          <w:color w:val="auto"/>
          <w:sz w:val="22"/>
        </w:rPr>
        <w:t>Czystosc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jakość powietrza / PM2,5 /10  Drogie lub </w:t>
      </w:r>
      <w:proofErr w:type="spellStart"/>
      <w:r>
        <w:rPr>
          <w:rFonts w:asciiTheme="majorHAnsi" w:hAnsiTheme="majorHAnsi"/>
          <w:bCs/>
          <w:color w:val="auto"/>
          <w:sz w:val="22"/>
        </w:rPr>
        <w:t>slabe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.  Dym </w:t>
      </w:r>
      <w:proofErr w:type="spellStart"/>
      <w:r>
        <w:rPr>
          <w:rFonts w:asciiTheme="majorHAnsi" w:hAnsiTheme="majorHAnsi"/>
          <w:bCs/>
          <w:color w:val="auto"/>
          <w:sz w:val="22"/>
        </w:rPr>
        <w:t>papiersowoy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, benzen ,dym alkohol ok ale czy ma to sens ? / </w:t>
      </w:r>
      <w:proofErr w:type="spellStart"/>
      <w:r>
        <w:rPr>
          <w:rFonts w:asciiTheme="majorHAnsi" w:hAnsiTheme="majorHAnsi"/>
          <w:bCs/>
          <w:color w:val="auto"/>
          <w:sz w:val="22"/>
        </w:rPr>
        <w:t>latwopalne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tez dostępne </w:t>
      </w:r>
    </w:p>
    <w:p w:rsidR="00A66B84" w:rsidRDefault="00A66B84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2.2.4 </w:t>
      </w:r>
      <w:r w:rsidRPr="00A66B84">
        <w:rPr>
          <w:rFonts w:asciiTheme="majorHAnsi" w:hAnsiTheme="majorHAnsi"/>
          <w:bCs/>
          <w:color w:val="auto"/>
          <w:sz w:val="22"/>
        </w:rPr>
        <w:t>Czujnik natężenia światła BH1750</w:t>
      </w:r>
      <w:r>
        <w:rPr>
          <w:rFonts w:asciiTheme="majorHAnsi" w:hAnsiTheme="majorHAnsi"/>
          <w:bCs/>
          <w:color w:val="auto"/>
          <w:sz w:val="22"/>
        </w:rPr>
        <w:t xml:space="preserve">  </w:t>
      </w:r>
      <w:r w:rsidRPr="00067E58">
        <w:t>1 - 65535 lx lub LM339</w:t>
      </w:r>
    </w:p>
    <w:p w:rsidR="009468A1" w:rsidRDefault="00A66B84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  <w:t xml:space="preserve">2.2.5 </w:t>
      </w:r>
      <w:r w:rsidRPr="00A66B84">
        <w:rPr>
          <w:rFonts w:asciiTheme="majorHAnsi" w:hAnsiTheme="majorHAnsi"/>
          <w:bCs/>
          <w:color w:val="auto"/>
          <w:sz w:val="22"/>
        </w:rPr>
        <w:t>Czujnik opadów deszczu YL-83</w:t>
      </w:r>
    </w:p>
    <w:p w:rsidR="00A77733" w:rsidRPr="00343AF0" w:rsidRDefault="009468A1" w:rsidP="0099126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  <w:t xml:space="preserve">2.2.6 </w:t>
      </w:r>
      <w:r w:rsidRPr="009468A1">
        <w:rPr>
          <w:rFonts w:asciiTheme="majorHAnsi" w:hAnsiTheme="majorHAnsi"/>
          <w:bCs/>
          <w:color w:val="auto"/>
          <w:sz w:val="22"/>
        </w:rPr>
        <w:t>https://botland.com.pl/czujniki-wilgotnosci/1588-</w:t>
      </w:r>
      <w:r w:rsidRPr="009468A1">
        <w:rPr>
          <w:rFonts w:asciiTheme="majorHAnsi" w:hAnsiTheme="majorHAnsi"/>
          <w:b/>
          <w:bCs/>
          <w:color w:val="auto"/>
          <w:sz w:val="22"/>
        </w:rPr>
        <w:t>czujnik-wilgotnosci-gleby</w:t>
      </w:r>
      <w:r w:rsidRPr="009468A1">
        <w:rPr>
          <w:rFonts w:asciiTheme="majorHAnsi" w:hAnsiTheme="majorHAnsi"/>
          <w:bCs/>
          <w:color w:val="auto"/>
          <w:sz w:val="22"/>
        </w:rPr>
        <w:t>.html</w:t>
      </w:r>
      <w:r w:rsidR="00A66B84">
        <w:rPr>
          <w:rFonts w:asciiTheme="majorHAnsi" w:hAnsiTheme="majorHAnsi"/>
          <w:bCs/>
          <w:color w:val="auto"/>
          <w:sz w:val="22"/>
        </w:rPr>
        <w:br/>
      </w:r>
      <w:r w:rsidR="00991264">
        <w:rPr>
          <w:rFonts w:asciiTheme="majorHAnsi" w:hAnsiTheme="majorHAnsi"/>
          <w:bCs/>
          <w:color w:val="auto"/>
          <w:sz w:val="22"/>
        </w:rPr>
        <w:t xml:space="preserve">2.3 Ewentualnie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modul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wifi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w przypadku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przesylania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danych automatycznie</w:t>
      </w:r>
      <w:r w:rsidR="00A66B84">
        <w:rPr>
          <w:rFonts w:asciiTheme="majorHAnsi" w:hAnsiTheme="majorHAnsi"/>
          <w:bCs/>
          <w:color w:val="auto"/>
          <w:sz w:val="22"/>
        </w:rPr>
        <w:tab/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99126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2.5 Wyświetlacz LCD i </w:t>
      </w:r>
      <w:proofErr w:type="spellStart"/>
      <w:r w:rsidRPr="00343AF0">
        <w:rPr>
          <w:rFonts w:asciiTheme="majorHAnsi" w:hAnsiTheme="majorHAnsi"/>
          <w:bCs/>
          <w:color w:val="auto"/>
          <w:sz w:val="22"/>
        </w:rPr>
        <w:t>Buzzer</w:t>
      </w:r>
      <w:proofErr w:type="spellEnd"/>
      <w:r w:rsidRPr="00343AF0">
        <w:rPr>
          <w:rFonts w:asciiTheme="majorHAnsi" w:hAnsiTheme="majorHAnsi"/>
          <w:bCs/>
          <w:color w:val="auto"/>
          <w:sz w:val="22"/>
        </w:rPr>
        <w:tab/>
      </w:r>
      <w:r w:rsidR="00991264">
        <w:rPr>
          <w:rFonts w:asciiTheme="majorHAnsi" w:hAnsiTheme="majorHAnsi"/>
          <w:bCs/>
          <w:color w:val="auto"/>
          <w:sz w:val="22"/>
        </w:rPr>
        <w:t xml:space="preserve"> // do wyświetlania zebranych danych ,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buzzer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może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np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dac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sygnal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gdy pada albo duże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slonce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, cokolwiek – dużo z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inzynierki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15E70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Rozdział 3. Realizacja </w:t>
      </w:r>
      <w:proofErr w:type="spellStart"/>
      <w:r>
        <w:rPr>
          <w:rFonts w:asciiTheme="majorHAnsi" w:hAnsiTheme="majorHAnsi"/>
          <w:bCs/>
          <w:color w:val="auto"/>
          <w:sz w:val="22"/>
        </w:rPr>
        <w:t>układui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>
        <w:rPr>
          <w:rFonts w:asciiTheme="majorHAnsi" w:hAnsiTheme="majorHAnsi"/>
          <w:bCs/>
          <w:color w:val="auto"/>
          <w:sz w:val="22"/>
        </w:rPr>
        <w:t>oproramowanie</w:t>
      </w:r>
      <w:proofErr w:type="spellEnd"/>
    </w:p>
    <w:p w:rsidR="00A77733" w:rsidRPr="00343AF0" w:rsidRDefault="00A77733" w:rsidP="00A66B84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3.1 Sugerow</w:t>
      </w:r>
      <w:r w:rsidR="00991264">
        <w:rPr>
          <w:rFonts w:asciiTheme="majorHAnsi" w:hAnsiTheme="majorHAnsi"/>
          <w:bCs/>
          <w:color w:val="auto"/>
          <w:sz w:val="22"/>
        </w:rPr>
        <w:t>ane rozmieszczenie elementów.</w:t>
      </w:r>
    </w:p>
    <w:p w:rsidR="00A77733" w:rsidRPr="00343AF0" w:rsidRDefault="00991264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15E70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 xml:space="preserve"> Oprogramowanie mikrokontrolera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15E70" w:rsidRDefault="00A15E70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>.1 Konfiguracja urządzeń i biblioteki</w:t>
      </w:r>
    </w:p>
    <w:p w:rsidR="00A77733" w:rsidRPr="00343AF0" w:rsidRDefault="00A15E70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>.2 Praca automatyczna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15E70" w:rsidRDefault="00A15E70" w:rsidP="00A15E70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lastRenderedPageBreak/>
        <w:t xml:space="preserve">Rozdział 4. Aplikacja WWW </w:t>
      </w:r>
    </w:p>
    <w:p w:rsidR="00A15E70" w:rsidRPr="00343AF0" w:rsidRDefault="00A15E70" w:rsidP="00A15E70">
      <w:pPr>
        <w:jc w:val="left"/>
        <w:rPr>
          <w:rFonts w:asciiTheme="majorHAnsi" w:hAnsiTheme="majorHAnsi"/>
          <w:bCs/>
          <w:color w:val="auto"/>
          <w:sz w:val="22"/>
        </w:rPr>
      </w:pPr>
      <w:bookmarkStart w:id="0" w:name="_GoBack"/>
      <w:bookmarkEnd w:id="0"/>
      <w:r>
        <w:rPr>
          <w:rFonts w:asciiTheme="majorHAnsi" w:hAnsiTheme="majorHAnsi"/>
          <w:bCs/>
          <w:color w:val="auto"/>
          <w:sz w:val="22"/>
        </w:rPr>
        <w:tab/>
      </w:r>
    </w:p>
    <w:p w:rsidR="00A15E70" w:rsidRDefault="00812AB1" w:rsidP="00A66B84">
      <w:pPr>
        <w:jc w:val="left"/>
        <w:rPr>
          <w:rFonts w:asciiTheme="majorHAnsi" w:hAnsiTheme="majorHAnsi"/>
          <w:bCs/>
          <w:color w:val="auto"/>
          <w:sz w:val="22"/>
        </w:rPr>
      </w:pPr>
      <w:hyperlink r:id="rId5" w:history="1">
        <w:r w:rsidRPr="00E12910">
          <w:rPr>
            <w:rStyle w:val="Hipercze"/>
            <w:rFonts w:asciiTheme="majorHAnsi" w:hAnsiTheme="majorHAnsi"/>
            <w:bCs/>
            <w:sz w:val="22"/>
          </w:rPr>
          <w:t>http://home.agh.edu.pl/~horzyk/pracedyplom/2009pawelmiczko-pracdypl.pdf</w:t>
        </w:r>
      </w:hyperlink>
    </w:p>
    <w:p w:rsidR="00812AB1" w:rsidRDefault="00812AB1" w:rsidP="00A66B84">
      <w:pPr>
        <w:jc w:val="left"/>
        <w:rPr>
          <w:rFonts w:asciiTheme="majorHAnsi" w:hAnsiTheme="majorHAnsi"/>
          <w:bCs/>
          <w:color w:val="auto"/>
          <w:sz w:val="22"/>
        </w:rPr>
      </w:pPr>
    </w:p>
    <w:p w:rsidR="00A77733" w:rsidRDefault="00A15E70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Rozdział 5</w:t>
      </w:r>
      <w:r w:rsidR="00A77733" w:rsidRPr="00343AF0">
        <w:rPr>
          <w:rFonts w:asciiTheme="majorHAnsi" w:hAnsiTheme="majorHAnsi"/>
          <w:bCs/>
          <w:color w:val="auto"/>
          <w:sz w:val="22"/>
        </w:rPr>
        <w:t>. Podsumowanie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  <w:t>48</w:t>
      </w:r>
    </w:p>
    <w:p w:rsidR="00A15E70" w:rsidRDefault="00A15E70" w:rsidP="00A15E70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5</w:t>
      </w:r>
      <w:r w:rsidRPr="00A15E70">
        <w:rPr>
          <w:rFonts w:asciiTheme="majorHAnsi" w:hAnsiTheme="majorHAnsi"/>
          <w:bCs/>
          <w:color w:val="auto"/>
          <w:sz w:val="22"/>
        </w:rPr>
        <w:t>.1. Wnioski</w:t>
      </w:r>
    </w:p>
    <w:p w:rsidR="00A15E70" w:rsidRPr="00343AF0" w:rsidRDefault="00A15E70" w:rsidP="00A15E70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5.2. </w:t>
      </w:r>
      <w:proofErr w:type="spellStart"/>
      <w:r>
        <w:rPr>
          <w:rFonts w:asciiTheme="majorHAnsi" w:hAnsiTheme="majorHAnsi"/>
          <w:bCs/>
          <w:color w:val="auto"/>
          <w:sz w:val="22"/>
        </w:rPr>
        <w:t>Mozliwo</w:t>
      </w:r>
      <w:r w:rsidRPr="00A15E70">
        <w:rPr>
          <w:rFonts w:asciiTheme="majorHAnsi" w:hAnsiTheme="majorHAnsi"/>
          <w:bCs/>
          <w:color w:val="auto"/>
          <w:sz w:val="22"/>
        </w:rPr>
        <w:t>sci</w:t>
      </w:r>
      <w:proofErr w:type="spellEnd"/>
      <w:r w:rsidRPr="00A15E70">
        <w:rPr>
          <w:rFonts w:asciiTheme="majorHAnsi" w:hAnsiTheme="majorHAnsi"/>
          <w:bCs/>
          <w:color w:val="auto"/>
          <w:sz w:val="22"/>
        </w:rPr>
        <w:t xml:space="preserve"> rozbudowy</w:t>
      </w:r>
      <w:r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Bibliografia</w:t>
      </w:r>
      <w:r w:rsidRPr="00343AF0">
        <w:rPr>
          <w:rFonts w:asciiTheme="majorHAnsi" w:hAnsiTheme="majorHAnsi"/>
          <w:bCs/>
          <w:color w:val="auto"/>
          <w:sz w:val="22"/>
        </w:rPr>
        <w:tab/>
        <w:t>51</w:t>
      </w:r>
    </w:p>
    <w:p w:rsidR="00A77733" w:rsidRPr="00343AF0" w:rsidRDefault="00A77733" w:rsidP="00A66B84">
      <w:pPr>
        <w:jc w:val="left"/>
        <w:rPr>
          <w:sz w:val="22"/>
        </w:rPr>
      </w:pPr>
    </w:p>
    <w:sectPr w:rsidR="00A77733" w:rsidRPr="0034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7F"/>
    <w:rsid w:val="00067E58"/>
    <w:rsid w:val="00090814"/>
    <w:rsid w:val="00324422"/>
    <w:rsid w:val="00343AF0"/>
    <w:rsid w:val="00681A35"/>
    <w:rsid w:val="00812AB1"/>
    <w:rsid w:val="009468A1"/>
    <w:rsid w:val="00991264"/>
    <w:rsid w:val="009F3C7F"/>
    <w:rsid w:val="00A0486F"/>
    <w:rsid w:val="00A15E70"/>
    <w:rsid w:val="00A66B84"/>
    <w:rsid w:val="00A77733"/>
    <w:rsid w:val="00B30A3B"/>
    <w:rsid w:val="00BA6D52"/>
    <w:rsid w:val="00DD4905"/>
    <w:rsid w:val="00F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733"/>
    <w:pPr>
      <w:suppressAutoHyphens/>
      <w:spacing w:after="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733"/>
    <w:pPr>
      <w:keepNext/>
      <w:keepLines/>
      <w:spacing w:before="480"/>
      <w:outlineLvl w:val="0"/>
    </w:pPr>
    <w:rPr>
      <w:rFonts w:asciiTheme="majorHAnsi" w:hAnsiTheme="majorHAnsi"/>
      <w:b/>
      <w:bCs/>
      <w:color w:val="auto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733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</w:pPr>
    <w:rPr>
      <w:rFonts w:cs="Times New Roman"/>
      <w:noProof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77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77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733"/>
    <w:pPr>
      <w:suppressAutoHyphens/>
      <w:spacing w:after="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733"/>
    <w:pPr>
      <w:keepNext/>
      <w:keepLines/>
      <w:spacing w:before="480"/>
      <w:outlineLvl w:val="0"/>
    </w:pPr>
    <w:rPr>
      <w:rFonts w:asciiTheme="majorHAnsi" w:hAnsiTheme="majorHAnsi"/>
      <w:b/>
      <w:bCs/>
      <w:color w:val="auto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733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</w:pPr>
    <w:rPr>
      <w:rFonts w:cs="Times New Roman"/>
      <w:noProof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77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7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agh.edu.pl/~horzyk/pracedyplom/2009pawelmiczko-pracdyp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2018-07-08T14:21:00Z</dcterms:created>
  <dcterms:modified xsi:type="dcterms:W3CDTF">2018-07-14T15:57:00Z</dcterms:modified>
</cp:coreProperties>
</file>