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780D" w:rsidRPr="00666B0B" w:rsidRDefault="00666B0B">
      <w:pPr>
        <w:rPr>
          <w:b/>
          <w:sz w:val="28"/>
          <w:szCs w:val="28"/>
        </w:rPr>
      </w:pPr>
      <w:r w:rsidRPr="00666B0B">
        <w:rPr>
          <w:rFonts w:hint="eastAsia"/>
          <w:b/>
          <w:sz w:val="28"/>
          <w:szCs w:val="28"/>
        </w:rPr>
        <w:t>Exercise</w:t>
      </w:r>
      <w:r w:rsidRPr="00666B0B">
        <w:rPr>
          <w:b/>
          <w:sz w:val="28"/>
          <w:szCs w:val="28"/>
        </w:rPr>
        <w:t xml:space="preserve"> </w:t>
      </w:r>
      <w:r w:rsidRPr="00666B0B">
        <w:rPr>
          <w:rFonts w:hint="eastAsia"/>
          <w:b/>
          <w:sz w:val="28"/>
          <w:szCs w:val="28"/>
        </w:rPr>
        <w:t>7</w:t>
      </w:r>
    </w:p>
    <w:p w:rsidR="00666B0B" w:rsidRDefault="00666B0B">
      <w:r>
        <w:rPr>
          <w:noProof/>
        </w:rPr>
        <w:drawing>
          <wp:inline distT="0" distB="0" distL="0" distR="0" wp14:anchorId="6AC80985" wp14:editId="17222476">
            <wp:extent cx="5258984" cy="2958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827" cy="296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0B" w:rsidRDefault="00666B0B">
      <w:r>
        <w:rPr>
          <w:noProof/>
        </w:rPr>
        <w:drawing>
          <wp:inline distT="0" distB="0" distL="0" distR="0" wp14:anchorId="06CCCC9D" wp14:editId="79D25AA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B0B" w:rsidRDefault="00666B0B">
      <w:r>
        <w:t>C</w:t>
      </w:r>
      <w:r>
        <w:rPr>
          <w:rFonts w:hint="eastAsia"/>
        </w:rPr>
        <w:t>onfig.</w:t>
      </w:r>
      <w:r>
        <w:t>php</w:t>
      </w:r>
      <w:r>
        <w:rPr>
          <w:rFonts w:hint="eastAsia"/>
        </w:rPr>
        <w:t>定义了用户，包括用户名和密码</w:t>
      </w:r>
    </w:p>
    <w:p w:rsidR="00666B0B" w:rsidRDefault="00666B0B">
      <w:r w:rsidRPr="00666B0B">
        <w:t>lab10-exercise7-pdo.php</w:t>
      </w:r>
      <w:r>
        <w:rPr>
          <w:rFonts w:hint="eastAsia"/>
        </w:rPr>
        <w:t>功能是将艺术家按 last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排序。首先创建了pdo类的实例，sql为排序方法，result</w:t>
      </w:r>
      <w:r>
        <w:t xml:space="preserve"> </w:t>
      </w:r>
      <w:r>
        <w:rPr>
          <w:rFonts w:hint="eastAsia"/>
        </w:rPr>
        <w:t>是 pdo</w:t>
      </w:r>
      <w:r>
        <w:t xml:space="preserve"> </w:t>
      </w:r>
      <w:r>
        <w:rPr>
          <w:rFonts w:hint="eastAsia"/>
        </w:rPr>
        <w:t>按 sql</w:t>
      </w:r>
      <w:r>
        <w:t xml:space="preserve"> </w:t>
      </w:r>
      <w:r>
        <w:rPr>
          <w:rFonts w:hint="eastAsia"/>
        </w:rPr>
        <w:t>排序后的结果数组。通过循环打印的方式打印。</w:t>
      </w:r>
    </w:p>
    <w:p w:rsidR="00666B0B" w:rsidRDefault="00666B0B">
      <w:r w:rsidRPr="00666B0B">
        <w:t>lab10-exercise7-mysqli.php</w:t>
      </w:r>
      <w:r>
        <w:rPr>
          <w:rFonts w:hint="eastAsia"/>
        </w:rPr>
        <w:t>通过mysqli和数据库连接，通过</w:t>
      </w:r>
      <w:r w:rsidRPr="00666B0B">
        <w:t>mysqli_connect</w:t>
      </w:r>
      <w:r>
        <w:rPr>
          <w:rFonts w:hint="eastAsia"/>
        </w:rPr>
        <w:t>函数创建connection连接，</w:t>
      </w:r>
      <w:r w:rsidR="009D0F05">
        <w:rPr>
          <w:rFonts w:hint="eastAsia"/>
        </w:rPr>
        <w:t>sql排序条件是将</w:t>
      </w:r>
      <w:r w:rsidR="009D0F05" w:rsidRPr="009D0F05">
        <w:t>Genres</w:t>
      </w:r>
      <w:r w:rsidR="009D0F05" w:rsidRPr="009D0F05">
        <w:rPr>
          <w:rFonts w:hint="eastAsia"/>
        </w:rPr>
        <w:t>中的全部按</w:t>
      </w:r>
      <w:r w:rsidR="009D0F05" w:rsidRPr="009D0F05">
        <w:t>GenreName</w:t>
      </w:r>
      <w:r w:rsidR="009D0F05" w:rsidRPr="009D0F05">
        <w:rPr>
          <w:rFonts w:hint="eastAsia"/>
        </w:rPr>
        <w:t>排序</w:t>
      </w:r>
      <w:r w:rsidR="009D0F05">
        <w:rPr>
          <w:rFonts w:hint="eastAsia"/>
        </w:rPr>
        <w:t>，result是筛选后结果，循环的方式加入到select的option，最后删除result，关闭连接。</w:t>
      </w:r>
    </w:p>
    <w:p w:rsidR="00700C9F" w:rsidRDefault="00700C9F">
      <w:r>
        <w:rPr>
          <w:rFonts w:hint="eastAsia"/>
        </w:rPr>
        <w:t>两者区别：前者创建实例操作实例来操作数据库，后者与数据库连接，通过连接操作</w:t>
      </w:r>
    </w:p>
    <w:p w:rsidR="00700C9F" w:rsidRDefault="00700C9F"/>
    <w:p w:rsidR="00700C9F" w:rsidRDefault="00700C9F"/>
    <w:p w:rsidR="00700C9F" w:rsidRDefault="00700C9F"/>
    <w:p w:rsidR="00700C9F" w:rsidRDefault="00700C9F">
      <w:pPr>
        <w:rPr>
          <w:rFonts w:hint="eastAsia"/>
        </w:rPr>
      </w:pPr>
    </w:p>
    <w:p w:rsidR="00700C9F" w:rsidRDefault="00700C9F">
      <w:pPr>
        <w:rPr>
          <w:b/>
          <w:sz w:val="28"/>
          <w:szCs w:val="28"/>
        </w:rPr>
      </w:pPr>
      <w:r w:rsidRPr="00700C9F">
        <w:rPr>
          <w:rFonts w:hint="eastAsia"/>
          <w:b/>
          <w:sz w:val="28"/>
          <w:szCs w:val="28"/>
        </w:rPr>
        <w:lastRenderedPageBreak/>
        <w:t>Exercise</w:t>
      </w:r>
      <w:r w:rsidRPr="00700C9F">
        <w:rPr>
          <w:b/>
          <w:sz w:val="28"/>
          <w:szCs w:val="28"/>
        </w:rPr>
        <w:t xml:space="preserve"> </w:t>
      </w:r>
      <w:r w:rsidRPr="00700C9F">
        <w:rPr>
          <w:rFonts w:hint="eastAsia"/>
          <w:b/>
          <w:sz w:val="28"/>
          <w:szCs w:val="28"/>
        </w:rPr>
        <w:t>8</w:t>
      </w:r>
    </w:p>
    <w:p w:rsidR="00700C9F" w:rsidRDefault="000A6F8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7567E59" wp14:editId="508EAA1E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302" w:rsidRDefault="00746302" w:rsidP="00746302">
      <w:r w:rsidRPr="00746302">
        <w:rPr>
          <w:rFonts w:hint="eastAsia"/>
        </w:rPr>
        <w:t>用</w:t>
      </w:r>
      <w:r>
        <w:rPr>
          <w:rFonts w:hint="eastAsia"/>
        </w:rPr>
        <w:t>exercise7的第一种方式操作数据库，</w:t>
      </w:r>
      <w:r w:rsidRPr="00746302">
        <w:t>outputArtists()</w:t>
      </w:r>
      <w:r>
        <w:rPr>
          <w:rFonts w:hint="eastAsia"/>
        </w:rPr>
        <w:t>按last</w:t>
      </w:r>
      <w:r>
        <w:t xml:space="preserve"> </w:t>
      </w:r>
      <w:r>
        <w:rPr>
          <w:rFonts w:hint="eastAsia"/>
        </w:rPr>
        <w:t>name的顺序筛选出前30个艺术家，用循环的方式将每一个都设置为&lt;</w:t>
      </w:r>
      <w:r>
        <w:t>a&gt;</w:t>
      </w:r>
      <w:r>
        <w:rPr>
          <w:rFonts w:hint="eastAsia"/>
        </w:rPr>
        <w:t>，并放在“ui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list”下。outputpainting筛选出对应艺术家id索引下的图片信息，达到点击艺术家获得图片信息的结果。</w:t>
      </w:r>
      <w:r>
        <w:rPr>
          <w:rFonts w:hint="eastAsia"/>
        </w:rPr>
        <w:t>输出图片的方法为调用outputSinglePainting($row)函数，通过echo函数在页面上输出一块内容，</w:t>
      </w:r>
      <w:r>
        <w:rPr>
          <w:rFonts w:hint="eastAsia"/>
        </w:rPr>
        <w:t>并</w:t>
      </w:r>
      <w:r>
        <w:rPr>
          <w:rFonts w:hint="eastAsia"/>
        </w:rPr>
        <w:t>通过$row</w:t>
      </w:r>
      <w:r>
        <w:rPr>
          <w:rFonts w:hint="eastAsia"/>
        </w:rPr>
        <w:t>的属性得到位置和名称</w:t>
      </w:r>
      <w:r>
        <w:rPr>
          <w:rFonts w:hint="eastAsia"/>
        </w:rPr>
        <w:t>，包含名字和描述的内容div。这一整块在点击左边链接后显示的图片位于&lt;div class="ui items"&gt;&lt;/div&gt;中，动态生成。</w:t>
      </w:r>
    </w:p>
    <w:p w:rsidR="00746302" w:rsidRDefault="00746302" w:rsidP="00746302"/>
    <w:p w:rsidR="00746302" w:rsidRDefault="00746302" w:rsidP="00746302">
      <w:pPr>
        <w:rPr>
          <w:rFonts w:hint="eastAsia"/>
        </w:rPr>
      </w:pPr>
    </w:p>
    <w:p w:rsidR="00746302" w:rsidRPr="00746302" w:rsidRDefault="00746302" w:rsidP="00746302">
      <w:pPr>
        <w:rPr>
          <w:rFonts w:hint="eastAsia"/>
          <w:b/>
          <w:sz w:val="28"/>
          <w:szCs w:val="28"/>
        </w:rPr>
      </w:pPr>
      <w:r w:rsidRPr="00746302">
        <w:rPr>
          <w:rFonts w:hint="eastAsia"/>
          <w:b/>
          <w:sz w:val="28"/>
          <w:szCs w:val="28"/>
        </w:rPr>
        <w:t>Exercise</w:t>
      </w:r>
      <w:r w:rsidRPr="00746302">
        <w:rPr>
          <w:b/>
          <w:sz w:val="28"/>
          <w:szCs w:val="28"/>
        </w:rPr>
        <w:t xml:space="preserve"> </w:t>
      </w:r>
      <w:r w:rsidRPr="00746302">
        <w:rPr>
          <w:rFonts w:hint="eastAsia"/>
          <w:b/>
          <w:sz w:val="28"/>
          <w:szCs w:val="28"/>
        </w:rPr>
        <w:t>9</w:t>
      </w:r>
    </w:p>
    <w:p w:rsidR="00746302" w:rsidRDefault="00746302" w:rsidP="00746302">
      <w:pPr>
        <w:rPr>
          <w:rFonts w:hint="eastAsia"/>
        </w:rPr>
      </w:pPr>
      <w:r>
        <w:rPr>
          <w:noProof/>
        </w:rPr>
        <w:drawing>
          <wp:inline distT="0" distB="0" distL="0" distR="0" wp14:anchorId="25C05855" wp14:editId="389712E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C6" w:rsidRDefault="007417C6" w:rsidP="007417C6">
      <w:pPr>
        <w:pStyle w:val="ae"/>
        <w:numPr>
          <w:ilvl w:val="0"/>
          <w:numId w:val="1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417C6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使用execute方法执行SQL语句：</w:t>
      </w:r>
    </w:p>
    <w:p w:rsidR="007417C6" w:rsidRPr="007417C6" w:rsidRDefault="007417C6" w:rsidP="007417C6">
      <w:pPr>
        <w:pStyle w:val="ae"/>
        <w:spacing w:before="150" w:beforeAutospacing="0" w:after="15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</w:t>
      </w:r>
      <w:r w:rsidRPr="007417C6">
        <w:rPr>
          <w:rFonts w:asciiTheme="minorHAnsi" w:eastAsiaTheme="minorEastAsia" w:hAnsiTheme="minorHAnsi" w:cstheme="minorBidi"/>
          <w:kern w:val="2"/>
          <w:sz w:val="21"/>
          <w:szCs w:val="22"/>
        </w:rPr>
        <w:t>使用execute()的返回值是boolean,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</w:t>
      </w:r>
      <w:r w:rsidRPr="007417C6">
        <w:rPr>
          <w:rFonts w:asciiTheme="minorHAnsi" w:eastAsiaTheme="minorEastAsia" w:hAnsiTheme="minorHAnsi" w:cstheme="minorBidi"/>
          <w:kern w:val="2"/>
          <w:sz w:val="21"/>
          <w:szCs w:val="22"/>
        </w:rPr>
        <w:t>getResultSet(): 该方法返回Statement执行查询语句所返回的ResultSet对象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7417C6">
        <w:rPr>
          <w:rFonts w:asciiTheme="minorHAnsi" w:eastAsiaTheme="minorEastAsia" w:hAnsiTheme="minorHAnsi" w:cstheme="minorBidi"/>
          <w:kern w:val="2"/>
          <w:sz w:val="21"/>
          <w:szCs w:val="22"/>
        </w:rPr>
        <w:t>getUpdateCount():该方法返回statementDDL,DML语句所影响的记录行数。</w:t>
      </w:r>
    </w:p>
    <w:p w:rsidR="007417C6" w:rsidRDefault="007417C6" w:rsidP="007417C6">
      <w:pPr>
        <w:pStyle w:val="ae"/>
        <w:numPr>
          <w:ilvl w:val="0"/>
          <w:numId w:val="1"/>
        </w:numPr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417C6">
        <w:rPr>
          <w:rFonts w:asciiTheme="minorHAnsi" w:eastAsiaTheme="minorEastAsia" w:hAnsiTheme="minorHAnsi" w:cstheme="minorBidi"/>
          <w:kern w:val="2"/>
          <w:sz w:val="21"/>
          <w:szCs w:val="22"/>
        </w:rPr>
        <w:t>使用PreparedStatement执行SQL语句：</w:t>
      </w:r>
    </w:p>
    <w:p w:rsidR="007417C6" w:rsidRPr="007417C6" w:rsidRDefault="007417C6" w:rsidP="007417C6">
      <w:pPr>
        <w:pStyle w:val="af0"/>
        <w:widowControl/>
        <w:spacing w:before="150" w:after="150"/>
        <w:ind w:left="360" w:firstLineChars="0" w:firstLine="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417C6">
        <w:rPr>
          <w:rFonts w:ascii="Verdana" w:eastAsia="宋体" w:hAnsi="Verdana" w:cs="宋体"/>
          <w:color w:val="333333"/>
          <w:kern w:val="0"/>
          <w:szCs w:val="21"/>
        </w:rPr>
        <w:t>可以使用带占位符</w:t>
      </w:r>
      <w:r w:rsidRPr="007417C6">
        <w:rPr>
          <w:rFonts w:ascii="Verdana" w:eastAsia="宋体" w:hAnsi="Verdana" w:cs="宋体"/>
          <w:color w:val="333333"/>
          <w:kern w:val="0"/>
          <w:szCs w:val="21"/>
        </w:rPr>
        <w:t>(?)</w:t>
      </w:r>
      <w:r w:rsidRPr="007417C6">
        <w:rPr>
          <w:rFonts w:ascii="Verdana" w:eastAsia="宋体" w:hAnsi="Verdana" w:cs="宋体"/>
          <w:color w:val="333333"/>
          <w:kern w:val="0"/>
          <w:szCs w:val="21"/>
        </w:rPr>
        <w:t>参数的</w:t>
      </w:r>
      <w:r w:rsidRPr="007417C6">
        <w:rPr>
          <w:rFonts w:ascii="Verdana" w:eastAsia="宋体" w:hAnsi="Verdana" w:cs="宋体"/>
          <w:color w:val="333333"/>
          <w:kern w:val="0"/>
          <w:szCs w:val="21"/>
        </w:rPr>
        <w:t>SQL</w:t>
      </w:r>
      <w:r w:rsidRPr="007417C6">
        <w:rPr>
          <w:rFonts w:ascii="Verdana" w:eastAsia="宋体" w:hAnsi="Verdana" w:cs="宋体"/>
          <w:color w:val="333333"/>
          <w:kern w:val="0"/>
          <w:szCs w:val="21"/>
        </w:rPr>
        <w:t>语句来代替它们，即：</w:t>
      </w:r>
    </w:p>
    <w:p w:rsidR="007417C6" w:rsidRPr="007417C6" w:rsidRDefault="007417C6" w:rsidP="007417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75"/>
        <w:ind w:firstLineChars="200" w:firstLine="42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7417C6">
        <w:rPr>
          <w:rFonts w:ascii="Verdana" w:eastAsia="宋体" w:hAnsi="Verdana" w:cs="宋体"/>
          <w:color w:val="333333"/>
          <w:kern w:val="0"/>
          <w:szCs w:val="21"/>
        </w:rPr>
        <w:t>insert into tb_test values(null,?,?)</w:t>
      </w:r>
    </w:p>
    <w:p w:rsidR="007417C6" w:rsidRDefault="007417C6" w:rsidP="007417C6">
      <w:pPr>
        <w:pStyle w:val="ae"/>
        <w:spacing w:before="0" w:beforeAutospacing="0" w:after="0" w:afterAutospacing="0"/>
        <w:ind w:left="36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同时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提供了一系列的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setXxx(int index,Xxx value)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方法传入参数值。</w:t>
      </w:r>
    </w:p>
    <w:p w:rsidR="007417C6" w:rsidRPr="007417C6" w:rsidRDefault="007417C6" w:rsidP="007417C6">
      <w:pPr>
        <w:pStyle w:val="ae"/>
        <w:spacing w:before="150" w:beforeAutospacing="0" w:after="150" w:afterAutospacing="0"/>
        <w:ind w:firstLineChars="200" w:firstLine="420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相比</w:t>
      </w:r>
      <w:r>
        <w:rPr>
          <w:rFonts w:ascii="Verdana" w:hAnsi="Verdana" w:hint="eastAsia"/>
          <w:color w:val="333333"/>
          <w:sz w:val="21"/>
          <w:szCs w:val="21"/>
        </w:rPr>
        <w:t>Statement</w:t>
      </w:r>
      <w:r>
        <w:rPr>
          <w:rFonts w:ascii="Verdana" w:hAnsi="Verdana" w:hint="eastAsia"/>
          <w:color w:val="333333"/>
          <w:sz w:val="21"/>
          <w:szCs w:val="21"/>
        </w:rPr>
        <w:t>，该优势在于</w:t>
      </w:r>
      <w:r>
        <w:rPr>
          <w:rFonts w:ascii="Verdana" w:hAnsi="Verdana"/>
          <w:color w:val="333333"/>
          <w:sz w:val="21"/>
          <w:szCs w:val="21"/>
        </w:rPr>
        <w:t>预编译</w:t>
      </w:r>
      <w:r>
        <w:rPr>
          <w:rFonts w:ascii="Verdana" w:hAnsi="Verdana"/>
          <w:color w:val="333333"/>
          <w:sz w:val="21"/>
          <w:szCs w:val="21"/>
        </w:rPr>
        <w:t>SQL</w:t>
      </w:r>
      <w:r>
        <w:rPr>
          <w:rFonts w:ascii="Verdana" w:hAnsi="Verdana"/>
          <w:color w:val="333333"/>
          <w:sz w:val="21"/>
          <w:szCs w:val="21"/>
        </w:rPr>
        <w:t>语句，</w:t>
      </w:r>
      <w:r w:rsidRPr="007417C6">
        <w:rPr>
          <w:rFonts w:ascii="Verdana" w:hAnsi="Verdana" w:hint="eastAsia"/>
          <w:color w:val="333333"/>
          <w:sz w:val="21"/>
          <w:szCs w:val="21"/>
        </w:rPr>
        <w:t>只解析查询一次，然后可以使用相同或不同的参数执行多次</w:t>
      </w:r>
      <w:r>
        <w:rPr>
          <w:rFonts w:ascii="Verdana" w:hAnsi="Verdana" w:hint="eastAsia"/>
          <w:color w:val="333333"/>
          <w:sz w:val="21"/>
          <w:szCs w:val="21"/>
        </w:rPr>
        <w:t>，避免不必要重复优化；无</w:t>
      </w:r>
      <w:r>
        <w:rPr>
          <w:rFonts w:ascii="Verdana" w:hAnsi="Verdana"/>
          <w:color w:val="333333"/>
          <w:sz w:val="21"/>
          <w:szCs w:val="21"/>
        </w:rPr>
        <w:t>须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拼接</w:t>
      </w:r>
      <w:r>
        <w:rPr>
          <w:rFonts w:ascii="Verdana" w:hAnsi="Verdana"/>
          <w:color w:val="333333"/>
          <w:sz w:val="21"/>
          <w:szCs w:val="21"/>
        </w:rPr>
        <w:t>”SQL</w:t>
      </w:r>
      <w:r>
        <w:rPr>
          <w:rFonts w:ascii="Verdana" w:hAnsi="Verdana"/>
          <w:color w:val="333333"/>
          <w:sz w:val="21"/>
          <w:szCs w:val="21"/>
        </w:rPr>
        <w:t>语句</w:t>
      </w:r>
      <w:r>
        <w:rPr>
          <w:rFonts w:ascii="Verdana" w:hAnsi="Verdana" w:hint="eastAsia"/>
          <w:color w:val="333333"/>
          <w:sz w:val="21"/>
          <w:szCs w:val="21"/>
        </w:rPr>
        <w:t>；减少</w:t>
      </w:r>
      <w:r>
        <w:rPr>
          <w:rFonts w:ascii="Verdana" w:hAnsi="Verdana"/>
          <w:color w:val="333333"/>
          <w:sz w:val="21"/>
          <w:szCs w:val="21"/>
        </w:rPr>
        <w:t>SQL</w:t>
      </w:r>
      <w:r>
        <w:rPr>
          <w:rFonts w:ascii="Verdana" w:hAnsi="Verdana"/>
          <w:color w:val="333333"/>
          <w:sz w:val="21"/>
          <w:szCs w:val="21"/>
        </w:rPr>
        <w:t>注入</w:t>
      </w:r>
      <w:r>
        <w:rPr>
          <w:rFonts w:ascii="Verdana" w:hAnsi="Verdana" w:hint="eastAsia"/>
          <w:color w:val="333333"/>
          <w:sz w:val="21"/>
          <w:szCs w:val="21"/>
        </w:rPr>
        <w:t>。</w:t>
      </w:r>
    </w:p>
    <w:p w:rsidR="007417C6" w:rsidRPr="007417C6" w:rsidRDefault="007417C6" w:rsidP="007417C6">
      <w:pPr>
        <w:pStyle w:val="ae"/>
        <w:numPr>
          <w:ilvl w:val="0"/>
          <w:numId w:val="1"/>
        </w:numPr>
        <w:spacing w:before="0" w:beforeAutospacing="0" w:after="0" w:afterAutospacing="0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 w:rsidRPr="007417C6">
        <w:rPr>
          <w:rFonts w:asciiTheme="minorHAnsi" w:eastAsiaTheme="minorEastAsia" w:hAnsiTheme="minorHAnsi" w:cstheme="minorBidi"/>
          <w:kern w:val="2"/>
          <w:sz w:val="21"/>
          <w:szCs w:val="22"/>
        </w:rPr>
        <w:t>使用CallableStatement调用存储过程：</w:t>
      </w:r>
    </w:p>
    <w:p w:rsidR="007417C6" w:rsidRDefault="007417C6" w:rsidP="007417C6">
      <w:pPr>
        <w:pStyle w:val="ae"/>
        <w:spacing w:before="0" w:beforeAutospacing="0" w:after="0" w:afterAutospacing="0"/>
        <w:ind w:left="360"/>
        <w:jc w:val="both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该对象是由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Connection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perpareCall(String sql)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方法来创建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。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过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CallableStatement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setXxx()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方法为传入参数设置值；所谓传出参数就是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Java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可以通过该参数获取存储过程里的值，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CallableStatement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需要调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registerOutParameter(int index,int SQLTypes)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方法来注册该参数</w:t>
      </w:r>
    </w:p>
    <w:p w:rsidR="007417C6" w:rsidRPr="00746302" w:rsidRDefault="007417C6" w:rsidP="007417C6">
      <w:pPr>
        <w:rPr>
          <w:rFonts w:hint="eastAsia"/>
        </w:rPr>
      </w:pPr>
    </w:p>
    <w:p w:rsidR="007417C6" w:rsidRDefault="007417C6"/>
    <w:p w:rsidR="00105065" w:rsidRDefault="00105065">
      <w:pPr>
        <w:rPr>
          <w:rFonts w:hint="eastAsia"/>
        </w:rPr>
      </w:pPr>
    </w:p>
    <w:p w:rsidR="00105065" w:rsidRPr="00105065" w:rsidRDefault="00105065">
      <w:pPr>
        <w:rPr>
          <w:b/>
          <w:sz w:val="28"/>
          <w:szCs w:val="28"/>
        </w:rPr>
      </w:pPr>
      <w:r w:rsidRPr="00105065">
        <w:rPr>
          <w:rFonts w:hint="eastAsia"/>
          <w:b/>
          <w:sz w:val="28"/>
          <w:szCs w:val="28"/>
        </w:rPr>
        <w:t>Exercise</w:t>
      </w:r>
      <w:r w:rsidRPr="00105065">
        <w:rPr>
          <w:b/>
          <w:sz w:val="28"/>
          <w:szCs w:val="28"/>
        </w:rPr>
        <w:t xml:space="preserve"> </w:t>
      </w:r>
      <w:r w:rsidRPr="00105065">
        <w:rPr>
          <w:rFonts w:hint="eastAsia"/>
          <w:b/>
          <w:sz w:val="28"/>
          <w:szCs w:val="28"/>
        </w:rPr>
        <w:t>10</w:t>
      </w:r>
    </w:p>
    <w:p w:rsidR="00105065" w:rsidRDefault="00105065">
      <w:r>
        <w:rPr>
          <w:noProof/>
        </w:rPr>
        <w:drawing>
          <wp:inline distT="0" distB="0" distL="0" distR="0" wp14:anchorId="1404E682" wp14:editId="19B26504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65" w:rsidRDefault="00105065"/>
    <w:p w:rsidR="00105065" w:rsidRPr="00746302" w:rsidRDefault="00105065">
      <w:pPr>
        <w:rPr>
          <w:rFonts w:hint="eastAsia"/>
        </w:rPr>
      </w:pPr>
      <w:r>
        <w:rPr>
          <w:rFonts w:hint="eastAsia"/>
          <w:kern w:val="0"/>
        </w:rPr>
        <w:lastRenderedPageBreak/>
        <w:t>outputGenres()函数用上述方法搜索出Genres中的 GenreId, GenreName, Description 并用GenreId进行排</w:t>
      </w:r>
      <w:r>
        <w:rPr>
          <w:rFonts w:hint="eastAsia"/>
          <w:kern w:val="0"/>
        </w:rPr>
        <w:t>序，通过outputSingleGenre输出。</w:t>
      </w:r>
      <w:bookmarkStart w:id="0" w:name="_GoBack"/>
      <w:bookmarkEnd w:id="0"/>
    </w:p>
    <w:sectPr w:rsidR="00105065" w:rsidRPr="007463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38E0" w:rsidRDefault="00DF38E0" w:rsidP="00666B0B">
      <w:r>
        <w:separator/>
      </w:r>
    </w:p>
  </w:endnote>
  <w:endnote w:type="continuationSeparator" w:id="0">
    <w:p w:rsidR="00DF38E0" w:rsidRDefault="00DF38E0" w:rsidP="00666B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38E0" w:rsidRDefault="00DF38E0" w:rsidP="00666B0B">
      <w:r>
        <w:separator/>
      </w:r>
    </w:p>
  </w:footnote>
  <w:footnote w:type="continuationSeparator" w:id="0">
    <w:p w:rsidR="00DF38E0" w:rsidRDefault="00DF38E0" w:rsidP="00666B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F17074"/>
    <w:multiLevelType w:val="hybridMultilevel"/>
    <w:tmpl w:val="9B78DFAA"/>
    <w:lvl w:ilvl="0" w:tplc="B4024306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2D6"/>
    <w:rsid w:val="000A6F83"/>
    <w:rsid w:val="00105065"/>
    <w:rsid w:val="00666B0B"/>
    <w:rsid w:val="00700C9F"/>
    <w:rsid w:val="007417C6"/>
    <w:rsid w:val="007422D6"/>
    <w:rsid w:val="00746302"/>
    <w:rsid w:val="0081780D"/>
    <w:rsid w:val="009D0F05"/>
    <w:rsid w:val="00DF38E0"/>
    <w:rsid w:val="00E2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0231D"/>
  <w15:chartTrackingRefBased/>
  <w15:docId w15:val="{8B667AE5-5D86-4682-BE83-47F5A74A3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6B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6B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6B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6B0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666B0B"/>
    <w:rPr>
      <w:rFonts w:ascii="宋体" w:eastAsia="宋体" w:hAnsi="宋体" w:cs="宋体"/>
      <w:sz w:val="24"/>
      <w:szCs w:val="24"/>
    </w:rPr>
  </w:style>
  <w:style w:type="character" w:styleId="a7">
    <w:name w:val="annotation reference"/>
    <w:basedOn w:val="a0"/>
    <w:uiPriority w:val="99"/>
    <w:semiHidden/>
    <w:unhideWhenUsed/>
    <w:rsid w:val="00E210AF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E210AF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E210AF"/>
  </w:style>
  <w:style w:type="paragraph" w:styleId="aa">
    <w:name w:val="annotation subject"/>
    <w:basedOn w:val="a8"/>
    <w:next w:val="a8"/>
    <w:link w:val="ab"/>
    <w:uiPriority w:val="99"/>
    <w:semiHidden/>
    <w:unhideWhenUsed/>
    <w:rsid w:val="00E210A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E210AF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E210AF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210AF"/>
    <w:rPr>
      <w:sz w:val="18"/>
      <w:szCs w:val="18"/>
    </w:rPr>
  </w:style>
  <w:style w:type="paragraph" w:styleId="ae">
    <w:name w:val="Normal (Web)"/>
    <w:basedOn w:val="a"/>
    <w:uiPriority w:val="99"/>
    <w:unhideWhenUsed/>
    <w:rsid w:val="007417C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7417C6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417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417C6"/>
    <w:rPr>
      <w:rFonts w:ascii="宋体" w:eastAsia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7417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9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60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776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4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辰悦</dc:creator>
  <cp:keywords/>
  <dc:description/>
  <cp:lastModifiedBy>邵 辰悦</cp:lastModifiedBy>
  <cp:revision>7</cp:revision>
  <dcterms:created xsi:type="dcterms:W3CDTF">2020-06-07T01:17:00Z</dcterms:created>
  <dcterms:modified xsi:type="dcterms:W3CDTF">2020-06-07T10:11:00Z</dcterms:modified>
</cp:coreProperties>
</file>