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cident-management"/>
    <w:p>
      <w:pPr>
        <w:pStyle w:val="Heading1"/>
      </w:pPr>
      <w:r>
        <w:t xml:space="preserve">Incident Management</w:t>
      </w:r>
    </w:p>
    <w:bookmarkStart w:id="20" w:name="what-is-incident-management"/>
    <w:p>
      <w:pPr>
        <w:pStyle w:val="Heading2"/>
      </w:pPr>
      <w:r>
        <w:t xml:space="preserve">What is Incident Management?</w:t>
      </w:r>
    </w:p>
    <w:p>
      <w:pPr>
        <w:pStyle w:val="FirstParagraph"/>
      </w:pPr>
      <w:r>
        <w:t xml:space="preserve">Incident Management is an ITIL 4 practice that focuses on restoring normal service operation as quickly as possible when an interruption occurs. An incident is any unplanned interruption to an IT service or a reduction in the quality of a service. Examples include network outages, printer failures, email problems, or application crashes.</w:t>
      </w:r>
    </w:p>
    <w:p>
      <w:pPr>
        <w:pStyle w:val="BodyText"/>
      </w:pPr>
      <w:r>
        <w:t xml:space="preserve">The main objective of Incident Management is not necessarily to find the root cause of the issue but to restore service quickly so that users can continue working with minimal disruption.</w:t>
      </w:r>
    </w:p>
    <w:bookmarkEnd w:id="20"/>
    <w:bookmarkStart w:id="21" w:name="why-does-it-matter"/>
    <w:p>
      <w:pPr>
        <w:pStyle w:val="Heading2"/>
      </w:pPr>
      <w:r>
        <w:t xml:space="preserve">Why Does It Matter?</w:t>
      </w:r>
    </w:p>
    <w:p>
      <w:pPr>
        <w:pStyle w:val="FirstParagraph"/>
      </w:pPr>
      <w:r>
        <w:t xml:space="preserve">Organizations depend heavily on technology to perform daily operations. When systems fail, employees may be unable to work efficiently, resulting in lost productivity and reduced service delivery. Incident Management provides a structured process for reporting, prioritizing, escalating, and resolving issues.</w:t>
      </w:r>
    </w:p>
    <w:p>
      <w:pPr>
        <w:pStyle w:val="BodyText"/>
      </w:pPr>
      <w:r>
        <w:t xml:space="preserve">A well-managed incident process ensures that users receive timely support, critical issues are handled urgently, and communication is maintained throughout the resolution process.</w:t>
      </w:r>
    </w:p>
    <w:bookmarkEnd w:id="21"/>
    <w:bookmarkStart w:id="22" w:name="Xa2966efe3eefb28dd63d7fe65613ec1e92befdd"/>
    <w:p>
      <w:pPr>
        <w:pStyle w:val="Heading2"/>
      </w:pPr>
      <w:r>
        <w:t xml:space="preserve">What Goes Wrong When It Is Missing or Done Poorly?</w:t>
      </w:r>
    </w:p>
    <w:p>
      <w:pPr>
        <w:pStyle w:val="FirstParagraph"/>
      </w:pPr>
      <w:r>
        <w:t xml:space="preserve">Without effective Incident Management, issues may take longer to resolve, causing frustration among users. Staff may not know where to report problems, incidents may be overlooked, and critical services may remain unavailable for extended periods.</w:t>
      </w:r>
    </w:p>
    <w:p>
      <w:pPr>
        <w:pStyle w:val="BodyText"/>
      </w:pPr>
      <w:r>
        <w:t xml:space="preserve">Poor incident handling can also result in duplicated work, poor communication, loss of customer confidence, and reduced organizational productivity.</w:t>
      </w:r>
    </w:p>
    <w:bookmarkEnd w:id="22"/>
    <w:bookmarkStart w:id="23" w:name="example-from-awwda"/>
    <w:p>
      <w:pPr>
        <w:pStyle w:val="Heading2"/>
      </w:pPr>
      <w:r>
        <w:t xml:space="preserve">Example from AWWDA</w:t>
      </w:r>
    </w:p>
    <w:p>
      <w:pPr>
        <w:pStyle w:val="FirstParagraph"/>
      </w:pPr>
      <w:r>
        <w:t xml:space="preserve">At AWWDA, an internet outage affecting several departments would be considered an incident. The ICT team would receive reports from users, investigate the issue, communicate updates to affected staff, and work to restore connectivity as quickly as possible. Once service is restored, the incident would be closed and documented.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2026-06-23T07:31:38Z</dcterms:created>
  <dcterms:modified xsi:type="dcterms:W3CDTF">2026-06-23T07:31:38Z</dcterms:modified>
</cp:coreProperties>
</file>

<file path=docProps/custom.xml><?xml version="1.0" encoding="utf-8"?>
<Properties xmlns="http://schemas.openxmlformats.org/officeDocument/2006/custom-properties" xmlns:vt="http://schemas.openxmlformats.org/officeDocument/2006/docPropsVTypes"/>
</file>