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ervice-desk"/>
    <w:p>
      <w:pPr>
        <w:pStyle w:val="Heading1"/>
      </w:pPr>
      <w:r>
        <w:t xml:space="preserve">Service Desk</w:t>
      </w:r>
    </w:p>
    <w:bookmarkStart w:id="20" w:name="what-is-the-service-desk"/>
    <w:p>
      <w:pPr>
        <w:pStyle w:val="Heading2"/>
      </w:pPr>
      <w:r>
        <w:t xml:space="preserve">What is the Service Desk?</w:t>
      </w:r>
    </w:p>
    <w:p>
      <w:pPr>
        <w:pStyle w:val="FirstParagraph"/>
      </w:pPr>
      <w:r>
        <w:t xml:space="preserve">The Service Desk is the primary point of contact between users and the ICT department. It serves as the front line of support, receiving incidents, service requests, and general inquiries from users.</w:t>
      </w:r>
    </w:p>
    <w:p>
      <w:pPr>
        <w:pStyle w:val="BodyText"/>
      </w:pPr>
      <w:r>
        <w:t xml:space="preserve">The Service Desk is responsible for logging tickets, providing first-line support, escalating issues when necessary, and keeping users informed about progress.</w:t>
      </w:r>
    </w:p>
    <w:bookmarkEnd w:id="20"/>
    <w:bookmarkStart w:id="21" w:name="why-does-it-matter"/>
    <w:p>
      <w:pPr>
        <w:pStyle w:val="Heading2"/>
      </w:pPr>
      <w:r>
        <w:t xml:space="preserve">Why Does It Matter?</w:t>
      </w:r>
    </w:p>
    <w:p>
      <w:pPr>
        <w:pStyle w:val="FirstParagraph"/>
      </w:pPr>
      <w:r>
        <w:t xml:space="preserve">A well-functioning Service Desk improves communication between users and ICT teams. It ensures that issues and requests are tracked properly and that users know where to seek assistance.</w:t>
      </w:r>
    </w:p>
    <w:p>
      <w:pPr>
        <w:pStyle w:val="BodyText"/>
      </w:pPr>
      <w:r>
        <w:t xml:space="preserve">The Service Desk also provides valuable information about recurring issues and service performance, helping organizations improve their IT services.</w:t>
      </w:r>
    </w:p>
    <w:bookmarkEnd w:id="21"/>
    <w:bookmarkStart w:id="22" w:name="Xa2966efe3eefb28dd63d7fe65613ec1e92befdd"/>
    <w:p>
      <w:pPr>
        <w:pStyle w:val="Heading2"/>
      </w:pPr>
      <w:r>
        <w:t xml:space="preserve">What Goes Wrong When It Is Missing or Done Poorly?</w:t>
      </w:r>
    </w:p>
    <w:p>
      <w:pPr>
        <w:pStyle w:val="FirstParagraph"/>
      </w:pPr>
      <w:r>
        <w:t xml:space="preserve">Without an effective Service Desk, users may report issues through informal channels such as personal calls or messages. This can lead to lost requests, poor tracking, delayed resolutions, and inconsistent support.</w:t>
      </w:r>
    </w:p>
    <w:p>
      <w:pPr>
        <w:pStyle w:val="BodyText"/>
      </w:pPr>
      <w:r>
        <w:t xml:space="preserve">Users may lose confidence in the ICT department if they do not receive timely assistance or updates.</w:t>
      </w:r>
    </w:p>
    <w:bookmarkEnd w:id="22"/>
    <w:bookmarkStart w:id="23" w:name="example-from-awwda"/>
    <w:p>
      <w:pPr>
        <w:pStyle w:val="Heading2"/>
      </w:pPr>
      <w:r>
        <w:t xml:space="preserve">Example from AWWDA</w:t>
      </w:r>
    </w:p>
    <w:p>
      <w:pPr>
        <w:pStyle w:val="FirstParagraph"/>
      </w:pPr>
      <w:r>
        <w:t xml:space="preserve">At AWWDA, employees who experience computer, network, email, or application issues can contact the ICT department through the Service Desk. The Service Desk records the issue, assigns it to the appropriate technician, tracks progress, and communicates updates until the issue is resolved.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2026-06-23T07:32:46Z</dcterms:created>
  <dcterms:modified xsi:type="dcterms:W3CDTF">2026-06-23T07:32:46Z</dcterms:modified>
</cp:coreProperties>
</file>

<file path=docProps/custom.xml><?xml version="1.0" encoding="utf-8"?>
<Properties xmlns="http://schemas.openxmlformats.org/officeDocument/2006/custom-properties" xmlns:vt="http://schemas.openxmlformats.org/officeDocument/2006/docPropsVTypes"/>
</file>