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40558" w14:textId="7B2BB910" w:rsidR="004A2980" w:rsidRPr="004A2980" w:rsidRDefault="004A2980">
      <w:pPr>
        <w:rPr>
          <w:rFonts w:ascii="Times New Roman" w:hAnsi="Times New Roman" w:cs="Times New Roman"/>
          <w:sz w:val="24"/>
        </w:rPr>
      </w:pPr>
      <w:r w:rsidRPr="004A2980">
        <w:rPr>
          <w:rFonts w:ascii="Times New Roman" w:hAnsi="Times New Roman" w:cs="Times New Roman"/>
          <w:sz w:val="24"/>
        </w:rPr>
        <w:t>Grace Jiang</w:t>
      </w:r>
    </w:p>
    <w:p w14:paraId="5289E4C4" w14:textId="76097B34" w:rsidR="004A2980" w:rsidRDefault="004A2980" w:rsidP="004A2980">
      <w:pPr>
        <w:rPr>
          <w:rFonts w:ascii="Times New Roman" w:hAnsi="Times New Roman" w:cs="Times New Roman" w:hint="eastAsia"/>
          <w:sz w:val="24"/>
        </w:rPr>
      </w:pPr>
      <w:r w:rsidRPr="004A2980">
        <w:rPr>
          <w:rFonts w:ascii="Times New Roman" w:hAnsi="Times New Roman" w:cs="Times New Roman"/>
          <w:sz w:val="24"/>
        </w:rPr>
        <w:t>Website analysis</w:t>
      </w:r>
    </w:p>
    <w:p w14:paraId="67E72D8E" w14:textId="25BE8F00" w:rsidR="004A2980" w:rsidRDefault="004A2980" w:rsidP="004A2980">
      <w:pPr>
        <w:pStyle w:val="whitespace-pre-wrap"/>
        <w:spacing w:line="480" w:lineRule="auto"/>
        <w:ind w:firstLineChars="200" w:firstLine="480"/>
      </w:pPr>
      <w:r>
        <w:t>My investigation focuses on a Chinese-based platform that distributes illegal pornographic content, including videos depicting sexual assault, voyeurism and drug-facilitated sexual assault. The platform regularly updates and changes domains to evade detection. Some videos contain victims</w:t>
      </w:r>
      <w:r>
        <w:t>’</w:t>
      </w:r>
      <w:r>
        <w:t xml:space="preserve"> personal information, including names and workplaces. </w:t>
      </w:r>
    </w:p>
    <w:p w14:paraId="2ACB81FF" w14:textId="714AAD45" w:rsidR="004A2980" w:rsidRDefault="004A2980" w:rsidP="004A2980">
      <w:pPr>
        <w:pStyle w:val="whitespace-pre-wrap"/>
        <w:spacing w:line="480" w:lineRule="auto"/>
        <w:ind w:firstLineChars="200" w:firstLine="480"/>
      </w:pPr>
      <w:r>
        <w:t>The website displays multiple alternative domains on its front page. At the bottom of each page and video, an email address (</w:t>
      </w:r>
      <w:hyperlink r:id="rId4" w:history="1">
        <w:r>
          <w:rPr>
            <w:rStyle w:val="Hyperlink"/>
            <w:rFonts w:eastAsiaTheme="majorEastAsia"/>
          </w:rPr>
          <w:t>91cg@pm.me</w:t>
        </w:r>
      </w:hyperlink>
      <w:r>
        <w:t xml:space="preserve">) is provided for users to request the newest domain addresses if blocked. My initial investigation focused on tracing this contact point. I used </w:t>
      </w:r>
      <w:proofErr w:type="spellStart"/>
      <w:r>
        <w:t>Epieos</w:t>
      </w:r>
      <w:proofErr w:type="spellEnd"/>
      <w:r>
        <w:t>, a tool recommended in Jon Keegan</w:t>
      </w:r>
      <w:r>
        <w:t>’</w:t>
      </w:r>
      <w:r>
        <w:t>s slides, to identify other services or platforms associated with this email address. This search yielded no results. To verify the validity of the email, I attempted to share a Google Doc with this address, which confirmed it was not a valid Google email account.</w:t>
      </w:r>
    </w:p>
    <w:p w14:paraId="5C46CC35" w14:textId="660DEF5A" w:rsidR="004A2980" w:rsidRDefault="004A2980" w:rsidP="004A2980">
      <w:pPr>
        <w:pStyle w:val="whitespace-pre-wrap"/>
        <w:spacing w:line="480" w:lineRule="auto"/>
        <w:ind w:firstLineChars="200" w:firstLine="480"/>
      </w:pPr>
      <w:r>
        <w:t>Shifting focus to the website</w:t>
      </w:r>
      <w:r>
        <w:t>’</w:t>
      </w:r>
      <w:r>
        <w:t xml:space="preserve">s domains, I noticed an unusual structure. When searching for the site via Google, users are first directed to a menu page hosting multiple domains before being redirected to the actual content. Using </w:t>
      </w:r>
      <w:proofErr w:type="spellStart"/>
      <w:r>
        <w:t>DomainTools</w:t>
      </w:r>
      <w:proofErr w:type="spellEnd"/>
      <w:r>
        <w:t xml:space="preserve">, I analyzed what </w:t>
      </w:r>
      <w:r>
        <w:rPr>
          <w:rFonts w:hint="eastAsia"/>
        </w:rPr>
        <w:t>marked</w:t>
      </w:r>
      <w:r>
        <w:t xml:space="preserve"> to be a permanent domain. The results showed a risk score of 1 (derived from proximity), first observed on September 27, 2022, at 12:30 PM, with an age of 908 days, and IP location in the United States (California, San Jose). The hosting history showed a change on December 6, 2024, with the post-action IP being 104.21.16.1. I conducted a follow-up search on this IP using </w:t>
      </w:r>
      <w:proofErr w:type="spellStart"/>
      <w:r>
        <w:t>DomainTools</w:t>
      </w:r>
      <w:proofErr w:type="spellEnd"/>
      <w:r>
        <w:t xml:space="preserve">, </w:t>
      </w:r>
      <w:r>
        <w:lastRenderedPageBreak/>
        <w:t>though I</w:t>
      </w:r>
      <w:r>
        <w:t>’</w:t>
      </w:r>
      <w:r>
        <w:t>m still analyzing the significance of these results</w:t>
      </w:r>
      <w:r>
        <w:rPr>
          <w:rFonts w:hint="eastAsia"/>
        </w:rPr>
        <w:t xml:space="preserve"> (there are many professional words I don</w:t>
      </w:r>
      <w:r>
        <w:t>’</w:t>
      </w:r>
      <w:r>
        <w:rPr>
          <w:rFonts w:hint="eastAsia"/>
        </w:rPr>
        <w:t xml:space="preserve">t understand, for example: </w:t>
      </w:r>
      <w:r w:rsidRPr="004A2980">
        <w:t>Subject DN</w:t>
      </w:r>
      <w:r>
        <w:rPr>
          <w:rFonts w:hint="eastAsia"/>
        </w:rPr>
        <w:t xml:space="preserve">; </w:t>
      </w:r>
      <w:r w:rsidRPr="004A2980">
        <w:t>Authority Key Identifier</w:t>
      </w:r>
      <w:r>
        <w:rPr>
          <w:rFonts w:hint="eastAsia"/>
        </w:rPr>
        <w:t xml:space="preserve">; </w:t>
      </w:r>
      <w:r w:rsidRPr="004A2980">
        <w:t>Authority Info Access</w:t>
      </w:r>
      <w:r>
        <w:rPr>
          <w:rFonts w:hint="eastAsia"/>
        </w:rPr>
        <w:t xml:space="preserve"> and so on, I also don</w:t>
      </w:r>
      <w:r>
        <w:t>’</w:t>
      </w:r>
      <w:r>
        <w:rPr>
          <w:rFonts w:hint="eastAsia"/>
        </w:rPr>
        <w:t>t know whether these are useful info)</w:t>
      </w:r>
      <w:r>
        <w:t>.</w:t>
      </w:r>
    </w:p>
    <w:p w14:paraId="2314EC6A" w14:textId="5A8CF464" w:rsidR="004A2980" w:rsidRDefault="004A2980" w:rsidP="004A2980">
      <w:pPr>
        <w:pStyle w:val="whitespace-pre-wrap"/>
        <w:spacing w:line="480" w:lineRule="auto"/>
        <w:ind w:firstLineChars="200" w:firstLine="480"/>
      </w:pPr>
      <w:r>
        <w:t>I then investigated what I believe is the main current domain (</w:t>
      </w:r>
      <w:hyperlink r:id="rId5" w:history="1">
        <w:r>
          <w:rPr>
            <w:rStyle w:val="Hyperlink"/>
            <w:rFonts w:eastAsiaTheme="majorEastAsia"/>
          </w:rPr>
          <w:t>https://admit.pmfrwcdz.xyz/</w:t>
        </w:r>
      </w:hyperlink>
      <w:r>
        <w:t xml:space="preserve">). This analysis </w:t>
      </w:r>
      <w:r>
        <w:rPr>
          <w:rFonts w:hint="eastAsia"/>
        </w:rPr>
        <w:t>showed</w:t>
      </w:r>
      <w:r>
        <w:t xml:space="preserve"> a risk score of 77, associated email </w:t>
      </w:r>
      <w:hyperlink r:id="rId6" w:history="1">
        <w:r>
          <w:rPr>
            <w:rStyle w:val="Hyperlink"/>
            <w:rFonts w:eastAsiaTheme="majorEastAsia"/>
          </w:rPr>
          <w:t>abuse@godaddy.com</w:t>
        </w:r>
      </w:hyperlink>
      <w:r>
        <w:t xml:space="preserve"> (connected to approximately 72,173,072 domains), and various registrar statuses including </w:t>
      </w:r>
      <w:proofErr w:type="spellStart"/>
      <w:r>
        <w:t>clientDeleteProhibited</w:t>
      </w:r>
      <w:proofErr w:type="spellEnd"/>
      <w:r>
        <w:t xml:space="preserve"> and </w:t>
      </w:r>
      <w:proofErr w:type="spellStart"/>
      <w:r>
        <w:t>serverTransferProhibited</w:t>
      </w:r>
      <w:proofErr w:type="spellEnd"/>
      <w:r>
        <w:t xml:space="preserve">. I noticed a concerning age discrepancy: the domain is only 24 days </w:t>
      </w:r>
      <w:proofErr w:type="gramStart"/>
      <w:r>
        <w:t>old, yet</w:t>
      </w:r>
      <w:proofErr w:type="gramEnd"/>
      <w:r>
        <w:t xml:space="preserve"> contains videos dating back to February 14, 2022. The domain shares an IP address with three other domains: 91cg6.co, bitrzxcx.org, and bskibefs.com (all currently inaccessible), with an IP location in Hong Kong (Aberdeen - </w:t>
      </w:r>
      <w:proofErr w:type="spellStart"/>
      <w:r>
        <w:t>Stepgo</w:t>
      </w:r>
      <w:proofErr w:type="spellEnd"/>
      <w:r>
        <w:t xml:space="preserve"> Limited). Based on this information, I suspect the domain is </w:t>
      </w:r>
      <w:proofErr w:type="gramStart"/>
      <w:r>
        <w:t>actually hosted</w:t>
      </w:r>
      <w:proofErr w:type="gramEnd"/>
      <w:r>
        <w:t xml:space="preserve"> in China but using VPN services to appear located in Hong Kong.</w:t>
      </w:r>
    </w:p>
    <w:p w14:paraId="74BE6C35" w14:textId="77777777" w:rsidR="004A2980" w:rsidRDefault="004A2980" w:rsidP="004A2980">
      <w:pPr>
        <w:pStyle w:val="whitespace-pre-wrap"/>
        <w:spacing w:line="480" w:lineRule="auto"/>
        <w:ind w:firstLineChars="200" w:firstLine="480"/>
      </w:pPr>
      <w:r>
        <w:t>While browsing the site, I encountered pop-up advertisements for prostitution services and the sale of rape drugs and hidden cameras. These links prompted app downloads for further access. I also noticed a banner advertising prostitution services. Following this link revealed a similar structure - a menu page leading to two domains. All prostitution services advertised appear to be based in China, where both prostitution and pornography are illegal. The domains for these services (</w:t>
      </w:r>
      <w:hyperlink r:id="rId7" w:history="1">
        <w:r>
          <w:rPr>
            <w:rStyle w:val="Hyperlink"/>
            <w:rFonts w:eastAsiaTheme="majorEastAsia"/>
          </w:rPr>
          <w:t>https://anger.mdknqszb.cc/</w:t>
        </w:r>
      </w:hyperlink>
      <w:r>
        <w:t xml:space="preserve"> and </w:t>
      </w:r>
      <w:hyperlink r:id="rId8" w:history="1">
        <w:r>
          <w:rPr>
            <w:rStyle w:val="Hyperlink"/>
            <w:rFonts w:eastAsiaTheme="majorEastAsia"/>
          </w:rPr>
          <w:t>https://appear.mehteuwx.cc/</w:t>
        </w:r>
      </w:hyperlink>
      <w:r>
        <w:t>) showed a risk score of 81, the same registrar as previous domains (</w:t>
      </w:r>
      <w:hyperlink r:id="rId9" w:history="1">
        <w:r>
          <w:rPr>
            <w:rStyle w:val="Hyperlink"/>
            <w:rFonts w:eastAsiaTheme="majorEastAsia"/>
          </w:rPr>
          <w:t>abuse@godaddy.com</w:t>
        </w:r>
      </w:hyperlink>
      <w:r>
        <w:t>), suspiciously recent creation (only 5 days old), and an IP address located in Hong Kong.</w:t>
      </w:r>
    </w:p>
    <w:p w14:paraId="484A14F4" w14:textId="3232DB2C" w:rsidR="004A2980" w:rsidRDefault="004A2980" w:rsidP="004A2980">
      <w:pPr>
        <w:pStyle w:val="whitespace-pre-wrap"/>
        <w:spacing w:line="480" w:lineRule="auto"/>
        <w:ind w:firstLineChars="200" w:firstLine="480"/>
        <w:rPr>
          <w:rFonts w:hint="eastAsia"/>
        </w:rPr>
      </w:pPr>
      <w:r>
        <w:lastRenderedPageBreak/>
        <w:t xml:space="preserve">Further research revealed that </w:t>
      </w:r>
      <w:hyperlink r:id="rId10" w:history="1">
        <w:r>
          <w:rPr>
            <w:rStyle w:val="Hyperlink"/>
            <w:rFonts w:eastAsiaTheme="majorEastAsia"/>
          </w:rPr>
          <w:t>abuse@godaddy.com</w:t>
        </w:r>
      </w:hyperlink>
      <w:r>
        <w:t xml:space="preserve"> is associated with GoDaddy</w:t>
      </w:r>
      <w:r>
        <w:t>’</w:t>
      </w:r>
      <w:r>
        <w:t xml:space="preserve">s account management page, which includes a mechanism for reporting illegal domains. Given the nature of the content and services being hosted, reporting these domains to GoDaddy would be appropriate. </w:t>
      </w:r>
      <w:r>
        <w:rPr>
          <w:rFonts w:hint="eastAsia"/>
        </w:rPr>
        <w:t>So should I fill a report?</w:t>
      </w:r>
    </w:p>
    <w:p w14:paraId="76BAE1EC" w14:textId="77777777" w:rsidR="004A2980" w:rsidRPr="004A2980" w:rsidRDefault="004A2980" w:rsidP="004A2980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sectPr w:rsidR="004A2980" w:rsidRPr="004A2980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0"/>
    <w:rsid w:val="004A2980"/>
    <w:rsid w:val="00A7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4DC2A"/>
  <w15:chartTrackingRefBased/>
  <w15:docId w15:val="{6B52AA81-B87B-7040-B1A4-E588CB7B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9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9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9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9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9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9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98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8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98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98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98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98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29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9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9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980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4A298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2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ear.mehteuwx.c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ger.mdknqszb.cc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use@godaddy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mit.pmfrwcdz.xyz/" TargetMode="External"/><Relationship Id="rId10" Type="http://schemas.openxmlformats.org/officeDocument/2006/relationships/hyperlink" Target="mailto:abuse@godaddy.com" TargetMode="External"/><Relationship Id="rId4" Type="http://schemas.openxmlformats.org/officeDocument/2006/relationships/hyperlink" Target="mailto:91cg@pm.me" TargetMode="External"/><Relationship Id="rId9" Type="http://schemas.openxmlformats.org/officeDocument/2006/relationships/hyperlink" Target="mailto:abuse@godad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614</Words>
  <Characters>3318</Characters>
  <Application>Microsoft Office Word</Application>
  <DocSecurity>0</DocSecurity>
  <Lines>65</Lines>
  <Paragraphs>18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xj2322</dc:creator>
  <cp:keywords/>
  <dc:description/>
  <cp:lastModifiedBy>xj2322</cp:lastModifiedBy>
  <cp:revision>1</cp:revision>
  <dcterms:created xsi:type="dcterms:W3CDTF">2025-03-24T01:56:00Z</dcterms:created>
  <dcterms:modified xsi:type="dcterms:W3CDTF">2025-03-24T02:05:00Z</dcterms:modified>
</cp:coreProperties>
</file>