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90064" w14:textId="77777777" w:rsidR="00FE795E" w:rsidRPr="00855B4A" w:rsidRDefault="00FE795E" w:rsidP="00FE795E">
      <w:pPr>
        <w:spacing w:before="100" w:beforeAutospacing="1" w:after="100" w:afterAutospacing="1"/>
        <w:contextualSpacing/>
        <w:jc w:val="center"/>
        <w:rPr>
          <w:i/>
          <w:iCs/>
          <w:sz w:val="22"/>
        </w:rPr>
      </w:pPr>
      <w:r w:rsidRPr="00855B4A">
        <w:rPr>
          <w:i/>
          <w:iCs/>
          <w:sz w:val="22"/>
        </w:rPr>
        <w:t>Patricia Simino Boyce, PhD, R.N.</w:t>
      </w:r>
    </w:p>
    <w:p w14:paraId="5F10A370" w14:textId="77777777" w:rsidR="00FE795E" w:rsidRPr="00855B4A" w:rsidRDefault="00FE795E" w:rsidP="00FE795E">
      <w:pPr>
        <w:spacing w:before="100" w:beforeAutospacing="1" w:after="100" w:afterAutospacing="1"/>
        <w:contextualSpacing/>
        <w:jc w:val="center"/>
        <w:rPr>
          <w:i/>
          <w:iCs/>
          <w:sz w:val="22"/>
        </w:rPr>
      </w:pPr>
      <w:r w:rsidRPr="00855B4A">
        <w:rPr>
          <w:i/>
          <w:iCs/>
          <w:sz w:val="22"/>
        </w:rPr>
        <w:t>311 Warren Street</w:t>
      </w:r>
    </w:p>
    <w:p w14:paraId="1C5AF8D9" w14:textId="77777777" w:rsidR="00FE795E" w:rsidRPr="00855B4A" w:rsidRDefault="00FE795E" w:rsidP="00FE795E">
      <w:pPr>
        <w:spacing w:before="100" w:beforeAutospacing="1" w:after="100" w:afterAutospacing="1"/>
        <w:contextualSpacing/>
        <w:jc w:val="center"/>
        <w:rPr>
          <w:i/>
          <w:iCs/>
          <w:sz w:val="22"/>
        </w:rPr>
      </w:pPr>
      <w:r w:rsidRPr="00855B4A">
        <w:rPr>
          <w:i/>
          <w:iCs/>
          <w:sz w:val="22"/>
        </w:rPr>
        <w:t>Brooklyn, New York 11201</w:t>
      </w:r>
    </w:p>
    <w:p w14:paraId="69096BA8" w14:textId="77777777" w:rsidR="00FE795E" w:rsidRPr="00855B4A" w:rsidRDefault="00FE795E" w:rsidP="00FE795E">
      <w:pPr>
        <w:spacing w:before="100" w:beforeAutospacing="1" w:after="100" w:afterAutospacing="1"/>
        <w:contextualSpacing/>
        <w:jc w:val="center"/>
        <w:rPr>
          <w:i/>
          <w:iCs/>
          <w:sz w:val="22"/>
        </w:rPr>
      </w:pPr>
      <w:r w:rsidRPr="00855B4A">
        <w:rPr>
          <w:i/>
          <w:iCs/>
          <w:sz w:val="22"/>
        </w:rPr>
        <w:t>917.586.6315</w:t>
      </w:r>
    </w:p>
    <w:p w14:paraId="2973E92B" w14:textId="77777777" w:rsidR="00FE795E" w:rsidRPr="00855B4A" w:rsidRDefault="00E91B86" w:rsidP="00FE795E">
      <w:pPr>
        <w:spacing w:before="100" w:beforeAutospacing="1" w:after="100" w:afterAutospacing="1"/>
        <w:contextualSpacing/>
        <w:jc w:val="center"/>
        <w:rPr>
          <w:i/>
          <w:iCs/>
          <w:sz w:val="22"/>
        </w:rPr>
      </w:pPr>
      <w:hyperlink r:id="rId5" w:history="1">
        <w:r w:rsidR="00FE795E" w:rsidRPr="00855B4A">
          <w:rPr>
            <w:rStyle w:val="Hyperlink"/>
            <w:i/>
            <w:iCs/>
            <w:sz w:val="22"/>
          </w:rPr>
          <w:t>psboyce4@gmail.com</w:t>
        </w:r>
      </w:hyperlink>
    </w:p>
    <w:p w14:paraId="5EC4E7FE" w14:textId="77777777" w:rsidR="00FE795E" w:rsidRPr="00855B4A" w:rsidRDefault="00FE795E" w:rsidP="00FE795E">
      <w:pPr>
        <w:spacing w:before="100" w:beforeAutospacing="1" w:after="100" w:afterAutospacing="1"/>
        <w:contextualSpacing/>
        <w:jc w:val="center"/>
        <w:rPr>
          <w:i/>
          <w:iCs/>
          <w:sz w:val="22"/>
        </w:rPr>
      </w:pPr>
    </w:p>
    <w:p w14:paraId="4304DF27" w14:textId="77777777" w:rsidR="00855B4A" w:rsidRDefault="00855B4A" w:rsidP="00FE795E">
      <w:pPr>
        <w:rPr>
          <w:iCs/>
          <w:sz w:val="22"/>
        </w:rPr>
      </w:pPr>
    </w:p>
    <w:p w14:paraId="2CF1B9E1" w14:textId="77777777" w:rsidR="00855B4A" w:rsidRDefault="00934AEC" w:rsidP="00FE795E">
      <w:pPr>
        <w:rPr>
          <w:iCs/>
          <w:sz w:val="22"/>
        </w:rPr>
      </w:pPr>
      <w:r w:rsidRPr="00855B4A">
        <w:rPr>
          <w:iCs/>
          <w:sz w:val="22"/>
        </w:rPr>
        <w:t>November 8, 2018</w:t>
      </w:r>
    </w:p>
    <w:p w14:paraId="5074B6FE" w14:textId="77777777" w:rsidR="00FE795E" w:rsidRPr="00855B4A" w:rsidRDefault="00FE795E" w:rsidP="00FE795E">
      <w:pPr>
        <w:rPr>
          <w:iCs/>
          <w:sz w:val="22"/>
        </w:rPr>
      </w:pPr>
    </w:p>
    <w:p w14:paraId="289D0857" w14:textId="77777777" w:rsidR="000E5D8F" w:rsidRPr="00855B4A" w:rsidRDefault="00934AEC" w:rsidP="00934AEC">
      <w:pPr>
        <w:rPr>
          <w:color w:val="222222"/>
          <w:sz w:val="22"/>
          <w:shd w:val="clear" w:color="auto" w:fill="FFFFFF"/>
        </w:rPr>
      </w:pPr>
      <w:r w:rsidRPr="00855B4A">
        <w:rPr>
          <w:color w:val="222222"/>
          <w:sz w:val="22"/>
          <w:shd w:val="clear" w:color="auto" w:fill="FFFFFF"/>
        </w:rPr>
        <w:t>DSFederal</w:t>
      </w:r>
      <w:r w:rsidR="00590861" w:rsidRPr="00855B4A">
        <w:rPr>
          <w:color w:val="222222"/>
          <w:sz w:val="22"/>
          <w:shd w:val="clear" w:color="auto" w:fill="FFFFFF"/>
        </w:rPr>
        <w:t>, Inc.</w:t>
      </w:r>
    </w:p>
    <w:p w14:paraId="2B55B1D2" w14:textId="77777777" w:rsidR="00855B4A" w:rsidRPr="00855B4A" w:rsidRDefault="00855B4A" w:rsidP="00855B4A">
      <w:pPr>
        <w:rPr>
          <w:sz w:val="22"/>
          <w:szCs w:val="20"/>
        </w:rPr>
      </w:pPr>
      <w:r w:rsidRPr="00855B4A">
        <w:rPr>
          <w:color w:val="222222"/>
          <w:sz w:val="22"/>
          <w:shd w:val="clear" w:color="auto" w:fill="FFFFFF"/>
        </w:rPr>
        <w:t>1803 Research Blvd #601B</w:t>
      </w:r>
    </w:p>
    <w:p w14:paraId="11939252" w14:textId="77777777" w:rsidR="00934AEC" w:rsidRPr="00855B4A" w:rsidRDefault="000E5D8F" w:rsidP="00934AEC">
      <w:pPr>
        <w:rPr>
          <w:color w:val="222222"/>
          <w:sz w:val="22"/>
          <w:shd w:val="clear" w:color="auto" w:fill="FFFFFF"/>
        </w:rPr>
      </w:pPr>
      <w:r w:rsidRPr="00855B4A">
        <w:rPr>
          <w:color w:val="222222"/>
          <w:sz w:val="22"/>
          <w:shd w:val="clear" w:color="auto" w:fill="FFFFFF"/>
        </w:rPr>
        <w:t>Rockville, MD</w:t>
      </w:r>
    </w:p>
    <w:p w14:paraId="6560FCC6" w14:textId="77777777" w:rsidR="00855B4A" w:rsidRDefault="00855B4A" w:rsidP="00FE795E">
      <w:pPr>
        <w:rPr>
          <w:sz w:val="22"/>
        </w:rPr>
      </w:pPr>
    </w:p>
    <w:p w14:paraId="54CE1F7B" w14:textId="77777777" w:rsidR="00855B4A" w:rsidRPr="00855B4A" w:rsidRDefault="00855B4A" w:rsidP="00FE795E">
      <w:pPr>
        <w:rPr>
          <w:b/>
          <w:sz w:val="22"/>
        </w:rPr>
      </w:pPr>
      <w:r w:rsidRPr="00855B4A">
        <w:rPr>
          <w:b/>
          <w:sz w:val="22"/>
        </w:rPr>
        <w:t>Re:</w:t>
      </w:r>
      <w:r w:rsidRPr="00855B4A">
        <w:rPr>
          <w:b/>
          <w:sz w:val="22"/>
        </w:rPr>
        <w:tab/>
        <w:t>HRSA HAB GTAP Consulting Opportunities</w:t>
      </w:r>
    </w:p>
    <w:p w14:paraId="029A8C93" w14:textId="77777777" w:rsidR="00934AEC" w:rsidRPr="00855B4A" w:rsidRDefault="00934AEC" w:rsidP="00FE795E">
      <w:pPr>
        <w:rPr>
          <w:sz w:val="22"/>
        </w:rPr>
      </w:pPr>
    </w:p>
    <w:p w14:paraId="7E0FA38A" w14:textId="77777777" w:rsidR="00FE795E" w:rsidRPr="00855B4A" w:rsidRDefault="00FE795E" w:rsidP="00FE795E">
      <w:pPr>
        <w:rPr>
          <w:sz w:val="22"/>
        </w:rPr>
      </w:pPr>
      <w:r w:rsidRPr="00855B4A">
        <w:rPr>
          <w:sz w:val="22"/>
        </w:rPr>
        <w:t>To whom it may concern:</w:t>
      </w:r>
    </w:p>
    <w:p w14:paraId="3901D18F" w14:textId="77777777" w:rsidR="00FE795E" w:rsidRPr="00855B4A" w:rsidRDefault="00FE795E" w:rsidP="00FE795E">
      <w:pPr>
        <w:rPr>
          <w:sz w:val="22"/>
        </w:rPr>
      </w:pPr>
    </w:p>
    <w:p w14:paraId="15D11F10" w14:textId="77777777" w:rsidR="00FE795E" w:rsidRPr="00855B4A" w:rsidRDefault="00FE795E" w:rsidP="00934AEC">
      <w:pPr>
        <w:widowControl w:val="0"/>
        <w:autoSpaceDE w:val="0"/>
        <w:autoSpaceDN w:val="0"/>
        <w:adjustRightInd w:val="0"/>
        <w:rPr>
          <w:sz w:val="22"/>
        </w:rPr>
      </w:pPr>
      <w:r w:rsidRPr="00855B4A">
        <w:rPr>
          <w:sz w:val="22"/>
        </w:rPr>
        <w:t xml:space="preserve">I am writing in response to a recent </w:t>
      </w:r>
      <w:r w:rsidR="00934AEC" w:rsidRPr="00855B4A">
        <w:rPr>
          <w:sz w:val="22"/>
        </w:rPr>
        <w:t xml:space="preserve">DSFederal </w:t>
      </w:r>
      <w:r w:rsidRPr="00855B4A">
        <w:rPr>
          <w:sz w:val="22"/>
        </w:rPr>
        <w:t xml:space="preserve">posting </w:t>
      </w:r>
      <w:r w:rsidR="00934AEC" w:rsidRPr="00855B4A">
        <w:rPr>
          <w:sz w:val="22"/>
        </w:rPr>
        <w:t>for consultants to engage in short-term engagements for the Health Resources and Services Administration (HRSA) HIV/AIDS Bureau (HAB) Global Technical Assistance Procurement (GTAP).</w:t>
      </w:r>
      <w:r w:rsidRPr="00855B4A">
        <w:rPr>
          <w:sz w:val="22"/>
        </w:rPr>
        <w:t xml:space="preserve"> I’m interested in returning to consulting for greater personal and professional flexibility and welcome the opportunity to discuss how my background and expertise would </w:t>
      </w:r>
      <w:r w:rsidR="00934AEC" w:rsidRPr="00855B4A">
        <w:rPr>
          <w:sz w:val="22"/>
        </w:rPr>
        <w:t>contribute to the consultancy needs of DS</w:t>
      </w:r>
      <w:r w:rsidR="00DA42FD" w:rsidRPr="00855B4A">
        <w:rPr>
          <w:sz w:val="22"/>
        </w:rPr>
        <w:t>Federal</w:t>
      </w:r>
      <w:r w:rsidR="00934AEC" w:rsidRPr="00855B4A">
        <w:rPr>
          <w:sz w:val="22"/>
        </w:rPr>
        <w:t>.</w:t>
      </w:r>
    </w:p>
    <w:p w14:paraId="12A16090" w14:textId="77777777" w:rsidR="00934AEC" w:rsidRPr="00855B4A" w:rsidRDefault="00934AEC" w:rsidP="00FE795E">
      <w:pPr>
        <w:rPr>
          <w:sz w:val="22"/>
        </w:rPr>
      </w:pPr>
    </w:p>
    <w:p w14:paraId="54022D2F" w14:textId="77777777" w:rsidR="00590861" w:rsidRPr="00855B4A" w:rsidRDefault="00F04865" w:rsidP="00FE795E">
      <w:pPr>
        <w:rPr>
          <w:rFonts w:cs="Arial-ItalicMT"/>
          <w:iCs/>
          <w:sz w:val="22"/>
        </w:rPr>
      </w:pPr>
      <w:r w:rsidRPr="00855B4A">
        <w:rPr>
          <w:rFonts w:cs="Arial-ItalicMT"/>
          <w:iCs/>
          <w:sz w:val="22"/>
        </w:rPr>
        <w:t xml:space="preserve">I have </w:t>
      </w:r>
      <w:r w:rsidR="005F3B67" w:rsidRPr="00855B4A">
        <w:rPr>
          <w:rFonts w:cs="Arial-ItalicMT"/>
          <w:iCs/>
          <w:sz w:val="22"/>
        </w:rPr>
        <w:t>strong background</w:t>
      </w:r>
      <w:r w:rsidR="00DA42FD" w:rsidRPr="00855B4A">
        <w:rPr>
          <w:rFonts w:cs="Arial-ItalicMT"/>
          <w:iCs/>
          <w:sz w:val="22"/>
        </w:rPr>
        <w:t xml:space="preserve"> </w:t>
      </w:r>
      <w:r w:rsidR="00745123" w:rsidRPr="00855B4A">
        <w:rPr>
          <w:rFonts w:cs="Arial-ItalicMT"/>
          <w:iCs/>
          <w:sz w:val="22"/>
        </w:rPr>
        <w:t>in the field of</w:t>
      </w:r>
      <w:r w:rsidR="00590861" w:rsidRPr="00855B4A">
        <w:rPr>
          <w:rFonts w:cs="Arial-ItalicMT"/>
          <w:iCs/>
          <w:sz w:val="22"/>
        </w:rPr>
        <w:t xml:space="preserve"> HIV/AIDS </w:t>
      </w:r>
      <w:r w:rsidR="0076520F" w:rsidRPr="00855B4A">
        <w:rPr>
          <w:rFonts w:cs="Arial-ItalicMT"/>
          <w:iCs/>
          <w:sz w:val="22"/>
        </w:rPr>
        <w:t>at</w:t>
      </w:r>
      <w:r w:rsidR="00590861" w:rsidRPr="00855B4A">
        <w:rPr>
          <w:rFonts w:cs="Arial-ItalicMT"/>
          <w:iCs/>
          <w:sz w:val="22"/>
        </w:rPr>
        <w:t xml:space="preserve"> the community, health system and public health level</w:t>
      </w:r>
      <w:r w:rsidR="0076520F" w:rsidRPr="00855B4A">
        <w:rPr>
          <w:rFonts w:cs="Arial-ItalicMT"/>
          <w:iCs/>
          <w:sz w:val="22"/>
        </w:rPr>
        <w:t>s</w:t>
      </w:r>
      <w:r w:rsidR="00590861" w:rsidRPr="00855B4A">
        <w:rPr>
          <w:rFonts w:cs="Arial-ItalicMT"/>
          <w:iCs/>
          <w:sz w:val="22"/>
        </w:rPr>
        <w:t>, going back to my initial clinical</w:t>
      </w:r>
      <w:r w:rsidR="00DA42FD" w:rsidRPr="00855B4A">
        <w:rPr>
          <w:rFonts w:cs="Arial-ItalicMT"/>
          <w:iCs/>
          <w:sz w:val="22"/>
        </w:rPr>
        <w:t xml:space="preserve"> experience </w:t>
      </w:r>
      <w:r w:rsidR="00590861" w:rsidRPr="00855B4A">
        <w:rPr>
          <w:rFonts w:cs="Arial-ItalicMT"/>
          <w:iCs/>
          <w:sz w:val="22"/>
        </w:rPr>
        <w:t xml:space="preserve">in the intensive care units at Bellevue Hospital in New York City (NYC) at the height of the AIDS crisis.  That experience inspired my community work with “border babies” who were infants born to HIV+ mothers living in nurseries in NYC public hospitals. That influenced my decision to write my first graduate dissertation on </w:t>
      </w:r>
      <w:r w:rsidR="000E5D8F" w:rsidRPr="00855B4A">
        <w:rPr>
          <w:rFonts w:cs="Arial-ItalicMT"/>
          <w:iCs/>
          <w:sz w:val="22"/>
        </w:rPr>
        <w:t>stigmatization</w:t>
      </w:r>
      <w:r w:rsidR="00590861" w:rsidRPr="00855B4A">
        <w:rPr>
          <w:rFonts w:cs="Arial-ItalicMT"/>
          <w:iCs/>
          <w:sz w:val="22"/>
        </w:rPr>
        <w:t xml:space="preserve"> of the HIV/AIDS population, which further informed </w:t>
      </w:r>
      <w:r w:rsidR="00745123" w:rsidRPr="00855B4A">
        <w:rPr>
          <w:rFonts w:cs="Arial-ItalicMT"/>
          <w:iCs/>
          <w:sz w:val="22"/>
        </w:rPr>
        <w:t xml:space="preserve">my </w:t>
      </w:r>
      <w:r w:rsidR="00DA42FD" w:rsidRPr="00855B4A">
        <w:rPr>
          <w:rFonts w:cs="Arial-ItalicMT"/>
          <w:iCs/>
          <w:sz w:val="22"/>
        </w:rPr>
        <w:t xml:space="preserve">interest and </w:t>
      </w:r>
      <w:r w:rsidR="00745123" w:rsidRPr="00855B4A">
        <w:rPr>
          <w:rFonts w:cs="Arial-ItalicMT"/>
          <w:iCs/>
          <w:sz w:val="22"/>
        </w:rPr>
        <w:t>passion for this work</w:t>
      </w:r>
      <w:r w:rsidR="00590861" w:rsidRPr="00855B4A">
        <w:rPr>
          <w:rFonts w:cs="Arial-ItalicMT"/>
          <w:iCs/>
          <w:sz w:val="22"/>
        </w:rPr>
        <w:t xml:space="preserve">. After developing expertise in quality improvement, I worked at the New York State AIDS Institute, where I led the statewide HIV Quality of Care program, and subsequently helped design and launch the national HIVQUAL initiative, sponsored by HRSA.  Subsequently, I was a consultant for HRSA HAB and </w:t>
      </w:r>
      <w:r w:rsidRPr="00855B4A">
        <w:rPr>
          <w:rFonts w:cs="Arial-ItalicMT"/>
          <w:iCs/>
          <w:sz w:val="22"/>
        </w:rPr>
        <w:t xml:space="preserve">worked </w:t>
      </w:r>
      <w:r w:rsidR="00590861" w:rsidRPr="00855B4A">
        <w:rPr>
          <w:rFonts w:cs="Arial-ItalicMT"/>
          <w:iCs/>
          <w:sz w:val="22"/>
        </w:rPr>
        <w:t>on various quality improvement,</w:t>
      </w:r>
      <w:r w:rsidR="00DA42FD" w:rsidRPr="00855B4A">
        <w:rPr>
          <w:rFonts w:cs="Arial-ItalicMT"/>
          <w:iCs/>
          <w:sz w:val="22"/>
        </w:rPr>
        <w:t xml:space="preserve"> technical assistance, training, </w:t>
      </w:r>
      <w:r w:rsidR="00590861" w:rsidRPr="00855B4A">
        <w:rPr>
          <w:rFonts w:cs="Arial-ItalicMT"/>
          <w:iCs/>
          <w:sz w:val="22"/>
        </w:rPr>
        <w:t>program management</w:t>
      </w:r>
      <w:r w:rsidRPr="00855B4A">
        <w:rPr>
          <w:rFonts w:cs="Arial-ItalicMT"/>
          <w:iCs/>
          <w:sz w:val="22"/>
        </w:rPr>
        <w:t xml:space="preserve"> and quality improvement</w:t>
      </w:r>
      <w:r w:rsidR="00590861" w:rsidRPr="00855B4A">
        <w:rPr>
          <w:rFonts w:cs="Arial-ItalicMT"/>
          <w:iCs/>
          <w:sz w:val="22"/>
        </w:rPr>
        <w:t xml:space="preserve"> initiatives.  </w:t>
      </w:r>
    </w:p>
    <w:p w14:paraId="728C38BE" w14:textId="77777777" w:rsidR="00590861" w:rsidRPr="00855B4A" w:rsidRDefault="00590861" w:rsidP="00FE795E">
      <w:pPr>
        <w:rPr>
          <w:rFonts w:cs="Arial-ItalicMT"/>
          <w:iCs/>
          <w:sz w:val="22"/>
        </w:rPr>
      </w:pPr>
    </w:p>
    <w:p w14:paraId="0869B49B" w14:textId="77777777" w:rsidR="0076520F" w:rsidRPr="00855B4A" w:rsidRDefault="00590861" w:rsidP="0076520F">
      <w:pPr>
        <w:rPr>
          <w:rFonts w:cs="Helvetica"/>
          <w:sz w:val="22"/>
        </w:rPr>
      </w:pPr>
      <w:r w:rsidRPr="00855B4A">
        <w:rPr>
          <w:rFonts w:cs="Arial-ItalicMT"/>
          <w:iCs/>
          <w:sz w:val="22"/>
        </w:rPr>
        <w:t xml:space="preserve">I have extensive consulting </w:t>
      </w:r>
      <w:r w:rsidR="00DA42FD" w:rsidRPr="00855B4A">
        <w:rPr>
          <w:rFonts w:cs="Arial-ItalicMT"/>
          <w:iCs/>
          <w:sz w:val="22"/>
        </w:rPr>
        <w:t>expertise</w:t>
      </w:r>
      <w:r w:rsidRPr="00855B4A">
        <w:rPr>
          <w:rFonts w:cs="Arial-ItalicMT"/>
          <w:iCs/>
          <w:sz w:val="22"/>
        </w:rPr>
        <w:t xml:space="preserve">, </w:t>
      </w:r>
      <w:r w:rsidR="0076520F" w:rsidRPr="00855B4A">
        <w:rPr>
          <w:rFonts w:cs="Arial-ItalicMT"/>
          <w:iCs/>
          <w:sz w:val="22"/>
        </w:rPr>
        <w:t xml:space="preserve">providing </w:t>
      </w:r>
      <w:r w:rsidR="0076520F" w:rsidRPr="00855B4A">
        <w:rPr>
          <w:sz w:val="22"/>
        </w:rPr>
        <w:t>technical assistance, strategic planning, meetin</w:t>
      </w:r>
      <w:r w:rsidR="00DA42FD" w:rsidRPr="00855B4A">
        <w:rPr>
          <w:sz w:val="22"/>
        </w:rPr>
        <w:t>g</w:t>
      </w:r>
      <w:r w:rsidR="0076520F" w:rsidRPr="00855B4A">
        <w:rPr>
          <w:sz w:val="22"/>
        </w:rPr>
        <w:t xml:space="preserve"> facilitation, report writing, grant management, program design and implementation, and oversight of programs and national initiatives aimed at i</w:t>
      </w:r>
      <w:r w:rsidR="0076520F" w:rsidRPr="00855B4A">
        <w:rPr>
          <w:rFonts w:cs="Verdana"/>
          <w:color w:val="262626"/>
          <w:sz w:val="22"/>
          <w:szCs w:val="20"/>
        </w:rPr>
        <w:t>mproving efficiency, quality, patient safety and access to healthcare, based on evidence-based strategies and systems science</w:t>
      </w:r>
      <w:r w:rsidR="0076520F" w:rsidRPr="00855B4A">
        <w:rPr>
          <w:rFonts w:cs="Helvetica"/>
          <w:sz w:val="22"/>
        </w:rPr>
        <w:t xml:space="preserve">. </w:t>
      </w:r>
      <w:r w:rsidR="0076520F" w:rsidRPr="00855B4A">
        <w:rPr>
          <w:sz w:val="22"/>
        </w:rPr>
        <w:t>I’ve been fortunate to be involved in a number of innovative programs, working directly with loc</w:t>
      </w:r>
      <w:r w:rsidR="00513E01" w:rsidRPr="00855B4A">
        <w:rPr>
          <w:sz w:val="22"/>
        </w:rPr>
        <w:t>al state and federal government</w:t>
      </w:r>
      <w:r w:rsidR="0076520F" w:rsidRPr="00855B4A">
        <w:rPr>
          <w:sz w:val="22"/>
        </w:rPr>
        <w:t xml:space="preserve">, health systems, providers, information technologists, system engineers, and various funders and sponsor organizations to implement successful quality and safety and initiatives with successful results. </w:t>
      </w:r>
    </w:p>
    <w:p w14:paraId="5A426138" w14:textId="77777777" w:rsidR="00FE795E" w:rsidRPr="00855B4A" w:rsidRDefault="00FE795E" w:rsidP="00FE795E">
      <w:pPr>
        <w:rPr>
          <w:sz w:val="22"/>
        </w:rPr>
      </w:pPr>
    </w:p>
    <w:p w14:paraId="3F98830D" w14:textId="77777777" w:rsidR="0076520F" w:rsidRPr="00855B4A" w:rsidRDefault="0076520F" w:rsidP="0076520F">
      <w:pPr>
        <w:widowControl w:val="0"/>
        <w:autoSpaceDE w:val="0"/>
        <w:autoSpaceDN w:val="0"/>
        <w:adjustRightInd w:val="0"/>
        <w:rPr>
          <w:rFonts w:cs="Arial-ItalicMT"/>
          <w:iCs/>
          <w:color w:val="000000"/>
          <w:sz w:val="22"/>
        </w:rPr>
      </w:pPr>
      <w:r w:rsidRPr="00855B4A">
        <w:rPr>
          <w:rFonts w:cs="Arial-ItalicMT"/>
          <w:iCs/>
          <w:color w:val="000000"/>
          <w:sz w:val="22"/>
        </w:rPr>
        <w:t>As an IHI-trained Improvement Advisor and Prosci-certified Change Management Practitioner, I am trained and experienced in adapting</w:t>
      </w:r>
      <w:r w:rsidRPr="00855B4A">
        <w:rPr>
          <w:iCs/>
          <w:color w:val="000000"/>
          <w:sz w:val="22"/>
        </w:rPr>
        <w:t xml:space="preserve"> evidence-based strategies and human-centered design methods to advance the adoption of innovative strategies to facilitate improvement. </w:t>
      </w:r>
      <w:r w:rsidRPr="00855B4A">
        <w:rPr>
          <w:rFonts w:cs="Arial-ItalicMT"/>
          <w:iCs/>
          <w:color w:val="000000"/>
          <w:sz w:val="22"/>
        </w:rPr>
        <w:t xml:space="preserve">In addition, I’ve designed and used multiple performance assessment instruments and measurement systems, as well as analytical tools, to effectively assess capabilities, engagement, knowledge transfer and the impact of various strategies to inform </w:t>
      </w:r>
      <w:r w:rsidR="00855B4A" w:rsidRPr="00855B4A">
        <w:rPr>
          <w:rFonts w:cs="Arial-ItalicMT"/>
          <w:iCs/>
          <w:color w:val="000000"/>
          <w:sz w:val="22"/>
        </w:rPr>
        <w:t xml:space="preserve">program </w:t>
      </w:r>
      <w:r w:rsidRPr="00855B4A">
        <w:rPr>
          <w:rFonts w:cs="Arial-ItalicMT"/>
          <w:iCs/>
          <w:color w:val="000000"/>
          <w:sz w:val="22"/>
        </w:rPr>
        <w:t xml:space="preserve">implementation and communicate results.  </w:t>
      </w:r>
    </w:p>
    <w:p w14:paraId="58E85E2A" w14:textId="77777777" w:rsidR="0076520F" w:rsidRPr="00855B4A" w:rsidRDefault="0076520F" w:rsidP="0076520F">
      <w:pPr>
        <w:widowControl w:val="0"/>
        <w:autoSpaceDE w:val="0"/>
        <w:autoSpaceDN w:val="0"/>
        <w:adjustRightInd w:val="0"/>
        <w:rPr>
          <w:rFonts w:cs="Arial-ItalicMT"/>
          <w:iCs/>
          <w:color w:val="000000"/>
          <w:sz w:val="22"/>
        </w:rPr>
      </w:pPr>
    </w:p>
    <w:p w14:paraId="6571664B" w14:textId="77777777" w:rsidR="0076520F" w:rsidRPr="00855B4A" w:rsidRDefault="0076520F" w:rsidP="0076520F">
      <w:pPr>
        <w:rPr>
          <w:color w:val="000000"/>
          <w:sz w:val="22"/>
        </w:rPr>
      </w:pPr>
      <w:r w:rsidRPr="00855B4A">
        <w:rPr>
          <w:color w:val="000000"/>
          <w:sz w:val="22"/>
        </w:rPr>
        <w:t xml:space="preserve">I’m happy to provide additional detail on my background and experience, as it applies to opportunities within your organization. </w:t>
      </w:r>
      <w:r w:rsidR="00DA42FD" w:rsidRPr="00855B4A">
        <w:rPr>
          <w:color w:val="000000"/>
          <w:sz w:val="22"/>
        </w:rPr>
        <w:t xml:space="preserve">In the meantime, my resume is attached for your reference. </w:t>
      </w:r>
      <w:r w:rsidRPr="00855B4A">
        <w:rPr>
          <w:color w:val="000000"/>
          <w:sz w:val="22"/>
        </w:rPr>
        <w:t>Thank you, in advance, for your consideration. </w:t>
      </w:r>
    </w:p>
    <w:p w14:paraId="4A6E40CF" w14:textId="77777777" w:rsidR="0076520F" w:rsidRPr="00855B4A" w:rsidRDefault="0076520F" w:rsidP="0076520F">
      <w:pPr>
        <w:rPr>
          <w:color w:val="000000"/>
          <w:sz w:val="22"/>
        </w:rPr>
      </w:pPr>
    </w:p>
    <w:p w14:paraId="02B91ED1" w14:textId="77777777" w:rsidR="00855B4A" w:rsidRDefault="0076520F" w:rsidP="0076520F">
      <w:pPr>
        <w:rPr>
          <w:color w:val="000000"/>
          <w:sz w:val="22"/>
        </w:rPr>
      </w:pPr>
      <w:r w:rsidRPr="00855B4A">
        <w:rPr>
          <w:color w:val="000000"/>
          <w:sz w:val="22"/>
        </w:rPr>
        <w:t>Sincerely yours,</w:t>
      </w:r>
    </w:p>
    <w:p w14:paraId="12DFF4B2" w14:textId="77777777" w:rsidR="0076520F" w:rsidRPr="00855B4A" w:rsidRDefault="0076520F" w:rsidP="0076520F">
      <w:pPr>
        <w:rPr>
          <w:color w:val="000000"/>
          <w:sz w:val="22"/>
        </w:rPr>
      </w:pPr>
    </w:p>
    <w:p w14:paraId="34BB100F" w14:textId="77777777" w:rsidR="0076520F" w:rsidRPr="00855B4A" w:rsidRDefault="0076520F" w:rsidP="0076520F">
      <w:pPr>
        <w:rPr>
          <w:rFonts w:ascii="Brush Script MT Italic" w:hAnsi="Brush Script MT Italic"/>
          <w:sz w:val="22"/>
        </w:rPr>
      </w:pPr>
      <w:r w:rsidRPr="00855B4A">
        <w:rPr>
          <w:rFonts w:ascii="Brush Script MT Italic" w:hAnsi="Brush Script MT Italic"/>
          <w:sz w:val="22"/>
        </w:rPr>
        <w:t xml:space="preserve">Patricia </w:t>
      </w:r>
      <w:proofErr w:type="spellStart"/>
      <w:r w:rsidRPr="00855B4A">
        <w:rPr>
          <w:rFonts w:ascii="Brush Script MT Italic" w:hAnsi="Brush Script MT Italic"/>
          <w:sz w:val="22"/>
        </w:rPr>
        <w:t>Simino</w:t>
      </w:r>
      <w:proofErr w:type="spellEnd"/>
      <w:r w:rsidRPr="00855B4A">
        <w:rPr>
          <w:rFonts w:ascii="Brush Script MT Italic" w:hAnsi="Brush Script MT Italic"/>
          <w:sz w:val="22"/>
        </w:rPr>
        <w:t xml:space="preserve"> Boyce</w:t>
      </w:r>
    </w:p>
    <w:p w14:paraId="0763CD32" w14:textId="77777777" w:rsidR="00513E01" w:rsidRDefault="00513E01">
      <w:pPr>
        <w:sectPr w:rsidR="00513E01" w:rsidSect="00513E01">
          <w:pgSz w:w="12240" w:h="15840"/>
          <w:pgMar w:top="634" w:right="1296" w:bottom="446" w:left="1296" w:header="720" w:footer="720" w:gutter="0"/>
          <w:cols w:space="720"/>
        </w:sectPr>
      </w:pPr>
    </w:p>
    <w:p w14:paraId="1AC39E0E" w14:textId="77777777" w:rsidR="008827A4" w:rsidRDefault="008827A4" w:rsidP="00DC5A57">
      <w:pPr>
        <w:jc w:val="center"/>
        <w:rPr>
          <w:b/>
          <w:bCs/>
          <w:szCs w:val="18"/>
        </w:rPr>
      </w:pPr>
      <w:r>
        <w:rPr>
          <w:b/>
          <w:bCs/>
          <w:szCs w:val="18"/>
        </w:rPr>
        <w:lastRenderedPageBreak/>
        <w:t xml:space="preserve">Patricia </w:t>
      </w:r>
      <w:proofErr w:type="spellStart"/>
      <w:r>
        <w:rPr>
          <w:b/>
          <w:bCs/>
          <w:szCs w:val="18"/>
        </w:rPr>
        <w:t>Simino</w:t>
      </w:r>
      <w:proofErr w:type="spellEnd"/>
      <w:r>
        <w:rPr>
          <w:b/>
          <w:bCs/>
          <w:szCs w:val="18"/>
        </w:rPr>
        <w:t xml:space="preserve"> Boyce, Ph.D., RN</w:t>
      </w:r>
    </w:p>
    <w:p w14:paraId="5D933CFA" w14:textId="77777777" w:rsidR="00DC5A57" w:rsidRDefault="00DC5A57" w:rsidP="00DC5A57">
      <w:pPr>
        <w:jc w:val="center"/>
        <w:rPr>
          <w:b/>
          <w:bCs/>
          <w:szCs w:val="18"/>
        </w:rPr>
      </w:pPr>
      <w:r>
        <w:rPr>
          <w:b/>
          <w:bCs/>
          <w:szCs w:val="18"/>
        </w:rPr>
        <w:t>311 Warren Street</w:t>
      </w:r>
    </w:p>
    <w:p w14:paraId="74971E01" w14:textId="77777777" w:rsidR="00DC5A57" w:rsidRDefault="00DC5A57" w:rsidP="00DC5A57">
      <w:pPr>
        <w:jc w:val="center"/>
        <w:rPr>
          <w:b/>
          <w:bCs/>
          <w:szCs w:val="18"/>
        </w:rPr>
      </w:pPr>
      <w:r>
        <w:rPr>
          <w:b/>
          <w:bCs/>
          <w:szCs w:val="18"/>
        </w:rPr>
        <w:t>Brooklyn, NY 11201</w:t>
      </w:r>
    </w:p>
    <w:p w14:paraId="64670EBD" w14:textId="77777777" w:rsidR="00DC5A57" w:rsidRDefault="00DC5A57" w:rsidP="00DC5A57">
      <w:pPr>
        <w:jc w:val="center"/>
        <w:rPr>
          <w:b/>
          <w:bCs/>
          <w:szCs w:val="18"/>
        </w:rPr>
      </w:pPr>
      <w:r>
        <w:rPr>
          <w:b/>
          <w:bCs/>
          <w:szCs w:val="18"/>
        </w:rPr>
        <w:t>(917) 586-6315</w:t>
      </w:r>
    </w:p>
    <w:p w14:paraId="60AD4498" w14:textId="77777777" w:rsidR="00DC5A57" w:rsidRDefault="00E91B86">
      <w:pPr>
        <w:jc w:val="center"/>
        <w:rPr>
          <w:b/>
          <w:bCs/>
          <w:szCs w:val="18"/>
        </w:rPr>
      </w:pPr>
      <w:hyperlink r:id="rId6" w:history="1">
        <w:r w:rsidR="00DC5A57" w:rsidRPr="00392DA2">
          <w:rPr>
            <w:rStyle w:val="Hyperlink"/>
            <w:b/>
            <w:bCs/>
            <w:szCs w:val="18"/>
          </w:rPr>
          <w:t>psboyce4@gmail.com</w:t>
        </w:r>
      </w:hyperlink>
      <w:r w:rsidR="00DC5A57">
        <w:rPr>
          <w:b/>
          <w:bCs/>
          <w:szCs w:val="18"/>
        </w:rPr>
        <w:t xml:space="preserve"> </w:t>
      </w:r>
    </w:p>
    <w:p w14:paraId="722D768C" w14:textId="77777777" w:rsidR="00B762EF" w:rsidRDefault="00B762EF">
      <w:pPr>
        <w:rPr>
          <w:b/>
          <w:bCs/>
          <w:sz w:val="28"/>
          <w:szCs w:val="18"/>
        </w:rPr>
      </w:pPr>
    </w:p>
    <w:p w14:paraId="5529D850" w14:textId="77777777" w:rsidR="00DC5A57" w:rsidRDefault="00DC5A57" w:rsidP="00DC5A57">
      <w:pPr>
        <w:pStyle w:val="Heading2"/>
      </w:pPr>
      <w:r>
        <w:t>Professional Experience</w:t>
      </w:r>
    </w:p>
    <w:p w14:paraId="415C4DDA" w14:textId="77777777" w:rsidR="00B762EF" w:rsidRDefault="00B762EF"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Cs w:val="15"/>
        </w:rPr>
      </w:pPr>
    </w:p>
    <w:p w14:paraId="0D238767" w14:textId="77777777" w:rsidR="007955BA" w:rsidRDefault="007955BA" w:rsidP="007C755F">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15"/>
        </w:rPr>
      </w:pPr>
      <w:r>
        <w:rPr>
          <w:szCs w:val="15"/>
        </w:rPr>
        <w:t xml:space="preserve">2017 – Present </w:t>
      </w:r>
      <w:r>
        <w:rPr>
          <w:szCs w:val="15"/>
        </w:rPr>
        <w:tab/>
        <w:t>IPRO</w:t>
      </w:r>
      <w:r w:rsidR="00BF4FC4">
        <w:rPr>
          <w:szCs w:val="15"/>
        </w:rPr>
        <w:t xml:space="preserve">, INC., </w:t>
      </w:r>
      <w:r>
        <w:rPr>
          <w:szCs w:val="15"/>
        </w:rPr>
        <w:t>LAKE SUCCESS, NY</w:t>
      </w:r>
    </w:p>
    <w:p w14:paraId="270E40C7" w14:textId="77777777" w:rsidR="007955BA" w:rsidRDefault="007955BA" w:rsidP="007C755F">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0" w:hanging="1720"/>
        <w:rPr>
          <w:b/>
          <w:szCs w:val="15"/>
        </w:rPr>
      </w:pPr>
      <w:r>
        <w:rPr>
          <w:szCs w:val="15"/>
        </w:rPr>
        <w:tab/>
      </w:r>
      <w:r w:rsidR="00972168">
        <w:rPr>
          <w:b/>
          <w:szCs w:val="15"/>
        </w:rPr>
        <w:t>Assistant Vice President</w:t>
      </w:r>
      <w:r w:rsidR="004F46A7">
        <w:rPr>
          <w:b/>
          <w:szCs w:val="15"/>
        </w:rPr>
        <w:t>, Knowledge Management &amp; Innovation</w:t>
      </w:r>
    </w:p>
    <w:p w14:paraId="68D7DB45" w14:textId="77777777" w:rsidR="00050C2A" w:rsidRDefault="003B66BC" w:rsidP="007C755F">
      <w:pPr>
        <w:ind w:left="1720"/>
      </w:pPr>
      <w:r w:rsidRPr="003B66BC">
        <w:rPr>
          <w:iCs/>
        </w:rPr>
        <w:t xml:space="preserve">Provide leadership, direction, and guidance on strategic initiatives and </w:t>
      </w:r>
      <w:r w:rsidR="00FB4EE8">
        <w:rPr>
          <w:iCs/>
        </w:rPr>
        <w:t>business development</w:t>
      </w:r>
      <w:r w:rsidRPr="003B66BC">
        <w:rPr>
          <w:iCs/>
        </w:rPr>
        <w:t xml:space="preserve"> </w:t>
      </w:r>
      <w:r w:rsidR="00FB4EE8">
        <w:rPr>
          <w:iCs/>
        </w:rPr>
        <w:t>activities</w:t>
      </w:r>
      <w:r w:rsidRPr="003B66BC">
        <w:rPr>
          <w:iCs/>
        </w:rPr>
        <w:t xml:space="preserve"> to drive quality, process improvement, operational efficiency and </w:t>
      </w:r>
      <w:r w:rsidR="00FB4EE8">
        <w:rPr>
          <w:iCs/>
        </w:rPr>
        <w:t>staff capabilities</w:t>
      </w:r>
      <w:r w:rsidRPr="003B66BC">
        <w:rPr>
          <w:iCs/>
        </w:rPr>
        <w:t xml:space="preserve"> to attain value-driven measurable results.</w:t>
      </w:r>
      <w:r w:rsidR="004F46A7">
        <w:rPr>
          <w:iCs/>
        </w:rPr>
        <w:t xml:space="preserve"> Serve as a member of </w:t>
      </w:r>
      <w:r w:rsidR="00B11EB8">
        <w:rPr>
          <w:iCs/>
        </w:rPr>
        <w:t xml:space="preserve">the </w:t>
      </w:r>
      <w:bookmarkStart w:id="0" w:name="_GoBack"/>
      <w:bookmarkEnd w:id="0"/>
      <w:r w:rsidR="004F46A7">
        <w:rPr>
          <w:iCs/>
        </w:rPr>
        <w:t xml:space="preserve">leadership team </w:t>
      </w:r>
      <w:r w:rsidR="00B11EB8">
        <w:rPr>
          <w:iCs/>
        </w:rPr>
        <w:t xml:space="preserve">in the role of </w:t>
      </w:r>
      <w:r w:rsidR="004F46A7">
        <w:rPr>
          <w:iCs/>
        </w:rPr>
        <w:t xml:space="preserve"> </w:t>
      </w:r>
      <w:r w:rsidR="004F46A7" w:rsidRPr="00C524CE">
        <w:rPr>
          <w:i/>
          <w:iCs/>
        </w:rPr>
        <w:t>knowledge and innovation officer</w:t>
      </w:r>
      <w:r w:rsidR="004F46A7">
        <w:rPr>
          <w:iCs/>
        </w:rPr>
        <w:t xml:space="preserve">, working closely with the CEO and management to </w:t>
      </w:r>
      <w:r w:rsidR="001966C7">
        <w:rPr>
          <w:iCs/>
        </w:rPr>
        <w:t xml:space="preserve">cultivate a knowledge-sharing and innovation ecosystem by leading internal and external teams to develop and rapidly convert ideas and solutions into working prototypes to address </w:t>
      </w:r>
      <w:r w:rsidR="00CE51FE">
        <w:rPr>
          <w:iCs/>
        </w:rPr>
        <w:t xml:space="preserve">program, </w:t>
      </w:r>
      <w:r w:rsidR="001966C7">
        <w:rPr>
          <w:iCs/>
        </w:rPr>
        <w:t>client and partner needs</w:t>
      </w:r>
      <w:r w:rsidR="004F46A7">
        <w:rPr>
          <w:iCs/>
        </w:rPr>
        <w:t xml:space="preserve">. Lead major initiatives, </w:t>
      </w:r>
      <w:r w:rsidR="009C0531">
        <w:t xml:space="preserve">key </w:t>
      </w:r>
      <w:r w:rsidR="00BF4FC4">
        <w:t xml:space="preserve">strategic planning </w:t>
      </w:r>
      <w:r w:rsidR="001966C7">
        <w:t>and corporate activities</w:t>
      </w:r>
      <w:r w:rsidR="00C524CE">
        <w:t>, new products/services design</w:t>
      </w:r>
      <w:r w:rsidR="00E44AD6">
        <w:t xml:space="preserve">, </w:t>
      </w:r>
      <w:r w:rsidR="00C524CE">
        <w:t>Lean adoption</w:t>
      </w:r>
      <w:r w:rsidR="001966C7">
        <w:t xml:space="preserve"> and maturity,</w:t>
      </w:r>
      <w:r>
        <w:t xml:space="preserve"> </w:t>
      </w:r>
      <w:r w:rsidR="004F46A7">
        <w:t xml:space="preserve">internal </w:t>
      </w:r>
      <w:r w:rsidR="001966C7">
        <w:t xml:space="preserve">knowledge management </w:t>
      </w:r>
      <w:r>
        <w:t xml:space="preserve">and </w:t>
      </w:r>
      <w:r w:rsidR="00946A04">
        <w:t>collaborative learning platform</w:t>
      </w:r>
      <w:r w:rsidR="00B11EB8">
        <w:t>s</w:t>
      </w:r>
      <w:r w:rsidR="00946A04">
        <w:t>.</w:t>
      </w:r>
      <w:r>
        <w:t xml:space="preserve"> </w:t>
      </w:r>
      <w:r w:rsidR="00C524CE">
        <w:t>Engage business partners</w:t>
      </w:r>
      <w:r w:rsidR="001966C7">
        <w:t>,</w:t>
      </w:r>
      <w:r w:rsidR="00C524CE">
        <w:t xml:space="preserve"> represent IPRO at </w:t>
      </w:r>
      <w:r w:rsidR="004F46A7">
        <w:t xml:space="preserve">professional </w:t>
      </w:r>
      <w:r w:rsidR="00727BD5">
        <w:t>forums</w:t>
      </w:r>
      <w:r w:rsidR="001966C7">
        <w:t>,</w:t>
      </w:r>
      <w:r w:rsidR="00946A04">
        <w:t xml:space="preserve"> and prepare</w:t>
      </w:r>
      <w:r w:rsidR="00954927">
        <w:t xml:space="preserve"> proposals, </w:t>
      </w:r>
      <w:r w:rsidR="00946A04">
        <w:t xml:space="preserve">white </w:t>
      </w:r>
      <w:r w:rsidR="004C626D">
        <w:t xml:space="preserve">papers, marketing tools and </w:t>
      </w:r>
      <w:r w:rsidR="00954927">
        <w:t xml:space="preserve">presentations on </w:t>
      </w:r>
      <w:r w:rsidR="004C626D">
        <w:t>new/expanded</w:t>
      </w:r>
      <w:r w:rsidR="001966C7">
        <w:t xml:space="preserve"> </w:t>
      </w:r>
      <w:r w:rsidR="00946A04">
        <w:t xml:space="preserve">business </w:t>
      </w:r>
      <w:r w:rsidR="001966C7">
        <w:t xml:space="preserve">lines </w:t>
      </w:r>
      <w:r w:rsidR="00946A04">
        <w:t xml:space="preserve">for </w:t>
      </w:r>
      <w:r w:rsidR="00B11EB8">
        <w:t xml:space="preserve">clients and key </w:t>
      </w:r>
      <w:r w:rsidR="00946A04">
        <w:t>stakeholders</w:t>
      </w:r>
      <w:r w:rsidR="00BF4FC4">
        <w:t xml:space="preserve">. </w:t>
      </w:r>
      <w:r w:rsidR="007C755F">
        <w:t>P</w:t>
      </w:r>
      <w:r w:rsidR="00A558F1">
        <w:t>rovid</w:t>
      </w:r>
      <w:r w:rsidR="007C755F">
        <w:t>e</w:t>
      </w:r>
      <w:r w:rsidR="00A558F1">
        <w:t xml:space="preserve"> expertise in </w:t>
      </w:r>
      <w:r w:rsidR="0009666B">
        <w:t xml:space="preserve">quality improvement and </w:t>
      </w:r>
      <w:r w:rsidR="007C755F">
        <w:t>transformation</w:t>
      </w:r>
      <w:r w:rsidR="00A558F1">
        <w:t xml:space="preserve">, including </w:t>
      </w:r>
      <w:r w:rsidR="005E1243">
        <w:t>value-based payment models</w:t>
      </w:r>
      <w:r w:rsidR="004F46A7">
        <w:t xml:space="preserve"> </w:t>
      </w:r>
      <w:r w:rsidR="00A558F1">
        <w:t xml:space="preserve">and </w:t>
      </w:r>
      <w:r w:rsidR="007C755F">
        <w:t>delivery system design</w:t>
      </w:r>
      <w:r w:rsidR="00A558F1">
        <w:t xml:space="preserve">. </w:t>
      </w:r>
    </w:p>
    <w:p w14:paraId="3C03E31F" w14:textId="77777777" w:rsidR="00BF4FC4" w:rsidRDefault="00BF4FC4" w:rsidP="00DD3098">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hanging="1728"/>
        <w:rPr>
          <w:szCs w:val="15"/>
        </w:rPr>
      </w:pPr>
    </w:p>
    <w:p w14:paraId="7C2CFC2B" w14:textId="77777777" w:rsidR="00DC5A57" w:rsidRDefault="00DC5A57"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Cs w:val="15"/>
        </w:rPr>
      </w:pPr>
      <w:r>
        <w:rPr>
          <w:szCs w:val="15"/>
        </w:rPr>
        <w:t xml:space="preserve">2014 – </w:t>
      </w:r>
      <w:r w:rsidR="007955BA">
        <w:rPr>
          <w:szCs w:val="15"/>
        </w:rPr>
        <w:t>2017</w:t>
      </w:r>
      <w:r>
        <w:rPr>
          <w:szCs w:val="15"/>
        </w:rPr>
        <w:t xml:space="preserve"> </w:t>
      </w:r>
      <w:r w:rsidRPr="00896F13">
        <w:rPr>
          <w:szCs w:val="15"/>
        </w:rPr>
        <w:tab/>
        <w:t>U</w:t>
      </w:r>
      <w:r>
        <w:rPr>
          <w:szCs w:val="15"/>
        </w:rPr>
        <w:t xml:space="preserve">NITED </w:t>
      </w:r>
      <w:r w:rsidRPr="00896F13">
        <w:rPr>
          <w:szCs w:val="15"/>
        </w:rPr>
        <w:t>S</w:t>
      </w:r>
      <w:r>
        <w:rPr>
          <w:szCs w:val="15"/>
        </w:rPr>
        <w:t xml:space="preserve">TATES DEPARTMENT OF </w:t>
      </w:r>
      <w:r w:rsidRPr="00896F13">
        <w:rPr>
          <w:szCs w:val="15"/>
        </w:rPr>
        <w:t>HEALTH AND HU</w:t>
      </w:r>
      <w:r>
        <w:rPr>
          <w:szCs w:val="15"/>
        </w:rPr>
        <w:t>MAN SERVICES (DHHS)</w:t>
      </w:r>
    </w:p>
    <w:p w14:paraId="64D2EAA4" w14:textId="77777777" w:rsidR="00DC5A57" w:rsidRDefault="00DC5A57"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Cs w:val="15"/>
        </w:rPr>
      </w:pPr>
      <w:r>
        <w:rPr>
          <w:szCs w:val="15"/>
        </w:rPr>
        <w:tab/>
        <w:t xml:space="preserve">CENTERS FOR MEDICARE AND MEDICAID SERVICES (CMS) </w:t>
      </w:r>
    </w:p>
    <w:p w14:paraId="0A807A83" w14:textId="77777777" w:rsidR="00DC5A57" w:rsidRDefault="00DC5A57"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Cs w:val="15"/>
        </w:rPr>
      </w:pPr>
      <w:r>
        <w:rPr>
          <w:szCs w:val="15"/>
        </w:rPr>
        <w:tab/>
        <w:t>CENTER FOR MEDICARE AND MEDICAID INNOVATION (CMMI)</w:t>
      </w:r>
    </w:p>
    <w:p w14:paraId="7DE89A66" w14:textId="77777777" w:rsidR="00DC5A57" w:rsidRDefault="00DC5A57"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Cs w:val="15"/>
        </w:rPr>
      </w:pPr>
      <w:r>
        <w:rPr>
          <w:szCs w:val="15"/>
        </w:rPr>
        <w:tab/>
        <w:t>WOODLAWN, MD</w:t>
      </w:r>
    </w:p>
    <w:p w14:paraId="5F783EB4" w14:textId="77777777" w:rsidR="00DC5A57" w:rsidRDefault="00DC5A57"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Cs w:val="15"/>
        </w:rPr>
      </w:pPr>
    </w:p>
    <w:p w14:paraId="230A5EC7" w14:textId="77777777" w:rsidR="00DC5A57" w:rsidRDefault="00DC5A57"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0" w:hanging="1720"/>
        <w:rPr>
          <w:b/>
          <w:szCs w:val="15"/>
        </w:rPr>
      </w:pPr>
      <w:r>
        <w:rPr>
          <w:szCs w:val="15"/>
        </w:rPr>
        <w:tab/>
      </w:r>
      <w:r>
        <w:rPr>
          <w:b/>
          <w:szCs w:val="15"/>
        </w:rPr>
        <w:t xml:space="preserve">Senior Advisor, Learning and Diffusion Group, </w:t>
      </w:r>
      <w:r w:rsidRPr="001B2F70">
        <w:rPr>
          <w:b/>
          <w:szCs w:val="15"/>
        </w:rPr>
        <w:t xml:space="preserve">2016 – </w:t>
      </w:r>
      <w:r w:rsidR="007955BA">
        <w:rPr>
          <w:b/>
          <w:szCs w:val="15"/>
        </w:rPr>
        <w:t>2017</w:t>
      </w:r>
    </w:p>
    <w:p w14:paraId="5FE2B489" w14:textId="77777777" w:rsidR="00B43337" w:rsidRDefault="004F46A7" w:rsidP="00B43337">
      <w:pPr>
        <w:widowControl w:val="0"/>
        <w:tabs>
          <w:tab w:val="left" w:pos="1728"/>
        </w:tabs>
        <w:autoSpaceDE w:val="0"/>
        <w:autoSpaceDN w:val="0"/>
        <w:adjustRightInd w:val="0"/>
        <w:ind w:left="1710"/>
        <w:rPr>
          <w:rFonts w:cs="Verdana"/>
          <w:color w:val="171717"/>
          <w:szCs w:val="26"/>
        </w:rPr>
      </w:pPr>
      <w:r>
        <w:rPr>
          <w:rFonts w:cs="Verdana"/>
          <w:color w:val="171717"/>
          <w:szCs w:val="26"/>
        </w:rPr>
        <w:t>S</w:t>
      </w:r>
      <w:r w:rsidR="00DC5A57" w:rsidRPr="00C1454A">
        <w:rPr>
          <w:rFonts w:cs="Verdana"/>
          <w:color w:val="171717"/>
          <w:szCs w:val="26"/>
        </w:rPr>
        <w:t xml:space="preserve">enior technical expert and </w:t>
      </w:r>
      <w:r>
        <w:rPr>
          <w:rFonts w:cs="Verdana"/>
          <w:color w:val="171717"/>
          <w:szCs w:val="26"/>
        </w:rPr>
        <w:t xml:space="preserve">member of leadership team for </w:t>
      </w:r>
      <w:r w:rsidR="00DC5A57">
        <w:rPr>
          <w:rFonts w:cs="Verdana"/>
          <w:color w:val="171717"/>
          <w:szCs w:val="26"/>
        </w:rPr>
        <w:t xml:space="preserve">the Learning and Diffusion Group (LDG) at CMMI.  </w:t>
      </w:r>
      <w:r w:rsidR="009C0186">
        <w:rPr>
          <w:rFonts w:cs="Verdana"/>
          <w:color w:val="171717"/>
          <w:szCs w:val="26"/>
        </w:rPr>
        <w:t>Responsibilities include</w:t>
      </w:r>
      <w:r w:rsidR="00B43337">
        <w:rPr>
          <w:rFonts w:cs="Verdana"/>
          <w:color w:val="171717"/>
          <w:szCs w:val="26"/>
        </w:rPr>
        <w:t>d</w:t>
      </w:r>
      <w:r w:rsidR="009C0186">
        <w:rPr>
          <w:rFonts w:cs="Verdana"/>
          <w:color w:val="171717"/>
          <w:szCs w:val="26"/>
        </w:rPr>
        <w:t xml:space="preserve">: </w:t>
      </w:r>
      <w:r w:rsidR="00B43337">
        <w:t>providing</w:t>
      </w:r>
      <w:r w:rsidR="009C0186">
        <w:t xml:space="preserve"> programmatic advisory and technical leadership </w:t>
      </w:r>
      <w:r w:rsidR="00B11EB8">
        <w:t xml:space="preserve">to LDG </w:t>
      </w:r>
      <w:r w:rsidR="00C524CE">
        <w:t xml:space="preserve">leadership, </w:t>
      </w:r>
      <w:r w:rsidR="00B11EB8">
        <w:t xml:space="preserve">staff and </w:t>
      </w:r>
      <w:r w:rsidR="009C0186">
        <w:t>CMMI model</w:t>
      </w:r>
      <w:r w:rsidR="00C524CE">
        <w:t xml:space="preserve"> leads </w:t>
      </w:r>
      <w:r w:rsidR="009C0186">
        <w:t xml:space="preserve">for the design, </w:t>
      </w:r>
      <w:r w:rsidR="009C0186" w:rsidRPr="000D3F6F">
        <w:t xml:space="preserve">implementation </w:t>
      </w:r>
      <w:r w:rsidR="009C0186">
        <w:t xml:space="preserve">and evaluation </w:t>
      </w:r>
      <w:r w:rsidR="009C0186" w:rsidRPr="000D3F6F">
        <w:t>of care delivery and paym</w:t>
      </w:r>
      <w:r w:rsidR="009C0186">
        <w:t>ent model</w:t>
      </w:r>
      <w:r w:rsidR="00C524CE">
        <w:t>s</w:t>
      </w:r>
      <w:r w:rsidR="00B43337">
        <w:rPr>
          <w:rFonts w:cs="Verdana"/>
          <w:color w:val="171717"/>
          <w:szCs w:val="26"/>
        </w:rPr>
        <w:t>; providing</w:t>
      </w:r>
      <w:r w:rsidR="009C0186">
        <w:rPr>
          <w:rFonts w:cs="Verdana"/>
          <w:color w:val="171717"/>
          <w:szCs w:val="26"/>
        </w:rPr>
        <w:t xml:space="preserve"> expertise </w:t>
      </w:r>
      <w:r w:rsidR="0038498E">
        <w:rPr>
          <w:rFonts w:cs="Verdana"/>
          <w:color w:val="171717"/>
          <w:szCs w:val="26"/>
        </w:rPr>
        <w:t xml:space="preserve">on </w:t>
      </w:r>
      <w:r w:rsidR="004315EC">
        <w:rPr>
          <w:rFonts w:cs="Verdana"/>
          <w:color w:val="171717"/>
          <w:szCs w:val="26"/>
        </w:rPr>
        <w:t>engaging</w:t>
      </w:r>
      <w:r w:rsidR="0038498E">
        <w:rPr>
          <w:rFonts w:cs="Verdana"/>
          <w:color w:val="171717"/>
          <w:szCs w:val="26"/>
        </w:rPr>
        <w:t xml:space="preserve"> model participants on virtual collaboration platforms; </w:t>
      </w:r>
      <w:r w:rsidR="009C0186">
        <w:rPr>
          <w:rFonts w:cs="Verdana"/>
          <w:color w:val="171717"/>
          <w:szCs w:val="26"/>
        </w:rPr>
        <w:t>facilitat</w:t>
      </w:r>
      <w:r w:rsidR="00B43337">
        <w:rPr>
          <w:rFonts w:cs="Verdana"/>
          <w:color w:val="171717"/>
          <w:szCs w:val="26"/>
        </w:rPr>
        <w:t>ing</w:t>
      </w:r>
      <w:r w:rsidR="009C0186">
        <w:rPr>
          <w:rFonts w:cs="Verdana"/>
          <w:color w:val="171717"/>
          <w:szCs w:val="26"/>
        </w:rPr>
        <w:t xml:space="preserve"> cross-Model learning to optimize access to and adoption of inno</w:t>
      </w:r>
      <w:r w:rsidR="00C524CE">
        <w:rPr>
          <w:rFonts w:cs="Verdana"/>
          <w:color w:val="171717"/>
          <w:szCs w:val="26"/>
        </w:rPr>
        <w:t>vative strategies and solutions</w:t>
      </w:r>
      <w:r w:rsidR="00B43337">
        <w:rPr>
          <w:rFonts w:cs="Verdana"/>
          <w:color w:val="171717"/>
          <w:szCs w:val="26"/>
        </w:rPr>
        <w:t>; and providing</w:t>
      </w:r>
      <w:r w:rsidR="009C0186">
        <w:rPr>
          <w:rFonts w:cs="Verdana"/>
          <w:color w:val="171717"/>
          <w:szCs w:val="26"/>
        </w:rPr>
        <w:t xml:space="preserve"> technical guidance on the expansion of successful models and methods to diffuse CMMI learning within HHS and to external partners. </w:t>
      </w:r>
    </w:p>
    <w:p w14:paraId="1734C71C" w14:textId="77777777" w:rsidR="00DD3098" w:rsidRDefault="00DD3098"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hanging="1728"/>
        <w:rPr>
          <w:b/>
          <w:szCs w:val="15"/>
        </w:rPr>
      </w:pPr>
    </w:p>
    <w:p w14:paraId="5EC740C1" w14:textId="77777777" w:rsidR="00DC5A57" w:rsidRPr="00896F13" w:rsidRDefault="00DD3098"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hanging="1728"/>
        <w:rPr>
          <w:b/>
          <w:szCs w:val="15"/>
        </w:rPr>
      </w:pPr>
      <w:r>
        <w:rPr>
          <w:b/>
          <w:szCs w:val="15"/>
        </w:rPr>
        <w:tab/>
      </w:r>
      <w:r w:rsidR="00DC5A57">
        <w:rPr>
          <w:b/>
          <w:szCs w:val="15"/>
        </w:rPr>
        <w:t xml:space="preserve">Senior Advisor, </w:t>
      </w:r>
      <w:r w:rsidR="00DC5A57" w:rsidRPr="00896F13">
        <w:rPr>
          <w:b/>
          <w:szCs w:val="15"/>
        </w:rPr>
        <w:t>State Innovation</w:t>
      </w:r>
      <w:r w:rsidR="00DC5A57">
        <w:rPr>
          <w:b/>
          <w:szCs w:val="15"/>
        </w:rPr>
        <w:t>s</w:t>
      </w:r>
      <w:r w:rsidR="00DC5A57" w:rsidRPr="00896F13">
        <w:rPr>
          <w:b/>
          <w:szCs w:val="15"/>
        </w:rPr>
        <w:t xml:space="preserve"> </w:t>
      </w:r>
      <w:r w:rsidR="00DC5A57">
        <w:rPr>
          <w:b/>
          <w:szCs w:val="15"/>
        </w:rPr>
        <w:t>Group, 2014 – 2015</w:t>
      </w:r>
    </w:p>
    <w:p w14:paraId="1D0C262D" w14:textId="77777777" w:rsidR="00B43337" w:rsidRDefault="00DC5A57"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0" w:hanging="1720"/>
        <w:rPr>
          <w:szCs w:val="15"/>
        </w:rPr>
      </w:pPr>
      <w:r>
        <w:rPr>
          <w:szCs w:val="15"/>
        </w:rPr>
        <w:tab/>
        <w:t xml:space="preserve">Senior Advisor </w:t>
      </w:r>
      <w:r w:rsidR="004F46A7">
        <w:rPr>
          <w:szCs w:val="15"/>
        </w:rPr>
        <w:t>and member for the leadership team for</w:t>
      </w:r>
      <w:r>
        <w:rPr>
          <w:szCs w:val="15"/>
        </w:rPr>
        <w:t xml:space="preserve"> the S</w:t>
      </w:r>
      <w:r w:rsidR="009176D3">
        <w:rPr>
          <w:szCs w:val="15"/>
        </w:rPr>
        <w:t>tate Innovations Group (SIG)</w:t>
      </w:r>
      <w:r w:rsidR="00B11EB8">
        <w:rPr>
          <w:szCs w:val="15"/>
        </w:rPr>
        <w:t xml:space="preserve"> at CMMI</w:t>
      </w:r>
      <w:r>
        <w:rPr>
          <w:szCs w:val="15"/>
        </w:rPr>
        <w:t xml:space="preserve">. Responsibilities included: </w:t>
      </w:r>
      <w:r w:rsidR="004F46A7">
        <w:rPr>
          <w:szCs w:val="15"/>
        </w:rPr>
        <w:t>leading</w:t>
      </w:r>
      <w:r>
        <w:rPr>
          <w:szCs w:val="15"/>
        </w:rPr>
        <w:t xml:space="preserve"> the strategic direction for the State Innovation Model (SIM) and the All Payer Model (APM) Divisions of SIG, </w:t>
      </w:r>
      <w:r w:rsidRPr="00CA297E">
        <w:rPr>
          <w:szCs w:val="15"/>
        </w:rPr>
        <w:t xml:space="preserve">focused on accelerating state healthcare transformation and the adoption of alternative payment models for </w:t>
      </w:r>
      <w:r>
        <w:rPr>
          <w:szCs w:val="15"/>
        </w:rPr>
        <w:t xml:space="preserve">38 state grantees, representing </w:t>
      </w:r>
      <w:r w:rsidRPr="00CA297E">
        <w:rPr>
          <w:szCs w:val="15"/>
        </w:rPr>
        <w:t>$1 bi</w:t>
      </w:r>
      <w:r>
        <w:rPr>
          <w:szCs w:val="15"/>
        </w:rPr>
        <w:t xml:space="preserve">llion in cooperative agreements.  </w:t>
      </w:r>
      <w:r w:rsidR="009C0186">
        <w:rPr>
          <w:szCs w:val="15"/>
        </w:rPr>
        <w:t xml:space="preserve">Oversight for program standards, </w:t>
      </w:r>
      <w:r w:rsidR="00BD0351">
        <w:rPr>
          <w:szCs w:val="15"/>
        </w:rPr>
        <w:t>policies</w:t>
      </w:r>
      <w:r w:rsidR="009C0186">
        <w:rPr>
          <w:szCs w:val="15"/>
        </w:rPr>
        <w:t xml:space="preserve">, strategies, goals and evaluation plans for SIM grantees. </w:t>
      </w:r>
      <w:r>
        <w:rPr>
          <w:szCs w:val="15"/>
        </w:rPr>
        <w:t xml:space="preserve">Design and oversight of a national learning network (SIM Learning System) for 38 states, including curriculum design, </w:t>
      </w:r>
      <w:r w:rsidR="009176D3">
        <w:rPr>
          <w:szCs w:val="15"/>
        </w:rPr>
        <w:t xml:space="preserve">faculty selection, </w:t>
      </w:r>
      <w:r>
        <w:rPr>
          <w:szCs w:val="15"/>
        </w:rPr>
        <w:t xml:space="preserve">distance learning technologies, knowledge management system, and </w:t>
      </w:r>
      <w:r w:rsidR="00FC0585">
        <w:rPr>
          <w:szCs w:val="15"/>
        </w:rPr>
        <w:t>the Technical Assistance Service Center (TASC), a</w:t>
      </w:r>
      <w:r w:rsidR="008827A4">
        <w:rPr>
          <w:szCs w:val="15"/>
        </w:rPr>
        <w:t xml:space="preserve"> </w:t>
      </w:r>
      <w:r>
        <w:rPr>
          <w:szCs w:val="15"/>
        </w:rPr>
        <w:t>virtual collaboration platform for state-specific technical assi</w:t>
      </w:r>
      <w:r w:rsidR="00FC0585">
        <w:rPr>
          <w:szCs w:val="15"/>
        </w:rPr>
        <w:t xml:space="preserve">stance and peer-based learning. </w:t>
      </w:r>
      <w:r w:rsidR="00B11EB8">
        <w:rPr>
          <w:szCs w:val="15"/>
        </w:rPr>
        <w:t xml:space="preserve"> Served as leadership liaison to federal agencies and external stakeholders.</w:t>
      </w:r>
    </w:p>
    <w:p w14:paraId="76213BB3" w14:textId="77777777" w:rsidR="000E5D8F" w:rsidRDefault="000E5D8F" w:rsidP="00B762EF">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bCs/>
          <w:szCs w:val="18"/>
        </w:rPr>
      </w:pPr>
    </w:p>
    <w:p w14:paraId="73FC3A6F" w14:textId="77777777" w:rsidR="00513E01" w:rsidRDefault="00513E01" w:rsidP="00B762EF">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bCs/>
          <w:szCs w:val="18"/>
        </w:rPr>
      </w:pPr>
    </w:p>
    <w:p w14:paraId="2E5AB0A2" w14:textId="77777777" w:rsidR="00B762EF" w:rsidRPr="00896F13" w:rsidRDefault="00B762EF" w:rsidP="00B762EF">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Cs w:val="17"/>
        </w:rPr>
      </w:pPr>
      <w:r>
        <w:rPr>
          <w:b/>
          <w:bCs/>
          <w:szCs w:val="18"/>
        </w:rPr>
        <w:lastRenderedPageBreak/>
        <w:t xml:space="preserve">Patricia </w:t>
      </w:r>
      <w:proofErr w:type="spellStart"/>
      <w:r>
        <w:rPr>
          <w:b/>
          <w:bCs/>
          <w:szCs w:val="18"/>
        </w:rPr>
        <w:t>Simino</w:t>
      </w:r>
      <w:proofErr w:type="spellEnd"/>
      <w:r>
        <w:rPr>
          <w:b/>
          <w:bCs/>
          <w:szCs w:val="18"/>
        </w:rPr>
        <w:t xml:space="preserve"> Boyce, Ph.D., R.N.</w:t>
      </w:r>
    </w:p>
    <w:p w14:paraId="6836F783" w14:textId="77777777" w:rsidR="00B762EF" w:rsidRDefault="00B762EF"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hanging="1728"/>
        <w:rPr>
          <w:szCs w:val="15"/>
        </w:rPr>
      </w:pPr>
    </w:p>
    <w:p w14:paraId="1FC2536E" w14:textId="77777777" w:rsidR="00B762EF" w:rsidRDefault="00B762EF"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hanging="1728"/>
        <w:rPr>
          <w:szCs w:val="15"/>
        </w:rPr>
      </w:pPr>
    </w:p>
    <w:p w14:paraId="7D075995" w14:textId="77777777" w:rsidR="00DC5A57" w:rsidRDefault="00DC5A57"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hanging="1728"/>
        <w:rPr>
          <w:szCs w:val="15"/>
        </w:rPr>
      </w:pPr>
      <w:r>
        <w:rPr>
          <w:szCs w:val="15"/>
        </w:rPr>
        <w:t>2013 – 2014</w:t>
      </w:r>
      <w:r>
        <w:rPr>
          <w:szCs w:val="15"/>
        </w:rPr>
        <w:tab/>
        <w:t xml:space="preserve">MASSACHUSETTS HEALTH POLICY COMMISSION, BOSTON, MA </w:t>
      </w:r>
    </w:p>
    <w:p w14:paraId="1E0492EE" w14:textId="77777777" w:rsidR="00DC5A57" w:rsidRDefault="00DC5A57"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10"/>
        <w:rPr>
          <w:b/>
          <w:bCs/>
          <w:szCs w:val="15"/>
        </w:rPr>
      </w:pPr>
      <w:r>
        <w:rPr>
          <w:szCs w:val="15"/>
        </w:rPr>
        <w:tab/>
      </w:r>
      <w:r>
        <w:rPr>
          <w:b/>
          <w:bCs/>
          <w:szCs w:val="15"/>
        </w:rPr>
        <w:t xml:space="preserve">Director, Care Delivery &amp; Payment Model Transformation </w:t>
      </w:r>
    </w:p>
    <w:p w14:paraId="30857A38" w14:textId="77777777" w:rsidR="00DC5A57" w:rsidRDefault="004F46A7"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10"/>
        <w:rPr>
          <w:szCs w:val="15"/>
        </w:rPr>
      </w:pPr>
      <w:r>
        <w:t>S</w:t>
      </w:r>
      <w:r w:rsidR="00DC5A57" w:rsidRPr="00B90363">
        <w:t xml:space="preserve">enior leadership </w:t>
      </w:r>
      <w:r>
        <w:t>in</w:t>
      </w:r>
      <w:r w:rsidR="00DC5A57">
        <w:t xml:space="preserve"> an independent state agency</w:t>
      </w:r>
      <w:r w:rsidR="00DC5A57" w:rsidRPr="00B90363">
        <w:t xml:space="preserve"> </w:t>
      </w:r>
      <w:r>
        <w:t xml:space="preserve">established in 2013 </w:t>
      </w:r>
      <w:r w:rsidR="00DC5A57" w:rsidRPr="00B90363">
        <w:t xml:space="preserve">to improve the quality </w:t>
      </w:r>
      <w:r w:rsidR="00B11EB8">
        <w:t>of health</w:t>
      </w:r>
      <w:r w:rsidR="00DC5A57">
        <w:t xml:space="preserve">care and contain </w:t>
      </w:r>
      <w:r w:rsidR="00DC5A57" w:rsidRPr="00B90363">
        <w:t xml:space="preserve">costs through </w:t>
      </w:r>
      <w:r w:rsidR="00DC5A57">
        <w:t>innovation and transparency</w:t>
      </w:r>
      <w:r w:rsidR="00DC5A57" w:rsidRPr="00B90363">
        <w:t xml:space="preserve">. </w:t>
      </w:r>
      <w:r w:rsidR="00DC5A57">
        <w:t>Direct r</w:t>
      </w:r>
      <w:r w:rsidR="00DC5A57" w:rsidRPr="00B90363">
        <w:t>esponsib</w:t>
      </w:r>
      <w:r w:rsidR="00DC5A57">
        <w:t>ility</w:t>
      </w:r>
      <w:r w:rsidR="00DC5A57" w:rsidRPr="00B90363">
        <w:t xml:space="preserve"> for </w:t>
      </w:r>
      <w:r w:rsidR="00DC5A57">
        <w:t>the program team focused on innovative care delivery models, including</w:t>
      </w:r>
      <w:r w:rsidR="00DC5A57" w:rsidRPr="00B90363">
        <w:t xml:space="preserve"> </w:t>
      </w:r>
      <w:r w:rsidR="00DC5A57">
        <w:t xml:space="preserve">engaging health systems, providers and insurers in the design of statewide </w:t>
      </w:r>
      <w:r w:rsidR="00DC5A57" w:rsidRPr="00B90363">
        <w:t>certification programs</w:t>
      </w:r>
      <w:r w:rsidR="00DC5A57">
        <w:t xml:space="preserve"> for Patient Centered Medical Homes and Accountable Care Organizations</w:t>
      </w:r>
      <w:r w:rsidR="00DC5A57">
        <w:rPr>
          <w:szCs w:val="15"/>
        </w:rPr>
        <w:t xml:space="preserve">, in addition to payment model design recommendations for high-value elements of accountable care. </w:t>
      </w:r>
    </w:p>
    <w:p w14:paraId="0BAE944F" w14:textId="77777777" w:rsidR="00B762EF" w:rsidRDefault="00B762EF"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Cs w:val="15"/>
        </w:rPr>
      </w:pPr>
    </w:p>
    <w:p w14:paraId="437C45A2" w14:textId="77777777" w:rsidR="00B762EF" w:rsidRDefault="00B762EF" w:rsidP="00B762EF">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hanging="1728"/>
        <w:rPr>
          <w:szCs w:val="15"/>
        </w:rPr>
      </w:pPr>
      <w:r>
        <w:rPr>
          <w:szCs w:val="15"/>
        </w:rPr>
        <w:t>2007 – 2014</w:t>
      </w:r>
      <w:r>
        <w:rPr>
          <w:szCs w:val="15"/>
        </w:rPr>
        <w:tab/>
        <w:t>LIFE SAFETY INSTITUTE, INC., BROOKLYN, NY</w:t>
      </w:r>
    </w:p>
    <w:p w14:paraId="118834C4" w14:textId="77777777" w:rsidR="00B762EF" w:rsidRDefault="00B762EF" w:rsidP="00B762EF">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hanging="1728"/>
        <w:rPr>
          <w:b/>
          <w:szCs w:val="15"/>
        </w:rPr>
      </w:pPr>
      <w:r w:rsidRPr="00896F13">
        <w:rPr>
          <w:b/>
          <w:szCs w:val="15"/>
        </w:rPr>
        <w:tab/>
        <w:t>Princip</w:t>
      </w:r>
      <w:r>
        <w:rPr>
          <w:b/>
          <w:szCs w:val="15"/>
        </w:rPr>
        <w:t>a</w:t>
      </w:r>
      <w:r w:rsidRPr="00896F13">
        <w:rPr>
          <w:b/>
          <w:szCs w:val="15"/>
        </w:rPr>
        <w:t>l</w:t>
      </w:r>
      <w:r>
        <w:rPr>
          <w:b/>
          <w:szCs w:val="15"/>
        </w:rPr>
        <w:t>, Health Care Consulting Practice</w:t>
      </w:r>
    </w:p>
    <w:p w14:paraId="315CFFAC" w14:textId="77777777" w:rsidR="00B762EF" w:rsidRPr="00361F2F" w:rsidRDefault="00B762EF" w:rsidP="00B762EF">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hanging="1728"/>
      </w:pPr>
      <w:r>
        <w:rPr>
          <w:b/>
          <w:szCs w:val="15"/>
        </w:rPr>
        <w:tab/>
      </w:r>
      <w:r>
        <w:rPr>
          <w:bCs/>
          <w:szCs w:val="18"/>
        </w:rPr>
        <w:t xml:space="preserve">Design and </w:t>
      </w:r>
      <w:r w:rsidR="00B11EB8">
        <w:rPr>
          <w:bCs/>
          <w:szCs w:val="18"/>
        </w:rPr>
        <w:t>lead</w:t>
      </w:r>
      <w:r>
        <w:rPr>
          <w:bCs/>
          <w:szCs w:val="18"/>
        </w:rPr>
        <w:t xml:space="preserve"> innovative care delivery models and practice transformation initiatives; design and deliver blended learning and dissemination models for healthcare professionals using a variety of distance learning technologies and pedagogical approaches; facilitate hospital and advanced primary care certification, recognition and survey programs (e.g., PCMH); design emergency preparedness criteria and deliver technical assistance; </w:t>
      </w:r>
      <w:r w:rsidRPr="00A12FD3">
        <w:rPr>
          <w:bCs/>
          <w:szCs w:val="18"/>
        </w:rPr>
        <w:t xml:space="preserve">provide project management </w:t>
      </w:r>
      <w:r>
        <w:rPr>
          <w:bCs/>
          <w:szCs w:val="18"/>
        </w:rPr>
        <w:t xml:space="preserve">and quality improvement </w:t>
      </w:r>
      <w:r w:rsidRPr="00A12FD3">
        <w:rPr>
          <w:bCs/>
          <w:szCs w:val="18"/>
        </w:rPr>
        <w:t>expertise</w:t>
      </w:r>
      <w:r>
        <w:rPr>
          <w:bCs/>
          <w:szCs w:val="18"/>
        </w:rPr>
        <w:t>, particularly for large-scale initiatives</w:t>
      </w:r>
      <w:r w:rsidRPr="00A12FD3">
        <w:rPr>
          <w:bCs/>
          <w:szCs w:val="18"/>
        </w:rPr>
        <w:t xml:space="preserve">; </w:t>
      </w:r>
      <w:r>
        <w:rPr>
          <w:bCs/>
          <w:szCs w:val="18"/>
        </w:rPr>
        <w:t>engage broad constituencies of key stakeholders for project design and implementation; design performance measurement, reporting systems and program evaluation methods; deliver technical and analytic support</w:t>
      </w:r>
      <w:r w:rsidRPr="00A12FD3">
        <w:rPr>
          <w:bCs/>
          <w:szCs w:val="18"/>
        </w:rPr>
        <w:t xml:space="preserve">; </w:t>
      </w:r>
      <w:r>
        <w:rPr>
          <w:bCs/>
          <w:szCs w:val="18"/>
        </w:rPr>
        <w:t>provide oversight and coordination of program staff and content experts; manage grants and program budgets; prepare reports and communication materials; and advise senior leaders and project sponsors on program design and implementation of health system initiatives</w:t>
      </w:r>
      <w:r>
        <w:rPr>
          <w:rFonts w:cs="Helvetica"/>
          <w:color w:val="1D1D1D"/>
          <w:szCs w:val="26"/>
        </w:rPr>
        <w:t>.</w:t>
      </w:r>
    </w:p>
    <w:p w14:paraId="57C9335D" w14:textId="77777777" w:rsidR="00B762EF" w:rsidRDefault="00B762EF" w:rsidP="00B762EF">
      <w:pPr>
        <w:widowControl w:val="0"/>
        <w:tabs>
          <w:tab w:val="left" w:pos="1728"/>
        </w:tabs>
        <w:autoSpaceDE w:val="0"/>
        <w:autoSpaceDN w:val="0"/>
        <w:adjustRightInd w:val="0"/>
        <w:jc w:val="both"/>
        <w:rPr>
          <w:szCs w:val="15"/>
        </w:rPr>
      </w:pPr>
    </w:p>
    <w:p w14:paraId="5CC4545F" w14:textId="77777777" w:rsidR="00DC5A57" w:rsidRDefault="00DC5A57"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Cs w:val="15"/>
        </w:rPr>
      </w:pPr>
      <w:r>
        <w:rPr>
          <w:szCs w:val="15"/>
        </w:rPr>
        <w:t>2006 – 2007</w:t>
      </w:r>
      <w:r>
        <w:rPr>
          <w:szCs w:val="15"/>
        </w:rPr>
        <w:tab/>
        <w:t>VISITING NURSE SERVICE OF NEW YORK, NEW YORK, NY</w:t>
      </w:r>
    </w:p>
    <w:p w14:paraId="72E59554" w14:textId="77777777" w:rsidR="00DC5A57" w:rsidRDefault="0009666B" w:rsidP="0009666B">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Cs w:val="15"/>
        </w:rPr>
      </w:pPr>
      <w:r>
        <w:rPr>
          <w:szCs w:val="15"/>
        </w:rPr>
        <w:tab/>
      </w:r>
      <w:r w:rsidR="00DC5A57">
        <w:rPr>
          <w:szCs w:val="15"/>
        </w:rPr>
        <w:t>CENTER FOR HOMECARE POLICY AND RESEARCH</w:t>
      </w:r>
    </w:p>
    <w:p w14:paraId="6C9EA908" w14:textId="77777777" w:rsidR="00DC5A57" w:rsidRDefault="0009666B" w:rsidP="0009666B">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
          <w:bCs/>
          <w:szCs w:val="15"/>
        </w:rPr>
      </w:pPr>
      <w:r>
        <w:rPr>
          <w:b/>
          <w:bCs/>
          <w:szCs w:val="15"/>
        </w:rPr>
        <w:tab/>
      </w:r>
      <w:r w:rsidR="00DC5A57">
        <w:rPr>
          <w:b/>
          <w:bCs/>
          <w:szCs w:val="15"/>
        </w:rPr>
        <w:t xml:space="preserve">Director, National Partnership to Advance Quality Home Care (PAQH) </w:t>
      </w:r>
    </w:p>
    <w:p w14:paraId="1DC778F1" w14:textId="77777777" w:rsidR="00DC5A57" w:rsidRDefault="004F46A7" w:rsidP="0009666B">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bCs/>
          <w:szCs w:val="18"/>
        </w:rPr>
      </w:pPr>
      <w:r>
        <w:rPr>
          <w:bCs/>
          <w:szCs w:val="18"/>
        </w:rPr>
        <w:t xml:space="preserve">Led </w:t>
      </w:r>
      <w:r w:rsidR="00DC5A57">
        <w:rPr>
          <w:bCs/>
          <w:szCs w:val="18"/>
        </w:rPr>
        <w:t xml:space="preserve">program staff and contractors on </w:t>
      </w:r>
      <w:r w:rsidR="00DC5A57" w:rsidRPr="00E02B76">
        <w:rPr>
          <w:bCs/>
          <w:szCs w:val="18"/>
        </w:rPr>
        <w:t xml:space="preserve">the design, implementation and evaluation of a </w:t>
      </w:r>
      <w:r w:rsidR="00DC5A57">
        <w:rPr>
          <w:bCs/>
          <w:szCs w:val="18"/>
        </w:rPr>
        <w:t xml:space="preserve">virtual </w:t>
      </w:r>
      <w:r w:rsidR="00DC5A57" w:rsidRPr="00E02B76">
        <w:rPr>
          <w:bCs/>
          <w:szCs w:val="18"/>
        </w:rPr>
        <w:t xml:space="preserve">National Demonstration Collaborative, </w:t>
      </w:r>
      <w:r w:rsidR="00DC5A57">
        <w:rPr>
          <w:bCs/>
          <w:szCs w:val="18"/>
        </w:rPr>
        <w:t>successfully reducing</w:t>
      </w:r>
      <w:r w:rsidR="00DC5A57" w:rsidRPr="00E02B76">
        <w:rPr>
          <w:bCs/>
          <w:szCs w:val="18"/>
        </w:rPr>
        <w:t xml:space="preserve"> avoidable hospitalizations</w:t>
      </w:r>
      <w:r w:rsidR="00DC5A57">
        <w:rPr>
          <w:bCs/>
          <w:szCs w:val="18"/>
        </w:rPr>
        <w:t xml:space="preserve"> by collaborating with </w:t>
      </w:r>
      <w:r w:rsidR="00DC5A57" w:rsidRPr="00E02B76">
        <w:rPr>
          <w:bCs/>
          <w:szCs w:val="18"/>
        </w:rPr>
        <w:t>16 Q</w:t>
      </w:r>
      <w:r w:rsidR="00DC5A57">
        <w:rPr>
          <w:bCs/>
          <w:szCs w:val="18"/>
        </w:rPr>
        <w:t>uality Improvement Organizations,</w:t>
      </w:r>
      <w:r w:rsidR="00DC5A57" w:rsidRPr="00E02B76">
        <w:rPr>
          <w:bCs/>
          <w:szCs w:val="18"/>
        </w:rPr>
        <w:t xml:space="preserve"> </w:t>
      </w:r>
      <w:r w:rsidR="00DC5A57">
        <w:rPr>
          <w:bCs/>
          <w:szCs w:val="18"/>
        </w:rPr>
        <w:t>and working with</w:t>
      </w:r>
      <w:r w:rsidR="00DC5A57" w:rsidRPr="00E02B76">
        <w:rPr>
          <w:bCs/>
          <w:szCs w:val="18"/>
        </w:rPr>
        <w:t xml:space="preserve"> 175 home care agencies across 20 states. Implemented </w:t>
      </w:r>
      <w:r w:rsidR="00DC5A57">
        <w:rPr>
          <w:bCs/>
          <w:szCs w:val="18"/>
        </w:rPr>
        <w:t xml:space="preserve">a </w:t>
      </w:r>
      <w:r w:rsidR="00DC5A57" w:rsidRPr="00E02B76">
        <w:rPr>
          <w:bCs/>
          <w:szCs w:val="18"/>
        </w:rPr>
        <w:t xml:space="preserve">virtual Learning Collaborative using web-based data </w:t>
      </w:r>
      <w:r w:rsidR="00DC5A57">
        <w:rPr>
          <w:bCs/>
          <w:szCs w:val="18"/>
        </w:rPr>
        <w:t xml:space="preserve">reporting </w:t>
      </w:r>
      <w:r w:rsidR="00DC5A57" w:rsidRPr="00E02B76">
        <w:rPr>
          <w:bCs/>
          <w:szCs w:val="18"/>
        </w:rPr>
        <w:t>and distance learning technologies</w:t>
      </w:r>
      <w:r w:rsidR="00DC5A57">
        <w:rPr>
          <w:bCs/>
          <w:szCs w:val="18"/>
        </w:rPr>
        <w:t xml:space="preserve"> to support training, best practice dissemination, and performance measurement across two overlapping waves of project implementation. Prepared papers for publication and present</w:t>
      </w:r>
      <w:r w:rsidR="004823FD">
        <w:rPr>
          <w:bCs/>
          <w:szCs w:val="18"/>
        </w:rPr>
        <w:t>ed</w:t>
      </w:r>
      <w:r w:rsidR="00DC5A57">
        <w:rPr>
          <w:bCs/>
          <w:szCs w:val="18"/>
        </w:rPr>
        <w:t xml:space="preserve"> results </w:t>
      </w:r>
      <w:r w:rsidR="004823FD">
        <w:rPr>
          <w:bCs/>
          <w:szCs w:val="18"/>
        </w:rPr>
        <w:t>to</w:t>
      </w:r>
      <w:r w:rsidR="00DC5A57">
        <w:rPr>
          <w:bCs/>
          <w:szCs w:val="18"/>
        </w:rPr>
        <w:t xml:space="preserve"> sponsors (AHRQ, RWJF) and </w:t>
      </w:r>
      <w:r w:rsidR="004823FD">
        <w:rPr>
          <w:bCs/>
          <w:szCs w:val="18"/>
        </w:rPr>
        <w:t xml:space="preserve">at </w:t>
      </w:r>
      <w:r w:rsidR="00DC5A57">
        <w:rPr>
          <w:bCs/>
          <w:szCs w:val="18"/>
        </w:rPr>
        <w:t xml:space="preserve">conferences.  </w:t>
      </w:r>
    </w:p>
    <w:p w14:paraId="087771B9" w14:textId="77777777" w:rsidR="00BF4FC4" w:rsidRDefault="00BF4FC4"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hanging="1728"/>
        <w:rPr>
          <w:szCs w:val="15"/>
        </w:rPr>
      </w:pPr>
    </w:p>
    <w:p w14:paraId="69527436" w14:textId="77777777" w:rsidR="00DC5A57" w:rsidRDefault="00DC5A57"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hanging="1728"/>
        <w:rPr>
          <w:szCs w:val="15"/>
        </w:rPr>
      </w:pPr>
      <w:r>
        <w:rPr>
          <w:szCs w:val="15"/>
        </w:rPr>
        <w:t>2000 – 2006</w:t>
      </w:r>
      <w:r>
        <w:rPr>
          <w:szCs w:val="15"/>
        </w:rPr>
        <w:tab/>
        <w:t>PRIMAR</w:t>
      </w:r>
      <w:r w:rsidR="007604D2">
        <w:rPr>
          <w:szCs w:val="15"/>
        </w:rPr>
        <w:t>Y CARE DEVELOPMENT CORPORATION (PCDC)</w:t>
      </w:r>
      <w:r>
        <w:rPr>
          <w:szCs w:val="15"/>
        </w:rPr>
        <w:t>, NEW YORK, NY</w:t>
      </w:r>
    </w:p>
    <w:p w14:paraId="1B4129B0" w14:textId="77777777" w:rsidR="00DC5A57" w:rsidRDefault="00DC5A57"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b/>
          <w:bCs/>
          <w:szCs w:val="15"/>
        </w:rPr>
      </w:pPr>
      <w:r>
        <w:rPr>
          <w:b/>
          <w:bCs/>
          <w:szCs w:val="15"/>
        </w:rPr>
        <w:t xml:space="preserve">Director, Emerging Initiatives &amp; Information Management </w:t>
      </w:r>
    </w:p>
    <w:p w14:paraId="2DE91842" w14:textId="77777777" w:rsidR="00DC5A57" w:rsidRDefault="004F46A7"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szCs w:val="15"/>
        </w:rPr>
      </w:pPr>
      <w:r>
        <w:rPr>
          <w:szCs w:val="15"/>
        </w:rPr>
        <w:t>S</w:t>
      </w:r>
      <w:r w:rsidR="00DC5A57">
        <w:rPr>
          <w:szCs w:val="15"/>
        </w:rPr>
        <w:t xml:space="preserve">enior leadership role, originating the Performance Improvement Practice, which evolved into the design, implementation and evaluation of </w:t>
      </w:r>
      <w:r w:rsidR="00F3272C">
        <w:rPr>
          <w:szCs w:val="15"/>
        </w:rPr>
        <w:t>i</w:t>
      </w:r>
      <w:r w:rsidR="00DC5A57">
        <w:rPr>
          <w:szCs w:val="15"/>
        </w:rPr>
        <w:t xml:space="preserve">nnovation initiatives </w:t>
      </w:r>
      <w:r w:rsidR="00221595">
        <w:rPr>
          <w:szCs w:val="15"/>
        </w:rPr>
        <w:t>for</w:t>
      </w:r>
      <w:r w:rsidR="00DC5A57">
        <w:rPr>
          <w:szCs w:val="15"/>
        </w:rPr>
        <w:t xml:space="preserve"> primary care settings.  Designed and implemented targeted consulting engagements, training programs and multi-institutional Learning Collaboratives, </w:t>
      </w:r>
      <w:r w:rsidR="00F3272C">
        <w:rPr>
          <w:szCs w:val="15"/>
        </w:rPr>
        <w:t xml:space="preserve">focused on improving access, cost and quality of care; </w:t>
      </w:r>
      <w:r w:rsidR="004823FD">
        <w:rPr>
          <w:szCs w:val="15"/>
        </w:rPr>
        <w:t>develop</w:t>
      </w:r>
      <w:r w:rsidR="003C5C1E">
        <w:rPr>
          <w:szCs w:val="15"/>
        </w:rPr>
        <w:t>ed</w:t>
      </w:r>
      <w:r w:rsidR="004823FD">
        <w:rPr>
          <w:szCs w:val="15"/>
        </w:rPr>
        <w:t xml:space="preserve"> and implement</w:t>
      </w:r>
      <w:r w:rsidR="003C5C1E">
        <w:rPr>
          <w:szCs w:val="15"/>
        </w:rPr>
        <w:t>ed</w:t>
      </w:r>
      <w:r w:rsidR="004823FD">
        <w:rPr>
          <w:szCs w:val="15"/>
        </w:rPr>
        <w:t xml:space="preserve"> emergency preparedness standard</w:t>
      </w:r>
      <w:r w:rsidR="003C5C1E">
        <w:rPr>
          <w:szCs w:val="15"/>
        </w:rPr>
        <w:t>s for primary care; and addressed</w:t>
      </w:r>
      <w:r w:rsidR="00F3272C">
        <w:rPr>
          <w:szCs w:val="15"/>
        </w:rPr>
        <w:t xml:space="preserve"> improvement priorities and population management with effective use of information technology. </w:t>
      </w:r>
      <w:r w:rsidR="00DC5A57">
        <w:rPr>
          <w:szCs w:val="15"/>
        </w:rPr>
        <w:t xml:space="preserve">Responsibilities included staff management and contractor oversight, business development, strategic planning, funding and resource development, curriculum design, and evaluation of primary care initiatives.  </w:t>
      </w:r>
    </w:p>
    <w:p w14:paraId="62547537" w14:textId="77777777" w:rsidR="000E5D8F" w:rsidRDefault="000E5D8F" w:rsidP="00F3272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bCs/>
          <w:szCs w:val="18"/>
        </w:rPr>
      </w:pPr>
    </w:p>
    <w:p w14:paraId="5D21A5A1" w14:textId="77777777" w:rsidR="000E5D8F" w:rsidRDefault="000E5D8F" w:rsidP="00F3272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bCs/>
          <w:szCs w:val="18"/>
        </w:rPr>
      </w:pPr>
    </w:p>
    <w:p w14:paraId="6EDC0BD8" w14:textId="77777777" w:rsidR="00F3272C" w:rsidRPr="00896F13" w:rsidRDefault="00F3272C" w:rsidP="00F3272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Cs w:val="17"/>
        </w:rPr>
      </w:pPr>
      <w:r>
        <w:rPr>
          <w:b/>
          <w:bCs/>
          <w:szCs w:val="18"/>
        </w:rPr>
        <w:lastRenderedPageBreak/>
        <w:t xml:space="preserve">Patricia </w:t>
      </w:r>
      <w:proofErr w:type="spellStart"/>
      <w:r>
        <w:rPr>
          <w:b/>
          <w:bCs/>
          <w:szCs w:val="18"/>
        </w:rPr>
        <w:t>Simino</w:t>
      </w:r>
      <w:proofErr w:type="spellEnd"/>
      <w:r>
        <w:rPr>
          <w:b/>
          <w:bCs/>
          <w:szCs w:val="18"/>
        </w:rPr>
        <w:t xml:space="preserve"> Boyce, Ph.D., R.N.</w:t>
      </w:r>
    </w:p>
    <w:p w14:paraId="0ABF4F10" w14:textId="77777777" w:rsidR="00DC5A57" w:rsidRDefault="00DC5A57" w:rsidP="00DC5A57">
      <w:pPr>
        <w:tabs>
          <w:tab w:val="left" w:pos="1728"/>
          <w:tab w:val="left" w:pos="2088"/>
          <w:tab w:val="left" w:pos="3600"/>
          <w:tab w:val="left" w:pos="4320"/>
          <w:tab w:val="left" w:pos="5040"/>
          <w:tab w:val="left" w:pos="5760"/>
          <w:tab w:val="left" w:pos="6480"/>
          <w:tab w:val="left" w:pos="7200"/>
          <w:tab w:val="left" w:pos="7920"/>
          <w:tab w:val="left" w:pos="8640"/>
          <w:tab w:val="left" w:pos="9360"/>
          <w:tab w:val="left" w:pos="10080"/>
          <w:tab w:val="left" w:pos="10800"/>
        </w:tabs>
        <w:rPr>
          <w:szCs w:val="15"/>
        </w:rPr>
      </w:pPr>
    </w:p>
    <w:p w14:paraId="6848DA5F" w14:textId="77777777" w:rsidR="00F3272C" w:rsidRDefault="00F3272C" w:rsidP="00DC5A57">
      <w:pPr>
        <w:tabs>
          <w:tab w:val="left" w:pos="1728"/>
          <w:tab w:val="left" w:pos="2088"/>
          <w:tab w:val="left" w:pos="3600"/>
          <w:tab w:val="left" w:pos="4320"/>
          <w:tab w:val="left" w:pos="5040"/>
          <w:tab w:val="left" w:pos="5760"/>
          <w:tab w:val="left" w:pos="6480"/>
          <w:tab w:val="left" w:pos="7200"/>
          <w:tab w:val="left" w:pos="7920"/>
          <w:tab w:val="left" w:pos="8640"/>
          <w:tab w:val="left" w:pos="9360"/>
          <w:tab w:val="left" w:pos="10080"/>
          <w:tab w:val="left" w:pos="10800"/>
        </w:tabs>
        <w:rPr>
          <w:szCs w:val="15"/>
        </w:rPr>
      </w:pPr>
    </w:p>
    <w:p w14:paraId="4DEE6C3E" w14:textId="77777777" w:rsidR="00DC5A57" w:rsidRDefault="00DC5A57" w:rsidP="007604D2">
      <w:pPr>
        <w:tabs>
          <w:tab w:val="left" w:pos="1728"/>
          <w:tab w:val="left" w:pos="2088"/>
          <w:tab w:val="left" w:pos="3600"/>
          <w:tab w:val="left" w:pos="4320"/>
          <w:tab w:val="left" w:pos="5040"/>
          <w:tab w:val="left" w:pos="5760"/>
          <w:tab w:val="left" w:pos="6480"/>
          <w:tab w:val="left" w:pos="7200"/>
          <w:tab w:val="left" w:pos="7920"/>
          <w:tab w:val="left" w:pos="8640"/>
          <w:tab w:val="left" w:pos="9360"/>
          <w:tab w:val="left" w:pos="10080"/>
          <w:tab w:val="left" w:pos="10800"/>
        </w:tabs>
        <w:ind w:left="1720" w:hanging="1720"/>
        <w:rPr>
          <w:szCs w:val="15"/>
        </w:rPr>
      </w:pPr>
      <w:r>
        <w:rPr>
          <w:szCs w:val="15"/>
        </w:rPr>
        <w:t>1995 – 1999</w:t>
      </w:r>
      <w:r>
        <w:rPr>
          <w:szCs w:val="15"/>
        </w:rPr>
        <w:tab/>
      </w:r>
      <w:r w:rsidR="007604D2">
        <w:rPr>
          <w:szCs w:val="15"/>
        </w:rPr>
        <w:tab/>
      </w:r>
      <w:r>
        <w:rPr>
          <w:szCs w:val="15"/>
        </w:rPr>
        <w:t>NEW YORK STATE DEPARTMENT OF HEALTH</w:t>
      </w:r>
      <w:r w:rsidR="007604D2">
        <w:rPr>
          <w:szCs w:val="15"/>
        </w:rPr>
        <w:t xml:space="preserve"> (NYSDOH)</w:t>
      </w:r>
      <w:r>
        <w:rPr>
          <w:szCs w:val="15"/>
        </w:rPr>
        <w:t xml:space="preserve">, AIDS INSTITUTE, </w:t>
      </w:r>
      <w:r w:rsidR="007604D2">
        <w:rPr>
          <w:szCs w:val="15"/>
        </w:rPr>
        <w:t>NEW YORK</w:t>
      </w:r>
      <w:r>
        <w:rPr>
          <w:szCs w:val="15"/>
        </w:rPr>
        <w:t>, NY</w:t>
      </w:r>
    </w:p>
    <w:p w14:paraId="4EBB586B" w14:textId="77777777" w:rsidR="00DC5A57" w:rsidRDefault="00DC5A57" w:rsidP="00DC5A57">
      <w:pPr>
        <w:tabs>
          <w:tab w:val="left" w:pos="1728"/>
          <w:tab w:val="left" w:pos="2088"/>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b/>
          <w:bCs/>
          <w:szCs w:val="15"/>
        </w:rPr>
      </w:pPr>
      <w:r>
        <w:rPr>
          <w:b/>
          <w:bCs/>
          <w:szCs w:val="15"/>
        </w:rPr>
        <w:t xml:space="preserve">Director, HIV Quality of Care Program, 1995 – 1999  </w:t>
      </w:r>
    </w:p>
    <w:p w14:paraId="043BEF2B" w14:textId="77777777" w:rsidR="00DC5A57" w:rsidRDefault="004F46A7" w:rsidP="00DC5A57">
      <w:pPr>
        <w:tabs>
          <w:tab w:val="left" w:pos="1728"/>
          <w:tab w:val="left" w:pos="2088"/>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szCs w:val="15"/>
        </w:rPr>
      </w:pPr>
      <w:r>
        <w:rPr>
          <w:szCs w:val="15"/>
        </w:rPr>
        <w:t xml:space="preserve">Managed of </w:t>
      </w:r>
      <w:r w:rsidR="00DC5A57">
        <w:rPr>
          <w:szCs w:val="15"/>
        </w:rPr>
        <w:t>all aspects of the NYSDOH AIDS Institute’s HIV Quality of Care Program. Specific duties included: ensuring the development of effective adult and pediatric quality of care programs in 30 AIDS Designated Care Center hospitals and more than 100 primary care sites including drug treatment programs and multiple long term care programs; developing quality of care programs in accordance with data generated from quality of care reviews; assisting in data interpretation and monitoring of outcomes</w:t>
      </w:r>
      <w:r w:rsidR="0038498E">
        <w:rPr>
          <w:szCs w:val="15"/>
        </w:rPr>
        <w:t xml:space="preserve"> using statistical standards to advise management; </w:t>
      </w:r>
      <w:r w:rsidR="00DC5A57">
        <w:rPr>
          <w:szCs w:val="15"/>
        </w:rPr>
        <w:t>developed educational conferences on quality of care; oversight of HIV quality of care program staff and contractors; providing on-site quality improvement consultations to health care facilities; and preparation of materials for publication.</w:t>
      </w:r>
    </w:p>
    <w:p w14:paraId="0A53067D" w14:textId="77777777" w:rsidR="00DC5A57" w:rsidRPr="004E471E" w:rsidRDefault="00DC5A57" w:rsidP="00DC5A57"/>
    <w:p w14:paraId="2E2C8FED" w14:textId="77777777" w:rsidR="00DC5A57" w:rsidRDefault="00DC5A57" w:rsidP="00DC5A57">
      <w:pPr>
        <w:pStyle w:val="Heading4"/>
        <w:ind w:left="1728"/>
      </w:pPr>
      <w:r>
        <w:t>Project Specialist, HIVQUAL National Demonstration Project, 1997 – 1999</w:t>
      </w:r>
    </w:p>
    <w:p w14:paraId="7E9A3882" w14:textId="77777777" w:rsidR="00DC5A57" w:rsidRPr="003C70BB" w:rsidRDefault="004F46A7" w:rsidP="00DC5A57">
      <w:pPr>
        <w:pStyle w:val="Heading4"/>
        <w:ind w:left="1728"/>
        <w:rPr>
          <w:b w:val="0"/>
        </w:rPr>
      </w:pPr>
      <w:r>
        <w:rPr>
          <w:b w:val="0"/>
        </w:rPr>
        <w:t xml:space="preserve">Leadership </w:t>
      </w:r>
      <w:r w:rsidR="00B11EB8">
        <w:rPr>
          <w:b w:val="0"/>
        </w:rPr>
        <w:t>of</w:t>
      </w:r>
      <w:r w:rsidR="00DC5A57" w:rsidRPr="003C70BB">
        <w:rPr>
          <w:b w:val="0"/>
        </w:rPr>
        <w:t xml:space="preserve"> national staff and contractors </w:t>
      </w:r>
      <w:r w:rsidR="00B11EB8">
        <w:rPr>
          <w:b w:val="0"/>
        </w:rPr>
        <w:t>for</w:t>
      </w:r>
      <w:r w:rsidR="00DC5A57" w:rsidRPr="003C70BB">
        <w:rPr>
          <w:b w:val="0"/>
        </w:rPr>
        <w:t xml:space="preserve"> the design and implementation of multiple aspects of a National Demonstration Project aimed at improving </w:t>
      </w:r>
      <w:r w:rsidR="00642BF1">
        <w:rPr>
          <w:b w:val="0"/>
        </w:rPr>
        <w:t xml:space="preserve">the </w:t>
      </w:r>
      <w:r w:rsidR="00DC5A57" w:rsidRPr="003C70BB">
        <w:rPr>
          <w:b w:val="0"/>
        </w:rPr>
        <w:t xml:space="preserve">quality of </w:t>
      </w:r>
      <w:r w:rsidR="009176D3">
        <w:rPr>
          <w:b w:val="0"/>
        </w:rPr>
        <w:t>care</w:t>
      </w:r>
      <w:r w:rsidR="00DC5A57" w:rsidRPr="003C70BB">
        <w:rPr>
          <w:b w:val="0"/>
        </w:rPr>
        <w:t xml:space="preserve"> provided by HIV/AIDS providers across the country.  Responsibilities included: design and development of web-based platform; providing on-site consultation to facilitate CQI projects; conducting workshops focusing on the implementation of CQI; conducting on-site and distance consultation to providers on quality program development and HIVQUAL quality software implementation; and coordination of project reports and all project commun</w:t>
      </w:r>
      <w:r w:rsidR="00DC5A57">
        <w:rPr>
          <w:b w:val="0"/>
        </w:rPr>
        <w:t>ications to HRSA administration,</w:t>
      </w:r>
      <w:r w:rsidR="00DC5A57" w:rsidRPr="003C70BB">
        <w:rPr>
          <w:b w:val="0"/>
        </w:rPr>
        <w:t xml:space="preserve"> project staff, and national audiences. </w:t>
      </w:r>
    </w:p>
    <w:p w14:paraId="7D76C304" w14:textId="77777777" w:rsidR="00BF4FC4" w:rsidRDefault="00BF4FC4" w:rsidP="00DC5A57">
      <w:pPr>
        <w:tabs>
          <w:tab w:val="left" w:pos="1728"/>
          <w:tab w:val="left" w:pos="2088"/>
          <w:tab w:val="left" w:pos="3600"/>
          <w:tab w:val="left" w:pos="4320"/>
          <w:tab w:val="left" w:pos="5040"/>
          <w:tab w:val="left" w:pos="5760"/>
          <w:tab w:val="left" w:pos="6480"/>
          <w:tab w:val="left" w:pos="7200"/>
          <w:tab w:val="left" w:pos="7920"/>
          <w:tab w:val="left" w:pos="8640"/>
          <w:tab w:val="left" w:pos="9360"/>
          <w:tab w:val="left" w:pos="10080"/>
          <w:tab w:val="left" w:pos="10800"/>
        </w:tabs>
        <w:rPr>
          <w:szCs w:val="15"/>
        </w:rPr>
      </w:pPr>
    </w:p>
    <w:p w14:paraId="502470F4" w14:textId="77777777" w:rsidR="00F3272C" w:rsidRDefault="00F3272C" w:rsidP="00F3272C">
      <w:pPr>
        <w:tabs>
          <w:tab w:val="left" w:pos="1728"/>
          <w:tab w:val="left" w:pos="2088"/>
          <w:tab w:val="left" w:pos="3600"/>
          <w:tab w:val="left" w:pos="4320"/>
          <w:tab w:val="left" w:pos="5040"/>
          <w:tab w:val="left" w:pos="5760"/>
          <w:tab w:val="left" w:pos="6480"/>
          <w:tab w:val="left" w:pos="7200"/>
          <w:tab w:val="left" w:pos="7920"/>
          <w:tab w:val="left" w:pos="8640"/>
          <w:tab w:val="left" w:pos="9360"/>
          <w:tab w:val="left" w:pos="10080"/>
          <w:tab w:val="left" w:pos="10800"/>
        </w:tabs>
        <w:rPr>
          <w:szCs w:val="15"/>
        </w:rPr>
      </w:pPr>
      <w:r>
        <w:rPr>
          <w:szCs w:val="15"/>
        </w:rPr>
        <w:t>1994 – 1995</w:t>
      </w:r>
      <w:r>
        <w:rPr>
          <w:b/>
          <w:bCs/>
          <w:szCs w:val="15"/>
        </w:rPr>
        <w:tab/>
      </w:r>
      <w:r>
        <w:rPr>
          <w:szCs w:val="15"/>
        </w:rPr>
        <w:t>ERNST &amp; YOUNG LLP, NEW YORK, NY</w:t>
      </w:r>
    </w:p>
    <w:p w14:paraId="210E2E43" w14:textId="77777777" w:rsidR="00F3272C" w:rsidRDefault="00F3272C" w:rsidP="00F3272C">
      <w:pPr>
        <w:tabs>
          <w:tab w:val="left" w:pos="1728"/>
          <w:tab w:val="left" w:pos="2088"/>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b/>
          <w:bCs/>
          <w:szCs w:val="15"/>
        </w:rPr>
      </w:pPr>
      <w:r>
        <w:rPr>
          <w:b/>
          <w:bCs/>
          <w:szCs w:val="15"/>
        </w:rPr>
        <w:t xml:space="preserve">Manager, </w:t>
      </w:r>
      <w:r w:rsidR="00C524CE">
        <w:rPr>
          <w:b/>
          <w:bCs/>
          <w:szCs w:val="15"/>
        </w:rPr>
        <w:t xml:space="preserve">Healthcare </w:t>
      </w:r>
      <w:r>
        <w:rPr>
          <w:b/>
          <w:bCs/>
          <w:szCs w:val="15"/>
        </w:rPr>
        <w:t xml:space="preserve">Consulting, Performance Improvement Practice </w:t>
      </w:r>
    </w:p>
    <w:p w14:paraId="38119037" w14:textId="77777777" w:rsidR="00F3272C" w:rsidRDefault="00F3272C" w:rsidP="00F3272C">
      <w:pPr>
        <w:tabs>
          <w:tab w:val="left" w:pos="1728"/>
          <w:tab w:val="left" w:pos="2088"/>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szCs w:val="15"/>
        </w:rPr>
      </w:pPr>
      <w:r>
        <w:rPr>
          <w:szCs w:val="15"/>
        </w:rPr>
        <w:t>Managed program staff for performance improvement consulting engagements at multiple health care organizations in the Northeast. This included projects addressing length of stay, resource management and operational efficiency. Served as performance improvement expert for team development and facilitation</w:t>
      </w:r>
      <w:r w:rsidR="00221595">
        <w:rPr>
          <w:szCs w:val="15"/>
        </w:rPr>
        <w:t>,</w:t>
      </w:r>
      <w:r>
        <w:rPr>
          <w:szCs w:val="15"/>
        </w:rPr>
        <w:t xml:space="preserve"> implementation of clinical improvement activities</w:t>
      </w:r>
      <w:r w:rsidR="00221595">
        <w:rPr>
          <w:szCs w:val="15"/>
        </w:rPr>
        <w:t>,</w:t>
      </w:r>
      <w:r>
        <w:rPr>
          <w:szCs w:val="15"/>
        </w:rPr>
        <w:t xml:space="preserve"> and measurement and evaluation systems.</w:t>
      </w:r>
    </w:p>
    <w:p w14:paraId="14D65996" w14:textId="77777777" w:rsidR="00F3272C" w:rsidRDefault="00F3272C" w:rsidP="00F3272C">
      <w:pPr>
        <w:tabs>
          <w:tab w:val="left" w:pos="1728"/>
          <w:tab w:val="left" w:pos="2088"/>
          <w:tab w:val="left" w:pos="3600"/>
          <w:tab w:val="left" w:pos="4320"/>
          <w:tab w:val="left" w:pos="5040"/>
          <w:tab w:val="left" w:pos="5760"/>
          <w:tab w:val="left" w:pos="6480"/>
          <w:tab w:val="left" w:pos="7200"/>
          <w:tab w:val="left" w:pos="7920"/>
          <w:tab w:val="left" w:pos="8640"/>
          <w:tab w:val="left" w:pos="9360"/>
          <w:tab w:val="left" w:pos="10080"/>
          <w:tab w:val="left" w:pos="10800"/>
        </w:tabs>
        <w:ind w:hanging="2520"/>
        <w:rPr>
          <w:szCs w:val="15"/>
        </w:rPr>
      </w:pPr>
    </w:p>
    <w:p w14:paraId="7E378D88" w14:textId="77777777" w:rsidR="00F3272C" w:rsidRDefault="00F3272C" w:rsidP="00F3272C">
      <w:pPr>
        <w:tabs>
          <w:tab w:val="left" w:pos="1728"/>
          <w:tab w:val="left" w:pos="2088"/>
          <w:tab w:val="left" w:pos="3600"/>
          <w:tab w:val="left" w:pos="4320"/>
          <w:tab w:val="left" w:pos="5040"/>
          <w:tab w:val="left" w:pos="5760"/>
          <w:tab w:val="left" w:pos="6480"/>
          <w:tab w:val="left" w:pos="7200"/>
          <w:tab w:val="left" w:pos="7920"/>
          <w:tab w:val="left" w:pos="8640"/>
          <w:tab w:val="left" w:pos="9360"/>
          <w:tab w:val="left" w:pos="10080"/>
          <w:tab w:val="left" w:pos="10800"/>
        </w:tabs>
        <w:ind w:hanging="2520"/>
        <w:rPr>
          <w:szCs w:val="15"/>
        </w:rPr>
      </w:pPr>
      <w:r>
        <w:rPr>
          <w:szCs w:val="15"/>
        </w:rPr>
        <w:t>1986 - 1994</w:t>
      </w:r>
      <w:r>
        <w:rPr>
          <w:b/>
          <w:bCs/>
          <w:szCs w:val="15"/>
        </w:rPr>
        <w:tab/>
      </w:r>
      <w:r>
        <w:rPr>
          <w:bCs/>
          <w:szCs w:val="15"/>
        </w:rPr>
        <w:t>19</w:t>
      </w:r>
      <w:r>
        <w:rPr>
          <w:szCs w:val="15"/>
        </w:rPr>
        <w:t>86 – 1994</w:t>
      </w:r>
      <w:r>
        <w:rPr>
          <w:b/>
          <w:bCs/>
          <w:szCs w:val="15"/>
        </w:rPr>
        <w:tab/>
      </w:r>
      <w:r>
        <w:rPr>
          <w:szCs w:val="15"/>
        </w:rPr>
        <w:t>NEW YORK-PRESBYTERIAN / LOWER MANHATTAN HOSPITAL</w:t>
      </w:r>
      <w:r>
        <w:rPr>
          <w:szCs w:val="15"/>
        </w:rPr>
        <w:tab/>
      </w:r>
      <w:r>
        <w:rPr>
          <w:szCs w:val="15"/>
        </w:rPr>
        <w:tab/>
        <w:t>NEW YORK, NY</w:t>
      </w:r>
    </w:p>
    <w:p w14:paraId="343D8388" w14:textId="77777777" w:rsidR="00F3272C" w:rsidRDefault="00F3272C" w:rsidP="00F3272C">
      <w:pPr>
        <w:tabs>
          <w:tab w:val="left" w:pos="1728"/>
          <w:tab w:val="left" w:pos="2088"/>
          <w:tab w:val="left" w:pos="3600"/>
          <w:tab w:val="left" w:pos="4320"/>
          <w:tab w:val="left" w:pos="5040"/>
          <w:tab w:val="left" w:pos="5760"/>
          <w:tab w:val="left" w:pos="6480"/>
          <w:tab w:val="left" w:pos="7200"/>
          <w:tab w:val="left" w:pos="7920"/>
          <w:tab w:val="left" w:pos="8640"/>
          <w:tab w:val="left" w:pos="9360"/>
          <w:tab w:val="left" w:pos="10080"/>
          <w:tab w:val="left" w:pos="10800"/>
        </w:tabs>
        <w:ind w:left="1710" w:hanging="2520"/>
        <w:rPr>
          <w:b/>
          <w:bCs/>
          <w:szCs w:val="15"/>
        </w:rPr>
      </w:pPr>
      <w:r>
        <w:rPr>
          <w:szCs w:val="15"/>
        </w:rPr>
        <w:tab/>
      </w:r>
      <w:r>
        <w:rPr>
          <w:szCs w:val="15"/>
        </w:rPr>
        <w:tab/>
      </w:r>
      <w:r>
        <w:rPr>
          <w:b/>
          <w:bCs/>
          <w:szCs w:val="15"/>
        </w:rPr>
        <w:t xml:space="preserve">Program Coordinator, HeartSavers Program, 1992 – 1994 </w:t>
      </w:r>
    </w:p>
    <w:p w14:paraId="36EBCC40" w14:textId="77777777" w:rsidR="00F3272C" w:rsidRDefault="004F46A7" w:rsidP="00F3272C">
      <w:pPr>
        <w:tabs>
          <w:tab w:val="left" w:pos="1728"/>
          <w:tab w:val="left" w:pos="2088"/>
          <w:tab w:val="left" w:pos="3600"/>
          <w:tab w:val="left" w:pos="4320"/>
          <w:tab w:val="left" w:pos="5040"/>
          <w:tab w:val="left" w:pos="5760"/>
          <w:tab w:val="left" w:pos="6480"/>
          <w:tab w:val="left" w:pos="7200"/>
          <w:tab w:val="left" w:pos="7920"/>
          <w:tab w:val="left" w:pos="8640"/>
          <w:tab w:val="left" w:pos="9360"/>
          <w:tab w:val="left" w:pos="10080"/>
          <w:tab w:val="left" w:pos="10800"/>
        </w:tabs>
        <w:ind w:left="1710" w:hanging="2520"/>
        <w:rPr>
          <w:szCs w:val="15"/>
        </w:rPr>
      </w:pPr>
      <w:r>
        <w:rPr>
          <w:szCs w:val="15"/>
        </w:rPr>
        <w:tab/>
      </w:r>
      <w:r>
        <w:rPr>
          <w:szCs w:val="15"/>
        </w:rPr>
        <w:tab/>
        <w:t xml:space="preserve">Led </w:t>
      </w:r>
      <w:r w:rsidR="00F3272C">
        <w:rPr>
          <w:szCs w:val="15"/>
        </w:rPr>
        <w:t>all aspects of a new multi-disciplinary hospital program aimed at developing a Center of Excellence for cardiac care. This included financial, marketing and operational functions, in addition to the design of a dedicated cardiac-wing of the Emergency Department and development of intra-department</w:t>
      </w:r>
      <w:r w:rsidR="00FF7E69">
        <w:rPr>
          <w:szCs w:val="15"/>
        </w:rPr>
        <w:t>al policies and procedures to en</w:t>
      </w:r>
      <w:r w:rsidR="00F3272C">
        <w:rPr>
          <w:szCs w:val="15"/>
        </w:rPr>
        <w:t xml:space="preserve">sure the highest quality cardiac care delivered </w:t>
      </w:r>
      <w:r w:rsidR="00365500">
        <w:rPr>
          <w:szCs w:val="15"/>
        </w:rPr>
        <w:t>by</w:t>
      </w:r>
      <w:r w:rsidR="00F3272C">
        <w:rPr>
          <w:szCs w:val="15"/>
        </w:rPr>
        <w:t xml:space="preserve"> the hospital. Worked with medical leadership to implement patient care education and provider training programs. </w:t>
      </w:r>
      <w:r w:rsidR="00C77AAF">
        <w:rPr>
          <w:szCs w:val="15"/>
        </w:rPr>
        <w:t>Developed and implemented</w:t>
      </w:r>
      <w:r w:rsidR="00F3272C">
        <w:rPr>
          <w:szCs w:val="15"/>
        </w:rPr>
        <w:t xml:space="preserve"> community o</w:t>
      </w:r>
      <w:r w:rsidR="00365500">
        <w:rPr>
          <w:szCs w:val="15"/>
        </w:rPr>
        <w:t>utreach and training activities. S</w:t>
      </w:r>
      <w:r w:rsidR="00F3272C">
        <w:rPr>
          <w:szCs w:val="15"/>
        </w:rPr>
        <w:t>erved as hospital liaison to NYC financial district, Chinatown, local community and corporate organizations. Worked with hospital leadership and the Development Office on all external communications, and represented the hospital to key stakeholders for funding, program development and professional presentations.</w:t>
      </w:r>
    </w:p>
    <w:p w14:paraId="0F0796E8" w14:textId="77777777" w:rsidR="00DC5A57" w:rsidRPr="00896F13" w:rsidRDefault="00DC5A57" w:rsidP="00F3272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Cs w:val="17"/>
        </w:rPr>
      </w:pPr>
      <w:r>
        <w:br w:type="page"/>
      </w:r>
      <w:r>
        <w:rPr>
          <w:b/>
          <w:bCs/>
          <w:szCs w:val="18"/>
        </w:rPr>
        <w:lastRenderedPageBreak/>
        <w:t>Patricia Simino Boyce, Ph.D., R.N.</w:t>
      </w:r>
    </w:p>
    <w:p w14:paraId="31350C16" w14:textId="77777777" w:rsidR="00DC5A57" w:rsidRDefault="00DC5A57" w:rsidP="00DC5A57">
      <w:pPr>
        <w:pStyle w:val="Heading4"/>
        <w:ind w:left="1728"/>
      </w:pPr>
    </w:p>
    <w:p w14:paraId="5B1D7E9C" w14:textId="77777777" w:rsidR="00F3272C" w:rsidRDefault="00F3272C" w:rsidP="00DC5A57">
      <w:pPr>
        <w:pStyle w:val="Heading1"/>
        <w:ind w:left="1710"/>
        <w:rPr>
          <w:sz w:val="24"/>
          <w:szCs w:val="15"/>
        </w:rPr>
      </w:pPr>
    </w:p>
    <w:p w14:paraId="158EFF9D" w14:textId="77777777" w:rsidR="00DC5A57" w:rsidRPr="00C56FB9" w:rsidRDefault="00DC5A57" w:rsidP="00DC5A57">
      <w:pPr>
        <w:pStyle w:val="Heading1"/>
        <w:ind w:left="1710"/>
        <w:rPr>
          <w:sz w:val="24"/>
          <w:szCs w:val="15"/>
        </w:rPr>
      </w:pPr>
      <w:r>
        <w:rPr>
          <w:sz w:val="24"/>
          <w:szCs w:val="15"/>
        </w:rPr>
        <w:tab/>
        <w:t>Associate Director of Nursing, Education &amp; Research, 1991 – 1992</w:t>
      </w:r>
    </w:p>
    <w:p w14:paraId="29F0F4D1" w14:textId="77777777" w:rsidR="00DC5A57" w:rsidRDefault="00DC5A57" w:rsidP="00DC5A57">
      <w:pPr>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1728" w:hanging="1728"/>
        <w:rPr>
          <w:szCs w:val="15"/>
        </w:rPr>
      </w:pPr>
      <w:r>
        <w:rPr>
          <w:szCs w:val="15"/>
        </w:rPr>
        <w:tab/>
      </w:r>
      <w:r>
        <w:rPr>
          <w:szCs w:val="15"/>
        </w:rPr>
        <w:tab/>
      </w:r>
      <w:r w:rsidR="004F46A7">
        <w:rPr>
          <w:szCs w:val="15"/>
        </w:rPr>
        <w:t xml:space="preserve">Leadership </w:t>
      </w:r>
      <w:r w:rsidR="00B11EB8">
        <w:rPr>
          <w:szCs w:val="15"/>
        </w:rPr>
        <w:t>responsibility for</w:t>
      </w:r>
      <w:r w:rsidR="004F46A7">
        <w:rPr>
          <w:szCs w:val="15"/>
        </w:rPr>
        <w:t xml:space="preserve"> hospital-wide </w:t>
      </w:r>
      <w:r>
        <w:rPr>
          <w:szCs w:val="15"/>
        </w:rPr>
        <w:t>educational program design and delivery for professional and ancillary staff including</w:t>
      </w:r>
      <w:r w:rsidR="00B11EB8">
        <w:rPr>
          <w:szCs w:val="15"/>
        </w:rPr>
        <w:t>:</w:t>
      </w:r>
      <w:r>
        <w:rPr>
          <w:szCs w:val="15"/>
        </w:rPr>
        <w:t xml:space="preserve"> orientation, continuing education and staff development.  </w:t>
      </w:r>
      <w:r w:rsidR="004F46A7">
        <w:rPr>
          <w:szCs w:val="15"/>
        </w:rPr>
        <w:t>Responsible for</w:t>
      </w:r>
      <w:r>
        <w:rPr>
          <w:szCs w:val="15"/>
        </w:rPr>
        <w:t xml:space="preserve"> hospital-wide adherence with The Joint Commission standards.  This included the development of class materials (Learning Modules), coordination of educational programs, database design and maintenance of hospital employee educational records.</w:t>
      </w:r>
    </w:p>
    <w:p w14:paraId="1BECB40B" w14:textId="77777777" w:rsidR="00DC5A57" w:rsidRDefault="00DC5A57" w:rsidP="00DC5A57">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bCs/>
          <w:szCs w:val="18"/>
        </w:rPr>
      </w:pPr>
    </w:p>
    <w:p w14:paraId="62C3D3B9" w14:textId="77777777" w:rsidR="00DC5A57" w:rsidRPr="00C56FB9" w:rsidRDefault="00DC5A57" w:rsidP="00DC5A57">
      <w:pPr>
        <w:pStyle w:val="Heading1"/>
        <w:ind w:left="1728"/>
        <w:rPr>
          <w:sz w:val="24"/>
          <w:szCs w:val="15"/>
        </w:rPr>
      </w:pPr>
      <w:r>
        <w:rPr>
          <w:sz w:val="24"/>
          <w:szCs w:val="15"/>
        </w:rPr>
        <w:t>Assistant Director of Nursing, Critical Care, 1990 – 1991</w:t>
      </w:r>
    </w:p>
    <w:p w14:paraId="0D9E5639" w14:textId="77777777" w:rsidR="00DC5A57" w:rsidRDefault="004F46A7" w:rsidP="00DC5A57">
      <w:pPr>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szCs w:val="15"/>
        </w:rPr>
      </w:pPr>
      <w:r>
        <w:rPr>
          <w:szCs w:val="15"/>
        </w:rPr>
        <w:t>M</w:t>
      </w:r>
      <w:r w:rsidR="00DC5A57">
        <w:rPr>
          <w:szCs w:val="15"/>
        </w:rPr>
        <w:t xml:space="preserve">anagement and oversight of staff and operations for </w:t>
      </w:r>
      <w:r w:rsidR="00366851">
        <w:rPr>
          <w:szCs w:val="15"/>
        </w:rPr>
        <w:t xml:space="preserve">six </w:t>
      </w:r>
      <w:r w:rsidR="00DC5A57">
        <w:rPr>
          <w:szCs w:val="15"/>
        </w:rPr>
        <w:t xml:space="preserve">critical care areas: </w:t>
      </w:r>
      <w:r w:rsidR="00366851">
        <w:rPr>
          <w:szCs w:val="15"/>
        </w:rPr>
        <w:t>MICU, CCU</w:t>
      </w:r>
      <w:r w:rsidR="00DC5A57">
        <w:rPr>
          <w:szCs w:val="15"/>
        </w:rPr>
        <w:t>, PCU, SICU, PACU, and Hemodialysis.</w:t>
      </w:r>
    </w:p>
    <w:p w14:paraId="0E5E7F68" w14:textId="77777777" w:rsidR="00DC5A57" w:rsidRPr="00FA3142" w:rsidRDefault="00DC5A57" w:rsidP="00DC5A57"/>
    <w:p w14:paraId="5A4A832F" w14:textId="77777777" w:rsidR="00DC5A57" w:rsidRDefault="00DC5A57" w:rsidP="00DC5A57">
      <w:pPr>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b/>
          <w:bCs/>
          <w:szCs w:val="15"/>
        </w:rPr>
      </w:pPr>
      <w:r>
        <w:rPr>
          <w:b/>
          <w:bCs/>
          <w:szCs w:val="15"/>
        </w:rPr>
        <w:t>Nurse Educator, Critical Care, 1988 – 1990</w:t>
      </w:r>
    </w:p>
    <w:p w14:paraId="77978A12" w14:textId="77777777" w:rsidR="00DC5A57" w:rsidRDefault="004F46A7" w:rsidP="00DC5A57">
      <w:pPr>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b/>
          <w:bCs/>
          <w:szCs w:val="15"/>
        </w:rPr>
      </w:pPr>
      <w:r>
        <w:rPr>
          <w:szCs w:val="15"/>
        </w:rPr>
        <w:t>Led and designed</w:t>
      </w:r>
      <w:r w:rsidR="00DC5A57">
        <w:rPr>
          <w:szCs w:val="15"/>
        </w:rPr>
        <w:t xml:space="preserve"> staff education and orientation </w:t>
      </w:r>
      <w:r w:rsidR="00B11EB8">
        <w:rPr>
          <w:szCs w:val="15"/>
        </w:rPr>
        <w:t xml:space="preserve">programs </w:t>
      </w:r>
      <w:r w:rsidR="00DC5A57">
        <w:rPr>
          <w:szCs w:val="15"/>
        </w:rPr>
        <w:t xml:space="preserve">in </w:t>
      </w:r>
      <w:r w:rsidR="00366851">
        <w:rPr>
          <w:szCs w:val="15"/>
        </w:rPr>
        <w:t>six</w:t>
      </w:r>
      <w:r w:rsidR="00DC5A57">
        <w:rPr>
          <w:szCs w:val="15"/>
        </w:rPr>
        <w:t xml:space="preserve"> critical care units.  Functioned in a</w:t>
      </w:r>
      <w:r>
        <w:rPr>
          <w:szCs w:val="15"/>
        </w:rPr>
        <w:t xml:space="preserve"> </w:t>
      </w:r>
      <w:r w:rsidR="00DC5A57">
        <w:rPr>
          <w:szCs w:val="15"/>
        </w:rPr>
        <w:t>managerial role, overseeing quality of care and clinical staff, reinforcing critical care practice s</w:t>
      </w:r>
      <w:r w:rsidR="006076A6">
        <w:rPr>
          <w:szCs w:val="15"/>
        </w:rPr>
        <w:t>tandards</w:t>
      </w:r>
      <w:r w:rsidR="00366851">
        <w:rPr>
          <w:szCs w:val="15"/>
        </w:rPr>
        <w:t xml:space="preserve">, and delivering </w:t>
      </w:r>
      <w:r w:rsidR="00B11EB8">
        <w:rPr>
          <w:szCs w:val="15"/>
        </w:rPr>
        <w:t xml:space="preserve">staff </w:t>
      </w:r>
      <w:r w:rsidR="00366851">
        <w:rPr>
          <w:szCs w:val="15"/>
        </w:rPr>
        <w:t>orientation and education programs</w:t>
      </w:r>
      <w:r w:rsidR="00366851" w:rsidRPr="00366851">
        <w:rPr>
          <w:bCs/>
          <w:szCs w:val="15"/>
        </w:rPr>
        <w:t>.</w:t>
      </w:r>
      <w:r w:rsidR="00DC5A57">
        <w:rPr>
          <w:b/>
          <w:bCs/>
          <w:szCs w:val="15"/>
        </w:rPr>
        <w:tab/>
      </w:r>
    </w:p>
    <w:p w14:paraId="0B98D93E" w14:textId="77777777" w:rsidR="00DC5A57" w:rsidRDefault="00DC5A57" w:rsidP="00DC5A57">
      <w:pPr>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b/>
          <w:bCs/>
          <w:szCs w:val="15"/>
        </w:rPr>
      </w:pPr>
    </w:p>
    <w:p w14:paraId="01D2C704" w14:textId="77777777" w:rsidR="00DC5A57" w:rsidRDefault="00DC5A57" w:rsidP="00DC5A57">
      <w:pPr>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b/>
          <w:bCs/>
          <w:szCs w:val="15"/>
        </w:rPr>
      </w:pPr>
      <w:r>
        <w:rPr>
          <w:b/>
          <w:bCs/>
          <w:szCs w:val="15"/>
        </w:rPr>
        <w:t>Assistant Nursing Care Coordinator, Post Anesthesia Care Unit, 1986 – 1987</w:t>
      </w:r>
    </w:p>
    <w:p w14:paraId="0E298D5E" w14:textId="77777777" w:rsidR="00DC5A57" w:rsidRDefault="00DC5A57" w:rsidP="00DC5A57">
      <w:pPr>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rPr>
          <w:szCs w:val="15"/>
        </w:rPr>
      </w:pPr>
      <w:r>
        <w:rPr>
          <w:szCs w:val="15"/>
        </w:rPr>
        <w:tab/>
      </w:r>
      <w:r>
        <w:rPr>
          <w:szCs w:val="15"/>
        </w:rPr>
        <w:tab/>
        <w:t>Responsible for staff leadership and daily management of Post Anesthesia Care Unit.</w:t>
      </w:r>
    </w:p>
    <w:p w14:paraId="6B21095E" w14:textId="77777777" w:rsidR="00BF4FC4" w:rsidRDefault="00BF4FC4" w:rsidP="00DC5A57">
      <w:pPr>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rPr>
          <w:szCs w:val="15"/>
        </w:rPr>
      </w:pPr>
    </w:p>
    <w:p w14:paraId="6D715128" w14:textId="77777777" w:rsidR="00DC5A57" w:rsidRDefault="00DC5A57" w:rsidP="00DC5A57">
      <w:pPr>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rPr>
          <w:szCs w:val="15"/>
        </w:rPr>
      </w:pPr>
      <w:r>
        <w:rPr>
          <w:szCs w:val="15"/>
        </w:rPr>
        <w:t>1983 – 1986</w:t>
      </w:r>
      <w:r>
        <w:rPr>
          <w:b/>
          <w:bCs/>
          <w:szCs w:val="15"/>
        </w:rPr>
        <w:tab/>
      </w:r>
      <w:r>
        <w:rPr>
          <w:szCs w:val="15"/>
        </w:rPr>
        <w:t>NEW YORK CITY HEALTH AND HOSPITALS CORPORATION</w:t>
      </w:r>
    </w:p>
    <w:p w14:paraId="2F436F08" w14:textId="77777777" w:rsidR="00DC5A57" w:rsidRDefault="00DC5A57" w:rsidP="00DC5A57">
      <w:pPr>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rPr>
          <w:szCs w:val="15"/>
        </w:rPr>
      </w:pPr>
      <w:r>
        <w:rPr>
          <w:szCs w:val="15"/>
        </w:rPr>
        <w:tab/>
      </w:r>
      <w:r>
        <w:rPr>
          <w:szCs w:val="15"/>
        </w:rPr>
        <w:tab/>
        <w:t>BELLEVUE HOSPITAL CENTER, NEW YORK, NY</w:t>
      </w:r>
    </w:p>
    <w:p w14:paraId="4907575A" w14:textId="77777777" w:rsidR="00DC5A57" w:rsidRDefault="00DC5A57" w:rsidP="00DC5A57">
      <w:pPr>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b/>
          <w:bCs/>
          <w:szCs w:val="15"/>
        </w:rPr>
      </w:pPr>
      <w:r>
        <w:rPr>
          <w:b/>
          <w:bCs/>
          <w:szCs w:val="15"/>
        </w:rPr>
        <w:t>Staff Nurse - Critical Care Unit and Post</w:t>
      </w:r>
      <w:r w:rsidR="00B11EB8">
        <w:rPr>
          <w:b/>
          <w:bCs/>
          <w:szCs w:val="15"/>
        </w:rPr>
        <w:t>-</w:t>
      </w:r>
      <w:r>
        <w:rPr>
          <w:b/>
          <w:bCs/>
          <w:szCs w:val="15"/>
        </w:rPr>
        <w:t xml:space="preserve">Anesthesia Care/Trauma Units </w:t>
      </w:r>
    </w:p>
    <w:p w14:paraId="39AF028B" w14:textId="77777777" w:rsidR="00DC5A57" w:rsidRDefault="00DC5A57" w:rsidP="00DC5A57">
      <w:pPr>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szCs w:val="15"/>
        </w:rPr>
      </w:pPr>
      <w:r>
        <w:rPr>
          <w:szCs w:val="15"/>
        </w:rPr>
        <w:t>Responsible for direct patient care and intermittent in-charge duties for critical</w:t>
      </w:r>
      <w:r w:rsidR="00B11EB8">
        <w:rPr>
          <w:szCs w:val="15"/>
        </w:rPr>
        <w:t>ly ill  patients in the Critical Care Units and Post-Anesthesia Care and Trauma Units.</w:t>
      </w:r>
    </w:p>
    <w:p w14:paraId="0A016917" w14:textId="77777777" w:rsidR="00704135" w:rsidRDefault="00704135" w:rsidP="00DC5A57">
      <w:pPr>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rPr>
          <w:szCs w:val="15"/>
        </w:rPr>
      </w:pPr>
    </w:p>
    <w:p w14:paraId="73293B9E" w14:textId="77777777" w:rsidR="00BF4FC4" w:rsidRDefault="00BF4FC4" w:rsidP="00DC5A57">
      <w:pPr>
        <w:pStyle w:val="Heading1"/>
        <w:rPr>
          <w:sz w:val="24"/>
          <w:szCs w:val="15"/>
          <w:u w:val="single"/>
        </w:rPr>
      </w:pPr>
    </w:p>
    <w:p w14:paraId="0FE1194F" w14:textId="77777777" w:rsidR="00F3272C" w:rsidRDefault="00F3272C" w:rsidP="00DC5A57">
      <w:pPr>
        <w:pStyle w:val="Heading1"/>
        <w:rPr>
          <w:sz w:val="24"/>
          <w:szCs w:val="15"/>
          <w:u w:val="single"/>
        </w:rPr>
      </w:pPr>
      <w:r>
        <w:rPr>
          <w:sz w:val="24"/>
          <w:szCs w:val="15"/>
          <w:u w:val="single"/>
        </w:rPr>
        <w:t>Academic Experience</w:t>
      </w:r>
    </w:p>
    <w:p w14:paraId="49949762" w14:textId="77777777" w:rsidR="008B2EF2" w:rsidRDefault="008B2EF2" w:rsidP="00F3272C"/>
    <w:p w14:paraId="64806078" w14:textId="77777777" w:rsidR="00F3272C" w:rsidRDefault="00F3272C" w:rsidP="00F3272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hanging="1728"/>
        <w:rPr>
          <w:szCs w:val="15"/>
        </w:rPr>
      </w:pPr>
      <w:r>
        <w:rPr>
          <w:szCs w:val="15"/>
        </w:rPr>
        <w:t>2016 – Present</w:t>
      </w:r>
      <w:r>
        <w:rPr>
          <w:szCs w:val="15"/>
        </w:rPr>
        <w:tab/>
        <w:t>PACE UNIVERSITY</w:t>
      </w:r>
      <w:r w:rsidR="00C77AAF">
        <w:rPr>
          <w:szCs w:val="15"/>
        </w:rPr>
        <w:t>, NEW YORK, NY</w:t>
      </w:r>
    </w:p>
    <w:p w14:paraId="2C01BB94" w14:textId="77777777" w:rsidR="00F3272C" w:rsidRDefault="00675DCB" w:rsidP="00F3272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hanging="1728"/>
        <w:rPr>
          <w:szCs w:val="15"/>
        </w:rPr>
      </w:pPr>
      <w:r>
        <w:rPr>
          <w:szCs w:val="15"/>
        </w:rPr>
        <w:tab/>
        <w:t xml:space="preserve">COLLEGE OF </w:t>
      </w:r>
      <w:r w:rsidR="00221595">
        <w:rPr>
          <w:szCs w:val="15"/>
        </w:rPr>
        <w:t>HEALTH PROFESSIONS</w:t>
      </w:r>
      <w:r w:rsidR="00454185">
        <w:rPr>
          <w:szCs w:val="15"/>
        </w:rPr>
        <w:t>, LEINHARD SCHOOL OF NURSING</w:t>
      </w:r>
    </w:p>
    <w:p w14:paraId="5985EA64" w14:textId="77777777" w:rsidR="00F3272C" w:rsidRDefault="00675DCB" w:rsidP="00F3272C">
      <w:pPr>
        <w:pStyle w:val="BodyTextIndent"/>
        <w:rPr>
          <w:b/>
          <w:bCs/>
          <w:sz w:val="24"/>
        </w:rPr>
      </w:pPr>
      <w:r>
        <w:rPr>
          <w:b/>
          <w:bCs/>
          <w:sz w:val="24"/>
        </w:rPr>
        <w:t xml:space="preserve">Adjunct </w:t>
      </w:r>
      <w:r w:rsidR="00F3272C">
        <w:rPr>
          <w:b/>
          <w:bCs/>
          <w:sz w:val="24"/>
        </w:rPr>
        <w:t xml:space="preserve">Assistant Professor </w:t>
      </w:r>
    </w:p>
    <w:p w14:paraId="017DDF11" w14:textId="77777777" w:rsidR="00F3272C" w:rsidRDefault="00704135" w:rsidP="00F3272C">
      <w:pPr>
        <w:pStyle w:val="BodyTextIndent"/>
        <w:rPr>
          <w:sz w:val="24"/>
        </w:rPr>
      </w:pPr>
      <w:r>
        <w:rPr>
          <w:sz w:val="24"/>
        </w:rPr>
        <w:t>F</w:t>
      </w:r>
      <w:r w:rsidR="005360D9">
        <w:rPr>
          <w:sz w:val="24"/>
        </w:rPr>
        <w:t xml:space="preserve">aculty for </w:t>
      </w:r>
      <w:r>
        <w:rPr>
          <w:sz w:val="24"/>
        </w:rPr>
        <w:t xml:space="preserve">Nursing </w:t>
      </w:r>
      <w:r w:rsidR="005360D9">
        <w:rPr>
          <w:sz w:val="24"/>
        </w:rPr>
        <w:t>Graduate Program, teaching courses</w:t>
      </w:r>
      <w:r w:rsidR="00870A2B">
        <w:rPr>
          <w:sz w:val="24"/>
        </w:rPr>
        <w:t xml:space="preserve"> in </w:t>
      </w:r>
      <w:r w:rsidR="004823FD">
        <w:rPr>
          <w:sz w:val="24"/>
        </w:rPr>
        <w:t xml:space="preserve">advanced primary care, healthcare </w:t>
      </w:r>
      <w:r w:rsidR="00870A2B">
        <w:rPr>
          <w:sz w:val="24"/>
        </w:rPr>
        <w:t>l</w:t>
      </w:r>
      <w:r>
        <w:rPr>
          <w:sz w:val="24"/>
        </w:rPr>
        <w:t>eadership</w:t>
      </w:r>
      <w:r w:rsidR="004823FD">
        <w:rPr>
          <w:sz w:val="24"/>
        </w:rPr>
        <w:t xml:space="preserve"> and </w:t>
      </w:r>
      <w:r w:rsidR="00454185">
        <w:rPr>
          <w:sz w:val="24"/>
        </w:rPr>
        <w:t>nursing education</w:t>
      </w:r>
      <w:r w:rsidR="005360D9">
        <w:rPr>
          <w:sz w:val="24"/>
        </w:rPr>
        <w:t>.</w:t>
      </w:r>
    </w:p>
    <w:p w14:paraId="54E32F65" w14:textId="77777777" w:rsidR="00F3272C" w:rsidRDefault="00F3272C" w:rsidP="00F3272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hanging="1728"/>
        <w:rPr>
          <w:szCs w:val="15"/>
        </w:rPr>
      </w:pPr>
    </w:p>
    <w:p w14:paraId="2A9E1394" w14:textId="77777777" w:rsidR="00F3272C" w:rsidRDefault="00F3272C" w:rsidP="00F3272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hanging="1728"/>
        <w:rPr>
          <w:szCs w:val="15"/>
        </w:rPr>
      </w:pPr>
      <w:r>
        <w:rPr>
          <w:szCs w:val="15"/>
        </w:rPr>
        <w:t>2001 – 2006</w:t>
      </w:r>
      <w:r>
        <w:rPr>
          <w:szCs w:val="15"/>
        </w:rPr>
        <w:tab/>
        <w:t>NEW YORK UNIVERSITY, NEW YORK, NY</w:t>
      </w:r>
    </w:p>
    <w:p w14:paraId="0D61EA90" w14:textId="77777777" w:rsidR="00F3272C" w:rsidRDefault="00675DCB" w:rsidP="00F3272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hanging="1728"/>
        <w:rPr>
          <w:szCs w:val="15"/>
        </w:rPr>
      </w:pPr>
      <w:r>
        <w:rPr>
          <w:szCs w:val="15"/>
        </w:rPr>
        <w:tab/>
        <w:t>COLLEGE OF NURSING</w:t>
      </w:r>
    </w:p>
    <w:p w14:paraId="007048F8" w14:textId="77777777" w:rsidR="00F3272C" w:rsidRDefault="00F3272C" w:rsidP="00F3272C">
      <w:pPr>
        <w:pStyle w:val="BodyTextIndent"/>
        <w:rPr>
          <w:b/>
          <w:bCs/>
          <w:sz w:val="24"/>
        </w:rPr>
      </w:pPr>
      <w:r>
        <w:rPr>
          <w:b/>
          <w:bCs/>
          <w:sz w:val="24"/>
        </w:rPr>
        <w:t xml:space="preserve">Adjunct Faculty, </w:t>
      </w:r>
      <w:r w:rsidR="005360D9">
        <w:rPr>
          <w:b/>
          <w:bCs/>
          <w:sz w:val="24"/>
        </w:rPr>
        <w:t xml:space="preserve">Continuing Education Program, </w:t>
      </w:r>
      <w:r>
        <w:rPr>
          <w:b/>
          <w:bCs/>
          <w:sz w:val="24"/>
        </w:rPr>
        <w:t xml:space="preserve">2005 – 2006 </w:t>
      </w:r>
    </w:p>
    <w:p w14:paraId="6EABFD7A" w14:textId="77777777" w:rsidR="00F3272C" w:rsidRDefault="00704135" w:rsidP="00F3272C">
      <w:pPr>
        <w:pStyle w:val="BodyTextIndent"/>
        <w:rPr>
          <w:sz w:val="24"/>
        </w:rPr>
      </w:pPr>
      <w:r>
        <w:rPr>
          <w:sz w:val="24"/>
        </w:rPr>
        <w:t>F</w:t>
      </w:r>
      <w:r w:rsidR="00F3272C">
        <w:rPr>
          <w:sz w:val="24"/>
        </w:rPr>
        <w:t xml:space="preserve">aculty for continuing education programs targeted to health care delivery </w:t>
      </w:r>
      <w:r w:rsidR="005360D9">
        <w:rPr>
          <w:sz w:val="24"/>
        </w:rPr>
        <w:t>systems</w:t>
      </w:r>
      <w:r w:rsidR="00E06B88">
        <w:rPr>
          <w:sz w:val="24"/>
        </w:rPr>
        <w:t>.</w:t>
      </w:r>
      <w:r w:rsidR="00F3272C">
        <w:rPr>
          <w:sz w:val="24"/>
        </w:rPr>
        <w:t xml:space="preserve"> Responsible for curriculum design and training on health care management, quality improv</w:t>
      </w:r>
      <w:r w:rsidR="00D41BD3">
        <w:rPr>
          <w:sz w:val="24"/>
        </w:rPr>
        <w:t>ement,</w:t>
      </w:r>
      <w:r w:rsidR="004530CC">
        <w:rPr>
          <w:sz w:val="24"/>
        </w:rPr>
        <w:t xml:space="preserve"> </w:t>
      </w:r>
      <w:r w:rsidR="005360D9">
        <w:rPr>
          <w:sz w:val="24"/>
        </w:rPr>
        <w:t xml:space="preserve">and </w:t>
      </w:r>
      <w:r w:rsidR="00E06B88">
        <w:rPr>
          <w:sz w:val="24"/>
        </w:rPr>
        <w:t>performance measurement</w:t>
      </w:r>
      <w:r w:rsidR="00F3272C">
        <w:rPr>
          <w:sz w:val="24"/>
        </w:rPr>
        <w:t>.</w:t>
      </w:r>
    </w:p>
    <w:p w14:paraId="572811AE" w14:textId="77777777" w:rsidR="0018569C" w:rsidRDefault="0018569C" w:rsidP="00F3272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b/>
          <w:bCs/>
          <w:szCs w:val="15"/>
        </w:rPr>
      </w:pPr>
    </w:p>
    <w:p w14:paraId="373B15DB" w14:textId="77777777" w:rsidR="0018569C" w:rsidRDefault="0018569C" w:rsidP="0018569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b/>
          <w:bCs/>
          <w:szCs w:val="15"/>
        </w:rPr>
      </w:pPr>
      <w:r>
        <w:rPr>
          <w:b/>
          <w:bCs/>
          <w:szCs w:val="15"/>
        </w:rPr>
        <w:t>Lecturer, Nursing Education Graduate Program, 2003 – 2004</w:t>
      </w:r>
    </w:p>
    <w:p w14:paraId="70C23DA2" w14:textId="77777777" w:rsidR="0018569C" w:rsidRDefault="0018569C" w:rsidP="0018569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pPr>
      <w:r>
        <w:t xml:space="preserve">Responsibilities included: curriculum development, core program courses, and assistance with capstone projects for graduate students in the Nursing Education program.  </w:t>
      </w:r>
    </w:p>
    <w:p w14:paraId="66C37034" w14:textId="77777777" w:rsidR="00F3272C" w:rsidRDefault="00F3272C" w:rsidP="00F3272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b/>
          <w:bCs/>
          <w:szCs w:val="15"/>
        </w:rPr>
      </w:pPr>
    </w:p>
    <w:p w14:paraId="72B45A92" w14:textId="77777777" w:rsidR="00BF4FC4" w:rsidRDefault="00BF4FC4" w:rsidP="00F3272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b/>
          <w:bCs/>
          <w:szCs w:val="15"/>
        </w:rPr>
      </w:pPr>
    </w:p>
    <w:p w14:paraId="0C039186" w14:textId="77777777" w:rsidR="00BF4FC4" w:rsidRDefault="00BF4FC4" w:rsidP="00F3272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b/>
          <w:bCs/>
          <w:szCs w:val="15"/>
        </w:rPr>
      </w:pPr>
    </w:p>
    <w:p w14:paraId="7FF2662B" w14:textId="77777777" w:rsidR="000E5D8F" w:rsidRDefault="000E5D8F" w:rsidP="00BF4FC4">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bCs/>
          <w:szCs w:val="18"/>
        </w:rPr>
      </w:pPr>
    </w:p>
    <w:p w14:paraId="11466B12" w14:textId="77777777" w:rsidR="000E5D8F" w:rsidRDefault="000E5D8F" w:rsidP="00BF4FC4">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bCs/>
          <w:szCs w:val="18"/>
        </w:rPr>
      </w:pPr>
    </w:p>
    <w:p w14:paraId="5586574C" w14:textId="77777777" w:rsidR="00BF4FC4" w:rsidRPr="00896F13" w:rsidRDefault="00BF4FC4" w:rsidP="00BF4FC4">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Cs w:val="17"/>
        </w:rPr>
      </w:pPr>
      <w:r>
        <w:rPr>
          <w:b/>
          <w:bCs/>
          <w:szCs w:val="18"/>
        </w:rPr>
        <w:lastRenderedPageBreak/>
        <w:t xml:space="preserve">Patricia </w:t>
      </w:r>
      <w:proofErr w:type="spellStart"/>
      <w:r>
        <w:rPr>
          <w:b/>
          <w:bCs/>
          <w:szCs w:val="18"/>
        </w:rPr>
        <w:t>Simino</w:t>
      </w:r>
      <w:proofErr w:type="spellEnd"/>
      <w:r>
        <w:rPr>
          <w:b/>
          <w:bCs/>
          <w:szCs w:val="18"/>
        </w:rPr>
        <w:t xml:space="preserve"> Boyce, Ph.D., R.N.</w:t>
      </w:r>
    </w:p>
    <w:p w14:paraId="1DCFDC92" w14:textId="77777777" w:rsidR="00BF4FC4" w:rsidRDefault="00BF4FC4" w:rsidP="00F3272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b/>
          <w:bCs/>
          <w:szCs w:val="15"/>
        </w:rPr>
      </w:pPr>
    </w:p>
    <w:p w14:paraId="4A4D9E56" w14:textId="77777777" w:rsidR="00BF4FC4" w:rsidRDefault="00BF4FC4" w:rsidP="00F3272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b/>
          <w:bCs/>
          <w:szCs w:val="15"/>
        </w:rPr>
      </w:pPr>
    </w:p>
    <w:p w14:paraId="1EC02628" w14:textId="77777777" w:rsidR="00F3272C" w:rsidRDefault="005360D9" w:rsidP="00F3272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rPr>
          <w:b/>
          <w:bCs/>
          <w:szCs w:val="15"/>
        </w:rPr>
      </w:pPr>
      <w:r>
        <w:rPr>
          <w:b/>
          <w:bCs/>
          <w:szCs w:val="15"/>
        </w:rPr>
        <w:t xml:space="preserve">Program </w:t>
      </w:r>
      <w:r w:rsidR="00F3272C">
        <w:rPr>
          <w:b/>
          <w:bCs/>
          <w:szCs w:val="15"/>
        </w:rPr>
        <w:t xml:space="preserve">Coordinator, Nursing Administration &amp; Health Management Joint Degree </w:t>
      </w:r>
      <w:r w:rsidR="00675DCB">
        <w:rPr>
          <w:b/>
          <w:bCs/>
          <w:szCs w:val="15"/>
        </w:rPr>
        <w:t xml:space="preserve">Graduate </w:t>
      </w:r>
      <w:r>
        <w:rPr>
          <w:b/>
          <w:bCs/>
          <w:szCs w:val="15"/>
        </w:rPr>
        <w:t>P</w:t>
      </w:r>
      <w:r w:rsidR="00F3272C">
        <w:rPr>
          <w:b/>
          <w:bCs/>
          <w:szCs w:val="15"/>
        </w:rPr>
        <w:t>rograms, 2001 – 2004</w:t>
      </w:r>
    </w:p>
    <w:p w14:paraId="4C8488FF" w14:textId="77777777" w:rsidR="00F3272C" w:rsidRDefault="00F3272C" w:rsidP="00F3272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pPr>
      <w:r>
        <w:t xml:space="preserve">Responsibilities included: academic advisement, curriculum development, core program courses, </w:t>
      </w:r>
      <w:r w:rsidR="00905C13">
        <w:t xml:space="preserve">and </w:t>
      </w:r>
      <w:r>
        <w:t xml:space="preserve">practicum assignments and capstone projects for graduate students in the Nursing Administration and Health </w:t>
      </w:r>
      <w:r w:rsidR="005360D9">
        <w:t>Management Joint Degree Program</w:t>
      </w:r>
      <w:r w:rsidR="00973CCE">
        <w:t>s</w:t>
      </w:r>
      <w:r>
        <w:t xml:space="preserve">.  </w:t>
      </w:r>
    </w:p>
    <w:p w14:paraId="13888EE2" w14:textId="77777777" w:rsidR="00F3272C" w:rsidRPr="00F3272C" w:rsidRDefault="00F3272C" w:rsidP="004530CC">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78DE2B52" w14:textId="77777777" w:rsidR="00DC5A57" w:rsidRPr="00BD3723" w:rsidRDefault="00DC5A57" w:rsidP="00704135">
      <w:pPr>
        <w:pStyle w:val="Heading1"/>
        <w:rPr>
          <w:sz w:val="24"/>
          <w:szCs w:val="15"/>
          <w:u w:val="single"/>
        </w:rPr>
      </w:pPr>
      <w:r w:rsidRPr="00BD3723">
        <w:rPr>
          <w:sz w:val="24"/>
          <w:u w:val="single"/>
        </w:rPr>
        <w:t>Education</w:t>
      </w:r>
    </w:p>
    <w:p w14:paraId="7E30E3F8" w14:textId="77777777" w:rsidR="00DC5A57" w:rsidRDefault="00DC5A57" w:rsidP="005360D9">
      <w:pPr>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szCs w:val="15"/>
        </w:rPr>
      </w:pPr>
    </w:p>
    <w:p w14:paraId="34A6929C" w14:textId="77777777" w:rsidR="00DC5A57" w:rsidRDefault="00DC5A57" w:rsidP="005360D9">
      <w:pPr>
        <w:tabs>
          <w:tab w:val="left" w:pos="-72"/>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b/>
          <w:bCs/>
          <w:szCs w:val="22"/>
        </w:rPr>
      </w:pPr>
      <w:r>
        <w:rPr>
          <w:b/>
          <w:bCs/>
          <w:szCs w:val="22"/>
        </w:rPr>
        <w:t>Ph.D. – Medical Sociology</w:t>
      </w:r>
    </w:p>
    <w:p w14:paraId="75534BB3" w14:textId="77777777" w:rsidR="00DC5A57" w:rsidRDefault="00DC5A57" w:rsidP="005360D9">
      <w:pPr>
        <w:tabs>
          <w:tab w:val="left" w:pos="-72"/>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szCs w:val="22"/>
        </w:rPr>
      </w:pPr>
      <w:r>
        <w:rPr>
          <w:szCs w:val="22"/>
        </w:rPr>
        <w:t>The Graduate Center, The City University of New York</w:t>
      </w:r>
    </w:p>
    <w:p w14:paraId="178C1AD9" w14:textId="77777777" w:rsidR="00DC5A57" w:rsidRDefault="00DC5A57" w:rsidP="005360D9">
      <w:pPr>
        <w:tabs>
          <w:tab w:val="left" w:pos="-72"/>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szCs w:val="22"/>
        </w:rPr>
      </w:pPr>
      <w:r>
        <w:rPr>
          <w:szCs w:val="22"/>
        </w:rPr>
        <w:t xml:space="preserve">New York, </w:t>
      </w:r>
      <w:r w:rsidR="007604D2">
        <w:rPr>
          <w:szCs w:val="22"/>
        </w:rPr>
        <w:t>NY</w:t>
      </w:r>
    </w:p>
    <w:p w14:paraId="74EEC461" w14:textId="77777777" w:rsidR="00DC5A57" w:rsidRDefault="00DC5A57" w:rsidP="005360D9">
      <w:pPr>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szCs w:val="15"/>
        </w:rPr>
      </w:pPr>
    </w:p>
    <w:p w14:paraId="06F0BD5F" w14:textId="77777777" w:rsidR="00DC5A57" w:rsidRDefault="00DC5A57" w:rsidP="005360D9">
      <w:pPr>
        <w:tabs>
          <w:tab w:val="left" w:pos="-72"/>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b/>
          <w:bCs/>
          <w:szCs w:val="22"/>
        </w:rPr>
      </w:pPr>
      <w:r>
        <w:rPr>
          <w:b/>
          <w:bCs/>
          <w:szCs w:val="22"/>
        </w:rPr>
        <w:t>M.Phil. – Sociology</w:t>
      </w:r>
    </w:p>
    <w:p w14:paraId="5C9D8A00" w14:textId="77777777" w:rsidR="00DC5A57" w:rsidRDefault="00DC5A57" w:rsidP="005360D9">
      <w:pPr>
        <w:tabs>
          <w:tab w:val="left" w:pos="-72"/>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szCs w:val="22"/>
        </w:rPr>
      </w:pPr>
      <w:r>
        <w:rPr>
          <w:szCs w:val="22"/>
        </w:rPr>
        <w:t>The Graduate Center, The City University of New York</w:t>
      </w:r>
    </w:p>
    <w:p w14:paraId="22C40D73" w14:textId="77777777" w:rsidR="00DC5A57" w:rsidRDefault="00DC5A57" w:rsidP="005360D9">
      <w:pPr>
        <w:tabs>
          <w:tab w:val="left" w:pos="-72"/>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szCs w:val="22"/>
        </w:rPr>
      </w:pPr>
      <w:r>
        <w:rPr>
          <w:szCs w:val="22"/>
        </w:rPr>
        <w:t xml:space="preserve">New York, </w:t>
      </w:r>
      <w:r w:rsidR="007604D2">
        <w:rPr>
          <w:szCs w:val="22"/>
        </w:rPr>
        <w:t>NY</w:t>
      </w:r>
    </w:p>
    <w:p w14:paraId="5644BA62" w14:textId="77777777" w:rsidR="006E6032" w:rsidRDefault="006E6032" w:rsidP="005360D9">
      <w:pPr>
        <w:tabs>
          <w:tab w:val="left" w:pos="-72"/>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szCs w:val="22"/>
        </w:rPr>
      </w:pPr>
    </w:p>
    <w:p w14:paraId="25AF37FD" w14:textId="77777777" w:rsidR="006E6032" w:rsidRDefault="006E6032" w:rsidP="006E6032">
      <w:pPr>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b/>
          <w:bCs/>
          <w:szCs w:val="22"/>
        </w:rPr>
      </w:pPr>
      <w:r>
        <w:rPr>
          <w:b/>
          <w:bCs/>
          <w:szCs w:val="22"/>
        </w:rPr>
        <w:t>M.A. – Nursing Education</w:t>
      </w:r>
    </w:p>
    <w:p w14:paraId="4E03BE73" w14:textId="77777777" w:rsidR="006E6032" w:rsidRDefault="006E6032" w:rsidP="006E6032">
      <w:pPr>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szCs w:val="22"/>
        </w:rPr>
      </w:pPr>
      <w:r>
        <w:rPr>
          <w:szCs w:val="22"/>
        </w:rPr>
        <w:t>Steinhart School of Education, Division of Nursing, New York University</w:t>
      </w:r>
    </w:p>
    <w:p w14:paraId="00AE1DF1" w14:textId="77777777" w:rsidR="006E6032" w:rsidRDefault="006E6032" w:rsidP="006E6032">
      <w:pPr>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szCs w:val="22"/>
        </w:rPr>
      </w:pPr>
      <w:r>
        <w:rPr>
          <w:szCs w:val="22"/>
        </w:rPr>
        <w:t xml:space="preserve">New York, </w:t>
      </w:r>
      <w:r w:rsidR="007604D2">
        <w:rPr>
          <w:szCs w:val="22"/>
        </w:rPr>
        <w:t>NY</w:t>
      </w:r>
    </w:p>
    <w:p w14:paraId="32BF6A10" w14:textId="77777777" w:rsidR="00DC5A57" w:rsidRDefault="00DC5A57" w:rsidP="005360D9">
      <w:pPr>
        <w:tabs>
          <w:tab w:val="left" w:pos="-72"/>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szCs w:val="22"/>
        </w:rPr>
      </w:pPr>
    </w:p>
    <w:p w14:paraId="7454B48A" w14:textId="77777777" w:rsidR="00DC5A57" w:rsidRDefault="00DC5A57" w:rsidP="005360D9">
      <w:pPr>
        <w:tabs>
          <w:tab w:val="left" w:pos="-72"/>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b/>
          <w:bCs/>
          <w:szCs w:val="22"/>
        </w:rPr>
      </w:pPr>
      <w:r>
        <w:rPr>
          <w:b/>
          <w:bCs/>
          <w:szCs w:val="22"/>
        </w:rPr>
        <w:t>M.A. – Community Health</w:t>
      </w:r>
    </w:p>
    <w:p w14:paraId="709EF778" w14:textId="77777777" w:rsidR="00DC5A57" w:rsidRDefault="00DC5A57" w:rsidP="005360D9">
      <w:pPr>
        <w:tabs>
          <w:tab w:val="left" w:pos="-72"/>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szCs w:val="22"/>
        </w:rPr>
      </w:pPr>
      <w:r>
        <w:rPr>
          <w:szCs w:val="22"/>
        </w:rPr>
        <w:t>Brooklyn College, The City University of New York</w:t>
      </w:r>
    </w:p>
    <w:p w14:paraId="1D88BD64" w14:textId="77777777" w:rsidR="00DC5A57" w:rsidRDefault="00DC5A57" w:rsidP="005360D9">
      <w:pPr>
        <w:tabs>
          <w:tab w:val="left" w:pos="-72"/>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szCs w:val="22"/>
        </w:rPr>
      </w:pPr>
      <w:r>
        <w:rPr>
          <w:szCs w:val="22"/>
        </w:rPr>
        <w:t xml:space="preserve">Brooklyn, </w:t>
      </w:r>
      <w:r w:rsidR="007E7DD8">
        <w:rPr>
          <w:szCs w:val="22"/>
        </w:rPr>
        <w:t>NY</w:t>
      </w:r>
    </w:p>
    <w:p w14:paraId="21D6767A" w14:textId="77777777" w:rsidR="00DC5A57" w:rsidRDefault="00DC5A57" w:rsidP="005360D9">
      <w:pPr>
        <w:tabs>
          <w:tab w:val="left" w:pos="-72"/>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szCs w:val="22"/>
        </w:rPr>
      </w:pPr>
    </w:p>
    <w:p w14:paraId="3B8BF54C" w14:textId="77777777" w:rsidR="00DC5A57" w:rsidRDefault="00DC5A57" w:rsidP="005360D9">
      <w:pPr>
        <w:tabs>
          <w:tab w:val="left" w:pos="-72"/>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2448" w:hanging="1728"/>
        <w:rPr>
          <w:szCs w:val="22"/>
        </w:rPr>
      </w:pPr>
      <w:r>
        <w:rPr>
          <w:b/>
          <w:bCs/>
          <w:szCs w:val="22"/>
        </w:rPr>
        <w:t>B.S. – Nursing</w:t>
      </w:r>
    </w:p>
    <w:p w14:paraId="034E2953" w14:textId="77777777" w:rsidR="00DC5A57" w:rsidRDefault="00DC5A57" w:rsidP="005360D9">
      <w:pPr>
        <w:tabs>
          <w:tab w:val="left" w:pos="-72"/>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szCs w:val="22"/>
        </w:rPr>
      </w:pPr>
      <w:r>
        <w:rPr>
          <w:szCs w:val="22"/>
        </w:rPr>
        <w:t>Hunter College – Bellevue School of Nursing, The City University of New York</w:t>
      </w:r>
    </w:p>
    <w:p w14:paraId="6893F7EB" w14:textId="77777777" w:rsidR="00DC5A57" w:rsidRDefault="00DC5A57" w:rsidP="005360D9">
      <w:pPr>
        <w:tabs>
          <w:tab w:val="left" w:pos="-72"/>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szCs w:val="22"/>
        </w:rPr>
      </w:pPr>
      <w:r>
        <w:rPr>
          <w:szCs w:val="22"/>
        </w:rPr>
        <w:t xml:space="preserve">New York, </w:t>
      </w:r>
      <w:r w:rsidR="007604D2">
        <w:rPr>
          <w:szCs w:val="22"/>
        </w:rPr>
        <w:t>NY</w:t>
      </w:r>
    </w:p>
    <w:p w14:paraId="0F9AD701" w14:textId="77777777" w:rsidR="00DC5A57" w:rsidRDefault="00DC5A57" w:rsidP="00BF4FC4">
      <w:pPr>
        <w:tabs>
          <w:tab w:val="left" w:pos="-72"/>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rPr>
          <w:szCs w:val="22"/>
        </w:rPr>
      </w:pPr>
    </w:p>
    <w:p w14:paraId="423709AB" w14:textId="77777777" w:rsidR="00DC5A57" w:rsidRDefault="00DC5A57" w:rsidP="00704135">
      <w:pPr>
        <w:pStyle w:val="Heading2"/>
        <w:tabs>
          <w:tab w:val="clear" w:pos="2520"/>
          <w:tab w:val="clear" w:pos="2880"/>
          <w:tab w:val="left" w:pos="18"/>
          <w:tab w:val="left" w:pos="1728"/>
        </w:tabs>
        <w:rPr>
          <w:szCs w:val="15"/>
        </w:rPr>
      </w:pPr>
      <w:r>
        <w:t>Publications</w:t>
      </w:r>
    </w:p>
    <w:p w14:paraId="547AC9D3" w14:textId="77777777" w:rsidR="00DC5A57" w:rsidRDefault="00DC5A57" w:rsidP="005360D9">
      <w:pPr>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szCs w:val="15"/>
        </w:rPr>
      </w:pPr>
    </w:p>
    <w:p w14:paraId="059D824A" w14:textId="77777777" w:rsidR="00DC5A57" w:rsidRDefault="00DC5A57" w:rsidP="005360D9">
      <w:pPr>
        <w:widowControl w:val="0"/>
        <w:tabs>
          <w:tab w:val="left" w:pos="1710"/>
          <w:tab w:val="left" w:pos="1980"/>
        </w:tabs>
        <w:autoSpaceDE w:val="0"/>
        <w:autoSpaceDN w:val="0"/>
        <w:adjustRightInd w:val="0"/>
        <w:ind w:left="720"/>
        <w:rPr>
          <w:rFonts w:cs="Verdana"/>
          <w:color w:val="000000"/>
          <w:kern w:val="1"/>
          <w:szCs w:val="22"/>
        </w:rPr>
      </w:pPr>
      <w:r w:rsidRPr="00290583">
        <w:rPr>
          <w:rFonts w:cs="Verdana"/>
          <w:color w:val="000000"/>
          <w:kern w:val="1"/>
          <w:szCs w:val="22"/>
        </w:rPr>
        <w:t>Boyce, P., Pace, K.B., Lauder, B. and Solomon, D.A. (2007). “The ReACH Collaborative: Improving Quality Home Care.” Caring: National Association for Home Care Magazine, 26(8): 44-51.</w:t>
      </w:r>
    </w:p>
    <w:p w14:paraId="069C142C" w14:textId="77777777" w:rsidR="00DC5A57" w:rsidRDefault="00DC5A57" w:rsidP="005360D9">
      <w:pPr>
        <w:widowControl w:val="0"/>
        <w:tabs>
          <w:tab w:val="left" w:pos="1710"/>
          <w:tab w:val="left" w:pos="1980"/>
        </w:tabs>
        <w:autoSpaceDE w:val="0"/>
        <w:autoSpaceDN w:val="0"/>
        <w:adjustRightInd w:val="0"/>
        <w:ind w:left="720"/>
        <w:rPr>
          <w:rFonts w:cs="Verdana"/>
          <w:color w:val="000000"/>
          <w:kern w:val="1"/>
          <w:szCs w:val="22"/>
        </w:rPr>
      </w:pPr>
    </w:p>
    <w:p w14:paraId="2CBE93CF" w14:textId="77777777" w:rsidR="00DC5A57" w:rsidRDefault="00DC5A57" w:rsidP="005360D9">
      <w:pPr>
        <w:widowControl w:val="0"/>
        <w:autoSpaceDE w:val="0"/>
        <w:autoSpaceDN w:val="0"/>
        <w:adjustRightInd w:val="0"/>
        <w:spacing w:after="140"/>
        <w:ind w:left="720"/>
        <w:rPr>
          <w:rFonts w:cs="Verdana"/>
          <w:color w:val="000000"/>
          <w:szCs w:val="20"/>
        </w:rPr>
      </w:pPr>
      <w:r w:rsidRPr="00290583">
        <w:rPr>
          <w:rFonts w:cs="Trebuchet MS"/>
          <w:bCs/>
          <w:color w:val="000000"/>
          <w:szCs w:val="36"/>
        </w:rPr>
        <w:t xml:space="preserve">Boyce, P.S. and Feldman, P.H. (2007). </w:t>
      </w:r>
      <w:r>
        <w:rPr>
          <w:rFonts w:cs="Trebuchet MS"/>
          <w:bCs/>
          <w:color w:val="000000"/>
          <w:szCs w:val="36"/>
        </w:rPr>
        <w:t>“</w:t>
      </w:r>
      <w:r w:rsidRPr="00290583">
        <w:rPr>
          <w:rFonts w:cs="Trebuchet MS"/>
          <w:bCs/>
          <w:color w:val="000000"/>
          <w:szCs w:val="36"/>
        </w:rPr>
        <w:t>ReACH National Demonstration Collaborative: Early Results of Implementation.</w:t>
      </w:r>
      <w:r>
        <w:rPr>
          <w:rFonts w:cs="Trebuchet MS"/>
          <w:bCs/>
          <w:color w:val="000000"/>
          <w:szCs w:val="36"/>
        </w:rPr>
        <w:t>”</w:t>
      </w:r>
      <w:r w:rsidRPr="00290583">
        <w:rPr>
          <w:rFonts w:cs="Trebuchet MS"/>
          <w:bCs/>
          <w:color w:val="000000"/>
          <w:szCs w:val="36"/>
        </w:rPr>
        <w:t xml:space="preserve"> </w:t>
      </w:r>
      <w:r w:rsidRPr="00290583">
        <w:rPr>
          <w:rFonts w:cs="Trebuchet MS"/>
          <w:bCs/>
          <w:color w:val="000000"/>
          <w:szCs w:val="28"/>
        </w:rPr>
        <w:t>Home Health Care Services Quarterly, 26(4):</w:t>
      </w:r>
      <w:r w:rsidRPr="00290583">
        <w:rPr>
          <w:rFonts w:cs="Verdana"/>
          <w:color w:val="000000"/>
          <w:szCs w:val="20"/>
        </w:rPr>
        <w:t xml:space="preserve"> 105-120.</w:t>
      </w:r>
    </w:p>
    <w:p w14:paraId="26392C0A" w14:textId="77777777" w:rsidR="00DC5A57" w:rsidRPr="00290583" w:rsidRDefault="00DC5A57" w:rsidP="005360D9">
      <w:pPr>
        <w:widowControl w:val="0"/>
        <w:autoSpaceDE w:val="0"/>
        <w:autoSpaceDN w:val="0"/>
        <w:adjustRightInd w:val="0"/>
        <w:spacing w:after="140"/>
        <w:ind w:left="720"/>
        <w:rPr>
          <w:rFonts w:cs="Verdana"/>
          <w:bCs/>
          <w:color w:val="000000"/>
          <w:kern w:val="1"/>
          <w:szCs w:val="28"/>
        </w:rPr>
      </w:pPr>
      <w:r w:rsidRPr="00290583">
        <w:rPr>
          <w:rFonts w:cs="Verdana"/>
          <w:color w:val="000000"/>
          <w:szCs w:val="20"/>
        </w:rPr>
        <w:t>B</w:t>
      </w:r>
      <w:r w:rsidRPr="00290583">
        <w:rPr>
          <w:rFonts w:cs="Verdana"/>
          <w:color w:val="000000"/>
          <w:kern w:val="1"/>
          <w:szCs w:val="22"/>
        </w:rPr>
        <w:t>eich, J., Scanlon, D.P., and Boyce, P.S. (2010).</w:t>
      </w:r>
      <w:r w:rsidRPr="00290583">
        <w:rPr>
          <w:rFonts w:cs="Verdana"/>
          <w:bCs/>
          <w:color w:val="000000"/>
          <w:kern w:val="1"/>
          <w:szCs w:val="28"/>
        </w:rPr>
        <w:t xml:space="preserve"> “A Community-Level Effort to Motivate Physician Participation in the National Committee for Quality Assurance Diabetes Physician Recognition Program.” </w:t>
      </w:r>
      <w:r w:rsidRPr="00290583">
        <w:rPr>
          <w:rFonts w:cs="Verdana"/>
          <w:color w:val="000000"/>
          <w:kern w:val="1"/>
          <w:szCs w:val="22"/>
        </w:rPr>
        <w:t xml:space="preserve">Population Health Management, 13(3): 131-138. </w:t>
      </w:r>
    </w:p>
    <w:p w14:paraId="7A5B4C2D" w14:textId="77777777" w:rsidR="00DC5A57" w:rsidRDefault="00DC5A57" w:rsidP="005360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Neue"/>
          <w:color w:val="000000"/>
        </w:rPr>
      </w:pPr>
      <w:r w:rsidRPr="00290583">
        <w:rPr>
          <w:rFonts w:cs="Verdana"/>
          <w:color w:val="000000"/>
          <w:szCs w:val="17"/>
        </w:rPr>
        <w:t xml:space="preserve">Fitzpatrick, E., Dennison, B., Bonam Welge, S., Hisgen, S., Boyce, P.S., and Waniewski, P. </w:t>
      </w:r>
      <w:r>
        <w:rPr>
          <w:rFonts w:cs="Verdana"/>
          <w:color w:val="000000"/>
          <w:szCs w:val="17"/>
        </w:rPr>
        <w:t xml:space="preserve"> (2013). </w:t>
      </w:r>
      <w:r>
        <w:rPr>
          <w:rFonts w:cs="Helvetica"/>
          <w:color w:val="000000"/>
        </w:rPr>
        <w:t>“</w:t>
      </w:r>
      <w:r w:rsidRPr="00290583">
        <w:rPr>
          <w:rFonts w:cs="Helvetica"/>
          <w:color w:val="000000"/>
        </w:rPr>
        <w:t>Development of the Breastfeeding Quality Improvement in Hospitals (BQIH) Learning Collaborative in New York State.” Breastfeeding Medicine</w:t>
      </w:r>
      <w:r>
        <w:rPr>
          <w:rFonts w:cs="Helvetica Neue"/>
          <w:color w:val="000000"/>
        </w:rPr>
        <w:t>, Jun (8): 268-72.</w:t>
      </w:r>
    </w:p>
    <w:p w14:paraId="1B8664AB" w14:textId="77777777" w:rsidR="00DC5A57" w:rsidRDefault="00DC5A57" w:rsidP="00BF4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b/>
          <w:color w:val="000000"/>
          <w:u w:val="single"/>
        </w:rPr>
      </w:pPr>
    </w:p>
    <w:p w14:paraId="0DD0B397" w14:textId="77777777" w:rsidR="00DC5A57" w:rsidRPr="00CF0DFA" w:rsidRDefault="00DC5A57" w:rsidP="007041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b/>
          <w:color w:val="000000"/>
          <w:u w:val="single"/>
        </w:rPr>
      </w:pPr>
      <w:r w:rsidRPr="00C61253">
        <w:rPr>
          <w:rFonts w:cs="Helvetica Neue"/>
          <w:b/>
          <w:color w:val="000000"/>
          <w:u w:val="single"/>
        </w:rPr>
        <w:t>Licensure</w:t>
      </w:r>
      <w:r w:rsidR="000E5D8F">
        <w:rPr>
          <w:rFonts w:cs="Helvetica Neue"/>
          <w:b/>
          <w:color w:val="000000"/>
          <w:u w:val="single"/>
        </w:rPr>
        <w:t xml:space="preserve"> and Certification</w:t>
      </w:r>
    </w:p>
    <w:p w14:paraId="1A865590" w14:textId="77777777" w:rsidR="00DC5A57" w:rsidRDefault="00DC5A57" w:rsidP="005360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Neue"/>
          <w:color w:val="000000"/>
        </w:rPr>
      </w:pPr>
    </w:p>
    <w:p w14:paraId="2E8D4783" w14:textId="77777777" w:rsidR="000E5D8F" w:rsidRDefault="000E5D8F" w:rsidP="000E5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color w:val="000000"/>
        </w:rPr>
      </w:pPr>
      <w:r>
        <w:rPr>
          <w:rFonts w:cs="Helvetica Neue"/>
          <w:color w:val="000000"/>
        </w:rPr>
        <w:tab/>
        <w:t>New York State Registered Nurse: License #361574</w:t>
      </w:r>
    </w:p>
    <w:p w14:paraId="7CFD2A07" w14:textId="77777777" w:rsidR="000E5D8F" w:rsidRDefault="000E5D8F" w:rsidP="000E5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color w:val="000000"/>
        </w:rPr>
      </w:pPr>
      <w:r>
        <w:rPr>
          <w:rFonts w:cs="Helvetica Neue"/>
          <w:color w:val="000000"/>
        </w:rPr>
        <w:tab/>
      </w:r>
      <w:proofErr w:type="spellStart"/>
      <w:r>
        <w:rPr>
          <w:rFonts w:cs="Helvetica Neue"/>
          <w:color w:val="000000"/>
        </w:rPr>
        <w:t>Prosci</w:t>
      </w:r>
      <w:proofErr w:type="spellEnd"/>
      <w:r>
        <w:rPr>
          <w:rFonts w:cs="Helvetica Neue"/>
          <w:color w:val="000000"/>
        </w:rPr>
        <w:t xml:space="preserve"> Certified Change Management Practitioner </w:t>
      </w:r>
    </w:p>
    <w:p w14:paraId="17424CA6" w14:textId="77777777" w:rsidR="000E5D8F" w:rsidRPr="001A6FDD" w:rsidRDefault="000E5D8F" w:rsidP="000E5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r>
        <w:rPr>
          <w:rFonts w:cs="Helvetica Neue"/>
          <w:color w:val="000000"/>
        </w:rPr>
        <w:tab/>
        <w:t>Improvement Advisory (Institute for Healthcare Improvement)</w:t>
      </w:r>
    </w:p>
    <w:p w14:paraId="65834AC1" w14:textId="77777777" w:rsidR="00DC5A57" w:rsidRPr="001A6FDD" w:rsidRDefault="00DC5A57" w:rsidP="000B7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p>
    <w:sectPr w:rsidR="00DC5A57" w:rsidRPr="001A6FDD" w:rsidSect="00DA42FD">
      <w:pgSz w:w="12240" w:h="15840"/>
      <w:pgMar w:top="630" w:right="1080" w:bottom="450" w:left="7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ItalicMT">
    <w:panose1 w:val="00000000000000000000"/>
    <w:charset w:val="4D"/>
    <w:family w:val="roman"/>
    <w:notTrueType/>
    <w:pitch w:val="default"/>
    <w:sig w:usb0="00000003" w:usb1="00000000" w:usb2="00000000" w:usb3="00000000" w:csb0="00000001" w:csb1="00000000"/>
  </w:font>
  <w:font w:name="Helvetica">
    <w:panose1 w:val="020B0604020202020204"/>
    <w:charset w:val="00"/>
    <w:family w:val="auto"/>
    <w:pitch w:val="variable"/>
    <w:sig w:usb0="00000003" w:usb1="00000000" w:usb2="00000000" w:usb3="00000000" w:csb0="00000001" w:csb1="00000000"/>
  </w:font>
  <w:font w:name="Brush Script MT Italic">
    <w:panose1 w:val="03060802040406070304"/>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Helvetica Neue">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800722"/>
    <w:multiLevelType w:val="hybridMultilevel"/>
    <w:tmpl w:val="8B944DE0"/>
    <w:lvl w:ilvl="0" w:tplc="04090001">
      <w:start w:val="1"/>
      <w:numFmt w:val="bullet"/>
      <w:lvlText w:val=""/>
      <w:lvlJc w:val="left"/>
      <w:pPr>
        <w:tabs>
          <w:tab w:val="num" w:pos="2088"/>
        </w:tabs>
        <w:ind w:left="2088" w:hanging="360"/>
      </w:pPr>
      <w:rPr>
        <w:rFonts w:ascii="Symbol" w:hAnsi="Symbol" w:cs="Times New Roman" w:hint="default"/>
      </w:rPr>
    </w:lvl>
    <w:lvl w:ilvl="1" w:tplc="04090003">
      <w:start w:val="1"/>
      <w:numFmt w:val="bullet"/>
      <w:lvlText w:val="o"/>
      <w:lvlJc w:val="left"/>
      <w:pPr>
        <w:tabs>
          <w:tab w:val="num" w:pos="2808"/>
        </w:tabs>
        <w:ind w:left="2808" w:hanging="360"/>
      </w:pPr>
      <w:rPr>
        <w:rFonts w:ascii="Courier New" w:hAnsi="Courier New" w:cs="Tahoma" w:hint="default"/>
      </w:rPr>
    </w:lvl>
    <w:lvl w:ilvl="2" w:tplc="04090005">
      <w:start w:val="1"/>
      <w:numFmt w:val="bullet"/>
      <w:lvlText w:val=""/>
      <w:lvlJc w:val="left"/>
      <w:pPr>
        <w:tabs>
          <w:tab w:val="num" w:pos="3528"/>
        </w:tabs>
        <w:ind w:left="3528" w:hanging="360"/>
      </w:pPr>
      <w:rPr>
        <w:rFonts w:ascii="Wingdings" w:hAnsi="Wingdings" w:cs="Times New Roman" w:hint="default"/>
      </w:rPr>
    </w:lvl>
    <w:lvl w:ilvl="3" w:tplc="04090001">
      <w:start w:val="1"/>
      <w:numFmt w:val="bullet"/>
      <w:lvlText w:val=""/>
      <w:lvlJc w:val="left"/>
      <w:pPr>
        <w:tabs>
          <w:tab w:val="num" w:pos="4248"/>
        </w:tabs>
        <w:ind w:left="4248" w:hanging="360"/>
      </w:pPr>
      <w:rPr>
        <w:rFonts w:ascii="Symbol" w:hAnsi="Symbol" w:cs="Times New Roman" w:hint="default"/>
      </w:rPr>
    </w:lvl>
    <w:lvl w:ilvl="4" w:tplc="04090003">
      <w:start w:val="1"/>
      <w:numFmt w:val="bullet"/>
      <w:lvlText w:val="o"/>
      <w:lvlJc w:val="left"/>
      <w:pPr>
        <w:tabs>
          <w:tab w:val="num" w:pos="4968"/>
        </w:tabs>
        <w:ind w:left="4968" w:hanging="360"/>
      </w:pPr>
      <w:rPr>
        <w:rFonts w:ascii="Courier New" w:hAnsi="Courier New" w:cs="Tahoma" w:hint="default"/>
      </w:rPr>
    </w:lvl>
    <w:lvl w:ilvl="5" w:tplc="04090005">
      <w:start w:val="1"/>
      <w:numFmt w:val="bullet"/>
      <w:lvlText w:val=""/>
      <w:lvlJc w:val="left"/>
      <w:pPr>
        <w:tabs>
          <w:tab w:val="num" w:pos="5688"/>
        </w:tabs>
        <w:ind w:left="5688" w:hanging="360"/>
      </w:pPr>
      <w:rPr>
        <w:rFonts w:ascii="Wingdings" w:hAnsi="Wingdings" w:cs="Times New Roman" w:hint="default"/>
      </w:rPr>
    </w:lvl>
    <w:lvl w:ilvl="6" w:tplc="04090001">
      <w:start w:val="1"/>
      <w:numFmt w:val="bullet"/>
      <w:lvlText w:val=""/>
      <w:lvlJc w:val="left"/>
      <w:pPr>
        <w:tabs>
          <w:tab w:val="num" w:pos="6408"/>
        </w:tabs>
        <w:ind w:left="6408" w:hanging="360"/>
      </w:pPr>
      <w:rPr>
        <w:rFonts w:ascii="Symbol" w:hAnsi="Symbol" w:cs="Times New Roman" w:hint="default"/>
      </w:rPr>
    </w:lvl>
    <w:lvl w:ilvl="7" w:tplc="04090003">
      <w:start w:val="1"/>
      <w:numFmt w:val="bullet"/>
      <w:lvlText w:val="o"/>
      <w:lvlJc w:val="left"/>
      <w:pPr>
        <w:tabs>
          <w:tab w:val="num" w:pos="7128"/>
        </w:tabs>
        <w:ind w:left="7128" w:hanging="360"/>
      </w:pPr>
      <w:rPr>
        <w:rFonts w:ascii="Courier New" w:hAnsi="Courier New" w:cs="Tahoma" w:hint="default"/>
      </w:rPr>
    </w:lvl>
    <w:lvl w:ilvl="8" w:tplc="04090005">
      <w:start w:val="1"/>
      <w:numFmt w:val="bullet"/>
      <w:lvlText w:val=""/>
      <w:lvlJc w:val="left"/>
      <w:pPr>
        <w:tabs>
          <w:tab w:val="num" w:pos="7848"/>
        </w:tabs>
        <w:ind w:left="7848" w:hanging="360"/>
      </w:pPr>
      <w:rPr>
        <w:rFonts w:ascii="Wingdings" w:hAnsi="Wingding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90"/>
  <w:drawingGridVerticalSpacing w:val="245"/>
  <w:displayHorizontalDrawingGridEvery w:val="2"/>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1B1C94"/>
    <w:rsid w:val="00020979"/>
    <w:rsid w:val="00050C2A"/>
    <w:rsid w:val="000561C5"/>
    <w:rsid w:val="0009666B"/>
    <w:rsid w:val="000B7AE4"/>
    <w:rsid w:val="000E5D8F"/>
    <w:rsid w:val="001001D7"/>
    <w:rsid w:val="00184ADE"/>
    <w:rsid w:val="0018569C"/>
    <w:rsid w:val="001966C7"/>
    <w:rsid w:val="001B1C94"/>
    <w:rsid w:val="00221595"/>
    <w:rsid w:val="00270D7A"/>
    <w:rsid w:val="002D7C47"/>
    <w:rsid w:val="00365500"/>
    <w:rsid w:val="00366851"/>
    <w:rsid w:val="0038498E"/>
    <w:rsid w:val="003A3B5E"/>
    <w:rsid w:val="003B66BC"/>
    <w:rsid w:val="003C5C1E"/>
    <w:rsid w:val="003D2F83"/>
    <w:rsid w:val="003E3365"/>
    <w:rsid w:val="003F1063"/>
    <w:rsid w:val="00414A8B"/>
    <w:rsid w:val="0042595A"/>
    <w:rsid w:val="004315EC"/>
    <w:rsid w:val="00440299"/>
    <w:rsid w:val="004530CC"/>
    <w:rsid w:val="00454185"/>
    <w:rsid w:val="0045741E"/>
    <w:rsid w:val="00477DCD"/>
    <w:rsid w:val="004823FD"/>
    <w:rsid w:val="00493657"/>
    <w:rsid w:val="004A2A5F"/>
    <w:rsid w:val="004C626D"/>
    <w:rsid w:val="004C6684"/>
    <w:rsid w:val="004F46A7"/>
    <w:rsid w:val="00513E01"/>
    <w:rsid w:val="005155D3"/>
    <w:rsid w:val="005360D9"/>
    <w:rsid w:val="00567614"/>
    <w:rsid w:val="00580648"/>
    <w:rsid w:val="005848D6"/>
    <w:rsid w:val="00590861"/>
    <w:rsid w:val="005E1243"/>
    <w:rsid w:val="005F3B67"/>
    <w:rsid w:val="005F75D9"/>
    <w:rsid w:val="006076A6"/>
    <w:rsid w:val="00612BCE"/>
    <w:rsid w:val="00633C20"/>
    <w:rsid w:val="00642BF1"/>
    <w:rsid w:val="00663137"/>
    <w:rsid w:val="00663861"/>
    <w:rsid w:val="00675DCB"/>
    <w:rsid w:val="006D6404"/>
    <w:rsid w:val="006E6032"/>
    <w:rsid w:val="00704135"/>
    <w:rsid w:val="00727BD5"/>
    <w:rsid w:val="0074331C"/>
    <w:rsid w:val="00745123"/>
    <w:rsid w:val="007604D2"/>
    <w:rsid w:val="007613A6"/>
    <w:rsid w:val="0076520F"/>
    <w:rsid w:val="007955BA"/>
    <w:rsid w:val="007A1D07"/>
    <w:rsid w:val="007C755F"/>
    <w:rsid w:val="007D3F92"/>
    <w:rsid w:val="007E7DD8"/>
    <w:rsid w:val="007F6A1E"/>
    <w:rsid w:val="00816B0D"/>
    <w:rsid w:val="00855B4A"/>
    <w:rsid w:val="00867D33"/>
    <w:rsid w:val="00870A2B"/>
    <w:rsid w:val="008827A4"/>
    <w:rsid w:val="008B2EF2"/>
    <w:rsid w:val="008F7615"/>
    <w:rsid w:val="008F7B19"/>
    <w:rsid w:val="00905C13"/>
    <w:rsid w:val="009176D3"/>
    <w:rsid w:val="00934AEC"/>
    <w:rsid w:val="0093560D"/>
    <w:rsid w:val="00946A04"/>
    <w:rsid w:val="00954927"/>
    <w:rsid w:val="00972168"/>
    <w:rsid w:val="00973CCE"/>
    <w:rsid w:val="009C0186"/>
    <w:rsid w:val="009C0531"/>
    <w:rsid w:val="00A558F1"/>
    <w:rsid w:val="00A80AF6"/>
    <w:rsid w:val="00B11EB8"/>
    <w:rsid w:val="00B3223E"/>
    <w:rsid w:val="00B43337"/>
    <w:rsid w:val="00B762EF"/>
    <w:rsid w:val="00BD0351"/>
    <w:rsid w:val="00BD04EB"/>
    <w:rsid w:val="00BF4FC4"/>
    <w:rsid w:val="00C154F3"/>
    <w:rsid w:val="00C213DB"/>
    <w:rsid w:val="00C361DA"/>
    <w:rsid w:val="00C524CE"/>
    <w:rsid w:val="00C77AAF"/>
    <w:rsid w:val="00CE51FE"/>
    <w:rsid w:val="00CE62B2"/>
    <w:rsid w:val="00D254E9"/>
    <w:rsid w:val="00D417E7"/>
    <w:rsid w:val="00D41BD3"/>
    <w:rsid w:val="00D62D38"/>
    <w:rsid w:val="00DA31AA"/>
    <w:rsid w:val="00DA42FD"/>
    <w:rsid w:val="00DC5A57"/>
    <w:rsid w:val="00DD3098"/>
    <w:rsid w:val="00E06B88"/>
    <w:rsid w:val="00E1516D"/>
    <w:rsid w:val="00E16599"/>
    <w:rsid w:val="00E44AD6"/>
    <w:rsid w:val="00E45B47"/>
    <w:rsid w:val="00E62374"/>
    <w:rsid w:val="00E91B86"/>
    <w:rsid w:val="00E91D69"/>
    <w:rsid w:val="00F04865"/>
    <w:rsid w:val="00F16FFB"/>
    <w:rsid w:val="00F3272C"/>
    <w:rsid w:val="00FB4EE8"/>
    <w:rsid w:val="00FC0585"/>
    <w:rsid w:val="00FE795E"/>
    <w:rsid w:val="00FF7E6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A18C"/>
  <w15:docId w15:val="{C8A18A6B-38CC-45C7-B84B-DB19754C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0AF6"/>
  </w:style>
  <w:style w:type="paragraph" w:styleId="Heading1">
    <w:name w:val="heading 1"/>
    <w:basedOn w:val="Normal"/>
    <w:next w:val="Normal"/>
    <w:qFormat/>
    <w:rsid w:val="00A80AF6"/>
    <w:pPr>
      <w:keepNext/>
      <w:widowControl w:val="0"/>
      <w:tabs>
        <w:tab w:val="left" w:pos="18"/>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outlineLvl w:val="0"/>
    </w:pPr>
    <w:rPr>
      <w:b/>
      <w:bCs/>
      <w:sz w:val="22"/>
      <w:szCs w:val="22"/>
    </w:rPr>
  </w:style>
  <w:style w:type="paragraph" w:styleId="Heading2">
    <w:name w:val="heading 2"/>
    <w:basedOn w:val="Normal"/>
    <w:next w:val="Normal"/>
    <w:link w:val="Heading2Char"/>
    <w:qFormat/>
    <w:rsid w:val="00A80AF6"/>
    <w:pPr>
      <w:keepNext/>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outlineLvl w:val="1"/>
    </w:pPr>
    <w:rPr>
      <w:b/>
      <w:bCs/>
      <w:szCs w:val="18"/>
      <w:u w:val="single"/>
    </w:rPr>
  </w:style>
  <w:style w:type="paragraph" w:styleId="Heading3">
    <w:name w:val="heading 3"/>
    <w:basedOn w:val="Normal"/>
    <w:next w:val="Normal"/>
    <w:qFormat/>
    <w:rsid w:val="00A80AF6"/>
    <w:pPr>
      <w:keepNext/>
      <w:tabs>
        <w:tab w:val="left" w:pos="-72"/>
        <w:tab w:val="left" w:pos="1728"/>
        <w:tab w:val="left" w:pos="3600"/>
        <w:tab w:val="left" w:pos="4320"/>
        <w:tab w:val="left" w:pos="5040"/>
        <w:tab w:val="left" w:pos="5760"/>
        <w:tab w:val="left" w:pos="6480"/>
        <w:tab w:val="left" w:pos="7200"/>
        <w:tab w:val="left" w:pos="7920"/>
        <w:tab w:val="left" w:pos="8640"/>
        <w:tab w:val="left" w:pos="9360"/>
        <w:tab w:val="left" w:pos="10080"/>
        <w:tab w:val="left" w:pos="10800"/>
      </w:tabs>
      <w:ind w:left="2520" w:hanging="2520"/>
      <w:outlineLvl w:val="2"/>
    </w:pPr>
    <w:rPr>
      <w:b/>
      <w:bCs/>
      <w:szCs w:val="18"/>
      <w:u w:val="single"/>
    </w:rPr>
  </w:style>
  <w:style w:type="paragraph" w:styleId="Heading4">
    <w:name w:val="heading 4"/>
    <w:basedOn w:val="Normal"/>
    <w:next w:val="Normal"/>
    <w:qFormat/>
    <w:rsid w:val="00A80AF6"/>
    <w:pPr>
      <w:keepNext/>
      <w:tabs>
        <w:tab w:val="left" w:pos="1728"/>
        <w:tab w:val="left" w:pos="2088"/>
        <w:tab w:val="left" w:pos="3600"/>
        <w:tab w:val="left" w:pos="4320"/>
        <w:tab w:val="left" w:pos="5040"/>
        <w:tab w:val="left" w:pos="5760"/>
        <w:tab w:val="left" w:pos="6480"/>
        <w:tab w:val="left" w:pos="7200"/>
        <w:tab w:val="left" w:pos="7920"/>
        <w:tab w:val="left" w:pos="8640"/>
        <w:tab w:val="left" w:pos="9360"/>
        <w:tab w:val="left" w:pos="10080"/>
        <w:tab w:val="left" w:pos="10800"/>
      </w:tabs>
      <w:outlineLvl w:val="3"/>
    </w:pPr>
    <w:rPr>
      <w:b/>
      <w:bCs/>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ulletList">
    <w:name w:val="1Bullet List"/>
    <w:rsid w:val="00A80AF6"/>
    <w:pPr>
      <w:widowControl w:val="0"/>
      <w:tabs>
        <w:tab w:val="left" w:pos="720"/>
      </w:tabs>
      <w:autoSpaceDE w:val="0"/>
      <w:autoSpaceDN w:val="0"/>
      <w:adjustRightInd w:val="0"/>
      <w:ind w:left="720" w:hanging="720"/>
      <w:jc w:val="both"/>
    </w:pPr>
  </w:style>
  <w:style w:type="character" w:styleId="Hyperlink">
    <w:name w:val="Hyperlink"/>
    <w:rsid w:val="00A80AF6"/>
    <w:rPr>
      <w:color w:val="0000FF"/>
      <w:u w:val="single"/>
    </w:rPr>
  </w:style>
  <w:style w:type="paragraph" w:customStyle="1" w:styleId="blue13pttext">
    <w:name w:val="blue13pttext"/>
    <w:basedOn w:val="Normal"/>
    <w:rsid w:val="00A80AF6"/>
    <w:pPr>
      <w:spacing w:before="100" w:beforeAutospacing="1" w:after="100" w:afterAutospacing="1" w:line="240" w:lineRule="atLeast"/>
    </w:pPr>
    <w:rPr>
      <w:rFonts w:ascii="Arial" w:hAnsi="Arial" w:cs="Arial"/>
      <w:color w:val="000033"/>
      <w:sz w:val="20"/>
      <w:szCs w:val="20"/>
    </w:rPr>
  </w:style>
  <w:style w:type="paragraph" w:styleId="NormalWeb">
    <w:name w:val="Normal (Web)"/>
    <w:basedOn w:val="Normal"/>
    <w:semiHidden/>
    <w:rsid w:val="00A80AF6"/>
    <w:pPr>
      <w:spacing w:before="100" w:beforeAutospacing="1" w:after="100" w:afterAutospacing="1"/>
    </w:pPr>
    <w:rPr>
      <w:color w:val="000033"/>
    </w:rPr>
  </w:style>
  <w:style w:type="character" w:customStyle="1" w:styleId="blue13pttext1">
    <w:name w:val="blue13pttext1"/>
    <w:rsid w:val="00A80AF6"/>
    <w:rPr>
      <w:rFonts w:ascii="Arial" w:hAnsi="Arial" w:cs="Arial" w:hint="default"/>
      <w:color w:val="000033"/>
      <w:spacing w:val="240"/>
      <w:sz w:val="20"/>
      <w:szCs w:val="20"/>
    </w:rPr>
  </w:style>
  <w:style w:type="character" w:styleId="Strong">
    <w:name w:val="Strong"/>
    <w:qFormat/>
    <w:rsid w:val="00A80AF6"/>
    <w:rPr>
      <w:b/>
      <w:bCs/>
    </w:rPr>
  </w:style>
  <w:style w:type="paragraph" w:styleId="BodyTextIndent">
    <w:name w:val="Body Text Indent"/>
    <w:basedOn w:val="Normal"/>
    <w:semiHidden/>
    <w:rsid w:val="00A80AF6"/>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pPr>
    <w:rPr>
      <w:sz w:val="22"/>
      <w:szCs w:val="15"/>
    </w:rPr>
  </w:style>
  <w:style w:type="paragraph" w:styleId="BodyTextIndent2">
    <w:name w:val="Body Text Indent 2"/>
    <w:basedOn w:val="Normal"/>
    <w:semiHidden/>
    <w:rsid w:val="00A80AF6"/>
    <w:pPr>
      <w:tabs>
        <w:tab w:val="left" w:pos="172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28" w:hanging="1728"/>
    </w:pPr>
    <w:rPr>
      <w:sz w:val="22"/>
      <w:szCs w:val="15"/>
    </w:rPr>
  </w:style>
  <w:style w:type="character" w:styleId="Emphasis">
    <w:name w:val="Emphasis"/>
    <w:uiPriority w:val="20"/>
    <w:qFormat/>
    <w:rsid w:val="004B350C"/>
    <w:rPr>
      <w:i/>
      <w:iCs/>
    </w:rPr>
  </w:style>
  <w:style w:type="character" w:customStyle="1" w:styleId="text1">
    <w:name w:val="text1"/>
    <w:rsid w:val="003A1A85"/>
    <w:rPr>
      <w:rFonts w:ascii="Verdana" w:hAnsi="Verdana" w:hint="default"/>
      <w:sz w:val="17"/>
      <w:szCs w:val="17"/>
    </w:rPr>
  </w:style>
  <w:style w:type="paragraph" w:styleId="BalloonText">
    <w:name w:val="Balloon Text"/>
    <w:basedOn w:val="Normal"/>
    <w:link w:val="BalloonTextChar"/>
    <w:uiPriority w:val="99"/>
    <w:semiHidden/>
    <w:unhideWhenUsed/>
    <w:rsid w:val="00B00A15"/>
    <w:rPr>
      <w:rFonts w:ascii="Tahoma" w:hAnsi="Tahoma"/>
      <w:sz w:val="16"/>
      <w:szCs w:val="16"/>
    </w:rPr>
  </w:style>
  <w:style w:type="character" w:customStyle="1" w:styleId="BalloonTextChar">
    <w:name w:val="Balloon Text Char"/>
    <w:link w:val="BalloonText"/>
    <w:uiPriority w:val="99"/>
    <w:semiHidden/>
    <w:rsid w:val="00B00A15"/>
    <w:rPr>
      <w:rFonts w:ascii="Tahoma" w:hAnsi="Tahoma" w:cs="Tahoma"/>
      <w:sz w:val="16"/>
      <w:szCs w:val="16"/>
    </w:rPr>
  </w:style>
  <w:style w:type="character" w:customStyle="1" w:styleId="Heading2Char">
    <w:name w:val="Heading 2 Char"/>
    <w:link w:val="Heading2"/>
    <w:rsid w:val="00F21264"/>
    <w:rPr>
      <w:b/>
      <w:bCs/>
      <w:sz w:val="24"/>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7730">
      <w:bodyDiv w:val="1"/>
      <w:marLeft w:val="0"/>
      <w:marRight w:val="0"/>
      <w:marTop w:val="0"/>
      <w:marBottom w:val="0"/>
      <w:divBdr>
        <w:top w:val="none" w:sz="0" w:space="0" w:color="auto"/>
        <w:left w:val="none" w:sz="0" w:space="0" w:color="auto"/>
        <w:bottom w:val="none" w:sz="0" w:space="0" w:color="auto"/>
        <w:right w:val="none" w:sz="0" w:space="0" w:color="auto"/>
      </w:divBdr>
    </w:div>
    <w:div w:id="661130230">
      <w:bodyDiv w:val="1"/>
      <w:marLeft w:val="0"/>
      <w:marRight w:val="0"/>
      <w:marTop w:val="0"/>
      <w:marBottom w:val="0"/>
      <w:divBdr>
        <w:top w:val="none" w:sz="0" w:space="0" w:color="auto"/>
        <w:left w:val="none" w:sz="0" w:space="0" w:color="auto"/>
        <w:bottom w:val="none" w:sz="0" w:space="0" w:color="auto"/>
        <w:right w:val="none" w:sz="0" w:space="0" w:color="auto"/>
      </w:divBdr>
      <w:divsChild>
        <w:div w:id="1401635682">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sboyce4@gmail.com" TargetMode="External"/><Relationship Id="rId5" Type="http://schemas.openxmlformats.org/officeDocument/2006/relationships/hyperlink" Target="mailto:psboyce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Patricia Simino Boyce, R</vt:lpstr>
    </vt:vector>
  </TitlesOfParts>
  <Company>Sony Electronics, Inc.</Company>
  <LinksUpToDate>false</LinksUpToDate>
  <CharactersWithSpaces>17720</CharactersWithSpaces>
  <SharedDoc>false</SharedDoc>
  <HLinks>
    <vt:vector size="6" baseType="variant">
      <vt:variant>
        <vt:i4>6881381</vt:i4>
      </vt:variant>
      <vt:variant>
        <vt:i4>0</vt:i4>
      </vt:variant>
      <vt:variant>
        <vt:i4>0</vt:i4>
      </vt:variant>
      <vt:variant>
        <vt:i4>5</vt:i4>
      </vt:variant>
      <vt:variant>
        <vt:lpwstr>mailto:psboyce4@gmail.com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Patricia Simino Boyce, R</dc:title>
  <dc:creator>Patricia Simino Boyce</dc:creator>
  <cp:lastModifiedBy>Jacob Khuri</cp:lastModifiedBy>
  <cp:revision>4</cp:revision>
  <cp:lastPrinted>2017-10-27T18:28:00Z</cp:lastPrinted>
  <dcterms:created xsi:type="dcterms:W3CDTF">2019-05-15T17:36:00Z</dcterms:created>
  <dcterms:modified xsi:type="dcterms:W3CDTF">2019-05-16T15:26:00Z</dcterms:modified>
</cp:coreProperties>
</file>