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Software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Fluente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gestão de projetos de software: Líder Ágil,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Líder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