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5+ years of experience in IT Project Management and Agile methodologies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Team Lead and 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(Project Management Office):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Team Lead and 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Project Management Office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Project Management Office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(Project Management Office);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