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rPr>
        <w:t>Decision Tree Stroke Analysis Report</w:t>
      </w:r>
    </w:p>
    <w:p>
      <w:pPr>
        <w:jc w:val="center"/>
      </w:pPr>
      <w:r>
        <w:t>Prompt and Results Tracker | Version 1.4</w:t>
      </w:r>
    </w:p>
    <w:p>
      <w:pPr>
        <w:jc w:val="center"/>
      </w:pPr>
      <w:r>
        <w:rPr>
          <w:rFonts w:ascii="Aptos" w:hAnsi="Aptos"/>
          <w:color w:val="787878"/>
          <w:sz w:val="18"/>
        </w:rPr>
        <w:t>Created: 2026-06-06</w:t>
      </w:r>
    </w:p>
    <w:p/>
    <w:p>
      <w:r>
        <w:rPr>
          <w:rFonts w:ascii="Aptos" w:hAnsi="Aptos"/>
          <w:b/>
        </w:rPr>
        <w:t xml:space="preserve">Purpose: </w:t>
      </w:r>
      <w:r>
        <w:rPr>
          <w:rFonts w:ascii="Aptos" w:hAnsi="Aptos"/>
        </w:rPr>
        <w:t>This separate report tracks the decision/classification tree analysis for the brain stroke prediction project. It starts with an initial default decision tree model using only the training dataset. Future decision tree prompts and results should be appended to this report, not to the logistic regression report.</w:t>
      </w:r>
    </w:p>
    <w:p>
      <w:pPr>
        <w:pStyle w:val="Heading1"/>
      </w:pPr>
      <w:r>
        <w:rPr>
          <w:rFonts w:ascii="Aptos" w:hAnsi="Aptos"/>
        </w:rPr>
        <w:t>1. Project Scope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5112"/>
            <w:shd w:fill="D9EAF7"/>
            <w:vAlign w:val="center"/>
          </w:tcPr>
          <w:p>
            <w:r>
              <w:rPr>
                <w:b/>
              </w:rPr>
              <w:t>Item</w:t>
            </w:r>
          </w:p>
        </w:tc>
        <w:tc>
          <w:tcPr>
            <w:tcW w:type="dxa" w:w="5112"/>
            <w:shd w:fill="D9EAF7"/>
            <w:vAlign w:val="center"/>
          </w:tcPr>
          <w:p>
            <w:r>
              <w:rPr>
                <w:b/>
              </w:rPr>
              <w:t>Current Entry</w:t>
            </w:r>
          </w:p>
        </w:tc>
      </w:tr>
      <w:tr>
        <w:tc>
          <w:tcPr>
            <w:tcW w:type="dxa" w:w="5112"/>
            <w:tcMar>
              <w:top w:w="80" w:type="dxa"/>
              <w:start w:w="80" w:type="dxa"/>
              <w:bottom w:w="80" w:type="dxa"/>
              <w:end w:w="80" w:type="dxa"/>
            </w:tcMar>
          </w:tcPr>
          <w:p>
            <w:r>
              <w:t>Analysis family</w:t>
            </w:r>
          </w:p>
        </w:tc>
        <w:tc>
          <w:tcPr>
            <w:tcW w:type="dxa" w:w="5112"/>
            <w:tcMar>
              <w:top w:w="80" w:type="dxa"/>
              <w:start w:w="80" w:type="dxa"/>
              <w:bottom w:w="80" w:type="dxa"/>
              <w:end w:w="80" w:type="dxa"/>
            </w:tcMar>
          </w:tcPr>
          <w:p>
            <w:r>
              <w:t>Decision/classification tree modeling</w:t>
            </w:r>
          </w:p>
        </w:tc>
      </w:tr>
      <w:tr>
        <w:tc>
          <w:tcPr>
            <w:tcW w:type="dxa" w:w="5112"/>
            <w:tcMar>
              <w:top w:w="80" w:type="dxa"/>
              <w:start w:w="80" w:type="dxa"/>
              <w:bottom w:w="80" w:type="dxa"/>
              <w:end w:w="80" w:type="dxa"/>
            </w:tcMar>
          </w:tcPr>
          <w:p>
            <w:r>
              <w:t>Current step</w:t>
            </w:r>
          </w:p>
        </w:tc>
        <w:tc>
          <w:tcPr>
            <w:tcW w:type="dxa" w:w="5112"/>
            <w:tcMar>
              <w:top w:w="80" w:type="dxa"/>
              <w:start w:w="80" w:type="dxa"/>
              <w:bottom w:w="80" w:type="dxa"/>
              <w:end w:w="80" w:type="dxa"/>
            </w:tcMar>
          </w:tcPr>
          <w:p>
            <w:r>
              <w:t>Construct initial default decision tree using training dataset only</w:t>
            </w:r>
          </w:p>
        </w:tc>
      </w:tr>
      <w:tr>
        <w:tc>
          <w:tcPr>
            <w:tcW w:type="dxa" w:w="5112"/>
            <w:tcMar>
              <w:top w:w="80" w:type="dxa"/>
              <w:start w:w="80" w:type="dxa"/>
              <w:bottom w:w="80" w:type="dxa"/>
              <w:end w:w="80" w:type="dxa"/>
            </w:tcMar>
          </w:tcPr>
          <w:p>
            <w:r>
              <w:t>Primary research question</w:t>
            </w:r>
          </w:p>
        </w:tc>
        <w:tc>
          <w:tcPr>
            <w:tcW w:type="dxa" w:w="5112"/>
            <w:tcMar>
              <w:top w:w="80" w:type="dxa"/>
              <w:start w:w="80" w:type="dxa"/>
              <w:bottom w:w="80" w:type="dxa"/>
              <w:end w:w="80" w:type="dxa"/>
            </w:tcMar>
          </w:tcPr>
          <w:p>
            <w:r>
              <w:t>What factors have the most significant influence or relationship to brain stroke probability?</w:t>
            </w:r>
          </w:p>
        </w:tc>
      </w:tr>
      <w:tr>
        <w:tc>
          <w:tcPr>
            <w:tcW w:type="dxa" w:w="5112"/>
            <w:tcMar>
              <w:top w:w="80" w:type="dxa"/>
              <w:start w:w="80" w:type="dxa"/>
              <w:bottom w:w="80" w:type="dxa"/>
              <w:end w:w="80" w:type="dxa"/>
            </w:tcMar>
          </w:tcPr>
          <w:p>
            <w:r>
              <w:t>Target variable</w:t>
            </w:r>
          </w:p>
        </w:tc>
        <w:tc>
          <w:tcPr>
            <w:tcW w:type="dxa" w:w="5112"/>
            <w:tcMar>
              <w:top w:w="80" w:type="dxa"/>
              <w:start w:w="80" w:type="dxa"/>
              <w:bottom w:w="80" w:type="dxa"/>
              <w:end w:w="80" w:type="dxa"/>
            </w:tcMar>
          </w:tcPr>
          <w:p>
            <w:r>
              <w:t>stroke; 0 = No Stroke, 1 = Stroke</w:t>
            </w:r>
          </w:p>
        </w:tc>
      </w:tr>
      <w:tr>
        <w:tc>
          <w:tcPr>
            <w:tcW w:type="dxa" w:w="5112"/>
            <w:tcMar>
              <w:top w:w="80" w:type="dxa"/>
              <w:start w:w="80" w:type="dxa"/>
              <w:bottom w:w="80" w:type="dxa"/>
              <w:end w:w="80" w:type="dxa"/>
            </w:tcMar>
          </w:tcPr>
          <w:p>
            <w:r>
              <w:t>Training data file</w:t>
            </w:r>
          </w:p>
        </w:tc>
        <w:tc>
          <w:tcPr>
            <w:tcW w:type="dxa" w:w="5112"/>
            <w:tcMar>
              <w:top w:w="80" w:type="dxa"/>
              <w:start w:w="80" w:type="dxa"/>
              <w:bottom w:w="80" w:type="dxa"/>
              <w:end w:w="80" w:type="dxa"/>
            </w:tcMar>
          </w:tcPr>
          <w:p>
            <w:r>
              <w:t>train_dataset.csv</w:t>
            </w:r>
          </w:p>
        </w:tc>
      </w:tr>
      <w:tr>
        <w:tc>
          <w:tcPr>
            <w:tcW w:type="dxa" w:w="5112"/>
            <w:tcMar>
              <w:top w:w="80" w:type="dxa"/>
              <w:start w:w="80" w:type="dxa"/>
              <w:bottom w:w="80" w:type="dxa"/>
              <w:end w:w="80" w:type="dxa"/>
            </w:tcMar>
          </w:tcPr>
          <w:p>
            <w:r>
              <w:t>Testing data file</w:t>
            </w:r>
          </w:p>
        </w:tc>
        <w:tc>
          <w:tcPr>
            <w:tcW w:type="dxa" w:w="5112"/>
            <w:tcMar>
              <w:top w:w="80" w:type="dxa"/>
              <w:start w:w="80" w:type="dxa"/>
              <w:bottom w:w="80" w:type="dxa"/>
              <w:end w:w="80" w:type="dxa"/>
            </w:tcMar>
          </w:tcPr>
          <w:p>
            <w:r>
              <w:t>test_dataset.csv; reserved for a later evaluation step</w:t>
            </w:r>
          </w:p>
        </w:tc>
      </w:tr>
      <w:tr>
        <w:tc>
          <w:tcPr>
            <w:tcW w:type="dxa" w:w="5112"/>
            <w:tcMar>
              <w:top w:w="80" w:type="dxa"/>
              <w:start w:w="80" w:type="dxa"/>
              <w:bottom w:w="80" w:type="dxa"/>
              <w:end w:w="80" w:type="dxa"/>
            </w:tcMar>
          </w:tcPr>
          <w:p>
            <w:r>
              <w:t>Report status</w:t>
            </w:r>
          </w:p>
        </w:tc>
        <w:tc>
          <w:tcPr>
            <w:tcW w:type="dxa" w:w="5112"/>
            <w:tcMar>
              <w:top w:w="80" w:type="dxa"/>
              <w:start w:w="80" w:type="dxa"/>
              <w:bottom w:w="80" w:type="dxa"/>
              <w:end w:w="80" w:type="dxa"/>
            </w:tcMar>
          </w:tcPr>
          <w:p>
            <w:r>
              <w:t>New standalone report for decision tree analysis</w:t>
            </w:r>
          </w:p>
        </w:tc>
      </w:tr>
    </w:tbl>
    <w:p>
      <w:pPr>
        <w:pStyle w:val="Heading1"/>
      </w:pPr>
      <w:r>
        <w:rPr>
          <w:rFonts w:ascii="Aptos" w:hAnsi="Aptos"/>
        </w:rPr>
        <w:t>2. Analysis Guardrails</w:t>
      </w:r>
    </w:p>
    <w:p>
      <w:pPr>
        <w:pStyle w:val="ListBullet"/>
      </w:pPr>
      <w:r>
        <w:rPr>
          <w:rFonts w:ascii="Aptos" w:hAnsi="Aptos"/>
        </w:rPr>
        <w:t>Use the same original dataset and the same stratified training/testing split that were created earlier.</w:t>
      </w:r>
    </w:p>
    <w:p>
      <w:pPr>
        <w:pStyle w:val="ListBullet"/>
      </w:pPr>
      <w:r>
        <w:rPr>
          <w:rFonts w:ascii="Aptos" w:hAnsi="Aptos"/>
        </w:rPr>
        <w:t>For this first decision tree step, use only the training dataset.</w:t>
      </w:r>
    </w:p>
    <w:p>
      <w:pPr>
        <w:pStyle w:val="ListBullet"/>
      </w:pPr>
      <w:r>
        <w:rPr>
          <w:rFonts w:ascii="Aptos" w:hAnsi="Aptos"/>
        </w:rPr>
        <w:t>Do not evaluate the model on the testing dataset until a later prompt.</w:t>
      </w:r>
    </w:p>
    <w:p>
      <w:pPr>
        <w:pStyle w:val="ListBullet"/>
      </w:pPr>
      <w:r>
        <w:rPr>
          <w:rFonts w:ascii="Aptos" w:hAnsi="Aptos"/>
        </w:rPr>
        <w:t>Do not tune, prune, rebalance, or modify the default decision tree yet.</w:t>
      </w:r>
    </w:p>
    <w:p>
      <w:pPr>
        <w:pStyle w:val="ListBullet"/>
      </w:pPr>
      <w:r>
        <w:rPr>
          <w:rFonts w:ascii="Aptos" w:hAnsi="Aptos"/>
        </w:rPr>
        <w:t>Interpret tree feature importance as model importance, not causality or formal statistical significance.</w:t>
      </w:r>
    </w:p>
    <w:p>
      <w:pPr>
        <w:pStyle w:val="ListBullet"/>
      </w:pPr>
      <w:r>
        <w:rPr>
          <w:rFonts w:ascii="Aptos" w:hAnsi="Aptos"/>
        </w:rPr>
        <w:t>Record training time and keep all output files named clearly for tracking.</w:t>
      </w:r>
    </w:p>
    <w:p>
      <w:pPr>
        <w:pStyle w:val="Heading1"/>
      </w:pPr>
      <w:r>
        <w:rPr>
          <w:rFonts w:ascii="Aptos" w:hAnsi="Aptos"/>
        </w:rPr>
        <w:t>3. Prompt Log</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6"/>
        <w:gridCol w:w="2556"/>
        <w:gridCol w:w="2556"/>
        <w:gridCol w:w="2556"/>
      </w:tblGrid>
      <w:tr>
        <w:tc>
          <w:tcPr>
            <w:tcW w:type="dxa" w:w="2556"/>
            <w:shd w:fill="D9EAF7"/>
          </w:tcPr>
          <w:p>
            <w:r>
              <w:rPr>
                <w:b/>
              </w:rPr>
              <w:t>Step</w:t>
            </w:r>
          </w:p>
        </w:tc>
        <w:tc>
          <w:tcPr>
            <w:tcW w:type="dxa" w:w="2556"/>
            <w:shd w:fill="D9EAF7"/>
          </w:tcPr>
          <w:p>
            <w:r>
              <w:rPr>
                <w:b/>
              </w:rPr>
              <w:t>Prompt Purpose</w:t>
            </w:r>
          </w:p>
        </w:tc>
        <w:tc>
          <w:tcPr>
            <w:tcW w:type="dxa" w:w="2556"/>
            <w:shd w:fill="D9EAF7"/>
          </w:tcPr>
          <w:p>
            <w:r>
              <w:rPr>
                <w:b/>
              </w:rPr>
              <w:t>Dataset Used</w:t>
            </w:r>
          </w:p>
        </w:tc>
        <w:tc>
          <w:tcPr>
            <w:tcW w:type="dxa" w:w="2556"/>
            <w:shd w:fill="D9EAF7"/>
          </w:tcPr>
          <w:p>
            <w:r>
              <w:rPr>
                <w:b/>
              </w:rPr>
              <w:t>Status</w:t>
            </w:r>
          </w:p>
        </w:tc>
      </w:tr>
      <w:tr>
        <w:tc>
          <w:tcPr>
            <w:tcW w:type="dxa" w:w="2556"/>
            <w:tcMar>
              <w:top w:w="80" w:type="dxa"/>
              <w:start w:w="80" w:type="dxa"/>
              <w:bottom w:w="80" w:type="dxa"/>
              <w:end w:w="80" w:type="dxa"/>
            </w:tcMar>
          </w:tcPr>
          <w:p>
            <w:r>
              <w:t>DT-01</w:t>
            </w:r>
          </w:p>
        </w:tc>
        <w:tc>
          <w:tcPr>
            <w:tcW w:type="dxa" w:w="2556"/>
            <w:tcMar>
              <w:top w:w="80" w:type="dxa"/>
              <w:start w:w="80" w:type="dxa"/>
              <w:bottom w:w="80" w:type="dxa"/>
              <w:end w:w="80" w:type="dxa"/>
            </w:tcMar>
          </w:tcPr>
          <w:p>
            <w:r>
              <w:t>Construct initial default decision tree, record training time, and summarize model structure and feature importance.</w:t>
            </w:r>
          </w:p>
        </w:tc>
        <w:tc>
          <w:tcPr>
            <w:tcW w:type="dxa" w:w="2556"/>
            <w:tcMar>
              <w:top w:w="80" w:type="dxa"/>
              <w:start w:w="80" w:type="dxa"/>
              <w:bottom w:w="80" w:type="dxa"/>
              <w:end w:w="80" w:type="dxa"/>
            </w:tcMar>
          </w:tcPr>
          <w:p>
            <w:r>
              <w:t>train_dataset.csv only</w:t>
            </w:r>
          </w:p>
        </w:tc>
        <w:tc>
          <w:tcPr>
            <w:tcW w:type="dxa" w:w="2556"/>
            <w:tcMar>
              <w:top w:w="80" w:type="dxa"/>
              <w:start w:w="80" w:type="dxa"/>
              <w:bottom w:w="80" w:type="dxa"/>
              <w:end w:w="80" w:type="dxa"/>
            </w:tcMar>
          </w:tcPr>
          <w:p>
            <w:r>
              <w:t>Prompt prepared; awaiting results</w:t>
            </w:r>
          </w:p>
        </w:tc>
      </w:tr>
      <w:tr>
        <w:tc>
          <w:tcPr>
            <w:tcW w:type="dxa" w:w="2556"/>
          </w:tcPr>
          <w:p>
            <w:r>
              <w:t>DT-02</w:t>
            </w:r>
          </w:p>
        </w:tc>
        <w:tc>
          <w:tcPr>
            <w:tcW w:type="dxa" w:w="2556"/>
          </w:tcPr>
          <w:p>
            <w:r>
              <w:t>Prepare feature matrix, target variable, and preprocessing pipeline using training data only.</w:t>
            </w:r>
          </w:p>
        </w:tc>
        <w:tc>
          <w:tcPr>
            <w:tcW w:type="dxa" w:w="2556"/>
          </w:tcPr>
          <w:p>
            <w:r>
              <w:t>train_dataset.csv only</w:t>
            </w:r>
          </w:p>
        </w:tc>
        <w:tc>
          <w:tcPr>
            <w:tcW w:type="dxa" w:w="2556"/>
          </w:tcPr>
          <w:p>
            <w:r>
              <w:t>Completed</w:t>
            </w:r>
          </w:p>
        </w:tc>
      </w:tr>
      <w:tr>
        <w:tc>
          <w:tcPr>
            <w:tcW w:type="dxa" w:w="2556"/>
          </w:tcPr>
          <w:p>
            <w:r>
              <w:t>DT-03</w:t>
            </w:r>
          </w:p>
        </w:tc>
        <w:tc>
          <w:tcPr>
            <w:tcW w:type="dxa" w:w="2556"/>
          </w:tcPr>
          <w:p>
            <w:r>
              <w:t>Train initial default decision tree and record training time.</w:t>
            </w:r>
          </w:p>
        </w:tc>
        <w:tc>
          <w:tcPr>
            <w:tcW w:type="dxa" w:w="2556"/>
          </w:tcPr>
          <w:p>
            <w:r>
              <w:t>train_dataset.csv only</w:t>
            </w:r>
          </w:p>
        </w:tc>
        <w:tc>
          <w:tcPr>
            <w:tcW w:type="dxa" w:w="2556"/>
          </w:tcPr>
          <w:p>
            <w:r>
              <w:t>Prompt prepared; awaiting results</w:t>
            </w:r>
          </w:p>
        </w:tc>
      </w:tr>
    </w:tbl>
    <w:p>
      <w:pPr>
        <w:pStyle w:val="Heading1"/>
      </w:pPr>
      <w:r>
        <w:rPr>
          <w:rFonts w:ascii="Aptos" w:hAnsi="Aptos"/>
        </w:rPr>
        <w:t>4. Step DT-01: Initial Default Decision Tree Prompt</w:t>
      </w:r>
    </w:p>
    <w:p>
      <w:r>
        <w:rPr>
          <w:rFonts w:ascii="Aptos" w:hAnsi="Aptos"/>
          <w:b/>
        </w:rPr>
        <w:t>Copy-ready prompt: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224"/>
      </w:tblGrid>
      <w:tr>
        <w:tc>
          <w:tcPr>
            <w:tcW w:type="dxa" w:w="10224"/>
            <w:shd w:fill="F2F2F2"/>
            <w:tcMar>
              <w:top w:w="120" w:type="dxa"/>
              <w:start w:w="120" w:type="dxa"/>
              <w:bottom w:w="120" w:type="dxa"/>
              <w:end w:w="120" w:type="dxa"/>
            </w:tcMar>
          </w:tcPr>
          <w:p>
            <w:pPr>
              <w:pStyle w:val="PromptCode"/>
              <w:spacing w:after="0" w:line="240" w:lineRule="auto"/>
            </w:pPr>
            <w:r>
              <w:rPr>
                <w:rFonts w:ascii="Consolas" w:hAnsi="Consolas"/>
                <w:sz w:val="16"/>
              </w:rPr>
              <w:t>You are a medical data analyst building a decision/classification tree model to study predictors of brain stroke probability.</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Project context:</w:t>
            </w:r>
          </w:p>
          <w:p>
            <w:pPr>
              <w:pStyle w:val="PromptCode"/>
              <w:spacing w:after="0" w:line="240" w:lineRule="auto"/>
            </w:pPr>
            <w:r>
              <w:rPr>
                <w:rFonts w:ascii="Consolas" w:hAnsi="Consolas"/>
                <w:sz w:val="16"/>
              </w:rPr>
              <w:t>- The original brain stroke patient dataset has already been split into training and testing datasets using stratified sampling.</w:t>
            </w:r>
          </w:p>
          <w:p>
            <w:pPr>
              <w:pStyle w:val="PromptCode"/>
              <w:spacing w:after="0" w:line="240" w:lineRule="auto"/>
            </w:pPr>
            <w:r>
              <w:rPr>
                <w:rFonts w:ascii="Consolas" w:hAnsi="Consolas"/>
                <w:sz w:val="16"/>
              </w:rPr>
              <w:t>- The training dataset is named `train_dataset.csv`.</w:t>
            </w:r>
          </w:p>
          <w:p>
            <w:pPr>
              <w:pStyle w:val="PromptCode"/>
              <w:spacing w:after="0" w:line="240" w:lineRule="auto"/>
            </w:pPr>
            <w:r>
              <w:rPr>
                <w:rFonts w:ascii="Consolas" w:hAnsi="Consolas"/>
                <w:sz w:val="16"/>
              </w:rPr>
              <w:t>- The testing dataset is named `test_dataset.csv`, but it must NOT be used in this step.</w:t>
            </w:r>
          </w:p>
          <w:p>
            <w:pPr>
              <w:pStyle w:val="PromptCode"/>
              <w:spacing w:after="0" w:line="240" w:lineRule="auto"/>
            </w:pPr>
            <w:r>
              <w:rPr>
                <w:rFonts w:ascii="Consolas" w:hAnsi="Consolas"/>
                <w:sz w:val="16"/>
              </w:rPr>
              <w:t>- The target variable is `stroke`, where 0 = No Stroke and 1 = Stroke.</w:t>
            </w:r>
          </w:p>
          <w:p>
            <w:pPr>
              <w:pStyle w:val="PromptCode"/>
              <w:spacing w:after="0" w:line="240" w:lineRule="auto"/>
            </w:pPr>
            <w:r>
              <w:rPr>
                <w:rFonts w:ascii="Consolas" w:hAnsi="Consolas"/>
                <w:sz w:val="16"/>
              </w:rPr>
              <w:t>- The key research question is: "What factors have the most significant influence or relationship to brain stroke probability?"</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Your task in this step is ONLY to construct an initial default decision tree model using the training dataset. This is the baseline decision tree model before pruning, tuning, balancing, or test-set evaluation.</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Important restrictions:</w:t>
            </w:r>
          </w:p>
          <w:p>
            <w:pPr>
              <w:pStyle w:val="PromptCode"/>
              <w:spacing w:after="0" w:line="240" w:lineRule="auto"/>
            </w:pPr>
            <w:r>
              <w:rPr>
                <w:rFonts w:ascii="Consolas" w:hAnsi="Consolas"/>
                <w:sz w:val="16"/>
              </w:rPr>
              <w:t>- Use only `train_dataset.csv`.</w:t>
            </w:r>
          </w:p>
          <w:p>
            <w:pPr>
              <w:pStyle w:val="PromptCode"/>
              <w:spacing w:after="0" w:line="240" w:lineRule="auto"/>
            </w:pPr>
            <w:r>
              <w:rPr>
                <w:rFonts w:ascii="Consolas" w:hAnsi="Consolas"/>
                <w:sz w:val="16"/>
              </w:rPr>
              <w:t>- Do not load, inspect, or evaluate on `test_dataset.csv` yet.</w:t>
            </w:r>
          </w:p>
          <w:p>
            <w:pPr>
              <w:pStyle w:val="PromptCode"/>
              <w:spacing w:after="0" w:line="240" w:lineRule="auto"/>
            </w:pPr>
            <w:r>
              <w:rPr>
                <w:rFonts w:ascii="Consolas" w:hAnsi="Consolas"/>
                <w:sz w:val="16"/>
              </w:rPr>
              <w:t>- Do not tune hyperparameters yet.</w:t>
            </w:r>
          </w:p>
          <w:p>
            <w:pPr>
              <w:pStyle w:val="PromptCode"/>
              <w:spacing w:after="0" w:line="240" w:lineRule="auto"/>
            </w:pPr>
            <w:r>
              <w:rPr>
                <w:rFonts w:ascii="Consolas" w:hAnsi="Consolas"/>
                <w:sz w:val="16"/>
              </w:rPr>
              <w:t>- Do not prune the tree yet.</w:t>
            </w:r>
          </w:p>
          <w:p>
            <w:pPr>
              <w:pStyle w:val="PromptCode"/>
              <w:spacing w:after="0" w:line="240" w:lineRule="auto"/>
            </w:pPr>
            <w:r>
              <w:rPr>
                <w:rFonts w:ascii="Consolas" w:hAnsi="Consolas"/>
                <w:sz w:val="16"/>
              </w:rPr>
              <w:t>- Do not apply SMOTE or any resampling method yet.</w:t>
            </w:r>
          </w:p>
          <w:p>
            <w:pPr>
              <w:pStyle w:val="PromptCode"/>
              <w:spacing w:after="0" w:line="240" w:lineRule="auto"/>
            </w:pPr>
            <w:r>
              <w:rPr>
                <w:rFonts w:ascii="Consolas" w:hAnsi="Consolas"/>
                <w:sz w:val="16"/>
              </w:rPr>
              <w:t>- Do not use class weighting yet; keep this as the default initial decision tree.</w:t>
            </w:r>
          </w:p>
          <w:p>
            <w:pPr>
              <w:pStyle w:val="PromptCode"/>
              <w:spacing w:after="0" w:line="240" w:lineRule="auto"/>
            </w:pPr>
            <w:r>
              <w:rPr>
                <w:rFonts w:ascii="Consolas" w:hAnsi="Consolas"/>
                <w:sz w:val="16"/>
              </w:rPr>
              <w:t>- Do not claim that predictors are statistically significant unless formal statistical tests are performed. For this step, describe predictors as model-important or model-associated features.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Complete the following tasks: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 Load `train_dataset.csv` using Pandas.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2. Confirm the training dataset size and report the distribution of the `stroke` variable:</w:t>
            </w:r>
          </w:p>
          <w:p>
            <w:pPr>
              <w:pStyle w:val="PromptCode"/>
              <w:spacing w:after="0" w:line="240" w:lineRule="auto"/>
            </w:pPr>
            <w:r>
              <w:rPr>
                <w:rFonts w:ascii="Consolas" w:hAnsi="Consolas"/>
                <w:sz w:val="16"/>
              </w:rPr>
              <w:t xml:space="preserve">   - total records</w:t>
            </w:r>
          </w:p>
          <w:p>
            <w:pPr>
              <w:pStyle w:val="PromptCode"/>
              <w:spacing w:after="0" w:line="240" w:lineRule="auto"/>
            </w:pPr>
            <w:r>
              <w:rPr>
                <w:rFonts w:ascii="Consolas" w:hAnsi="Consolas"/>
                <w:sz w:val="16"/>
              </w:rPr>
              <w:t xml:space="preserve">   - no-stroke cases</w:t>
            </w:r>
          </w:p>
          <w:p>
            <w:pPr>
              <w:pStyle w:val="PromptCode"/>
              <w:spacing w:after="0" w:line="240" w:lineRule="auto"/>
            </w:pPr>
            <w:r>
              <w:rPr>
                <w:rFonts w:ascii="Consolas" w:hAnsi="Consolas"/>
                <w:sz w:val="16"/>
              </w:rPr>
              <w:t xml:space="preserve">   - stroke cases</w:t>
            </w:r>
          </w:p>
          <w:p>
            <w:pPr>
              <w:pStyle w:val="PromptCode"/>
              <w:spacing w:after="0" w:line="240" w:lineRule="auto"/>
            </w:pPr>
            <w:r>
              <w:rPr>
                <w:rFonts w:ascii="Consolas" w:hAnsi="Consolas"/>
                <w:sz w:val="16"/>
              </w:rPr>
              <w:t xml:space="preserve">   - stroke prevalence percentage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3. Separate the dataset into:</w:t>
            </w:r>
          </w:p>
          <w:p>
            <w:pPr>
              <w:pStyle w:val="PromptCode"/>
              <w:spacing w:after="0" w:line="240" w:lineRule="auto"/>
            </w:pPr>
            <w:r>
              <w:rPr>
                <w:rFonts w:ascii="Consolas" w:hAnsi="Consolas"/>
                <w:sz w:val="16"/>
              </w:rPr>
              <w:t xml:space="preserve">   - Features: `X_train`</w:t>
            </w:r>
          </w:p>
          <w:p>
            <w:pPr>
              <w:pStyle w:val="PromptCode"/>
              <w:spacing w:after="0" w:line="240" w:lineRule="auto"/>
            </w:pPr>
            <w:r>
              <w:rPr>
                <w:rFonts w:ascii="Consolas" w:hAnsi="Consolas"/>
                <w:sz w:val="16"/>
              </w:rPr>
              <w:t xml:space="preserve">   - Target: `y_train = stroke`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4. If an ID-like column exists, such as `id`, remove it from the model because it is not clinically predictive.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5. Identify numerical and categorical predictors.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6. Build a preprocessing pipeline:</w:t>
            </w:r>
          </w:p>
          <w:p>
            <w:pPr>
              <w:pStyle w:val="PromptCode"/>
              <w:spacing w:after="0" w:line="240" w:lineRule="auto"/>
            </w:pPr>
            <w:r>
              <w:rPr>
                <w:rFonts w:ascii="Consolas" w:hAnsi="Consolas"/>
                <w:sz w:val="16"/>
              </w:rPr>
              <w:t xml:space="preserve">   - For numerical predictors, impute missing values using the median.</w:t>
            </w:r>
          </w:p>
          <w:p>
            <w:pPr>
              <w:pStyle w:val="PromptCode"/>
              <w:spacing w:after="0" w:line="240" w:lineRule="auto"/>
            </w:pPr>
            <w:r>
              <w:rPr>
                <w:rFonts w:ascii="Consolas" w:hAnsi="Consolas"/>
                <w:sz w:val="16"/>
              </w:rPr>
              <w:t xml:space="preserve">   - For categorical predictors, impute missing values using the most frequent category.</w:t>
            </w:r>
          </w:p>
          <w:p>
            <w:pPr>
              <w:pStyle w:val="PromptCode"/>
              <w:spacing w:after="0" w:line="240" w:lineRule="auto"/>
            </w:pPr>
            <w:r>
              <w:rPr>
                <w:rFonts w:ascii="Consolas" w:hAnsi="Consolas"/>
                <w:sz w:val="16"/>
              </w:rPr>
              <w:t xml:space="preserve">   - One-hot encode categorical predictors using `OneHotEncoder(handle_unknown="ignore")`.</w:t>
            </w:r>
          </w:p>
          <w:p>
            <w:pPr>
              <w:pStyle w:val="PromptCode"/>
              <w:spacing w:after="0" w:line="240" w:lineRule="auto"/>
            </w:pPr>
            <w:r>
              <w:rPr>
                <w:rFonts w:ascii="Consolas" w:hAnsi="Consolas"/>
                <w:sz w:val="16"/>
              </w:rPr>
              <w:t xml:space="preserve">   - Do not scale numerical variables, because decision trees do not require feature scaling.</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7. Build an sklearn pipeline containing:</w:t>
            </w:r>
          </w:p>
          <w:p>
            <w:pPr>
              <w:pStyle w:val="PromptCode"/>
              <w:spacing w:after="0" w:line="240" w:lineRule="auto"/>
            </w:pPr>
            <w:r>
              <w:rPr>
                <w:rFonts w:ascii="Consolas" w:hAnsi="Consolas"/>
                <w:sz w:val="16"/>
              </w:rPr>
              <w:t xml:space="preserve">   - the preprocessing step</w:t>
            </w:r>
          </w:p>
          <w:p>
            <w:pPr>
              <w:pStyle w:val="PromptCode"/>
              <w:spacing w:after="0" w:line="240" w:lineRule="auto"/>
            </w:pPr>
            <w:r>
              <w:rPr>
                <w:rFonts w:ascii="Consolas" w:hAnsi="Consolas"/>
                <w:sz w:val="16"/>
              </w:rPr>
              <w:t xml:space="preserve">   - `DecisionTreeClassifier(random_state=42)` using default decision tree settings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8. Record model training time:</w:t>
            </w:r>
          </w:p>
          <w:p>
            <w:pPr>
              <w:pStyle w:val="PromptCode"/>
              <w:spacing w:after="0" w:line="240" w:lineRule="auto"/>
            </w:pPr>
            <w:r>
              <w:rPr>
                <w:rFonts w:ascii="Consolas" w:hAnsi="Consolas"/>
                <w:sz w:val="16"/>
              </w:rPr>
              <w:t xml:space="preserve">   - Use `time.perf_counter()` immediately before and after fitting the pipeline.</w:t>
            </w:r>
          </w:p>
          <w:p>
            <w:pPr>
              <w:pStyle w:val="PromptCode"/>
              <w:spacing w:after="0" w:line="240" w:lineRule="auto"/>
            </w:pPr>
            <w:r>
              <w:rPr>
                <w:rFonts w:ascii="Consolas" w:hAnsi="Consolas"/>
                <w:sz w:val="16"/>
              </w:rPr>
              <w:t xml:space="preserve">   - Report training time in seconds.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9. Fit the default decision tree model on the full training dataset.</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10. Report the default decision tree configuration, including:</w:t>
            </w:r>
          </w:p>
          <w:p>
            <w:pPr>
              <w:pStyle w:val="PromptCode"/>
              <w:spacing w:after="0" w:line="240" w:lineRule="auto"/>
            </w:pPr>
            <w:r>
              <w:rPr>
                <w:rFonts w:ascii="Consolas" w:hAnsi="Consolas"/>
                <w:sz w:val="16"/>
              </w:rPr>
              <w:t xml:space="preserve">   - criterion</w:t>
            </w:r>
          </w:p>
          <w:p>
            <w:pPr>
              <w:pStyle w:val="PromptCode"/>
              <w:spacing w:after="0" w:line="240" w:lineRule="auto"/>
            </w:pPr>
            <w:r>
              <w:rPr>
                <w:rFonts w:ascii="Consolas" w:hAnsi="Consolas"/>
                <w:sz w:val="16"/>
              </w:rPr>
              <w:t xml:space="preserve">   - splitter</w:t>
            </w:r>
          </w:p>
          <w:p>
            <w:pPr>
              <w:pStyle w:val="PromptCode"/>
              <w:spacing w:after="0" w:line="240" w:lineRule="auto"/>
            </w:pPr>
            <w:r>
              <w:rPr>
                <w:rFonts w:ascii="Consolas" w:hAnsi="Consolas"/>
                <w:sz w:val="16"/>
              </w:rPr>
              <w:t xml:space="preserve">   - max_depth</w:t>
            </w:r>
          </w:p>
          <w:p>
            <w:pPr>
              <w:pStyle w:val="PromptCode"/>
              <w:spacing w:after="0" w:line="240" w:lineRule="auto"/>
            </w:pPr>
            <w:r>
              <w:rPr>
                <w:rFonts w:ascii="Consolas" w:hAnsi="Consolas"/>
                <w:sz w:val="16"/>
              </w:rPr>
              <w:t xml:space="preserve">   - min_samples_split</w:t>
            </w:r>
          </w:p>
          <w:p>
            <w:pPr>
              <w:pStyle w:val="PromptCode"/>
              <w:spacing w:after="0" w:line="240" w:lineRule="auto"/>
            </w:pPr>
            <w:r>
              <w:rPr>
                <w:rFonts w:ascii="Consolas" w:hAnsi="Consolas"/>
                <w:sz w:val="16"/>
              </w:rPr>
              <w:t xml:space="preserve">   - min_samples_leaf</w:t>
            </w:r>
          </w:p>
          <w:p>
            <w:pPr>
              <w:pStyle w:val="PromptCode"/>
              <w:spacing w:after="0" w:line="240" w:lineRule="auto"/>
            </w:pPr>
            <w:r>
              <w:rPr>
                <w:rFonts w:ascii="Consolas" w:hAnsi="Consolas"/>
                <w:sz w:val="16"/>
              </w:rPr>
              <w:t xml:space="preserve">   - class_weight</w:t>
            </w:r>
          </w:p>
          <w:p>
            <w:pPr>
              <w:pStyle w:val="PromptCode"/>
              <w:spacing w:after="0" w:line="240" w:lineRule="auto"/>
            </w:pPr>
            <w:r>
              <w:rPr>
                <w:rFonts w:ascii="Consolas" w:hAnsi="Consolas"/>
                <w:sz w:val="16"/>
              </w:rPr>
              <w:t xml:space="preserve">   - random_state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11. Generate a model structure summary, including:</w:t>
            </w:r>
          </w:p>
          <w:p>
            <w:pPr>
              <w:pStyle w:val="PromptCode"/>
              <w:spacing w:after="0" w:line="240" w:lineRule="auto"/>
            </w:pPr>
            <w:r>
              <w:rPr>
                <w:rFonts w:ascii="Consolas" w:hAnsi="Consolas"/>
                <w:sz w:val="16"/>
              </w:rPr>
              <w:t xml:space="preserve">   - number of input predictors before preprocessing</w:t>
            </w:r>
          </w:p>
          <w:p>
            <w:pPr>
              <w:pStyle w:val="PromptCode"/>
              <w:spacing w:after="0" w:line="240" w:lineRule="auto"/>
            </w:pPr>
            <w:r>
              <w:rPr>
                <w:rFonts w:ascii="Consolas" w:hAnsi="Consolas"/>
                <w:sz w:val="16"/>
              </w:rPr>
              <w:t xml:space="preserve">   - number of features after one-hot encoding</w:t>
            </w:r>
          </w:p>
          <w:p>
            <w:pPr>
              <w:pStyle w:val="PromptCode"/>
              <w:spacing w:after="0" w:line="240" w:lineRule="auto"/>
            </w:pPr>
            <w:r>
              <w:rPr>
                <w:rFonts w:ascii="Consolas" w:hAnsi="Consolas"/>
                <w:sz w:val="16"/>
              </w:rPr>
              <w:t xml:space="preserve">   - total number of tree nodes</w:t>
            </w:r>
          </w:p>
          <w:p>
            <w:pPr>
              <w:pStyle w:val="PromptCode"/>
              <w:spacing w:after="0" w:line="240" w:lineRule="auto"/>
            </w:pPr>
            <w:r>
              <w:rPr>
                <w:rFonts w:ascii="Consolas" w:hAnsi="Consolas"/>
                <w:sz w:val="16"/>
              </w:rPr>
              <w:t xml:space="preserve">   - number of leaf nodes</w:t>
            </w:r>
          </w:p>
          <w:p>
            <w:pPr>
              <w:pStyle w:val="PromptCode"/>
              <w:spacing w:after="0" w:line="240" w:lineRule="auto"/>
            </w:pPr>
            <w:r>
              <w:rPr>
                <w:rFonts w:ascii="Consolas" w:hAnsi="Consolas"/>
                <w:sz w:val="16"/>
              </w:rPr>
              <w:t xml:space="preserve">   - maximum tree depth</w:t>
            </w:r>
          </w:p>
          <w:p>
            <w:pPr>
              <w:pStyle w:val="PromptCode"/>
              <w:spacing w:after="0" w:line="240" w:lineRule="auto"/>
            </w:pPr>
            <w:r>
              <w:rPr>
                <w:rFonts w:ascii="Consolas" w:hAnsi="Consolas"/>
                <w:sz w:val="16"/>
              </w:rPr>
              <w:t xml:space="preserve">   - number of classes</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12. Calculate apparent training-set performance and clearly label it as training performance, not generalization performance:</w:t>
            </w:r>
          </w:p>
          <w:p>
            <w:pPr>
              <w:pStyle w:val="PromptCode"/>
              <w:spacing w:after="0" w:line="240" w:lineRule="auto"/>
            </w:pPr>
            <w:r>
              <w:rPr>
                <w:rFonts w:ascii="Consolas" w:hAnsi="Consolas"/>
                <w:sz w:val="16"/>
              </w:rPr>
              <w:t xml:space="preserve">   - accuracy</w:t>
            </w:r>
          </w:p>
          <w:p>
            <w:pPr>
              <w:pStyle w:val="PromptCode"/>
              <w:spacing w:after="0" w:line="240" w:lineRule="auto"/>
            </w:pPr>
            <w:r>
              <w:rPr>
                <w:rFonts w:ascii="Consolas" w:hAnsi="Consolas"/>
                <w:sz w:val="16"/>
              </w:rPr>
              <w:t xml:space="preserve">   - precision / positive predictive value</w:t>
            </w:r>
          </w:p>
          <w:p>
            <w:pPr>
              <w:pStyle w:val="PromptCode"/>
              <w:spacing w:after="0" w:line="240" w:lineRule="auto"/>
            </w:pPr>
            <w:r>
              <w:rPr>
                <w:rFonts w:ascii="Consolas" w:hAnsi="Consolas"/>
                <w:sz w:val="16"/>
              </w:rPr>
              <w:t xml:space="preserve">   - recall / sensitivity</w:t>
            </w:r>
          </w:p>
          <w:p>
            <w:pPr>
              <w:pStyle w:val="PromptCode"/>
              <w:spacing w:after="0" w:line="240" w:lineRule="auto"/>
            </w:pPr>
            <w:r>
              <w:rPr>
                <w:rFonts w:ascii="Consolas" w:hAnsi="Consolas"/>
                <w:sz w:val="16"/>
              </w:rPr>
              <w:t xml:space="preserve">   - specificity</w:t>
            </w:r>
          </w:p>
          <w:p>
            <w:pPr>
              <w:pStyle w:val="PromptCode"/>
              <w:spacing w:after="0" w:line="240" w:lineRule="auto"/>
            </w:pPr>
            <w:r>
              <w:rPr>
                <w:rFonts w:ascii="Consolas" w:hAnsi="Consolas"/>
                <w:sz w:val="16"/>
              </w:rPr>
              <w:t xml:space="preserve">   - F1-score</w:t>
            </w:r>
          </w:p>
          <w:p>
            <w:pPr>
              <w:pStyle w:val="PromptCode"/>
              <w:spacing w:after="0" w:line="240" w:lineRule="auto"/>
            </w:pPr>
            <w:r>
              <w:rPr>
                <w:rFonts w:ascii="Consolas" w:hAnsi="Consolas"/>
                <w:sz w:val="16"/>
              </w:rPr>
              <w:t xml:space="preserve">   - ROC-AUC, if predicted probabilities are available</w:t>
            </w:r>
          </w:p>
          <w:p>
            <w:pPr>
              <w:pStyle w:val="PromptCode"/>
              <w:spacing w:after="0" w:line="240" w:lineRule="auto"/>
            </w:pPr>
            <w:r>
              <w:rPr>
                <w:rFonts w:ascii="Consolas" w:hAnsi="Consolas"/>
                <w:sz w:val="16"/>
              </w:rPr>
              <w:t xml:space="preserve">   - PR-AUC / average precision, if predicted probabilities are available</w:t>
            </w:r>
          </w:p>
          <w:p>
            <w:pPr>
              <w:pStyle w:val="PromptCode"/>
              <w:spacing w:after="0" w:line="240" w:lineRule="auto"/>
            </w:pPr>
            <w:r>
              <w:rPr>
                <w:rFonts w:ascii="Consolas" w:hAnsi="Consolas"/>
                <w:sz w:val="16"/>
              </w:rPr>
              <w:t xml:space="preserve">   - confusion matrix</w:t>
            </w:r>
          </w:p>
          <w:p>
            <w:pPr>
              <w:pStyle w:val="PromptCode"/>
              <w:spacing w:after="0" w:line="240" w:lineRule="auto"/>
            </w:pPr>
            <w:r>
              <w:rPr>
                <w:rFonts w:ascii="Consolas" w:hAnsi="Consolas"/>
                <w:sz w:val="16"/>
              </w:rPr>
              <w:t xml:space="preserve">   - TN, FP, FN, TP</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13. Generate a ranked feature importance table from the fitted decision tree:</w:t>
            </w:r>
          </w:p>
          <w:p>
            <w:pPr>
              <w:pStyle w:val="PromptCode"/>
              <w:spacing w:after="0" w:line="240" w:lineRule="auto"/>
            </w:pPr>
            <w:r>
              <w:rPr>
                <w:rFonts w:ascii="Consolas" w:hAnsi="Consolas"/>
                <w:sz w:val="16"/>
              </w:rPr>
              <w:t xml:space="preserve">   - Include the top 20 most important features.</w:t>
            </w:r>
          </w:p>
          <w:p>
            <w:pPr>
              <w:pStyle w:val="PromptCode"/>
              <w:spacing w:after="0" w:line="240" w:lineRule="auto"/>
            </w:pPr>
            <w:r>
              <w:rPr>
                <w:rFonts w:ascii="Consolas" w:hAnsi="Consolas"/>
                <w:sz w:val="16"/>
              </w:rPr>
              <w:t xml:space="preserve">   - Include feature name and importance value.</w:t>
            </w:r>
          </w:p>
          <w:p>
            <w:pPr>
              <w:pStyle w:val="PromptCode"/>
              <w:spacing w:after="0" w:line="240" w:lineRule="auto"/>
            </w:pPr>
            <w:r>
              <w:rPr>
                <w:rFonts w:ascii="Consolas" w:hAnsi="Consolas"/>
                <w:sz w:val="16"/>
              </w:rPr>
              <w:t xml:space="preserve">   - Save the table as `default_decision_tree_feature_importance.csv`.</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14. Create a readable visualization of the upper levels of the tree:</w:t>
            </w:r>
          </w:p>
          <w:p>
            <w:pPr>
              <w:pStyle w:val="PromptCode"/>
              <w:spacing w:after="0" w:line="240" w:lineRule="auto"/>
            </w:pPr>
            <w:r>
              <w:rPr>
                <w:rFonts w:ascii="Consolas" w:hAnsi="Consolas"/>
                <w:sz w:val="16"/>
              </w:rPr>
              <w:t xml:space="preserve">   - Plot only the first 3 levels using `plot_tree(max_depth=3)` so the figure remains readable.</w:t>
            </w:r>
          </w:p>
          <w:p>
            <w:pPr>
              <w:pStyle w:val="PromptCode"/>
              <w:spacing w:after="0" w:line="240" w:lineRule="auto"/>
            </w:pPr>
            <w:r>
              <w:rPr>
                <w:rFonts w:ascii="Consolas" w:hAnsi="Consolas"/>
                <w:sz w:val="16"/>
              </w:rPr>
              <w:t xml:space="preserve">   - Save the figure as `default_decision_tree_top_levels.png`.</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15. Export a text summary of the tree rules:</w:t>
            </w:r>
          </w:p>
          <w:p>
            <w:pPr>
              <w:pStyle w:val="PromptCode"/>
              <w:spacing w:after="0" w:line="240" w:lineRule="auto"/>
            </w:pPr>
            <w:r>
              <w:rPr>
                <w:rFonts w:ascii="Consolas" w:hAnsi="Consolas"/>
                <w:sz w:val="16"/>
              </w:rPr>
              <w:t xml:space="preserve">   - If the full tree is very large, export only the first several levels or clearly state that the full tree is too large to print in the response.</w:t>
            </w:r>
          </w:p>
          <w:p>
            <w:pPr>
              <w:pStyle w:val="PromptCode"/>
              <w:spacing w:after="0" w:line="240" w:lineRule="auto"/>
            </w:pPr>
            <w:r>
              <w:rPr>
                <w:rFonts w:ascii="Consolas" w:hAnsi="Consolas"/>
                <w:sz w:val="16"/>
              </w:rPr>
              <w:t xml:space="preserve">   - Save the rules as `default_decision_tree_rules.txt`.</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16. Save the trained default decision tree pipeline as:</w:t>
            </w:r>
          </w:p>
          <w:p>
            <w:pPr>
              <w:pStyle w:val="PromptCode"/>
              <w:spacing w:after="0" w:line="240" w:lineRule="auto"/>
            </w:pPr>
            <w:r>
              <w:rPr>
                <w:rFonts w:ascii="Consolas" w:hAnsi="Consolas"/>
                <w:sz w:val="16"/>
              </w:rPr>
              <w:t xml:space="preserve">   - `default_decision_tree_model.pkl`</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17. Save a compact model summary table as:</w:t>
            </w:r>
          </w:p>
          <w:p>
            <w:pPr>
              <w:pStyle w:val="PromptCode"/>
              <w:spacing w:after="0" w:line="240" w:lineRule="auto"/>
            </w:pPr>
            <w:r>
              <w:rPr>
                <w:rFonts w:ascii="Consolas" w:hAnsi="Consolas"/>
                <w:sz w:val="16"/>
              </w:rPr>
              <w:t xml:space="preserve">   - `default_decision_tree_summary.csv`</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18. Write a short interpretation that addresses:</w:t>
            </w:r>
          </w:p>
          <w:p>
            <w:pPr>
              <w:pStyle w:val="PromptCode"/>
              <w:spacing w:after="0" w:line="240" w:lineRule="auto"/>
            </w:pPr>
            <w:r>
              <w:rPr>
                <w:rFonts w:ascii="Consolas" w:hAnsi="Consolas"/>
                <w:sz w:val="16"/>
              </w:rPr>
              <w:t xml:space="preserve">   - Which variables appear most important in the initial decision tree model.</w:t>
            </w:r>
          </w:p>
          <w:p>
            <w:pPr>
              <w:pStyle w:val="PromptCode"/>
              <w:spacing w:after="0" w:line="240" w:lineRule="auto"/>
            </w:pPr>
            <w:r>
              <w:rPr>
                <w:rFonts w:ascii="Consolas" w:hAnsi="Consolas"/>
                <w:sz w:val="16"/>
              </w:rPr>
              <w:t xml:space="preserve">   - Whether the model appears likely to overfit based on tree depth, number of leaves, and training performance.</w:t>
            </w:r>
          </w:p>
          <w:p>
            <w:pPr>
              <w:pStyle w:val="PromptCode"/>
              <w:spacing w:after="0" w:line="240" w:lineRule="auto"/>
            </w:pPr>
            <w:r>
              <w:rPr>
                <w:rFonts w:ascii="Consolas" w:hAnsi="Consolas"/>
                <w:sz w:val="16"/>
              </w:rPr>
              <w:t xml:space="preserve">   - Why training performance alone is not enough to judge the model.</w:t>
            </w:r>
          </w:p>
          <w:p>
            <w:pPr>
              <w:pStyle w:val="PromptCode"/>
              <w:spacing w:after="0" w:line="240" w:lineRule="auto"/>
            </w:pPr>
            <w:r>
              <w:rPr>
                <w:rFonts w:ascii="Consolas" w:hAnsi="Consolas"/>
                <w:sz w:val="16"/>
              </w:rPr>
              <w:t xml:space="preserve">   - Why class imbalance may affect this default tree.</w:t>
            </w:r>
          </w:p>
          <w:p>
            <w:pPr>
              <w:pStyle w:val="PromptCode"/>
              <w:spacing w:after="0" w:line="240" w:lineRule="auto"/>
            </w:pPr>
            <w:r>
              <w:rPr>
                <w:rFonts w:ascii="Consolas" w:hAnsi="Consolas"/>
                <w:sz w:val="16"/>
              </w:rPr>
              <w:t xml:space="preserve">   - Why feature importance from a decision tree should be interpreted as model importance, not causal significance.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Required Python libraries:</w:t>
            </w:r>
          </w:p>
          <w:p>
            <w:pPr>
              <w:pStyle w:val="PromptCode"/>
              <w:spacing w:after="0" w:line="240" w:lineRule="auto"/>
            </w:pPr>
            <w:r>
              <w:rPr>
                <w:rFonts w:ascii="Consolas" w:hAnsi="Consolas"/>
                <w:sz w:val="16"/>
              </w:rPr>
              <w:t>- pandas</w:t>
            </w:r>
          </w:p>
          <w:p>
            <w:pPr>
              <w:pStyle w:val="PromptCode"/>
              <w:spacing w:after="0" w:line="240" w:lineRule="auto"/>
            </w:pPr>
            <w:r>
              <w:rPr>
                <w:rFonts w:ascii="Consolas" w:hAnsi="Consolas"/>
                <w:sz w:val="16"/>
              </w:rPr>
              <w:t>- numpy</w:t>
            </w:r>
          </w:p>
          <w:p>
            <w:pPr>
              <w:pStyle w:val="PromptCode"/>
              <w:spacing w:after="0" w:line="240" w:lineRule="auto"/>
            </w:pPr>
            <w:r>
              <w:rPr>
                <w:rFonts w:ascii="Consolas" w:hAnsi="Consolas"/>
                <w:sz w:val="16"/>
              </w:rPr>
              <w:t>- scikit-learn</w:t>
            </w:r>
          </w:p>
          <w:p>
            <w:pPr>
              <w:pStyle w:val="PromptCode"/>
              <w:spacing w:after="0" w:line="240" w:lineRule="auto"/>
            </w:pPr>
            <w:r>
              <w:rPr>
                <w:rFonts w:ascii="Consolas" w:hAnsi="Consolas"/>
                <w:sz w:val="16"/>
              </w:rPr>
              <w:t>- matplotlib</w:t>
            </w:r>
          </w:p>
          <w:p>
            <w:pPr>
              <w:pStyle w:val="PromptCode"/>
              <w:spacing w:after="0" w:line="240" w:lineRule="auto"/>
            </w:pPr>
            <w:r>
              <w:rPr>
                <w:rFonts w:ascii="Consolas" w:hAnsi="Consolas"/>
                <w:sz w:val="16"/>
              </w:rPr>
              <w:t>- joblib</w:t>
            </w:r>
          </w:p>
          <w:p>
            <w:pPr>
              <w:pStyle w:val="PromptCode"/>
              <w:spacing w:after="0" w:line="240" w:lineRule="auto"/>
            </w:pPr>
            <w:r>
              <w:rPr>
                <w:rFonts w:ascii="Consolas" w:hAnsi="Consolas"/>
                <w:sz w:val="16"/>
              </w:rPr>
              <w:t>- time</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At the end, provide:</w:t>
            </w:r>
          </w:p>
          <w:p>
            <w:pPr>
              <w:pStyle w:val="PromptCode"/>
              <w:spacing w:after="0" w:line="240" w:lineRule="auto"/>
            </w:pPr>
            <w:r>
              <w:rPr>
                <w:rFonts w:ascii="Consolas" w:hAnsi="Consolas"/>
                <w:sz w:val="16"/>
              </w:rPr>
              <w:t>A. Training dataset summary</w:t>
            </w:r>
          </w:p>
          <w:p>
            <w:pPr>
              <w:pStyle w:val="PromptCode"/>
              <w:spacing w:after="0" w:line="240" w:lineRule="auto"/>
            </w:pPr>
            <w:r>
              <w:rPr>
                <w:rFonts w:ascii="Consolas" w:hAnsi="Consolas"/>
                <w:sz w:val="16"/>
              </w:rPr>
              <w:t>B. Model training time</w:t>
            </w:r>
          </w:p>
          <w:p>
            <w:pPr>
              <w:pStyle w:val="PromptCode"/>
              <w:spacing w:after="0" w:line="240" w:lineRule="auto"/>
            </w:pPr>
            <w:r>
              <w:rPr>
                <w:rFonts w:ascii="Consolas" w:hAnsi="Consolas"/>
                <w:sz w:val="16"/>
              </w:rPr>
              <w:t>C. Default tree configuration</w:t>
            </w:r>
          </w:p>
          <w:p>
            <w:pPr>
              <w:pStyle w:val="PromptCode"/>
              <w:spacing w:after="0" w:line="240" w:lineRule="auto"/>
            </w:pPr>
            <w:r>
              <w:rPr>
                <w:rFonts w:ascii="Consolas" w:hAnsi="Consolas"/>
                <w:sz w:val="16"/>
              </w:rPr>
              <w:t>D. Tree structure summary</w:t>
            </w:r>
          </w:p>
          <w:p>
            <w:pPr>
              <w:pStyle w:val="PromptCode"/>
              <w:spacing w:after="0" w:line="240" w:lineRule="auto"/>
            </w:pPr>
            <w:r>
              <w:rPr>
                <w:rFonts w:ascii="Consolas" w:hAnsi="Consolas"/>
                <w:sz w:val="16"/>
              </w:rPr>
              <w:t>E. Training performance table</w:t>
            </w:r>
          </w:p>
          <w:p>
            <w:pPr>
              <w:pStyle w:val="PromptCode"/>
              <w:spacing w:after="0" w:line="240" w:lineRule="auto"/>
            </w:pPr>
            <w:r>
              <w:rPr>
                <w:rFonts w:ascii="Consolas" w:hAnsi="Consolas"/>
                <w:sz w:val="16"/>
              </w:rPr>
              <w:t>F. Top feature importance table</w:t>
            </w:r>
          </w:p>
          <w:p>
            <w:pPr>
              <w:pStyle w:val="PromptCode"/>
              <w:spacing w:after="0" w:line="240" w:lineRule="auto"/>
            </w:pPr>
            <w:r>
              <w:rPr>
                <w:rFonts w:ascii="Consolas" w:hAnsi="Consolas"/>
                <w:sz w:val="16"/>
              </w:rPr>
              <w:t>G. Short interpretation of the initial decision tree model</w:t>
            </w:r>
          </w:p>
          <w:p>
            <w:pPr>
              <w:pStyle w:val="PromptCode"/>
              <w:spacing w:after="0" w:line="240" w:lineRule="auto"/>
            </w:pPr>
            <w:r>
              <w:rPr>
                <w:rFonts w:ascii="Consolas" w:hAnsi="Consolas"/>
                <w:sz w:val="16"/>
              </w:rPr>
              <w:t>H. List of files saved</w:t>
            </w:r>
          </w:p>
          <w:p>
            <w:pPr>
              <w:pStyle w:val="PromptCode"/>
              <w:spacing w:after="0" w:line="240" w:lineRule="auto"/>
            </w:pPr>
            <w:r>
              <w:rPr>
                <w:rFonts w:ascii="Consolas" w:hAnsi="Consolas"/>
                <w:sz w:val="16"/>
              </w:rPr>
            </w:r>
          </w:p>
          <w:p>
            <w:pPr>
              <w:pStyle w:val="PromptCode"/>
              <w:spacing w:after="0" w:line="240" w:lineRule="auto"/>
            </w:pPr>
            <w:r>
              <w:rPr>
                <w:rFonts w:ascii="Consolas" w:hAnsi="Consolas"/>
                <w:sz w:val="16"/>
              </w:rPr>
              <w:t>Stop after completing this initial default decision tree step. Do not move on to pruning, tuning, class balancing, or test-set evaluation yet.</w:t>
            </w:r>
          </w:p>
        </w:tc>
      </w:tr>
    </w:tbl>
    <w:p>
      <w:pPr>
        <w:pStyle w:val="Heading1"/>
      </w:pPr>
      <w:r>
        <w:rPr>
          <w:rFonts w:ascii="Aptos" w:hAnsi="Aptos"/>
        </w:rPr>
        <w:t>5. Results Tracker Placeholder</w:t>
      </w:r>
    </w:p>
    <w:p>
      <w:r>
        <w:rPr>
          <w:rFonts w:ascii="Aptos" w:hAnsi="Aptos"/>
        </w:rPr>
        <w:t>Paste the AI response from the decision tree prompt into the next conversation update. The following tables will be filled in after results are available.</w:t>
      </w:r>
    </w:p>
    <w:p>
      <w:pPr>
        <w:pStyle w:val="Heading2"/>
      </w:pPr>
      <w:r>
        <w:rPr>
          <w:rFonts w:ascii="Aptos" w:hAnsi="Aptos"/>
        </w:rPr>
        <w:t>5.1 Training Dataset Summary</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5112"/>
            <w:shd w:fill="D9EAF7"/>
            <w:vAlign w:val="center"/>
          </w:tcPr>
          <w:p>
            <w:r>
              <w:rPr>
                <w:b/>
              </w:rPr>
              <w:t>Item</w:t>
            </w:r>
          </w:p>
        </w:tc>
        <w:tc>
          <w:tcPr>
            <w:tcW w:type="dxa" w:w="5112"/>
            <w:shd w:fill="D9EAF7"/>
            <w:vAlign w:val="center"/>
          </w:tcPr>
          <w:p>
            <w:r>
              <w:rPr>
                <w:b/>
              </w:rPr>
              <w:t>Current Entry</w:t>
            </w:r>
          </w:p>
        </w:tc>
      </w:tr>
      <w:tr>
        <w:tc>
          <w:tcPr>
            <w:tcW w:type="dxa" w:w="5112"/>
            <w:tcMar>
              <w:top w:w="80" w:type="dxa"/>
              <w:start w:w="80" w:type="dxa"/>
              <w:bottom w:w="80" w:type="dxa"/>
              <w:end w:w="80" w:type="dxa"/>
            </w:tcMar>
          </w:tcPr>
          <w:p>
            <w:r>
              <w:t>Total training records</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No stroke cases</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Stroke cases</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Stroke prevalence</w:t>
            </w:r>
          </w:p>
        </w:tc>
        <w:tc>
          <w:tcPr>
            <w:tcW w:type="dxa" w:w="5112"/>
            <w:tcMar>
              <w:top w:w="80" w:type="dxa"/>
              <w:start w:w="80" w:type="dxa"/>
              <w:bottom w:w="80" w:type="dxa"/>
              <w:end w:w="80" w:type="dxa"/>
            </w:tcMar>
          </w:tcPr>
          <w:p>
            <w:r>
              <w:t>Pending</w:t>
            </w:r>
          </w:p>
        </w:tc>
      </w:tr>
    </w:tbl>
    <w:p>
      <w:pPr>
        <w:pStyle w:val="Heading2"/>
      </w:pPr>
      <w:r>
        <w:rPr>
          <w:rFonts w:ascii="Aptos" w:hAnsi="Aptos"/>
        </w:rPr>
        <w:t>5.2 Model Training Time and Configuration</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5112"/>
            <w:shd w:fill="D9EAF7"/>
            <w:vAlign w:val="center"/>
          </w:tcPr>
          <w:p>
            <w:r>
              <w:rPr>
                <w:b/>
              </w:rPr>
              <w:t>Item</w:t>
            </w:r>
          </w:p>
        </w:tc>
        <w:tc>
          <w:tcPr>
            <w:tcW w:type="dxa" w:w="5112"/>
            <w:shd w:fill="D9EAF7"/>
            <w:vAlign w:val="center"/>
          </w:tcPr>
          <w:p>
            <w:r>
              <w:rPr>
                <w:b/>
              </w:rPr>
              <w:t>Current Entry</w:t>
            </w:r>
          </w:p>
        </w:tc>
      </w:tr>
      <w:tr>
        <w:tc>
          <w:tcPr>
            <w:tcW w:type="dxa" w:w="5112"/>
            <w:tcMar>
              <w:top w:w="80" w:type="dxa"/>
              <w:start w:w="80" w:type="dxa"/>
              <w:bottom w:w="80" w:type="dxa"/>
              <w:end w:w="80" w:type="dxa"/>
            </w:tcMar>
          </w:tcPr>
          <w:p>
            <w:r>
              <w:t>Training time</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Criterion</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Splitter</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Max depth</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Min samples split</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Min samples leaf</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Class weight</w:t>
            </w:r>
          </w:p>
        </w:tc>
        <w:tc>
          <w:tcPr>
            <w:tcW w:type="dxa" w:w="5112"/>
            <w:tcMar>
              <w:top w:w="80" w:type="dxa"/>
              <w:start w:w="80" w:type="dxa"/>
              <w:bottom w:w="80" w:type="dxa"/>
              <w:end w:w="80" w:type="dxa"/>
            </w:tcMar>
          </w:tcPr>
          <w:p>
            <w:r>
              <w:t>Pending</w:t>
            </w:r>
          </w:p>
        </w:tc>
      </w:tr>
    </w:tbl>
    <w:p>
      <w:pPr>
        <w:pStyle w:val="Heading2"/>
      </w:pPr>
      <w:r>
        <w:rPr>
          <w:rFonts w:ascii="Aptos" w:hAnsi="Aptos"/>
        </w:rPr>
        <w:t>5.3 Tree Structure Summary</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5112"/>
            <w:shd w:fill="D9EAF7"/>
            <w:vAlign w:val="center"/>
          </w:tcPr>
          <w:p>
            <w:r>
              <w:rPr>
                <w:b/>
              </w:rPr>
              <w:t>Item</w:t>
            </w:r>
          </w:p>
        </w:tc>
        <w:tc>
          <w:tcPr>
            <w:tcW w:type="dxa" w:w="5112"/>
            <w:shd w:fill="D9EAF7"/>
            <w:vAlign w:val="center"/>
          </w:tcPr>
          <w:p>
            <w:r>
              <w:rPr>
                <w:b/>
              </w:rPr>
              <w:t>Current Entry</w:t>
            </w:r>
          </w:p>
        </w:tc>
      </w:tr>
      <w:tr>
        <w:tc>
          <w:tcPr>
            <w:tcW w:type="dxa" w:w="5112"/>
            <w:tcMar>
              <w:top w:w="80" w:type="dxa"/>
              <w:start w:w="80" w:type="dxa"/>
              <w:bottom w:w="80" w:type="dxa"/>
              <w:end w:w="80" w:type="dxa"/>
            </w:tcMar>
          </w:tcPr>
          <w:p>
            <w:r>
              <w:t>Predictors before preprocessing</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Features after one-hot encoding</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Total nodes</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Leaf nodes</w:t>
            </w:r>
          </w:p>
        </w:tc>
        <w:tc>
          <w:tcPr>
            <w:tcW w:type="dxa" w:w="5112"/>
            <w:tcMar>
              <w:top w:w="80" w:type="dxa"/>
              <w:start w:w="80" w:type="dxa"/>
              <w:bottom w:w="80" w:type="dxa"/>
              <w:end w:w="80" w:type="dxa"/>
            </w:tcMar>
          </w:tcPr>
          <w:p>
            <w:r>
              <w:t>Pending</w:t>
            </w:r>
          </w:p>
        </w:tc>
      </w:tr>
      <w:tr>
        <w:tc>
          <w:tcPr>
            <w:tcW w:type="dxa" w:w="5112"/>
            <w:tcMar>
              <w:top w:w="80" w:type="dxa"/>
              <w:start w:w="80" w:type="dxa"/>
              <w:bottom w:w="80" w:type="dxa"/>
              <w:end w:w="80" w:type="dxa"/>
            </w:tcMar>
          </w:tcPr>
          <w:p>
            <w:r>
              <w:t>Maximum depth</w:t>
            </w:r>
          </w:p>
        </w:tc>
        <w:tc>
          <w:tcPr>
            <w:tcW w:type="dxa" w:w="5112"/>
            <w:tcMar>
              <w:top w:w="80" w:type="dxa"/>
              <w:start w:w="80" w:type="dxa"/>
              <w:bottom w:w="80" w:type="dxa"/>
              <w:end w:w="80" w:type="dxa"/>
            </w:tcMar>
          </w:tcPr>
          <w:p>
            <w:r>
              <w:t>Pending</w:t>
            </w:r>
          </w:p>
        </w:tc>
      </w:tr>
    </w:tbl>
    <w:p>
      <w:pPr>
        <w:pStyle w:val="Heading2"/>
      </w:pPr>
      <w:r>
        <w:rPr>
          <w:rFonts w:ascii="Aptos" w:hAnsi="Aptos"/>
        </w:rPr>
        <w:t>5.4 Apparent Training Performance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5112"/>
            <w:shd w:fill="D9EAF7"/>
          </w:tcPr>
          <w:p>
            <w:r>
              <w:rPr>
                <w:b/>
              </w:rPr>
              <w:t>Metric</w:t>
            </w:r>
          </w:p>
        </w:tc>
        <w:tc>
          <w:tcPr>
            <w:tcW w:type="dxa" w:w="5112"/>
            <w:shd w:fill="D9EAF7"/>
          </w:tcPr>
          <w:p>
            <w:r>
              <w:rPr>
                <w:b/>
              </w:rPr>
              <w:t>Value</w:t>
            </w:r>
          </w:p>
        </w:tc>
      </w:tr>
      <w:tr>
        <w:tc>
          <w:tcPr>
            <w:tcW w:type="dxa" w:w="5112"/>
          </w:tcPr>
          <w:p>
            <w:r>
              <w:t>Accuracy</w:t>
            </w:r>
          </w:p>
        </w:tc>
        <w:tc>
          <w:tcPr>
            <w:tcW w:type="dxa" w:w="5112"/>
          </w:tcPr>
          <w:p>
            <w:r>
              <w:t>Pending</w:t>
            </w:r>
          </w:p>
        </w:tc>
      </w:tr>
      <w:tr>
        <w:tc>
          <w:tcPr>
            <w:tcW w:type="dxa" w:w="5112"/>
          </w:tcPr>
          <w:p>
            <w:r>
              <w:t>Precision / PPV</w:t>
            </w:r>
          </w:p>
        </w:tc>
        <w:tc>
          <w:tcPr>
            <w:tcW w:type="dxa" w:w="5112"/>
          </w:tcPr>
          <w:p>
            <w:r>
              <w:t>Pending</w:t>
            </w:r>
          </w:p>
        </w:tc>
      </w:tr>
      <w:tr>
        <w:tc>
          <w:tcPr>
            <w:tcW w:type="dxa" w:w="5112"/>
          </w:tcPr>
          <w:p>
            <w:r>
              <w:t>Recall / Sensitivity</w:t>
            </w:r>
          </w:p>
        </w:tc>
        <w:tc>
          <w:tcPr>
            <w:tcW w:type="dxa" w:w="5112"/>
          </w:tcPr>
          <w:p>
            <w:r>
              <w:t>Pending</w:t>
            </w:r>
          </w:p>
        </w:tc>
      </w:tr>
      <w:tr>
        <w:tc>
          <w:tcPr>
            <w:tcW w:type="dxa" w:w="5112"/>
          </w:tcPr>
          <w:p>
            <w:r>
              <w:t>Specificity</w:t>
            </w:r>
          </w:p>
        </w:tc>
        <w:tc>
          <w:tcPr>
            <w:tcW w:type="dxa" w:w="5112"/>
          </w:tcPr>
          <w:p>
            <w:r>
              <w:t>Pending</w:t>
            </w:r>
          </w:p>
        </w:tc>
      </w:tr>
      <w:tr>
        <w:tc>
          <w:tcPr>
            <w:tcW w:type="dxa" w:w="5112"/>
          </w:tcPr>
          <w:p>
            <w:r>
              <w:t>F1-score</w:t>
            </w:r>
          </w:p>
        </w:tc>
        <w:tc>
          <w:tcPr>
            <w:tcW w:type="dxa" w:w="5112"/>
          </w:tcPr>
          <w:p>
            <w:r>
              <w:t>Pending</w:t>
            </w:r>
          </w:p>
        </w:tc>
      </w:tr>
      <w:tr>
        <w:tc>
          <w:tcPr>
            <w:tcW w:type="dxa" w:w="5112"/>
          </w:tcPr>
          <w:p>
            <w:r>
              <w:t>ROC-AUC</w:t>
            </w:r>
          </w:p>
        </w:tc>
        <w:tc>
          <w:tcPr>
            <w:tcW w:type="dxa" w:w="5112"/>
          </w:tcPr>
          <w:p>
            <w:r>
              <w:t>Pending</w:t>
            </w:r>
          </w:p>
        </w:tc>
      </w:tr>
      <w:tr>
        <w:tc>
          <w:tcPr>
            <w:tcW w:type="dxa" w:w="5112"/>
          </w:tcPr>
          <w:p>
            <w:r>
              <w:t>PR-AUC / Average Precision</w:t>
            </w:r>
          </w:p>
        </w:tc>
        <w:tc>
          <w:tcPr>
            <w:tcW w:type="dxa" w:w="5112"/>
          </w:tcPr>
          <w:p>
            <w:r>
              <w:t>Pending</w:t>
            </w:r>
          </w:p>
        </w:tc>
      </w:tr>
      <w:tr>
        <w:tc>
          <w:tcPr>
            <w:tcW w:type="dxa" w:w="5112"/>
          </w:tcPr>
          <w:p>
            <w:r>
              <w:t>TN</w:t>
            </w:r>
          </w:p>
        </w:tc>
        <w:tc>
          <w:tcPr>
            <w:tcW w:type="dxa" w:w="5112"/>
          </w:tcPr>
          <w:p>
            <w:r>
              <w:t>Pending</w:t>
            </w:r>
          </w:p>
        </w:tc>
      </w:tr>
      <w:tr>
        <w:tc>
          <w:tcPr>
            <w:tcW w:type="dxa" w:w="5112"/>
          </w:tcPr>
          <w:p>
            <w:r>
              <w:t>FP</w:t>
            </w:r>
          </w:p>
        </w:tc>
        <w:tc>
          <w:tcPr>
            <w:tcW w:type="dxa" w:w="5112"/>
          </w:tcPr>
          <w:p>
            <w:r>
              <w:t>Pending</w:t>
            </w:r>
          </w:p>
        </w:tc>
      </w:tr>
      <w:tr>
        <w:tc>
          <w:tcPr>
            <w:tcW w:type="dxa" w:w="5112"/>
          </w:tcPr>
          <w:p>
            <w:r>
              <w:t>FN</w:t>
            </w:r>
          </w:p>
        </w:tc>
        <w:tc>
          <w:tcPr>
            <w:tcW w:type="dxa" w:w="5112"/>
          </w:tcPr>
          <w:p>
            <w:r>
              <w:t>Pending</w:t>
            </w:r>
          </w:p>
        </w:tc>
      </w:tr>
      <w:tr>
        <w:tc>
          <w:tcPr>
            <w:tcW w:type="dxa" w:w="5112"/>
          </w:tcPr>
          <w:p>
            <w:r>
              <w:t>TP</w:t>
            </w:r>
          </w:p>
        </w:tc>
        <w:tc>
          <w:tcPr>
            <w:tcW w:type="dxa" w:w="5112"/>
          </w:tcPr>
          <w:p>
            <w:r>
              <w:t>Pending</w:t>
            </w:r>
          </w:p>
        </w:tc>
      </w:tr>
    </w:tbl>
    <w:p>
      <w:pPr>
        <w:pStyle w:val="Heading2"/>
      </w:pPr>
      <w:r>
        <w:rPr>
          <w:rFonts w:ascii="Aptos" w:hAnsi="Aptos"/>
        </w:rPr>
        <w:t>5.5 Top Feature Importance Table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c>
          <w:tcPr>
            <w:tcW w:type="dxa" w:w="3408"/>
            <w:shd w:fill="D9EAF7"/>
          </w:tcPr>
          <w:p>
            <w:r>
              <w:rPr>
                <w:b/>
              </w:rPr>
              <w:t>Rank</w:t>
            </w:r>
          </w:p>
        </w:tc>
        <w:tc>
          <w:tcPr>
            <w:tcW w:type="dxa" w:w="3408"/>
            <w:shd w:fill="D9EAF7"/>
          </w:tcPr>
          <w:p>
            <w:r>
              <w:rPr>
                <w:b/>
              </w:rPr>
              <w:t>Feature</w:t>
            </w:r>
          </w:p>
        </w:tc>
        <w:tc>
          <w:tcPr>
            <w:tcW w:type="dxa" w:w="3408"/>
            <w:shd w:fill="D9EAF7"/>
          </w:tcPr>
          <w:p>
            <w:r>
              <w:rPr>
                <w:b/>
              </w:rPr>
              <w:t>Importance</w:t>
            </w:r>
          </w:p>
        </w:tc>
      </w:tr>
      <w:tr>
        <w:tc>
          <w:tcPr>
            <w:tcW w:type="dxa" w:w="3408"/>
          </w:tcPr>
          <w:p>
            <w:r>
              <w:t>1</w:t>
            </w:r>
          </w:p>
        </w:tc>
        <w:tc>
          <w:tcPr>
            <w:tcW w:type="dxa" w:w="3408"/>
          </w:tcPr>
          <w:p>
            <w:r>
              <w:t>Pending</w:t>
            </w:r>
          </w:p>
        </w:tc>
        <w:tc>
          <w:tcPr>
            <w:tcW w:type="dxa" w:w="3408"/>
          </w:tcPr>
          <w:p>
            <w:r>
              <w:t>Pending</w:t>
            </w:r>
          </w:p>
        </w:tc>
      </w:tr>
      <w:tr>
        <w:tc>
          <w:tcPr>
            <w:tcW w:type="dxa" w:w="3408"/>
          </w:tcPr>
          <w:p>
            <w:r>
              <w:t>2</w:t>
            </w:r>
          </w:p>
        </w:tc>
        <w:tc>
          <w:tcPr>
            <w:tcW w:type="dxa" w:w="3408"/>
          </w:tcPr>
          <w:p>
            <w:r>
              <w:t>Pending</w:t>
            </w:r>
          </w:p>
        </w:tc>
        <w:tc>
          <w:tcPr>
            <w:tcW w:type="dxa" w:w="3408"/>
          </w:tcPr>
          <w:p>
            <w:r>
              <w:t>Pending</w:t>
            </w:r>
          </w:p>
        </w:tc>
      </w:tr>
      <w:tr>
        <w:tc>
          <w:tcPr>
            <w:tcW w:type="dxa" w:w="3408"/>
          </w:tcPr>
          <w:p>
            <w:r>
              <w:t>3</w:t>
            </w:r>
          </w:p>
        </w:tc>
        <w:tc>
          <w:tcPr>
            <w:tcW w:type="dxa" w:w="3408"/>
          </w:tcPr>
          <w:p>
            <w:r>
              <w:t>Pending</w:t>
            </w:r>
          </w:p>
        </w:tc>
        <w:tc>
          <w:tcPr>
            <w:tcW w:type="dxa" w:w="3408"/>
          </w:tcPr>
          <w:p>
            <w:r>
              <w:t>Pending</w:t>
            </w:r>
          </w:p>
        </w:tc>
      </w:tr>
      <w:tr>
        <w:tc>
          <w:tcPr>
            <w:tcW w:type="dxa" w:w="3408"/>
          </w:tcPr>
          <w:p>
            <w:r>
              <w:t>4</w:t>
            </w:r>
          </w:p>
        </w:tc>
        <w:tc>
          <w:tcPr>
            <w:tcW w:type="dxa" w:w="3408"/>
          </w:tcPr>
          <w:p>
            <w:r>
              <w:t>Pending</w:t>
            </w:r>
          </w:p>
        </w:tc>
        <w:tc>
          <w:tcPr>
            <w:tcW w:type="dxa" w:w="3408"/>
          </w:tcPr>
          <w:p>
            <w:r>
              <w:t>Pending</w:t>
            </w:r>
          </w:p>
        </w:tc>
      </w:tr>
      <w:tr>
        <w:tc>
          <w:tcPr>
            <w:tcW w:type="dxa" w:w="3408"/>
          </w:tcPr>
          <w:p>
            <w:r>
              <w:t>5</w:t>
            </w:r>
          </w:p>
        </w:tc>
        <w:tc>
          <w:tcPr>
            <w:tcW w:type="dxa" w:w="3408"/>
          </w:tcPr>
          <w:p>
            <w:r>
              <w:t>Pending</w:t>
            </w:r>
          </w:p>
        </w:tc>
        <w:tc>
          <w:tcPr>
            <w:tcW w:type="dxa" w:w="3408"/>
          </w:tcPr>
          <w:p>
            <w:r>
              <w:t>Pending</w:t>
            </w:r>
          </w:p>
        </w:tc>
      </w:tr>
      <w:tr>
        <w:tc>
          <w:tcPr>
            <w:tcW w:type="dxa" w:w="3408"/>
          </w:tcPr>
          <w:p>
            <w:r>
              <w:t>6</w:t>
            </w:r>
          </w:p>
        </w:tc>
        <w:tc>
          <w:tcPr>
            <w:tcW w:type="dxa" w:w="3408"/>
          </w:tcPr>
          <w:p>
            <w:r>
              <w:t>Pending</w:t>
            </w:r>
          </w:p>
        </w:tc>
        <w:tc>
          <w:tcPr>
            <w:tcW w:type="dxa" w:w="3408"/>
          </w:tcPr>
          <w:p>
            <w:r>
              <w:t>Pending</w:t>
            </w:r>
          </w:p>
        </w:tc>
      </w:tr>
      <w:tr>
        <w:tc>
          <w:tcPr>
            <w:tcW w:type="dxa" w:w="3408"/>
          </w:tcPr>
          <w:p>
            <w:r>
              <w:t>7</w:t>
            </w:r>
          </w:p>
        </w:tc>
        <w:tc>
          <w:tcPr>
            <w:tcW w:type="dxa" w:w="3408"/>
          </w:tcPr>
          <w:p>
            <w:r>
              <w:t>Pending</w:t>
            </w:r>
          </w:p>
        </w:tc>
        <w:tc>
          <w:tcPr>
            <w:tcW w:type="dxa" w:w="3408"/>
          </w:tcPr>
          <w:p>
            <w:r>
              <w:t>Pending</w:t>
            </w:r>
          </w:p>
        </w:tc>
      </w:tr>
      <w:tr>
        <w:tc>
          <w:tcPr>
            <w:tcW w:type="dxa" w:w="3408"/>
          </w:tcPr>
          <w:p>
            <w:r>
              <w:t>8</w:t>
            </w:r>
          </w:p>
        </w:tc>
        <w:tc>
          <w:tcPr>
            <w:tcW w:type="dxa" w:w="3408"/>
          </w:tcPr>
          <w:p>
            <w:r>
              <w:t>Pending</w:t>
            </w:r>
          </w:p>
        </w:tc>
        <w:tc>
          <w:tcPr>
            <w:tcW w:type="dxa" w:w="3408"/>
          </w:tcPr>
          <w:p>
            <w:r>
              <w:t>Pending</w:t>
            </w:r>
          </w:p>
        </w:tc>
      </w:tr>
      <w:tr>
        <w:tc>
          <w:tcPr>
            <w:tcW w:type="dxa" w:w="3408"/>
          </w:tcPr>
          <w:p>
            <w:r>
              <w:t>9</w:t>
            </w:r>
          </w:p>
        </w:tc>
        <w:tc>
          <w:tcPr>
            <w:tcW w:type="dxa" w:w="3408"/>
          </w:tcPr>
          <w:p>
            <w:r>
              <w:t>Pending</w:t>
            </w:r>
          </w:p>
        </w:tc>
        <w:tc>
          <w:tcPr>
            <w:tcW w:type="dxa" w:w="3408"/>
          </w:tcPr>
          <w:p>
            <w:r>
              <w:t>Pending</w:t>
            </w:r>
          </w:p>
        </w:tc>
      </w:tr>
      <w:tr>
        <w:tc>
          <w:tcPr>
            <w:tcW w:type="dxa" w:w="3408"/>
          </w:tcPr>
          <w:p>
            <w:r>
              <w:t>10</w:t>
            </w:r>
          </w:p>
        </w:tc>
        <w:tc>
          <w:tcPr>
            <w:tcW w:type="dxa" w:w="3408"/>
          </w:tcPr>
          <w:p>
            <w:r>
              <w:t>Pending</w:t>
            </w:r>
          </w:p>
        </w:tc>
        <w:tc>
          <w:tcPr>
            <w:tcW w:type="dxa" w:w="3408"/>
          </w:tcPr>
          <w:p>
            <w:r>
              <w:t>Pending</w:t>
            </w:r>
          </w:p>
        </w:tc>
      </w:tr>
    </w:tbl>
    <w:p>
      <w:pPr>
        <w:pStyle w:val="Heading1"/>
      </w:pPr>
      <w:r>
        <w:rPr>
          <w:rFonts w:ascii="Aptos" w:hAnsi="Aptos"/>
        </w:rPr>
        <w:t>6. Initial Analysis Notes and Suggestions</w:t>
      </w:r>
    </w:p>
    <w:p>
      <w:r>
        <w:rPr>
          <w:rFonts w:ascii="Aptos" w:hAnsi="Aptos"/>
        </w:rPr>
        <w:t>These notes should guide interpretation after the default tree results are produced.</w:t>
      </w:r>
    </w:p>
    <w:p>
      <w:pPr>
        <w:pStyle w:val="ListBullet"/>
      </w:pPr>
      <w:r>
        <w:rPr>
          <w:rFonts w:ascii="Aptos" w:hAnsi="Aptos"/>
        </w:rPr>
        <w:t>A default decision tree is an exploratory baseline. It often grows deep and can overfit the training data, especially with imbalanced outcomes.</w:t>
      </w:r>
    </w:p>
    <w:p>
      <w:pPr>
        <w:pStyle w:val="ListBullet"/>
      </w:pPr>
      <w:r>
        <w:rPr>
          <w:rFonts w:ascii="Aptos" w:hAnsi="Aptos"/>
        </w:rPr>
        <w:t>Very high training accuracy should not be treated as proof of model quality. The test dataset should remain untouched until the appropriate evaluation step.</w:t>
      </w:r>
    </w:p>
    <w:p>
      <w:pPr>
        <w:pStyle w:val="ListBullet"/>
      </w:pPr>
      <w:r>
        <w:rPr>
          <w:rFonts w:ascii="Aptos" w:hAnsi="Aptos"/>
        </w:rPr>
        <w:t>Feature importance from a decision tree can help identify variables the model used for prediction, but it does not prove causality or statistical significance.</w:t>
      </w:r>
    </w:p>
    <w:p>
      <w:pPr>
        <w:pStyle w:val="ListBullet"/>
      </w:pPr>
      <w:r>
        <w:rPr>
          <w:rFonts w:ascii="Aptos" w:hAnsi="Aptos"/>
        </w:rPr>
        <w:t>One-hot encoded categorical variables may appear as separate dummy features, so categorical importance may need to be aggregated by original variable later.</w:t>
      </w:r>
    </w:p>
    <w:p>
      <w:pPr>
        <w:pStyle w:val="ListBullet"/>
      </w:pPr>
      <w:r>
        <w:rPr>
          <w:rFonts w:ascii="Aptos" w:hAnsi="Aptos"/>
        </w:rPr>
        <w:t>Because stroke cases are rare, later decision tree steps should compare default, class-balanced, and pruned/tuned trees using recall, specificity, ROC-AUC, PR-AUC, and confusion matrices.</w:t>
      </w:r>
    </w:p>
    <w:p>
      <w:pPr>
        <w:pStyle w:val="ListBullet"/>
      </w:pPr>
      <w:r>
        <w:rPr>
          <w:rFonts w:ascii="Aptos" w:hAnsi="Aptos"/>
        </w:rPr>
        <w:t>For a stronger final analysis, later steps can include cost-complexity pruning, max_depth tuning, min_samples_leaf tuning, permutation importance, SHAP values, and calibration checks.</w:t>
      </w:r>
    </w:p>
    <w:p>
      <w:pPr>
        <w:pStyle w:val="Heading1"/>
      </w:pPr>
      <w:r>
        <w:rPr>
          <w:rFonts w:ascii="Aptos" w:hAnsi="Aptos"/>
        </w:rPr>
        <w:t>7. Planned Next Decision Tree Steps</w:t>
      </w:r>
    </w:p>
    <w:p>
      <w:pPr>
        <w:pStyle w:val="ListNumber"/>
      </w:pPr>
      <w:r>
        <w:rPr>
          <w:rFonts w:ascii="Aptos" w:hAnsi="Aptos"/>
        </w:rPr>
        <w:t>Run the DT-01 prompt and paste the results into this report.</w:t>
      </w:r>
    </w:p>
    <w:p>
      <w:pPr>
        <w:pStyle w:val="ListNumber"/>
      </w:pPr>
      <w:r>
        <w:rPr>
          <w:rFonts w:ascii="Aptos" w:hAnsi="Aptos"/>
        </w:rPr>
        <w:t>Evaluate whether the default tree appears overfit based on tree depth, leaves, and training performance.</w:t>
      </w:r>
    </w:p>
    <w:p>
      <w:pPr>
        <w:pStyle w:val="ListNumber"/>
      </w:pPr>
      <w:r>
        <w:rPr>
          <w:rFonts w:ascii="Aptos" w:hAnsi="Aptos"/>
        </w:rPr>
        <w:t>Build a pruned or tuned decision tree using training cross-validation only.</w:t>
      </w:r>
    </w:p>
    <w:p>
      <w:pPr>
        <w:pStyle w:val="ListNumber"/>
      </w:pPr>
      <w:r>
        <w:rPr>
          <w:rFonts w:ascii="Aptos" w:hAnsi="Aptos"/>
        </w:rPr>
        <w:t>Evaluate the selected tree on the untouched test dataset.</w:t>
      </w:r>
    </w:p>
    <w:p>
      <w:pPr>
        <w:pStyle w:val="ListNumber"/>
      </w:pPr>
      <w:r>
        <w:rPr>
          <w:rFonts w:ascii="Aptos" w:hAnsi="Aptos"/>
        </w:rPr>
        <w:t>Compare decision tree predictors against logistic regression predictors to assess consistency.</w:t>
      </w:r>
    </w:p>
    <w:p>
      <w:r>
        <w:rPr>
          <w:rFonts w:ascii="Aptos" w:hAnsi="Aptos"/>
        </w:rPr>
        <w:br w:type="page"/>
      </w:r>
    </w:p>
    <w:p>
      <w:pPr>
        <w:pStyle w:val="Heading1"/>
      </w:pPr>
      <w:r>
        <w:rPr>
          <w:rFonts w:ascii="Aptos" w:hAnsi="Aptos"/>
        </w:rPr>
        <w:t>Step 1 Results: Training Dataset Summary</w:t>
      </w:r>
    </w:p>
    <w:p>
      <w:r>
        <w:rPr>
          <w:rFonts w:ascii="Aptos" w:hAnsi="Aptos"/>
          <w:b/>
        </w:rPr>
        <w:t xml:space="preserve">Status: </w:t>
      </w:r>
      <w:r>
        <w:rPr>
          <w:rFonts w:ascii="Aptos" w:hAnsi="Aptos"/>
        </w:rPr>
        <w:t>Completed. The training dataset was loaded successfully and appears ready for preprocessing and default decision tree construction.</w:t>
      </w:r>
    </w:p>
    <w:p>
      <w:pPr>
        <w:pStyle w:val="Heading2"/>
      </w:pPr>
      <w:r>
        <w:rPr>
          <w:rFonts w:ascii="Aptos" w:hAnsi="Aptos"/>
        </w:rPr>
        <w:t>A. Training Dataset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Item</w:t>
            </w:r>
          </w:p>
        </w:tc>
        <w:tc>
          <w:tcPr>
            <w:tcW w:type="dxa" w:w="5112"/>
            <w:shd w:fill="D9EAF7"/>
            <w:vAlign w:val="center"/>
          </w:tcPr>
          <w:p>
            <w:r>
              <w:rPr>
                <w:b/>
              </w:rPr>
              <w:t>Result</w:t>
            </w:r>
          </w:p>
        </w:tc>
      </w:tr>
      <w:tr>
        <w:tc>
          <w:tcPr>
            <w:tcW w:type="dxa" w:w="5112"/>
            <w:vAlign w:val="center"/>
          </w:tcPr>
          <w:p>
            <w:r>
              <w:t>Rows</w:t>
            </w:r>
          </w:p>
        </w:tc>
        <w:tc>
          <w:tcPr>
            <w:tcW w:type="dxa" w:w="5112"/>
            <w:vAlign w:val="center"/>
          </w:tcPr>
          <w:p>
            <w:r>
              <w:t>2,490</w:t>
            </w:r>
          </w:p>
        </w:tc>
      </w:tr>
      <w:tr>
        <w:tc>
          <w:tcPr>
            <w:tcW w:type="dxa" w:w="5112"/>
            <w:vAlign w:val="center"/>
          </w:tcPr>
          <w:p>
            <w:r>
              <w:t>Columns</w:t>
            </w:r>
          </w:p>
        </w:tc>
        <w:tc>
          <w:tcPr>
            <w:tcW w:type="dxa" w:w="5112"/>
            <w:vAlign w:val="center"/>
          </w:tcPr>
          <w:p>
            <w:r>
              <w:t>11</w:t>
            </w:r>
          </w:p>
        </w:tc>
      </w:tr>
      <w:tr>
        <w:tc>
          <w:tcPr>
            <w:tcW w:type="dxa" w:w="5112"/>
            <w:vAlign w:val="center"/>
          </w:tcPr>
          <w:p>
            <w:r>
              <w:t>Target variable present</w:t>
            </w:r>
          </w:p>
        </w:tc>
        <w:tc>
          <w:tcPr>
            <w:tcW w:type="dxa" w:w="5112"/>
            <w:vAlign w:val="center"/>
          </w:tcPr>
          <w:p>
            <w:r>
              <w:t>Yes, stroke</w:t>
            </w:r>
          </w:p>
        </w:tc>
      </w:tr>
      <w:tr>
        <w:tc>
          <w:tcPr>
            <w:tcW w:type="dxa" w:w="5112"/>
            <w:vAlign w:val="center"/>
          </w:tcPr>
          <w:p>
            <w:r>
              <w:t>Possible ID-like columns</w:t>
            </w:r>
          </w:p>
        </w:tc>
        <w:tc>
          <w:tcPr>
            <w:tcW w:type="dxa" w:w="5112"/>
            <w:vAlign w:val="center"/>
          </w:tcPr>
          <w:p>
            <w:r>
              <w:t>None found</w:t>
            </w:r>
          </w:p>
        </w:tc>
      </w:tr>
    </w:tbl>
    <w:p/>
    <w:p>
      <w:pPr>
        <w:pStyle w:val="Heading2"/>
      </w:pPr>
      <w:r>
        <w:rPr>
          <w:rFonts w:ascii="Aptos" w:hAnsi="Aptos"/>
        </w:rPr>
        <w:t>Column Names and Data Types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Column</w:t>
            </w:r>
          </w:p>
        </w:tc>
        <w:tc>
          <w:tcPr>
            <w:tcW w:type="dxa" w:w="5112"/>
            <w:shd w:fill="D9EAF7"/>
            <w:vAlign w:val="center"/>
          </w:tcPr>
          <w:p>
            <w:r>
              <w:rPr>
                <w:b/>
              </w:rPr>
              <w:t>Data Type</w:t>
            </w:r>
          </w:p>
        </w:tc>
      </w:tr>
      <w:tr>
        <w:tc>
          <w:tcPr>
            <w:tcW w:type="dxa" w:w="5112"/>
            <w:vAlign w:val="center"/>
          </w:tcPr>
          <w:p>
            <w:r>
              <w:t>Gender</w:t>
            </w:r>
          </w:p>
        </w:tc>
        <w:tc>
          <w:tcPr>
            <w:tcW w:type="dxa" w:w="5112"/>
            <w:vAlign w:val="center"/>
          </w:tcPr>
          <w:p>
            <w:r>
              <w:t>object</w:t>
            </w:r>
          </w:p>
        </w:tc>
      </w:tr>
      <w:tr>
        <w:tc>
          <w:tcPr>
            <w:tcW w:type="dxa" w:w="5112"/>
            <w:vAlign w:val="center"/>
          </w:tcPr>
          <w:p>
            <w:r>
              <w:t>age</w:t>
            </w:r>
          </w:p>
        </w:tc>
        <w:tc>
          <w:tcPr>
            <w:tcW w:type="dxa" w:w="5112"/>
            <w:vAlign w:val="center"/>
          </w:tcPr>
          <w:p>
            <w:r>
              <w:t>float64</w:t>
            </w:r>
          </w:p>
        </w:tc>
      </w:tr>
      <w:tr>
        <w:tc>
          <w:tcPr>
            <w:tcW w:type="dxa" w:w="5112"/>
            <w:vAlign w:val="center"/>
          </w:tcPr>
          <w:p>
            <w:r>
              <w:t>hypertension</w:t>
            </w:r>
          </w:p>
        </w:tc>
        <w:tc>
          <w:tcPr>
            <w:tcW w:type="dxa" w:w="5112"/>
            <w:vAlign w:val="center"/>
          </w:tcPr>
          <w:p>
            <w:r>
              <w:t>int64</w:t>
            </w:r>
          </w:p>
        </w:tc>
      </w:tr>
      <w:tr>
        <w:tc>
          <w:tcPr>
            <w:tcW w:type="dxa" w:w="5112"/>
            <w:vAlign w:val="center"/>
          </w:tcPr>
          <w:p>
            <w:r>
              <w:t>heart_disease</w:t>
            </w:r>
          </w:p>
        </w:tc>
        <w:tc>
          <w:tcPr>
            <w:tcW w:type="dxa" w:w="5112"/>
            <w:vAlign w:val="center"/>
          </w:tcPr>
          <w:p>
            <w:r>
              <w:t>int64</w:t>
            </w:r>
          </w:p>
        </w:tc>
      </w:tr>
      <w:tr>
        <w:tc>
          <w:tcPr>
            <w:tcW w:type="dxa" w:w="5112"/>
            <w:vAlign w:val="center"/>
          </w:tcPr>
          <w:p>
            <w:r>
              <w:t>ever_married</w:t>
            </w:r>
          </w:p>
        </w:tc>
        <w:tc>
          <w:tcPr>
            <w:tcW w:type="dxa" w:w="5112"/>
            <w:vAlign w:val="center"/>
          </w:tcPr>
          <w:p>
            <w:r>
              <w:t>object</w:t>
            </w:r>
          </w:p>
        </w:tc>
      </w:tr>
      <w:tr>
        <w:tc>
          <w:tcPr>
            <w:tcW w:type="dxa" w:w="5112"/>
            <w:vAlign w:val="center"/>
          </w:tcPr>
          <w:p>
            <w:r>
              <w:t>work_type</w:t>
            </w:r>
          </w:p>
        </w:tc>
        <w:tc>
          <w:tcPr>
            <w:tcW w:type="dxa" w:w="5112"/>
            <w:vAlign w:val="center"/>
          </w:tcPr>
          <w:p>
            <w:r>
              <w:t>object</w:t>
            </w:r>
          </w:p>
        </w:tc>
      </w:tr>
      <w:tr>
        <w:tc>
          <w:tcPr>
            <w:tcW w:type="dxa" w:w="5112"/>
            <w:vAlign w:val="center"/>
          </w:tcPr>
          <w:p>
            <w:r>
              <w:t>Residence_type</w:t>
            </w:r>
          </w:p>
        </w:tc>
        <w:tc>
          <w:tcPr>
            <w:tcW w:type="dxa" w:w="5112"/>
            <w:vAlign w:val="center"/>
          </w:tcPr>
          <w:p>
            <w:r>
              <w:t>object</w:t>
            </w:r>
          </w:p>
        </w:tc>
      </w:tr>
      <w:tr>
        <w:tc>
          <w:tcPr>
            <w:tcW w:type="dxa" w:w="5112"/>
            <w:vAlign w:val="center"/>
          </w:tcPr>
          <w:p>
            <w:r>
              <w:t>avg_glucose_level</w:t>
            </w:r>
          </w:p>
        </w:tc>
        <w:tc>
          <w:tcPr>
            <w:tcW w:type="dxa" w:w="5112"/>
            <w:vAlign w:val="center"/>
          </w:tcPr>
          <w:p>
            <w:r>
              <w:t>float64</w:t>
            </w:r>
          </w:p>
        </w:tc>
      </w:tr>
      <w:tr>
        <w:tc>
          <w:tcPr>
            <w:tcW w:type="dxa" w:w="5112"/>
            <w:vAlign w:val="center"/>
          </w:tcPr>
          <w:p>
            <w:r>
              <w:t>bmi</w:t>
            </w:r>
          </w:p>
        </w:tc>
        <w:tc>
          <w:tcPr>
            <w:tcW w:type="dxa" w:w="5112"/>
            <w:vAlign w:val="center"/>
          </w:tcPr>
          <w:p>
            <w:r>
              <w:t>float64</w:t>
            </w:r>
          </w:p>
        </w:tc>
      </w:tr>
      <w:tr>
        <w:tc>
          <w:tcPr>
            <w:tcW w:type="dxa" w:w="5112"/>
            <w:vAlign w:val="center"/>
          </w:tcPr>
          <w:p>
            <w:r>
              <w:t>smoking_status</w:t>
            </w:r>
          </w:p>
        </w:tc>
        <w:tc>
          <w:tcPr>
            <w:tcW w:type="dxa" w:w="5112"/>
            <w:vAlign w:val="center"/>
          </w:tcPr>
          <w:p>
            <w:r>
              <w:t>object</w:t>
            </w:r>
          </w:p>
        </w:tc>
      </w:tr>
      <w:tr>
        <w:tc>
          <w:tcPr>
            <w:tcW w:type="dxa" w:w="5112"/>
            <w:vAlign w:val="center"/>
          </w:tcPr>
          <w:p>
            <w:r>
              <w:t>stroke</w:t>
            </w:r>
          </w:p>
        </w:tc>
        <w:tc>
          <w:tcPr>
            <w:tcW w:type="dxa" w:w="5112"/>
            <w:vAlign w:val="center"/>
          </w:tcPr>
          <w:p>
            <w:r>
              <w:t>int64</w:t>
            </w:r>
          </w:p>
        </w:tc>
      </w:tr>
    </w:tbl>
    <w:p/>
    <w:p>
      <w:pPr>
        <w:pStyle w:val="Heading2"/>
      </w:pPr>
      <w:r>
        <w:rPr>
          <w:rFonts w:ascii="Aptos" w:hAnsi="Aptos"/>
        </w:rPr>
        <w:t>B. Target Variable Distribution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Stroke Value</w:t>
            </w:r>
          </w:p>
        </w:tc>
        <w:tc>
          <w:tcPr>
            <w:tcW w:type="dxa" w:w="2556"/>
            <w:shd w:fill="D9EAF7"/>
            <w:vAlign w:val="center"/>
          </w:tcPr>
          <w:p>
            <w:r>
              <w:rPr>
                <w:b/>
              </w:rPr>
              <w:t>Meaning</w:t>
            </w:r>
          </w:p>
        </w:tc>
        <w:tc>
          <w:tcPr>
            <w:tcW w:type="dxa" w:w="2556"/>
            <w:shd w:fill="D9EAF7"/>
            <w:vAlign w:val="center"/>
          </w:tcPr>
          <w:p>
            <w:r>
              <w:rPr>
                <w:b/>
              </w:rPr>
              <w:t>Count</w:t>
            </w:r>
          </w:p>
        </w:tc>
        <w:tc>
          <w:tcPr>
            <w:tcW w:type="dxa" w:w="2556"/>
            <w:shd w:fill="D9EAF7"/>
            <w:vAlign w:val="center"/>
          </w:tcPr>
          <w:p>
            <w:r>
              <w:rPr>
                <w:b/>
              </w:rPr>
              <w:t>Percentage</w:t>
            </w:r>
          </w:p>
        </w:tc>
      </w:tr>
      <w:tr>
        <w:tc>
          <w:tcPr>
            <w:tcW w:type="dxa" w:w="2556"/>
            <w:vAlign w:val="center"/>
          </w:tcPr>
          <w:p>
            <w:r>
              <w:t>0</w:t>
            </w:r>
          </w:p>
        </w:tc>
        <w:tc>
          <w:tcPr>
            <w:tcW w:type="dxa" w:w="2556"/>
            <w:vAlign w:val="center"/>
          </w:tcPr>
          <w:p>
            <w:r>
              <w:t>No Stroke</w:t>
            </w:r>
          </w:p>
        </w:tc>
        <w:tc>
          <w:tcPr>
            <w:tcW w:type="dxa" w:w="2556"/>
            <w:vAlign w:val="center"/>
          </w:tcPr>
          <w:p>
            <w:r>
              <w:t>2,366</w:t>
            </w:r>
          </w:p>
        </w:tc>
        <w:tc>
          <w:tcPr>
            <w:tcW w:type="dxa" w:w="2556"/>
            <w:vAlign w:val="center"/>
          </w:tcPr>
          <w:p>
            <w:r>
              <w:t>95.0201%</w:t>
            </w:r>
          </w:p>
        </w:tc>
      </w:tr>
      <w:tr>
        <w:tc>
          <w:tcPr>
            <w:tcW w:type="dxa" w:w="2556"/>
            <w:vAlign w:val="center"/>
          </w:tcPr>
          <w:p>
            <w:r>
              <w:t>1</w:t>
            </w:r>
          </w:p>
        </w:tc>
        <w:tc>
          <w:tcPr>
            <w:tcW w:type="dxa" w:w="2556"/>
            <w:vAlign w:val="center"/>
          </w:tcPr>
          <w:p>
            <w:r>
              <w:t>Stroke</w:t>
            </w:r>
          </w:p>
        </w:tc>
        <w:tc>
          <w:tcPr>
            <w:tcW w:type="dxa" w:w="2556"/>
            <w:vAlign w:val="center"/>
          </w:tcPr>
          <w:p>
            <w:r>
              <w:t>124</w:t>
            </w:r>
          </w:p>
        </w:tc>
        <w:tc>
          <w:tcPr>
            <w:tcW w:type="dxa" w:w="2556"/>
            <w:vAlign w:val="center"/>
          </w:tcPr>
          <w:p>
            <w:r>
              <w:t>4.9799%</w:t>
            </w:r>
          </w:p>
        </w:tc>
      </w:tr>
    </w:tbl>
    <w:p/>
    <w:p>
      <w:r>
        <w:rPr>
          <w:rFonts w:ascii="Aptos" w:hAnsi="Aptos"/>
          <w:b/>
        </w:rPr>
        <w:t xml:space="preserve">Interpretation: </w:t>
      </w:r>
      <w:r>
        <w:rPr>
          <w:rFonts w:ascii="Aptos" w:hAnsi="Aptos"/>
        </w:rPr>
        <w:t>The training dataset is highly imbalanced, with stroke cases representing only about 5% of records. This imbalance should be considered when interpreting decision tree training performance and feature importance.</w:t>
      </w:r>
    </w:p>
    <w:p>
      <w:pPr>
        <w:pStyle w:val="Heading2"/>
      </w:pPr>
      <w:r>
        <w:rPr>
          <w:rFonts w:ascii="Aptos" w:hAnsi="Aptos"/>
        </w:rPr>
        <w:t>C. Numerical and Categorical Variable Lists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Numerical Predictors</w:t>
            </w:r>
          </w:p>
        </w:tc>
        <w:tc>
          <w:tcPr>
            <w:tcW w:type="dxa" w:w="5112"/>
            <w:shd w:fill="D9EAF7"/>
            <w:vAlign w:val="center"/>
          </w:tcPr>
          <w:p>
            <w:r>
              <w:rPr>
                <w:b/>
              </w:rPr>
              <w:t>Categorical Predictors</w:t>
            </w:r>
          </w:p>
        </w:tc>
      </w:tr>
      <w:tr>
        <w:tc>
          <w:tcPr>
            <w:tcW w:type="dxa" w:w="5112"/>
            <w:vAlign w:val="center"/>
          </w:tcPr>
          <w:p>
            <w:r>
              <w:t>age</w:t>
            </w:r>
          </w:p>
        </w:tc>
        <w:tc>
          <w:tcPr>
            <w:tcW w:type="dxa" w:w="5112"/>
            <w:vAlign w:val="center"/>
          </w:tcPr>
          <w:p>
            <w:r>
              <w:t>Gender</w:t>
            </w:r>
          </w:p>
        </w:tc>
      </w:tr>
      <w:tr>
        <w:tc>
          <w:tcPr>
            <w:tcW w:type="dxa" w:w="5112"/>
            <w:vAlign w:val="center"/>
          </w:tcPr>
          <w:p>
            <w:r>
              <w:t>hypertension</w:t>
            </w:r>
          </w:p>
        </w:tc>
        <w:tc>
          <w:tcPr>
            <w:tcW w:type="dxa" w:w="5112"/>
            <w:vAlign w:val="center"/>
          </w:tcPr>
          <w:p>
            <w:r>
              <w:t>ever_married</w:t>
            </w:r>
          </w:p>
        </w:tc>
      </w:tr>
      <w:tr>
        <w:tc>
          <w:tcPr>
            <w:tcW w:type="dxa" w:w="5112"/>
            <w:vAlign w:val="center"/>
          </w:tcPr>
          <w:p>
            <w:r>
              <w:t>heart_disease</w:t>
            </w:r>
          </w:p>
        </w:tc>
        <w:tc>
          <w:tcPr>
            <w:tcW w:type="dxa" w:w="5112"/>
            <w:vAlign w:val="center"/>
          </w:tcPr>
          <w:p>
            <w:r>
              <w:t>work_type</w:t>
            </w:r>
          </w:p>
        </w:tc>
      </w:tr>
      <w:tr>
        <w:tc>
          <w:tcPr>
            <w:tcW w:type="dxa" w:w="5112"/>
            <w:vAlign w:val="center"/>
          </w:tcPr>
          <w:p>
            <w:r>
              <w:t>avg_glucose_level</w:t>
            </w:r>
          </w:p>
        </w:tc>
        <w:tc>
          <w:tcPr>
            <w:tcW w:type="dxa" w:w="5112"/>
            <w:vAlign w:val="center"/>
          </w:tcPr>
          <w:p>
            <w:r>
              <w:t>Residence_type</w:t>
            </w:r>
          </w:p>
        </w:tc>
      </w:tr>
      <w:tr>
        <w:tc>
          <w:tcPr>
            <w:tcW w:type="dxa" w:w="5112"/>
            <w:vAlign w:val="center"/>
          </w:tcPr>
          <w:p>
            <w:r>
              <w:t>bmi</w:t>
            </w:r>
          </w:p>
        </w:tc>
        <w:tc>
          <w:tcPr>
            <w:tcW w:type="dxa" w:w="5112"/>
            <w:vAlign w:val="center"/>
          </w:tcPr>
          <w:p>
            <w:r>
              <w:t>smoking_status</w:t>
            </w:r>
          </w:p>
        </w:tc>
      </w:tr>
    </w:tbl>
    <w:p/>
    <w:p>
      <w:pPr>
        <w:pStyle w:val="Heading2"/>
      </w:pPr>
      <w:r>
        <w:rPr>
          <w:rFonts w:ascii="Aptos" w:hAnsi="Aptos"/>
        </w:rPr>
        <w:t>D. Missing Value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Column</w:t>
            </w:r>
          </w:p>
        </w:tc>
        <w:tc>
          <w:tcPr>
            <w:tcW w:type="dxa" w:w="3408"/>
            <w:shd w:fill="D9EAF7"/>
            <w:vAlign w:val="center"/>
          </w:tcPr>
          <w:p>
            <w:r>
              <w:rPr>
                <w:b/>
              </w:rPr>
              <w:t>Missing Count</w:t>
            </w:r>
          </w:p>
        </w:tc>
        <w:tc>
          <w:tcPr>
            <w:tcW w:type="dxa" w:w="3408"/>
            <w:shd w:fill="D9EAF7"/>
            <w:vAlign w:val="center"/>
          </w:tcPr>
          <w:p>
            <w:r>
              <w:rPr>
                <w:b/>
              </w:rPr>
              <w:t>Missing Percentage</w:t>
            </w:r>
          </w:p>
        </w:tc>
      </w:tr>
      <w:tr>
        <w:tc>
          <w:tcPr>
            <w:tcW w:type="dxa" w:w="3408"/>
            <w:vAlign w:val="center"/>
          </w:tcPr>
          <w:p>
            <w:r>
              <w:t>Gender</w:t>
            </w:r>
          </w:p>
        </w:tc>
        <w:tc>
          <w:tcPr>
            <w:tcW w:type="dxa" w:w="3408"/>
            <w:vAlign w:val="center"/>
          </w:tcPr>
          <w:p>
            <w:r>
              <w:t>0</w:t>
            </w:r>
          </w:p>
        </w:tc>
        <w:tc>
          <w:tcPr>
            <w:tcW w:type="dxa" w:w="3408"/>
            <w:vAlign w:val="center"/>
          </w:tcPr>
          <w:p>
            <w:r>
              <w:t>0.0000%</w:t>
            </w:r>
          </w:p>
        </w:tc>
      </w:tr>
      <w:tr>
        <w:tc>
          <w:tcPr>
            <w:tcW w:type="dxa" w:w="3408"/>
            <w:vAlign w:val="center"/>
          </w:tcPr>
          <w:p>
            <w:r>
              <w:t>Residence_type</w:t>
            </w:r>
          </w:p>
        </w:tc>
        <w:tc>
          <w:tcPr>
            <w:tcW w:type="dxa" w:w="3408"/>
            <w:vAlign w:val="center"/>
          </w:tcPr>
          <w:p>
            <w:r>
              <w:t>0</w:t>
            </w:r>
          </w:p>
        </w:tc>
        <w:tc>
          <w:tcPr>
            <w:tcW w:type="dxa" w:w="3408"/>
            <w:vAlign w:val="center"/>
          </w:tcPr>
          <w:p>
            <w:r>
              <w:t>0.0000%</w:t>
            </w:r>
          </w:p>
        </w:tc>
      </w:tr>
      <w:tr>
        <w:tc>
          <w:tcPr>
            <w:tcW w:type="dxa" w:w="3408"/>
            <w:vAlign w:val="center"/>
          </w:tcPr>
          <w:p>
            <w:r>
              <w:t>age</w:t>
            </w:r>
          </w:p>
        </w:tc>
        <w:tc>
          <w:tcPr>
            <w:tcW w:type="dxa" w:w="3408"/>
            <w:vAlign w:val="center"/>
          </w:tcPr>
          <w:p>
            <w:r>
              <w:t>0</w:t>
            </w:r>
          </w:p>
        </w:tc>
        <w:tc>
          <w:tcPr>
            <w:tcW w:type="dxa" w:w="3408"/>
            <w:vAlign w:val="center"/>
          </w:tcPr>
          <w:p>
            <w:r>
              <w:t>0.0000%</w:t>
            </w:r>
          </w:p>
        </w:tc>
      </w:tr>
      <w:tr>
        <w:tc>
          <w:tcPr>
            <w:tcW w:type="dxa" w:w="3408"/>
            <w:vAlign w:val="center"/>
          </w:tcPr>
          <w:p>
            <w:r>
              <w:t>avg_glucose_level</w:t>
            </w:r>
          </w:p>
        </w:tc>
        <w:tc>
          <w:tcPr>
            <w:tcW w:type="dxa" w:w="3408"/>
            <w:vAlign w:val="center"/>
          </w:tcPr>
          <w:p>
            <w:r>
              <w:t>0</w:t>
            </w:r>
          </w:p>
        </w:tc>
        <w:tc>
          <w:tcPr>
            <w:tcW w:type="dxa" w:w="3408"/>
            <w:vAlign w:val="center"/>
          </w:tcPr>
          <w:p>
            <w:r>
              <w:t>0.0000%</w:t>
            </w:r>
          </w:p>
        </w:tc>
      </w:tr>
      <w:tr>
        <w:tc>
          <w:tcPr>
            <w:tcW w:type="dxa" w:w="3408"/>
            <w:vAlign w:val="center"/>
          </w:tcPr>
          <w:p>
            <w:r>
              <w:t>bmi</w:t>
            </w:r>
          </w:p>
        </w:tc>
        <w:tc>
          <w:tcPr>
            <w:tcW w:type="dxa" w:w="3408"/>
            <w:vAlign w:val="center"/>
          </w:tcPr>
          <w:p>
            <w:r>
              <w:t>0</w:t>
            </w:r>
          </w:p>
        </w:tc>
        <w:tc>
          <w:tcPr>
            <w:tcW w:type="dxa" w:w="3408"/>
            <w:vAlign w:val="center"/>
          </w:tcPr>
          <w:p>
            <w:r>
              <w:t>0.0000%</w:t>
            </w:r>
          </w:p>
        </w:tc>
      </w:tr>
      <w:tr>
        <w:tc>
          <w:tcPr>
            <w:tcW w:type="dxa" w:w="3408"/>
            <w:vAlign w:val="center"/>
          </w:tcPr>
          <w:p>
            <w:r>
              <w:t>ever_married</w:t>
            </w:r>
          </w:p>
        </w:tc>
        <w:tc>
          <w:tcPr>
            <w:tcW w:type="dxa" w:w="3408"/>
            <w:vAlign w:val="center"/>
          </w:tcPr>
          <w:p>
            <w:r>
              <w:t>0</w:t>
            </w:r>
          </w:p>
        </w:tc>
        <w:tc>
          <w:tcPr>
            <w:tcW w:type="dxa" w:w="3408"/>
            <w:vAlign w:val="center"/>
          </w:tcPr>
          <w:p>
            <w:r>
              <w:t>0.0000%</w:t>
            </w:r>
          </w:p>
        </w:tc>
      </w:tr>
      <w:tr>
        <w:tc>
          <w:tcPr>
            <w:tcW w:type="dxa" w:w="3408"/>
            <w:vAlign w:val="center"/>
          </w:tcPr>
          <w:p>
            <w:r>
              <w:t>heart_disease</w:t>
            </w:r>
          </w:p>
        </w:tc>
        <w:tc>
          <w:tcPr>
            <w:tcW w:type="dxa" w:w="3408"/>
            <w:vAlign w:val="center"/>
          </w:tcPr>
          <w:p>
            <w:r>
              <w:t>0</w:t>
            </w:r>
          </w:p>
        </w:tc>
        <w:tc>
          <w:tcPr>
            <w:tcW w:type="dxa" w:w="3408"/>
            <w:vAlign w:val="center"/>
          </w:tcPr>
          <w:p>
            <w:r>
              <w:t>0.0000%</w:t>
            </w:r>
          </w:p>
        </w:tc>
      </w:tr>
      <w:tr>
        <w:tc>
          <w:tcPr>
            <w:tcW w:type="dxa" w:w="3408"/>
            <w:vAlign w:val="center"/>
          </w:tcPr>
          <w:p>
            <w:r>
              <w:t>hypertension</w:t>
            </w:r>
          </w:p>
        </w:tc>
        <w:tc>
          <w:tcPr>
            <w:tcW w:type="dxa" w:w="3408"/>
            <w:vAlign w:val="center"/>
          </w:tcPr>
          <w:p>
            <w:r>
              <w:t>0</w:t>
            </w:r>
          </w:p>
        </w:tc>
        <w:tc>
          <w:tcPr>
            <w:tcW w:type="dxa" w:w="3408"/>
            <w:vAlign w:val="center"/>
          </w:tcPr>
          <w:p>
            <w:r>
              <w:t>0.0000%</w:t>
            </w:r>
          </w:p>
        </w:tc>
      </w:tr>
      <w:tr>
        <w:tc>
          <w:tcPr>
            <w:tcW w:type="dxa" w:w="3408"/>
            <w:vAlign w:val="center"/>
          </w:tcPr>
          <w:p>
            <w:r>
              <w:t>smoking_status</w:t>
            </w:r>
          </w:p>
        </w:tc>
        <w:tc>
          <w:tcPr>
            <w:tcW w:type="dxa" w:w="3408"/>
            <w:vAlign w:val="center"/>
          </w:tcPr>
          <w:p>
            <w:r>
              <w:t>0</w:t>
            </w:r>
          </w:p>
        </w:tc>
        <w:tc>
          <w:tcPr>
            <w:tcW w:type="dxa" w:w="3408"/>
            <w:vAlign w:val="center"/>
          </w:tcPr>
          <w:p>
            <w:r>
              <w:t>0.0000%</w:t>
            </w:r>
          </w:p>
        </w:tc>
      </w:tr>
      <w:tr>
        <w:tc>
          <w:tcPr>
            <w:tcW w:type="dxa" w:w="3408"/>
            <w:vAlign w:val="center"/>
          </w:tcPr>
          <w:p>
            <w:r>
              <w:t>stroke</w:t>
            </w:r>
          </w:p>
        </w:tc>
        <w:tc>
          <w:tcPr>
            <w:tcW w:type="dxa" w:w="3408"/>
            <w:vAlign w:val="center"/>
          </w:tcPr>
          <w:p>
            <w:r>
              <w:t>0</w:t>
            </w:r>
          </w:p>
        </w:tc>
        <w:tc>
          <w:tcPr>
            <w:tcW w:type="dxa" w:w="3408"/>
            <w:vAlign w:val="center"/>
          </w:tcPr>
          <w:p>
            <w:r>
              <w:t>0.0000%</w:t>
            </w:r>
          </w:p>
        </w:tc>
      </w:tr>
      <w:tr>
        <w:tc>
          <w:tcPr>
            <w:tcW w:type="dxa" w:w="3408"/>
            <w:vAlign w:val="center"/>
          </w:tcPr>
          <w:p>
            <w:r>
              <w:t>work_type</w:t>
            </w:r>
          </w:p>
        </w:tc>
        <w:tc>
          <w:tcPr>
            <w:tcW w:type="dxa" w:w="3408"/>
            <w:vAlign w:val="center"/>
          </w:tcPr>
          <w:p>
            <w:r>
              <w:t>0</w:t>
            </w:r>
          </w:p>
        </w:tc>
        <w:tc>
          <w:tcPr>
            <w:tcW w:type="dxa" w:w="3408"/>
            <w:vAlign w:val="center"/>
          </w:tcPr>
          <w:p>
            <w:r>
              <w:t>0.0000%</w:t>
            </w:r>
          </w:p>
        </w:tc>
      </w:tr>
    </w:tbl>
    <w:p/>
    <w:p>
      <w:r>
        <w:rPr>
          <w:rFonts w:ascii="Aptos" w:hAnsi="Aptos"/>
          <w:b/>
        </w:rPr>
        <w:t xml:space="preserve">Readiness comment: </w:t>
      </w:r>
      <w:r>
        <w:rPr>
          <w:rFonts w:ascii="Aptos" w:hAnsi="Aptos"/>
        </w:rPr>
        <w:t>No missing values were detected, the target variable is present, and no ID-like column was found. The main preparation need before modeling is handling categorical predictors with encoding. No modeling, tuning, pruning, balancing, or evaluation was performed in this step.</w:t>
      </w:r>
    </w:p>
    <w:p>
      <w:pPr>
        <w:pStyle w:val="Heading2"/>
      </w:pPr>
      <w:r>
        <w:rPr>
          <w:rFonts w:ascii="Aptos" w:hAnsi="Aptos"/>
        </w:rPr>
        <w:t>Next Prompt: Step 2 - Prepare the Preprocessing Pipeline</w:t>
      </w:r>
    </w:p>
    <w:p>
      <w:r>
        <w:rPr>
          <w:rFonts w:ascii="Aptos" w:hAnsi="Aptos"/>
          <w:b/>
        </w:rPr>
        <w:t>Prompt to use:</w:t>
      </w:r>
    </w:p>
    <w:p>
      <w:pPr>
        <w:spacing w:after="120"/>
        <w:ind w:left="360"/>
      </w:pPr>
      <w:r>
        <w:rPr>
          <w:rFonts w:ascii="Courier New" w:hAnsi="Courier New" w:eastAsia="Courier New"/>
          <w:sz w:val="18"/>
        </w:rPr>
        <w:t>You are a medical data analyst preparing data for an initial default decision tree model for brain stroke prediction.</w:t>
        <w:br/>
        <w:br/>
        <w:t>Use only the training dataset:</w:t>
        <w:br/>
        <w:br/>
        <w:t>train_dataset.csv</w:t>
        <w:br/>
        <w:br/>
        <w:t>The target variable is:</w:t>
        <w:br/>
        <w:br/>
        <w:t>stroke</w:t>
        <w:br/>
        <w:br/>
        <w:t>where:</w:t>
        <w:br/>
        <w:t>- 0 = No Stroke</w:t>
        <w:br/>
        <w:t>- 1 = Stroke</w:t>
        <w:br/>
        <w:br/>
        <w:t>Your task in this step is ONLY to prepare the feature matrix, target variable, and preprocessing pipeline. Do not train the decision tree yet.</w:t>
        <w:br/>
        <w:br/>
        <w:t>Complete the following:</w:t>
        <w:br/>
        <w:br/>
        <w:t>1. Load train_dataset.csv.</w:t>
        <w:br/>
        <w:t>2. Separate the dataset into:</w:t>
        <w:br/>
        <w:t xml:space="preserve">   - X_train</w:t>
        <w:br/>
        <w:t xml:space="preserve">   - y_train = stroke</w:t>
        <w:br/>
        <w:t>3. Confirm that no ID-like column exists. If an ID-like column is present, remove it because it is not clinically predictive.</w:t>
        <w:br/>
        <w:t>4. Use the following variable groupings unless the loaded data indicate otherwise:</w:t>
        <w:br/>
        <w:t xml:space="preserve">   - Numerical predictors: age, hypertension, heart_disease, avg_glucose_level, bmi</w:t>
        <w:br/>
        <w:t xml:space="preserve">   - Categorical predictors: Gender, ever_married, work_type, Residence_type, smoking_status</w:t>
        <w:br/>
        <w:t>5. Build a preprocessing pipeline:</w:t>
        <w:br/>
        <w:t xml:space="preserve">   - For numerical variables, impute missing values using the median.</w:t>
        <w:br/>
        <w:t xml:space="preserve">   - For categorical variables, impute missing values using the most frequent category.</w:t>
        <w:br/>
        <w:t xml:space="preserve">   - One-hot encode categorical variables using OneHotEncoder(handle_unknown="ignore").</w:t>
        <w:br/>
        <w:t>6. Do not scale numerical variables because decision trees do not require feature scaling.</w:t>
        <w:br/>
        <w:t>7. Print the number of original predictors before preprocessing.</w:t>
        <w:br/>
        <w:t>8. Fit the preprocessing step only on the training data. Do not train the decision tree.</w:t>
        <w:br/>
        <w:t>9. Report the number of transformed features after one-hot encoding.</w:t>
        <w:br/>
        <w:t>10. Display the transformed feature names if possible.</w:t>
        <w:br/>
        <w:br/>
        <w:t>Restrictions:</w:t>
        <w:br/>
        <w:t>- Do not train the decision tree yet.</w:t>
        <w:br/>
        <w:t>- Do not use the testing dataset.</w:t>
        <w:br/>
        <w:t>- Do not tune, prune, or balance the model yet.</w:t>
        <w:br/>
        <w:t>- Do not evaluate model performance yet.</w:t>
        <w:br/>
        <w:br/>
        <w:t>At the end, provide:</w:t>
        <w:br/>
        <w:t>A. Features removed, if any</w:t>
        <w:br/>
        <w:t>B. Final numerical predictors</w:t>
        <w:br/>
        <w:t>C. Final categorical predictors</w:t>
        <w:br/>
        <w:t>D. Number of predictors before preprocessing</w:t>
        <w:br/>
        <w:t>E. Number of features after preprocessing</w:t>
        <w:br/>
        <w:t>F. Transformed feature names, if available</w:t>
        <w:br/>
        <w:t>G. Brief explanation of the preprocessing pipeline</w:t>
        <w:br/>
        <w:br/>
        <w:t>Stop after this step.</w:t>
      </w:r>
    </w:p>
    <w:p>
      <w:pPr>
        <w:pStyle w:val="Heading2"/>
      </w:pPr>
      <w:r>
        <w:rPr>
          <w:rFonts w:ascii="Aptos" w:hAnsi="Aptos"/>
        </w:rPr>
        <w:t>Progress Tracker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Step</w:t>
            </w:r>
          </w:p>
        </w:tc>
        <w:tc>
          <w:tcPr>
            <w:tcW w:type="dxa" w:w="3408"/>
            <w:shd w:fill="D9EAF7"/>
            <w:vAlign w:val="center"/>
          </w:tcPr>
          <w:p>
            <w:r>
              <w:rPr>
                <w:b/>
              </w:rPr>
              <w:t>Status</w:t>
            </w:r>
          </w:p>
        </w:tc>
        <w:tc>
          <w:tcPr>
            <w:tcW w:type="dxa" w:w="3408"/>
            <w:shd w:fill="D9EAF7"/>
            <w:vAlign w:val="center"/>
          </w:tcPr>
          <w:p>
            <w:r>
              <w:rPr>
                <w:b/>
              </w:rPr>
              <w:t>Notes</w:t>
            </w:r>
          </w:p>
        </w:tc>
      </w:tr>
      <w:tr>
        <w:tc>
          <w:tcPr>
            <w:tcW w:type="dxa" w:w="3408"/>
            <w:vAlign w:val="center"/>
          </w:tcPr>
          <w:p>
            <w:r>
              <w:t>1. Load and summarize training dataset</w:t>
            </w:r>
          </w:p>
        </w:tc>
        <w:tc>
          <w:tcPr>
            <w:tcW w:type="dxa" w:w="3408"/>
            <w:vAlign w:val="center"/>
          </w:tcPr>
          <w:p>
            <w:r>
              <w:t>Completed</w:t>
            </w:r>
          </w:p>
        </w:tc>
        <w:tc>
          <w:tcPr>
            <w:tcW w:type="dxa" w:w="3408"/>
            <w:vAlign w:val="center"/>
          </w:tcPr>
          <w:p>
            <w:r>
              <w:t>Dataset has 2,490 rows, 11 columns, no missing values, no ID-like column, and 4.9799% stroke prevalence.</w:t>
            </w:r>
          </w:p>
        </w:tc>
      </w:tr>
      <w:tr>
        <w:tc>
          <w:tcPr>
            <w:tcW w:type="dxa" w:w="3408"/>
            <w:vAlign w:val="center"/>
          </w:tcPr>
          <w:p>
            <w:r>
              <w:t>2. Prepare preprocessing pipeline</w:t>
            </w:r>
          </w:p>
        </w:tc>
        <w:tc>
          <w:tcPr>
            <w:tcW w:type="dxa" w:w="3408"/>
            <w:vAlign w:val="center"/>
          </w:tcPr>
          <w:p>
            <w:r>
              <w:t>Completed</w:t>
            </w:r>
          </w:p>
        </w:tc>
        <w:tc>
          <w:tcPr>
            <w:tcW w:type="dxa" w:w="3408"/>
            <w:vAlign w:val="center"/>
          </w:tcPr>
          <w:p>
            <w:r>
              <w:t>No features removed; 10 predictors transformed into 19 features after one-hot encoding.</w:t>
            </w:r>
          </w:p>
        </w:tc>
      </w:tr>
      <w:tr>
        <w:tc>
          <w:tcPr>
            <w:tcW w:type="dxa" w:w="3408"/>
            <w:vAlign w:val="center"/>
          </w:tcPr>
          <w:p>
            <w:r>
              <w:t>3. Train default decision tree</w:t>
            </w:r>
          </w:p>
        </w:tc>
        <w:tc>
          <w:tcPr>
            <w:tcW w:type="dxa" w:w="3408"/>
            <w:vAlign w:val="center"/>
          </w:tcPr>
          <w:p>
            <w:r>
              <w:t>Next</w:t>
            </w:r>
          </w:p>
        </w:tc>
        <w:tc>
          <w:tcPr>
            <w:tcW w:type="dxa" w:w="3408"/>
            <w:vAlign w:val="center"/>
          </w:tcPr>
          <w:p>
            <w:r>
              <w:t>Train default DecisionTreeClassifier with random_state=42 and record training time.</w:t>
            </w:r>
          </w:p>
        </w:tc>
      </w:tr>
      <w:tr>
        <w:tc>
          <w:tcPr>
            <w:tcW w:type="dxa" w:w="3408"/>
            <w:vAlign w:val="center"/>
          </w:tcPr>
          <w:p>
            <w:r>
              <w:t>4. Summarize tree structure</w:t>
            </w:r>
          </w:p>
        </w:tc>
        <w:tc>
          <w:tcPr>
            <w:tcW w:type="dxa" w:w="3408"/>
            <w:vAlign w:val="center"/>
          </w:tcPr>
          <w:p>
            <w:r>
              <w:t>Pending</w:t>
            </w:r>
          </w:p>
        </w:tc>
        <w:tc>
          <w:tcPr>
            <w:tcW w:type="dxa" w:w="3408"/>
            <w:vAlign w:val="center"/>
          </w:tcPr>
          <w:p>
            <w:r>
              <w:t>Nodes, leaves, depth, transformed features.</w:t>
            </w:r>
          </w:p>
        </w:tc>
      </w:tr>
      <w:tr>
        <w:tc>
          <w:tcPr>
            <w:tcW w:type="dxa" w:w="3408"/>
            <w:vAlign w:val="center"/>
          </w:tcPr>
          <w:p>
            <w:r>
              <w:t>5. Evaluate apparent training performance</w:t>
            </w:r>
          </w:p>
        </w:tc>
        <w:tc>
          <w:tcPr>
            <w:tcW w:type="dxa" w:w="3408"/>
            <w:vAlign w:val="center"/>
          </w:tcPr>
          <w:p>
            <w:r>
              <w:t>Pending</w:t>
            </w:r>
          </w:p>
        </w:tc>
        <w:tc>
          <w:tcPr>
            <w:tcW w:type="dxa" w:w="3408"/>
            <w:vAlign w:val="center"/>
          </w:tcPr>
          <w:p>
            <w:r>
              <w:t>Training performance only, not generalization.</w:t>
            </w:r>
          </w:p>
        </w:tc>
      </w:tr>
      <w:tr>
        <w:tc>
          <w:tcPr>
            <w:tcW w:type="dxa" w:w="3408"/>
            <w:vAlign w:val="center"/>
          </w:tcPr>
          <w:p>
            <w:r>
              <w:t>6. Generate feature importance</w:t>
            </w:r>
          </w:p>
        </w:tc>
        <w:tc>
          <w:tcPr>
            <w:tcW w:type="dxa" w:w="3408"/>
            <w:vAlign w:val="center"/>
          </w:tcPr>
          <w:p>
            <w:r>
              <w:t>Pending</w:t>
            </w:r>
          </w:p>
        </w:tc>
        <w:tc>
          <w:tcPr>
            <w:tcW w:type="dxa" w:w="3408"/>
            <w:vAlign w:val="center"/>
          </w:tcPr>
          <w:p>
            <w:r>
              <w:t>Top model-important predictors.</w:t>
            </w:r>
          </w:p>
        </w:tc>
      </w:tr>
      <w:tr>
        <w:tc>
          <w:tcPr>
            <w:tcW w:type="dxa" w:w="3408"/>
            <w:vAlign w:val="center"/>
          </w:tcPr>
          <w:p>
            <w:r>
              <w:t>7. Visualize tree and export rules</w:t>
            </w:r>
          </w:p>
        </w:tc>
        <w:tc>
          <w:tcPr>
            <w:tcW w:type="dxa" w:w="3408"/>
            <w:vAlign w:val="center"/>
          </w:tcPr>
          <w:p>
            <w:r>
              <w:t>Pending</w:t>
            </w:r>
          </w:p>
        </w:tc>
        <w:tc>
          <w:tcPr>
            <w:tcW w:type="dxa" w:w="3408"/>
            <w:vAlign w:val="center"/>
          </w:tcPr>
          <w:p>
            <w:r>
              <w:t>Top 3 tree levels and rule text.</w:t>
            </w:r>
          </w:p>
        </w:tc>
      </w:tr>
      <w:tr>
        <w:tc>
          <w:tcPr>
            <w:tcW w:type="dxa" w:w="3408"/>
            <w:vAlign w:val="center"/>
          </w:tcPr>
          <w:p>
            <w:r>
              <w:t>8. Write initial report summary</w:t>
            </w:r>
          </w:p>
        </w:tc>
        <w:tc>
          <w:tcPr>
            <w:tcW w:type="dxa" w:w="3408"/>
            <w:vAlign w:val="center"/>
          </w:tcPr>
          <w:p>
            <w:r>
              <w:t>Pending</w:t>
            </w:r>
          </w:p>
        </w:tc>
        <w:tc>
          <w:tcPr>
            <w:tcW w:type="dxa" w:w="3408"/>
            <w:vAlign w:val="center"/>
          </w:tcPr>
          <w:p>
            <w:r>
              <w:t>Synthesize first default tree analysis.</w:t>
            </w:r>
          </w:p>
        </w:tc>
      </w:tr>
    </w:tbl>
    <w:p/>
    <w:p>
      <w:pPr>
        <w:pStyle w:val="Heading1"/>
      </w:pPr>
      <w:r>
        <w:rPr>
          <w:b/>
        </w:rPr>
        <w:t>Step 2 Results: Preprocessing Pipeline Preparation</w:t>
      </w:r>
    </w:p>
    <w:p>
      <w:r>
        <w:t>Status: Completed. The feature matrix, target vector, and preprocessing plan were prepared using the training dataset only. No decision tree model was trained in this step.</w:t>
      </w:r>
    </w:p>
    <w:p>
      <w:r>
        <w:rPr>
          <w:b/>
        </w:rPr>
        <w:t>A. Features Removed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Item</w:t>
            </w:r>
          </w:p>
        </w:tc>
        <w:tc>
          <w:tcPr>
            <w:tcW w:type="dxa" w:w="5112"/>
            <w:vAlign w:val="top"/>
            <w:shd w:fill="D9EAF7"/>
          </w:tcPr>
          <w:p>
            <w:r/>
            <w:r>
              <w:rPr>
                <w:b/>
                <w:sz w:val="18"/>
              </w:rPr>
              <w:t>Result</w:t>
            </w:r>
          </w:p>
        </w:tc>
      </w:tr>
      <w:tr>
        <w:tc>
          <w:tcPr>
            <w:tcW w:type="dxa" w:w="5112"/>
            <w:vAlign w:val="top"/>
          </w:tcPr>
          <w:p>
            <w:r/>
            <w:r>
              <w:rPr>
                <w:b w:val="0"/>
                <w:sz w:val="18"/>
              </w:rPr>
              <w:t>Features removed</w:t>
            </w:r>
          </w:p>
        </w:tc>
        <w:tc>
          <w:tcPr>
            <w:tcW w:type="dxa" w:w="5112"/>
            <w:vAlign w:val="top"/>
          </w:tcPr>
          <w:p>
            <w:r/>
            <w:r>
              <w:rPr>
                <w:b w:val="0"/>
                <w:sz w:val="18"/>
              </w:rPr>
              <w:t>None</w:t>
            </w:r>
          </w:p>
        </w:tc>
      </w:tr>
      <w:tr>
        <w:tc>
          <w:tcPr>
            <w:tcW w:type="dxa" w:w="5112"/>
            <w:vAlign w:val="top"/>
          </w:tcPr>
          <w:p>
            <w:r/>
            <w:r>
              <w:rPr>
                <w:b w:val="0"/>
                <w:sz w:val="18"/>
              </w:rPr>
              <w:t>Reason</w:t>
            </w:r>
          </w:p>
        </w:tc>
        <w:tc>
          <w:tcPr>
            <w:tcW w:type="dxa" w:w="5112"/>
            <w:vAlign w:val="top"/>
          </w:tcPr>
          <w:p>
            <w:r/>
            <w:r>
              <w:rPr>
                <w:b w:val="0"/>
                <w:sz w:val="18"/>
              </w:rPr>
              <w:t>No ID-like columns were found in train_dataset.csv.</w:t>
            </w:r>
          </w:p>
        </w:tc>
      </w:tr>
    </w:tbl>
    <w:p>
      <w:r>
        <w:rPr>
          <w:b/>
        </w:rPr>
        <w:t>B. Final Predictor Groups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Numerical Predictors</w:t>
            </w:r>
          </w:p>
        </w:tc>
        <w:tc>
          <w:tcPr>
            <w:tcW w:type="dxa" w:w="5112"/>
            <w:vAlign w:val="top"/>
            <w:shd w:fill="D9EAF7"/>
          </w:tcPr>
          <w:p>
            <w:r/>
            <w:r>
              <w:rPr>
                <w:b/>
                <w:sz w:val="18"/>
              </w:rPr>
              <w:t>Categorical Predictors</w:t>
            </w:r>
          </w:p>
        </w:tc>
      </w:tr>
      <w:tr>
        <w:tc>
          <w:tcPr>
            <w:tcW w:type="dxa" w:w="5112"/>
            <w:vAlign w:val="top"/>
          </w:tcPr>
          <w:p>
            <w:r/>
            <w:r>
              <w:rPr>
                <w:b w:val="0"/>
                <w:sz w:val="18"/>
              </w:rPr>
              <w:t>age</w:t>
            </w:r>
          </w:p>
        </w:tc>
        <w:tc>
          <w:tcPr>
            <w:tcW w:type="dxa" w:w="5112"/>
            <w:vAlign w:val="top"/>
          </w:tcPr>
          <w:p>
            <w:r/>
            <w:r>
              <w:rPr>
                <w:b w:val="0"/>
                <w:sz w:val="18"/>
              </w:rPr>
              <w:t>Gender</w:t>
            </w:r>
          </w:p>
        </w:tc>
      </w:tr>
      <w:tr>
        <w:tc>
          <w:tcPr>
            <w:tcW w:type="dxa" w:w="5112"/>
            <w:vAlign w:val="top"/>
          </w:tcPr>
          <w:p>
            <w:r/>
            <w:r>
              <w:rPr>
                <w:b w:val="0"/>
                <w:sz w:val="18"/>
              </w:rPr>
              <w:t>hypertension</w:t>
            </w:r>
          </w:p>
        </w:tc>
        <w:tc>
          <w:tcPr>
            <w:tcW w:type="dxa" w:w="5112"/>
            <w:vAlign w:val="top"/>
          </w:tcPr>
          <w:p>
            <w:r/>
            <w:r>
              <w:rPr>
                <w:b w:val="0"/>
                <w:sz w:val="18"/>
              </w:rPr>
              <w:t>ever_married</w:t>
            </w:r>
          </w:p>
        </w:tc>
      </w:tr>
      <w:tr>
        <w:tc>
          <w:tcPr>
            <w:tcW w:type="dxa" w:w="5112"/>
            <w:vAlign w:val="top"/>
          </w:tcPr>
          <w:p>
            <w:r/>
            <w:r>
              <w:rPr>
                <w:b w:val="0"/>
                <w:sz w:val="18"/>
              </w:rPr>
              <w:t>heart_disease</w:t>
            </w:r>
          </w:p>
        </w:tc>
        <w:tc>
          <w:tcPr>
            <w:tcW w:type="dxa" w:w="5112"/>
            <w:vAlign w:val="top"/>
          </w:tcPr>
          <w:p>
            <w:r/>
            <w:r>
              <w:rPr>
                <w:b w:val="0"/>
                <w:sz w:val="18"/>
              </w:rPr>
              <w:t>work_type</w:t>
            </w:r>
          </w:p>
        </w:tc>
      </w:tr>
      <w:tr>
        <w:tc>
          <w:tcPr>
            <w:tcW w:type="dxa" w:w="5112"/>
            <w:vAlign w:val="top"/>
          </w:tcPr>
          <w:p>
            <w:r/>
            <w:r>
              <w:rPr>
                <w:b w:val="0"/>
                <w:sz w:val="18"/>
              </w:rPr>
              <w:t>avg_glucose_level</w:t>
            </w:r>
          </w:p>
        </w:tc>
        <w:tc>
          <w:tcPr>
            <w:tcW w:type="dxa" w:w="5112"/>
            <w:vAlign w:val="top"/>
          </w:tcPr>
          <w:p>
            <w:r/>
            <w:r>
              <w:rPr>
                <w:b w:val="0"/>
                <w:sz w:val="18"/>
              </w:rPr>
              <w:t>Residence_type</w:t>
            </w:r>
          </w:p>
        </w:tc>
      </w:tr>
      <w:tr>
        <w:tc>
          <w:tcPr>
            <w:tcW w:type="dxa" w:w="5112"/>
            <w:vAlign w:val="top"/>
          </w:tcPr>
          <w:p>
            <w:r/>
            <w:r>
              <w:rPr>
                <w:b w:val="0"/>
                <w:sz w:val="18"/>
              </w:rPr>
              <w:t>bmi</w:t>
            </w:r>
          </w:p>
        </w:tc>
        <w:tc>
          <w:tcPr>
            <w:tcW w:type="dxa" w:w="5112"/>
            <w:vAlign w:val="top"/>
          </w:tcPr>
          <w:p>
            <w:r/>
            <w:r>
              <w:rPr>
                <w:b w:val="0"/>
                <w:sz w:val="18"/>
              </w:rPr>
              <w:t>smoking_status</w:t>
            </w:r>
          </w:p>
        </w:tc>
      </w:tr>
    </w:tbl>
    <w:p>
      <w:r>
        <w:rPr>
          <w:b/>
        </w:rPr>
        <w:t>C. Feature Count Summary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Item</w:t>
            </w:r>
          </w:p>
        </w:tc>
        <w:tc>
          <w:tcPr>
            <w:tcW w:type="dxa" w:w="5112"/>
            <w:vAlign w:val="top"/>
            <w:shd w:fill="D9EAF7"/>
          </w:tcPr>
          <w:p>
            <w:r/>
            <w:r>
              <w:rPr>
                <w:b/>
                <w:sz w:val="18"/>
              </w:rPr>
              <w:t>Value</w:t>
            </w:r>
          </w:p>
        </w:tc>
      </w:tr>
      <w:tr>
        <w:tc>
          <w:tcPr>
            <w:tcW w:type="dxa" w:w="5112"/>
            <w:vAlign w:val="top"/>
          </w:tcPr>
          <w:p>
            <w:r/>
            <w:r>
              <w:rPr>
                <w:b w:val="0"/>
                <w:sz w:val="18"/>
              </w:rPr>
              <w:t>Number of predictors before preprocessing</w:t>
            </w:r>
          </w:p>
        </w:tc>
        <w:tc>
          <w:tcPr>
            <w:tcW w:type="dxa" w:w="5112"/>
            <w:vAlign w:val="top"/>
          </w:tcPr>
          <w:p>
            <w:r/>
            <w:r>
              <w:rPr>
                <w:b w:val="0"/>
                <w:sz w:val="18"/>
              </w:rPr>
              <w:t>10</w:t>
            </w:r>
          </w:p>
        </w:tc>
      </w:tr>
      <w:tr>
        <w:tc>
          <w:tcPr>
            <w:tcW w:type="dxa" w:w="5112"/>
            <w:vAlign w:val="top"/>
          </w:tcPr>
          <w:p>
            <w:r/>
            <w:r>
              <w:rPr>
                <w:b w:val="0"/>
                <w:sz w:val="18"/>
              </w:rPr>
              <w:t>Number of transformed features after preprocessing</w:t>
            </w:r>
          </w:p>
        </w:tc>
        <w:tc>
          <w:tcPr>
            <w:tcW w:type="dxa" w:w="5112"/>
            <w:vAlign w:val="top"/>
          </w:tcPr>
          <w:p>
            <w:r/>
            <w:r>
              <w:rPr>
                <w:b w:val="0"/>
                <w:sz w:val="18"/>
              </w:rPr>
              <w:t>19</w:t>
            </w:r>
          </w:p>
        </w:tc>
      </w:tr>
      <w:tr>
        <w:tc>
          <w:tcPr>
            <w:tcW w:type="dxa" w:w="5112"/>
            <w:vAlign w:val="top"/>
          </w:tcPr>
          <w:p>
            <w:r/>
            <w:r>
              <w:rPr>
                <w:b w:val="0"/>
                <w:sz w:val="18"/>
              </w:rPr>
              <w:t>Reason for increase</w:t>
            </w:r>
          </w:p>
        </w:tc>
        <w:tc>
          <w:tcPr>
            <w:tcW w:type="dxa" w:w="5112"/>
            <w:vAlign w:val="top"/>
          </w:tcPr>
          <w:p>
            <w:r/>
            <w:r>
              <w:rPr>
                <w:b w:val="0"/>
                <w:sz w:val="18"/>
              </w:rPr>
              <w:t>Categorical variables were one-hot encoded.</w:t>
            </w:r>
          </w:p>
        </w:tc>
      </w:tr>
    </w:tbl>
    <w:p>
      <w:r>
        <w:rPr>
          <w:b/>
        </w:rPr>
        <w:t>D. Transformed Feature Names</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urier New" w:hAnsi="Courier New" w:eastAsia="Courier New"/>
                <w:sz w:val="16"/>
              </w:rPr>
              <w:t>num__age</w:t>
              <w:br/>
              <w:t>num__hypertension</w:t>
              <w:br/>
              <w:t>num__heart_disease</w:t>
              <w:br/>
              <w:t>num__avg_glucose_level</w:t>
              <w:br/>
              <w:t>num__bmi</w:t>
              <w:br/>
              <w:t>cat__Gender_Female</w:t>
              <w:br/>
              <w:t>cat__Gender_Male</w:t>
              <w:br/>
              <w:t>cat__ever_married_No</w:t>
              <w:br/>
              <w:t>cat__ever_married_Yes</w:t>
              <w:br/>
              <w:t>cat__work_type_Govt_job</w:t>
              <w:br/>
              <w:t>cat__work_type_Private</w:t>
              <w:br/>
              <w:t>cat__work_type_Self-employed</w:t>
              <w:br/>
              <w:t>cat__work_type_children</w:t>
              <w:br/>
              <w:t>cat__Residence_type_Rural</w:t>
              <w:br/>
              <w:t>cat__Residence_type_Urban</w:t>
              <w:br/>
              <w:t>cat__smoking_status_Unknown</w:t>
              <w:br/>
              <w:t>cat__smoking_status_formerly smoked</w:t>
              <w:br/>
              <w:t>cat__smoking_status_never smoked</w:t>
              <w:br/>
              <w:t>cat__smoking_status_smokes</w:t>
            </w:r>
          </w:p>
        </w:tc>
      </w:tr>
    </w:tbl>
    <w:p>
      <w:r>
        <w:rPr>
          <w:b/>
        </w:rPr>
        <w:t>E. Preprocessing Pipeline Explanation</w:t>
      </w:r>
    </w:p>
    <w:p>
      <w:pPr>
        <w:pStyle w:val="ListBullet"/>
      </w:pPr>
      <w:r>
        <w:t>The preprocessing pipeline was fit only on the training dataset.</w:t>
      </w:r>
    </w:p>
    <w:p>
      <w:pPr>
        <w:pStyle w:val="ListBullet"/>
      </w:pPr>
      <w:r>
        <w:t>Numerical predictors use median imputation.</w:t>
      </w:r>
    </w:p>
    <w:p>
      <w:pPr>
        <w:pStyle w:val="ListBullet"/>
      </w:pPr>
      <w:r>
        <w:t>Categorical predictors use most-frequent imputation followed by OneHotEncoder(handle_unknown="ignore").</w:t>
      </w:r>
    </w:p>
    <w:p>
      <w:pPr>
        <w:pStyle w:val="ListBullet"/>
      </w:pPr>
      <w:r>
        <w:t>Numerical variables were not scaled because decision trees do not require feature scaling.</w:t>
      </w:r>
    </w:p>
    <w:p>
      <w:pPr>
        <w:pStyle w:val="ListBullet"/>
      </w:pPr>
      <w:r>
        <w:t>No decision tree model was trained, tuned, pruned, balanced, or evaluated in this step.</w:t>
      </w:r>
    </w:p>
    <w:p>
      <w:pPr>
        <w:pStyle w:val="Heading1"/>
      </w:pPr>
      <w:r>
        <w:rPr>
          <w:b/>
        </w:rPr>
        <w:t>Next Prompt: Step 3 - Train the Initial Default Decision Tree and Record Training Time</w:t>
      </w:r>
    </w:p>
    <w:p>
      <w:r>
        <w:t>Prompt to use:</w:t>
      </w: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rFonts w:ascii="Courier New" w:hAnsi="Courier New" w:eastAsia="Courier New"/>
                <w:sz w:val="16"/>
              </w:rPr>
              <w:t>You are a medical data analyst constructing an initial default decision/classification tree model for brain stroke prediction.</w:t>
              <w:br/>
              <w:br/>
              <w:t>Use only:</w:t>
              <w:br/>
              <w:br/>
              <w:t>train_dataset.csv</w:t>
              <w:br/>
              <w:br/>
              <w:t>The target variable is:</w:t>
              <w:br/>
              <w:br/>
              <w:t>stroke</w:t>
              <w:br/>
              <w:br/>
              <w:t>where:</w:t>
              <w:br/>
              <w:t>- 0 = No Stroke</w:t>
              <w:br/>
              <w:t>- 1 = Stroke</w:t>
              <w:br/>
              <w:br/>
              <w:t>Your task in this step is ONLY to train the initial default decision tree model using the training dataset and record training time.</w:t>
              <w:br/>
              <w:br/>
              <w:t>Important restrictions:</w:t>
              <w:br/>
              <w:t>- Use only the training dataset.</w:t>
              <w:br/>
              <w:t>- Do not use test_dataset.csv.</w:t>
              <w:br/>
              <w:t>- Do not tune hyperparameters.</w:t>
              <w:br/>
              <w:t>- Do not prune the tree.</w:t>
              <w:br/>
              <w:t>- Do not use class weighting.</w:t>
              <w:br/>
              <w:t>- Do not use SMOTE or resampling.</w:t>
              <w:br/>
              <w:t>- Use the default DecisionTreeClassifier settings except set random_state=42.</w:t>
              <w:br/>
              <w:br/>
              <w:t>Complete the following:</w:t>
              <w:br/>
              <w:br/>
              <w:t>1. Load train_dataset.csv.</w:t>
              <w:br/>
              <w:t>2. Separate features and target:</w:t>
              <w:br/>
              <w:t xml:space="preserve">   - X_train = all predictors</w:t>
              <w:br/>
              <w:t xml:space="preserve">   - y_train = stroke</w:t>
              <w:br/>
              <w:t>3. Confirm that no ID-like column exists. If an ID-like column is present, remove it because it is not clinically predictive.</w:t>
              <w:br/>
              <w:t>4. Use the following preprocessing approach:</w:t>
              <w:br/>
              <w:t xml:space="preserve">   - numerical predictors: SimpleImputer(strategy="median")</w:t>
              <w:br/>
              <w:t xml:space="preserve">   - categorical predictors: SimpleImputer(strategy="most_frequent")</w:t>
              <w:br/>
              <w:t xml:space="preserve">   - categorical encoding: OneHotEncoder(handle_unknown="ignore")</w:t>
              <w:br/>
              <w:t xml:space="preserve">   - no feature scaling</w:t>
              <w:br/>
              <w:t>5. Build an sklearn pipeline with:</w:t>
              <w:br/>
              <w:t xml:space="preserve">   - preprocessing step</w:t>
              <w:br/>
              <w:t xml:space="preserve">   - DecisionTreeClassifier(random_state=42)</w:t>
              <w:br/>
              <w:t>6. Record training time:</w:t>
              <w:br/>
              <w:t xml:space="preserve">   - use time.perf_counter() immediately before model fitting</w:t>
              <w:br/>
              <w:t xml:space="preserve">   - use time.perf_counter() immediately after model fitting</w:t>
              <w:br/>
              <w:t xml:space="preserve">   - report elapsed training time in seconds</w:t>
              <w:br/>
              <w:t>7. Fit the default decision tree pipeline on the full training dataset.</w:t>
              <w:br/>
              <w:t>8. Save the trained model pipeline as:</w:t>
              <w:br/>
              <w:br/>
              <w:t xml:space="preserve">   default_decision_tree_model.pkl</w:t>
              <w:br/>
              <w:br/>
              <w:t>9. Report the default model configuration:</w:t>
              <w:br/>
              <w:t xml:space="preserve">   - criterion</w:t>
              <w:br/>
              <w:t xml:space="preserve">   - splitter</w:t>
              <w:br/>
              <w:t xml:space="preserve">   - max_depth</w:t>
              <w:br/>
              <w:t xml:space="preserve">   - min_samples_split</w:t>
              <w:br/>
              <w:t xml:space="preserve">   - min_samples_leaf</w:t>
              <w:br/>
              <w:t xml:space="preserve">   - max_features</w:t>
              <w:br/>
              <w:t xml:space="preserve">   - class_weight</w:t>
              <w:br/>
              <w:t xml:space="preserve">   - random_state</w:t>
              <w:br/>
              <w:br/>
              <w:t>Required Python libraries:</w:t>
              <w:br/>
              <w:t>- pandas</w:t>
              <w:br/>
              <w:t>- numpy</w:t>
              <w:br/>
              <w:t>- scikit-learn</w:t>
              <w:br/>
              <w:t>- joblib</w:t>
              <w:br/>
              <w:t>- time</w:t>
              <w:br/>
              <w:br/>
              <w:t>At the end, provide:</w:t>
              <w:br/>
              <w:t>A. Confirmation that the model was trained</w:t>
              <w:br/>
              <w:t>B. Training time in seconds</w:t>
              <w:br/>
              <w:t>C. Default decision tree configuration</w:t>
              <w:br/>
              <w:t>D. Name of saved model file</w:t>
              <w:br/>
              <w:br/>
              <w:t>Stop after this step. Do not summarize tree structure, calculate feature importance, evaluate performance, prune, tune, balance, or use the testing dataset yet.</w:t>
            </w:r>
          </w:p>
        </w:tc>
      </w:tr>
    </w:tbl>
    <w:p>
      <w:pPr>
        <w:pStyle w:val="Heading1"/>
      </w:pPr>
      <w:r>
        <w:t>Step 3 Results: Train Initial Default Decision Tree</w:t>
      </w:r>
    </w:p>
    <w:p>
      <w:r>
        <w:t>Status: The initial default decision tree pipeline was trained successfully using only train_dataset.csv. The testing dataset was not used.</w:t>
      </w:r>
    </w:p>
    <w:p>
      <w:pPr>
        <w:pStyle w:val="Heading2"/>
      </w:pPr>
      <w:r>
        <w:t>A. Confirmation that the model was trained</w:t>
      </w:r>
    </w:p>
    <w:tbl>
      <w:tblPr>
        <w:tblStyle w:val="TableGrid"/>
        <w:tblW w:type="auto" w:w="0"/>
        <w:jc w:val="center"/>
        <w:tblLook w:firstColumn="1" w:firstRow="1" w:lastColumn="0" w:lastRow="0" w:noHBand="0" w:noVBand="1" w:val="04A0"/>
      </w:tblPr>
      <w:tblGrid>
        <w:gridCol w:w="5112"/>
        <w:gridCol w:w="5112"/>
      </w:tblGrid>
      <w:tr>
        <w:tc>
          <w:tcPr>
            <w:tcW w:type="dxa" w:w="5616"/>
            <w:vAlign w:val="center"/>
            <w:shd w:fill="D9EAF7"/>
          </w:tcPr>
          <w:p>
            <w:r/>
            <w:r>
              <w:rPr>
                <w:b/>
                <w:sz w:val="18"/>
              </w:rPr>
              <w:t>Item</w:t>
            </w:r>
          </w:p>
        </w:tc>
        <w:tc>
          <w:tcPr>
            <w:tcW w:type="dxa" w:w="2880"/>
            <w:vAlign w:val="center"/>
            <w:shd w:fill="D9EAF7"/>
          </w:tcPr>
          <w:p>
            <w:r/>
            <w:r>
              <w:rPr>
                <w:b/>
                <w:sz w:val="18"/>
              </w:rPr>
              <w:t>Result</w:t>
            </w:r>
          </w:p>
        </w:tc>
      </w:tr>
      <w:tr>
        <w:tc>
          <w:tcPr>
            <w:tcW w:type="dxa" w:w="5616"/>
            <w:vAlign w:val="center"/>
          </w:tcPr>
          <w:p>
            <w:r/>
            <w:r>
              <w:rPr>
                <w:b w:val="0"/>
                <w:sz w:val="18"/>
              </w:rPr>
              <w:t>Training records used</w:t>
            </w:r>
          </w:p>
        </w:tc>
        <w:tc>
          <w:tcPr>
            <w:tcW w:type="dxa" w:w="2880"/>
            <w:vAlign w:val="center"/>
          </w:tcPr>
          <w:p>
            <w:r/>
            <w:r>
              <w:rPr>
                <w:b w:val="0"/>
                <w:sz w:val="18"/>
              </w:rPr>
              <w:t>2,490</w:t>
            </w:r>
          </w:p>
        </w:tc>
      </w:tr>
      <w:tr>
        <w:tc>
          <w:tcPr>
            <w:tcW w:type="dxa" w:w="5616"/>
            <w:vAlign w:val="center"/>
          </w:tcPr>
          <w:p>
            <w:r/>
            <w:r>
              <w:rPr>
                <w:b w:val="0"/>
                <w:sz w:val="18"/>
              </w:rPr>
              <w:t>Predictors used before preprocessing</w:t>
            </w:r>
          </w:p>
        </w:tc>
        <w:tc>
          <w:tcPr>
            <w:tcW w:type="dxa" w:w="2880"/>
            <w:vAlign w:val="center"/>
          </w:tcPr>
          <w:p>
            <w:r/>
            <w:r>
              <w:rPr>
                <w:b w:val="0"/>
                <w:sz w:val="18"/>
              </w:rPr>
              <w:t>10</w:t>
            </w:r>
          </w:p>
        </w:tc>
      </w:tr>
      <w:tr>
        <w:tc>
          <w:tcPr>
            <w:tcW w:type="dxa" w:w="5616"/>
            <w:vAlign w:val="center"/>
          </w:tcPr>
          <w:p>
            <w:r/>
            <w:r>
              <w:rPr>
                <w:b w:val="0"/>
                <w:sz w:val="18"/>
              </w:rPr>
              <w:t>ID-like columns removed</w:t>
            </w:r>
          </w:p>
        </w:tc>
        <w:tc>
          <w:tcPr>
            <w:tcW w:type="dxa" w:w="2880"/>
            <w:vAlign w:val="center"/>
          </w:tcPr>
          <w:p>
            <w:r/>
            <w:r>
              <w:rPr>
                <w:b w:val="0"/>
                <w:sz w:val="18"/>
              </w:rPr>
              <w:t>None</w:t>
            </w:r>
          </w:p>
        </w:tc>
      </w:tr>
    </w:tbl>
    <w:p>
      <w:pPr>
        <w:pStyle w:val="Heading2"/>
      </w:pPr>
      <w:r>
        <w:t>B. Training time in seconds</w:t>
      </w:r>
    </w:p>
    <w:p>
      <w:r>
        <w:rPr>
          <w:rFonts w:ascii="Courier New" w:hAnsi="Courier New" w:eastAsia="Courier New"/>
          <w:sz w:val="18"/>
        </w:rPr>
        <w:t>0.020417 seconds</w:t>
      </w:r>
    </w:p>
    <w:p>
      <w:pPr>
        <w:pStyle w:val="Heading2"/>
      </w:pPr>
      <w:r>
        <w:t>C. Default decision tree configuration</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r/>
            <w:r>
              <w:rPr>
                <w:b/>
                <w:sz w:val="18"/>
              </w:rPr>
              <w:t>Parameter</w:t>
            </w:r>
          </w:p>
        </w:tc>
        <w:tc>
          <w:tcPr>
            <w:tcW w:type="dxa" w:w="3168"/>
            <w:vAlign w:val="center"/>
            <w:shd w:fill="D9EAF7"/>
          </w:tcPr>
          <w:p>
            <w:r/>
            <w:r>
              <w:rPr>
                <w:b/>
                <w:sz w:val="18"/>
              </w:rPr>
              <w:t>Value</w:t>
            </w:r>
          </w:p>
        </w:tc>
      </w:tr>
      <w:tr>
        <w:tc>
          <w:tcPr>
            <w:tcW w:type="dxa" w:w="4320"/>
            <w:vAlign w:val="center"/>
          </w:tcPr>
          <w:p>
            <w:r/>
            <w:r>
              <w:rPr>
                <w:b w:val="0"/>
                <w:sz w:val="18"/>
              </w:rPr>
              <w:t>criterion</w:t>
            </w:r>
          </w:p>
        </w:tc>
        <w:tc>
          <w:tcPr>
            <w:tcW w:type="dxa" w:w="3168"/>
            <w:vAlign w:val="center"/>
          </w:tcPr>
          <w:p>
            <w:r/>
            <w:r>
              <w:rPr>
                <w:b w:val="0"/>
                <w:sz w:val="18"/>
              </w:rPr>
              <w:t>gini</w:t>
            </w:r>
          </w:p>
        </w:tc>
      </w:tr>
      <w:tr>
        <w:tc>
          <w:tcPr>
            <w:tcW w:type="dxa" w:w="4320"/>
            <w:vAlign w:val="center"/>
          </w:tcPr>
          <w:p>
            <w:r/>
            <w:r>
              <w:rPr>
                <w:b w:val="0"/>
                <w:sz w:val="18"/>
              </w:rPr>
              <w:t>splitter</w:t>
            </w:r>
          </w:p>
        </w:tc>
        <w:tc>
          <w:tcPr>
            <w:tcW w:type="dxa" w:w="3168"/>
            <w:vAlign w:val="center"/>
          </w:tcPr>
          <w:p>
            <w:r/>
            <w:r>
              <w:rPr>
                <w:b w:val="0"/>
                <w:sz w:val="18"/>
              </w:rPr>
              <w:t>best</w:t>
            </w:r>
          </w:p>
        </w:tc>
      </w:tr>
      <w:tr>
        <w:tc>
          <w:tcPr>
            <w:tcW w:type="dxa" w:w="4320"/>
            <w:vAlign w:val="center"/>
          </w:tcPr>
          <w:p>
            <w:r/>
            <w:r>
              <w:rPr>
                <w:b w:val="0"/>
                <w:sz w:val="18"/>
              </w:rPr>
              <w:t>max_depth</w:t>
            </w:r>
          </w:p>
        </w:tc>
        <w:tc>
          <w:tcPr>
            <w:tcW w:type="dxa" w:w="3168"/>
            <w:vAlign w:val="center"/>
          </w:tcPr>
          <w:p>
            <w:r/>
            <w:r>
              <w:rPr>
                <w:b w:val="0"/>
                <w:sz w:val="18"/>
              </w:rPr>
              <w:t>None</w:t>
            </w:r>
          </w:p>
        </w:tc>
      </w:tr>
      <w:tr>
        <w:tc>
          <w:tcPr>
            <w:tcW w:type="dxa" w:w="4320"/>
            <w:vAlign w:val="center"/>
          </w:tcPr>
          <w:p>
            <w:r/>
            <w:r>
              <w:rPr>
                <w:b w:val="0"/>
                <w:sz w:val="18"/>
              </w:rPr>
              <w:t>min_samples_split</w:t>
            </w:r>
          </w:p>
        </w:tc>
        <w:tc>
          <w:tcPr>
            <w:tcW w:type="dxa" w:w="3168"/>
            <w:vAlign w:val="center"/>
          </w:tcPr>
          <w:p>
            <w:r/>
            <w:r>
              <w:rPr>
                <w:b w:val="0"/>
                <w:sz w:val="18"/>
              </w:rPr>
              <w:t>2</w:t>
            </w:r>
          </w:p>
        </w:tc>
      </w:tr>
      <w:tr>
        <w:tc>
          <w:tcPr>
            <w:tcW w:type="dxa" w:w="4320"/>
            <w:vAlign w:val="center"/>
          </w:tcPr>
          <w:p>
            <w:r/>
            <w:r>
              <w:rPr>
                <w:b w:val="0"/>
                <w:sz w:val="18"/>
              </w:rPr>
              <w:t>min_samples_leaf</w:t>
            </w:r>
          </w:p>
        </w:tc>
        <w:tc>
          <w:tcPr>
            <w:tcW w:type="dxa" w:w="3168"/>
            <w:vAlign w:val="center"/>
          </w:tcPr>
          <w:p>
            <w:r/>
            <w:r>
              <w:rPr>
                <w:b w:val="0"/>
                <w:sz w:val="18"/>
              </w:rPr>
              <w:t>1</w:t>
            </w:r>
          </w:p>
        </w:tc>
      </w:tr>
      <w:tr>
        <w:tc>
          <w:tcPr>
            <w:tcW w:type="dxa" w:w="4320"/>
            <w:vAlign w:val="center"/>
          </w:tcPr>
          <w:p>
            <w:r/>
            <w:r>
              <w:rPr>
                <w:b w:val="0"/>
                <w:sz w:val="18"/>
              </w:rPr>
              <w:t>max_features</w:t>
            </w:r>
          </w:p>
        </w:tc>
        <w:tc>
          <w:tcPr>
            <w:tcW w:type="dxa" w:w="3168"/>
            <w:vAlign w:val="center"/>
          </w:tcPr>
          <w:p>
            <w:r/>
            <w:r>
              <w:rPr>
                <w:b w:val="0"/>
                <w:sz w:val="18"/>
              </w:rPr>
              <w:t>None</w:t>
            </w:r>
          </w:p>
        </w:tc>
      </w:tr>
      <w:tr>
        <w:tc>
          <w:tcPr>
            <w:tcW w:type="dxa" w:w="4320"/>
            <w:vAlign w:val="center"/>
          </w:tcPr>
          <w:p>
            <w:r/>
            <w:r>
              <w:rPr>
                <w:b w:val="0"/>
                <w:sz w:val="18"/>
              </w:rPr>
              <w:t>class_weight</w:t>
            </w:r>
          </w:p>
        </w:tc>
        <w:tc>
          <w:tcPr>
            <w:tcW w:type="dxa" w:w="3168"/>
            <w:vAlign w:val="center"/>
          </w:tcPr>
          <w:p>
            <w:r/>
            <w:r>
              <w:rPr>
                <w:b w:val="0"/>
                <w:sz w:val="18"/>
              </w:rPr>
              <w:t>None</w:t>
            </w:r>
          </w:p>
        </w:tc>
      </w:tr>
      <w:tr>
        <w:tc>
          <w:tcPr>
            <w:tcW w:type="dxa" w:w="4320"/>
            <w:vAlign w:val="center"/>
          </w:tcPr>
          <w:p>
            <w:r/>
            <w:r>
              <w:rPr>
                <w:b w:val="0"/>
                <w:sz w:val="18"/>
              </w:rPr>
              <w:t>random_state</w:t>
            </w:r>
          </w:p>
        </w:tc>
        <w:tc>
          <w:tcPr>
            <w:tcW w:type="dxa" w:w="3168"/>
            <w:vAlign w:val="center"/>
          </w:tcPr>
          <w:p>
            <w:r/>
            <w:r>
              <w:rPr>
                <w:b w:val="0"/>
                <w:sz w:val="18"/>
              </w:rPr>
              <w:t>42</w:t>
            </w:r>
          </w:p>
        </w:tc>
      </w:tr>
    </w:tbl>
    <w:p>
      <w:pPr>
        <w:pStyle w:val="Heading2"/>
      </w:pPr>
      <w:r>
        <w:t>D. Saved model file</w:t>
      </w:r>
    </w:p>
    <w:p>
      <w:r>
        <w:rPr>
          <w:rFonts w:ascii="Courier New" w:hAnsi="Courier New" w:eastAsia="Courier New"/>
          <w:sz w:val="18"/>
        </w:rPr>
        <w:t>default_decision_tree_model.pkl</w:t>
      </w:r>
    </w:p>
    <w:p>
      <w:pPr>
        <w:pStyle w:val="IntenseQuote"/>
      </w:pPr>
      <w:r>
        <w:rPr>
          <w:i/>
          <w:sz w:val="20"/>
        </w:rPr>
        <w:t>Interpretation note: This step only confirms that the unpruned default decision tree model was trained. No tree structure summary, feature importance, pruning, tuning, class balancing, or test-set evaluation has been performed yet.</w:t>
      </w:r>
    </w:p>
    <w:p>
      <w:pPr>
        <w:pStyle w:val="Heading2"/>
      </w:pPr>
      <w:r>
        <w:t>Prompt Log - Step 3</w:t>
      </w:r>
    </w:p>
    <w:p>
      <w:r>
        <w:rPr>
          <w:rFonts w:ascii="Courier New" w:hAnsi="Courier New" w:eastAsia="Courier New"/>
          <w:sz w:val="18"/>
        </w:rPr>
        <w:t>You are a medical data analyst constructing an initial default decision/classification tree model for brain stroke prediction.</w:t>
        <w:br/>
        <w:br/>
        <w:t>Use only:</w:t>
        <w:br/>
        <w:t>train_dataset.csv</w:t>
        <w:br/>
        <w:br/>
        <w:t>The target variable is:</w:t>
        <w:br/>
        <w:t>stroke</w:t>
        <w:br/>
        <w:br/>
        <w:t>Your task in this step is ONLY to train the initial default decision tree model using the training dataset and record training time.</w:t>
        <w:br/>
        <w:br/>
        <w:t>Important restrictions:</w:t>
        <w:br/>
        <w:t>- Use only the training dataset.</w:t>
        <w:br/>
        <w:t>- Do not use test_dataset.csv.</w:t>
        <w:br/>
        <w:t>- Do not tune hyperparameters.</w:t>
        <w:br/>
        <w:t>- Do not prune the tree.</w:t>
        <w:br/>
        <w:t>- Do not use class weighting.</w:t>
        <w:br/>
        <w:t>- Do not use SMOTE or resampling.</w:t>
        <w:br/>
        <w:t>- Use the default DecisionTreeClassifier settings except set random_state=42.</w:t>
        <w:br/>
        <w:br/>
        <w:t>At the end, provide:</w:t>
        <w:br/>
        <w:t>A. Confirmation that the model was trained</w:t>
        <w:br/>
        <w:t>B. Training time in seconds</w:t>
        <w:br/>
        <w:t>C. Default decision tree configuration</w:t>
        <w:br/>
        <w:t>D. Name of saved model file</w:t>
        <w:br/>
        <w:br/>
        <w:t>Stop after this step.</w:t>
      </w:r>
    </w:p>
    <w:p>
      <w:pPr>
        <w:pStyle w:val="Heading1"/>
      </w:pPr>
      <w:r>
        <w:t>Next Prompt: Step 4 - Generate Decision Tree Structure Summary</w:t>
      </w:r>
    </w:p>
    <w:p>
      <w:r>
        <w:t>Use the following prompt after saving and verifying default_decision_tree_model.pkl. This step summarizes the trained default tree structure only; it does not evaluate test-set performance, tune, prune, or balance the model.</w:t>
      </w:r>
    </w:p>
    <w:p>
      <w:r>
        <w:rPr>
          <w:rFonts w:ascii="Courier New" w:hAnsi="Courier New" w:eastAsia="Courier New"/>
          <w:sz w:val="18"/>
        </w:rPr>
        <w:t>You are a medical data analyst summarizing the structure of a trained default decision tree model for brain stroke prediction.</w:t>
        <w:br/>
        <w:br/>
        <w:t>Use the saved model:</w:t>
        <w:br/>
        <w:t>default_decision_tree_model.pkl</w:t>
        <w:br/>
        <w:br/>
        <w:t>Use the training dataset:</w:t>
        <w:br/>
        <w:t>train_dataset.csv</w:t>
        <w:br/>
        <w:br/>
        <w:t>The target variable is:</w:t>
        <w:br/>
        <w:t>stroke</w:t>
        <w:br/>
        <w:br/>
        <w:t>Your task in this step is ONLY to summarize the structure of the trained default decision tree.</w:t>
        <w:br/>
        <w:br/>
        <w:t>Complete the following:</w:t>
        <w:br/>
        <w:br/>
        <w:t>1. Load train_dataset.csv.</w:t>
        <w:br/>
        <w:t>2. Load default_decision_tree_model.pkl.</w:t>
        <w:br/>
        <w:t>3. Recreate X_train and y_train by separating features from the target.</w:t>
        <w:br/>
        <w:t>4. Confirm that no ID-like column exists. If an ID-like column is present, remove it using the same approach used during training.</w:t>
        <w:br/>
        <w:t>5. Extract the fitted decision tree classifier from the pipeline.</w:t>
        <w:br/>
        <w:t>6. Extract or reconstruct the transformed feature names from the fitted preprocessing pipeline.</w:t>
        <w:br/>
        <w:t>7. Report the following tree structure information:</w:t>
        <w:br/>
        <w:t xml:space="preserve">   - number of input predictors before preprocessing</w:t>
        <w:br/>
        <w:t xml:space="preserve">   - number of transformed features after one-hot encoding</w:t>
        <w:br/>
        <w:t xml:space="preserve">   - total number of tree nodes</w:t>
        <w:br/>
        <w:t xml:space="preserve">   - number of leaf nodes</w:t>
        <w:br/>
        <w:t xml:space="preserve">   - maximum tree depth</w:t>
        <w:br/>
        <w:t xml:space="preserve">   - number of classes</w:t>
        <w:br/>
        <w:t>8. Save a compact summary table as:</w:t>
        <w:br/>
        <w:t xml:space="preserve">   default_decision_tree_summary.csv</w:t>
        <w:br/>
        <w:t>9. Briefly explain whether the tree appears simple or complex based on:</w:t>
        <w:br/>
        <w:t xml:space="preserve">   - maximum depth</w:t>
        <w:br/>
        <w:t xml:space="preserve">   - number of nodes</w:t>
        <w:br/>
        <w:t xml:space="preserve">   - number of leaves</w:t>
        <w:br/>
        <w:br/>
        <w:t>Important interpretation rule:</w:t>
        <w:br/>
        <w:t>A very deep tree with many nodes or leaves may indicate overfitting, especially if it later shows extremely high training performance.</w:t>
        <w:br/>
        <w:br/>
        <w:t>Restrictions:</w:t>
        <w:br/>
        <w:t>- Do not use the testing dataset.</w:t>
        <w:br/>
        <w:t>- Do not tune or prune the model.</w:t>
        <w:br/>
        <w:t>- Do not evaluate test performance.</w:t>
        <w:br/>
        <w:t>- Do not calculate feature importance yet.</w:t>
        <w:br/>
        <w:t>- Do not visualize the tree yet.</w:t>
        <w:br/>
        <w:br/>
        <w:t>At the end, provide:</w:t>
        <w:br/>
        <w:t>A. Tree structure summary table</w:t>
        <w:br/>
        <w:t>B. Comment on model complexity</w:t>
        <w:br/>
        <w:t>C. Name of saved summary file</w:t>
        <w:br/>
        <w:br/>
        <w:t>Stop after this step.</w:t>
      </w:r>
    </w:p>
    <w:p>
      <w:pPr>
        <w:pStyle w:val="Heading1"/>
      </w:pPr>
      <w:r>
        <w:rPr>
          <w:b/>
        </w:rPr>
        <w:t>Step 4 Results: Decision Tree Structure Summary</w:t>
      </w:r>
    </w:p>
    <w:p>
      <w:r>
        <w:t>Status: Completed. The saved default decision tree model was inspected using the training feature setup only. No test-set evaluation, pruning, tuning, balancing, or threshold selection was performed.</w:t>
      </w:r>
    </w:p>
    <w:p>
      <w:pPr>
        <w:pStyle w:val="Heading2"/>
      </w:pPr>
      <w:r>
        <w:t>A. Tree Structure Summary Table</w:t>
      </w:r>
    </w:p>
    <w:tbl>
      <w:tblPr>
        <w:tblStyle w:val="TableGrid"/>
        <w:tblW w:type="auto" w:w="0"/>
        <w:jc w:val="center"/>
        <w:tblLook w:firstColumn="1" w:firstRow="1" w:lastColumn="0" w:lastRow="0" w:noHBand="0" w:noVBand="1" w:val="04A0"/>
      </w:tblPr>
      <w:tblGrid>
        <w:gridCol w:w="5040"/>
        <w:gridCol w:w="5040"/>
      </w:tblGrid>
      <w:tr>
        <w:tc>
          <w:tcPr>
            <w:tcW w:type="dxa" w:w="6480"/>
            <w:vAlign w:val="center"/>
            <w:shd w:fill="D9EAF7"/>
          </w:tcPr>
          <w:p>
            <w:r/>
            <w:r>
              <w:rPr>
                <w:b/>
                <w:sz w:val="18"/>
              </w:rPr>
              <w:t>Metric</w:t>
            </w:r>
          </w:p>
        </w:tc>
        <w:tc>
          <w:tcPr>
            <w:tcW w:type="dxa" w:w="2160"/>
            <w:vAlign w:val="center"/>
            <w:shd w:fill="D9EAF7"/>
          </w:tcPr>
          <w:p>
            <w:r/>
            <w:r>
              <w:rPr>
                <w:b/>
                <w:sz w:val="18"/>
              </w:rPr>
              <w:t>Value</w:t>
            </w:r>
          </w:p>
        </w:tc>
      </w:tr>
      <w:tr>
        <w:tc>
          <w:tcPr>
            <w:tcW w:type="dxa" w:w="6480"/>
            <w:vAlign w:val="center"/>
          </w:tcPr>
          <w:p>
            <w:r/>
            <w:r>
              <w:rPr>
                <w:b w:val="0"/>
                <w:sz w:val="18"/>
              </w:rPr>
              <w:t>Input predictors before preprocessing</w:t>
            </w:r>
          </w:p>
        </w:tc>
        <w:tc>
          <w:tcPr>
            <w:tcW w:type="dxa" w:w="2160"/>
            <w:vAlign w:val="center"/>
          </w:tcPr>
          <w:p>
            <w:r/>
            <w:r>
              <w:rPr>
                <w:b w:val="0"/>
                <w:sz w:val="18"/>
              </w:rPr>
              <w:t>10</w:t>
            </w:r>
          </w:p>
        </w:tc>
      </w:tr>
      <w:tr>
        <w:tc>
          <w:tcPr>
            <w:tcW w:type="dxa" w:w="6480"/>
            <w:vAlign w:val="center"/>
          </w:tcPr>
          <w:p>
            <w:r/>
            <w:r>
              <w:rPr>
                <w:b w:val="0"/>
                <w:sz w:val="18"/>
              </w:rPr>
              <w:t>Transformed features after one-hot encoding</w:t>
            </w:r>
          </w:p>
        </w:tc>
        <w:tc>
          <w:tcPr>
            <w:tcW w:type="dxa" w:w="2160"/>
            <w:vAlign w:val="center"/>
          </w:tcPr>
          <w:p>
            <w:r/>
            <w:r>
              <w:rPr>
                <w:b w:val="0"/>
                <w:sz w:val="18"/>
              </w:rPr>
              <w:t>19</w:t>
            </w:r>
          </w:p>
        </w:tc>
      </w:tr>
      <w:tr>
        <w:tc>
          <w:tcPr>
            <w:tcW w:type="dxa" w:w="6480"/>
            <w:vAlign w:val="center"/>
          </w:tcPr>
          <w:p>
            <w:r/>
            <w:r>
              <w:rPr>
                <w:b w:val="0"/>
                <w:sz w:val="18"/>
              </w:rPr>
              <w:t>Total tree nodes</w:t>
            </w:r>
          </w:p>
        </w:tc>
        <w:tc>
          <w:tcPr>
            <w:tcW w:type="dxa" w:w="2160"/>
            <w:vAlign w:val="center"/>
          </w:tcPr>
          <w:p>
            <w:r/>
            <w:r>
              <w:rPr>
                <w:b w:val="0"/>
                <w:sz w:val="18"/>
              </w:rPr>
              <w:t>359</w:t>
            </w:r>
          </w:p>
        </w:tc>
      </w:tr>
      <w:tr>
        <w:tc>
          <w:tcPr>
            <w:tcW w:type="dxa" w:w="6480"/>
            <w:vAlign w:val="center"/>
          </w:tcPr>
          <w:p>
            <w:r/>
            <w:r>
              <w:rPr>
                <w:b w:val="0"/>
                <w:sz w:val="18"/>
              </w:rPr>
              <w:t>Leaf nodes</w:t>
            </w:r>
          </w:p>
        </w:tc>
        <w:tc>
          <w:tcPr>
            <w:tcW w:type="dxa" w:w="2160"/>
            <w:vAlign w:val="center"/>
          </w:tcPr>
          <w:p>
            <w:r/>
            <w:r>
              <w:rPr>
                <w:b w:val="0"/>
                <w:sz w:val="18"/>
              </w:rPr>
              <w:t>180</w:t>
            </w:r>
          </w:p>
        </w:tc>
      </w:tr>
      <w:tr>
        <w:tc>
          <w:tcPr>
            <w:tcW w:type="dxa" w:w="6480"/>
            <w:vAlign w:val="center"/>
          </w:tcPr>
          <w:p>
            <w:r/>
            <w:r>
              <w:rPr>
                <w:b w:val="0"/>
                <w:sz w:val="18"/>
              </w:rPr>
              <w:t>Maximum tree depth</w:t>
            </w:r>
          </w:p>
        </w:tc>
        <w:tc>
          <w:tcPr>
            <w:tcW w:type="dxa" w:w="2160"/>
            <w:vAlign w:val="center"/>
          </w:tcPr>
          <w:p>
            <w:r/>
            <w:r>
              <w:rPr>
                <w:b w:val="0"/>
                <w:sz w:val="18"/>
              </w:rPr>
              <w:t>18</w:t>
            </w:r>
          </w:p>
        </w:tc>
      </w:tr>
      <w:tr>
        <w:tc>
          <w:tcPr>
            <w:tcW w:type="dxa" w:w="6480"/>
            <w:vAlign w:val="center"/>
          </w:tcPr>
          <w:p>
            <w:r/>
            <w:r>
              <w:rPr>
                <w:b w:val="0"/>
                <w:sz w:val="18"/>
              </w:rPr>
              <w:t>Number of classes</w:t>
            </w:r>
          </w:p>
        </w:tc>
        <w:tc>
          <w:tcPr>
            <w:tcW w:type="dxa" w:w="2160"/>
            <w:vAlign w:val="center"/>
          </w:tcPr>
          <w:p>
            <w:r/>
            <w:r>
              <w:rPr>
                <w:b w:val="0"/>
                <w:sz w:val="18"/>
              </w:rPr>
              <w:t>2</w:t>
            </w:r>
          </w:p>
        </w:tc>
      </w:tr>
      <w:tr>
        <w:tc>
          <w:tcPr>
            <w:tcW w:type="dxa" w:w="6480"/>
            <w:vAlign w:val="center"/>
          </w:tcPr>
          <w:p>
            <w:r/>
            <w:r>
              <w:rPr>
                <w:b w:val="0"/>
                <w:sz w:val="18"/>
              </w:rPr>
              <w:t>ID-like columns removed</w:t>
            </w:r>
          </w:p>
        </w:tc>
        <w:tc>
          <w:tcPr>
            <w:tcW w:type="dxa" w:w="2160"/>
            <w:vAlign w:val="center"/>
          </w:tcPr>
          <w:p>
            <w:r/>
            <w:r>
              <w:rPr>
                <w:b w:val="0"/>
                <w:sz w:val="18"/>
              </w:rPr>
              <w:t>None</w:t>
            </w:r>
          </w:p>
        </w:tc>
      </w:tr>
    </w:tbl>
    <w:p>
      <w:pPr>
        <w:pStyle w:val="Heading2"/>
      </w:pPr>
      <w:r>
        <w:t>B. Model Complexity Comment</w:t>
      </w:r>
    </w:p>
    <w:p>
      <w:r>
        <w:t>The default decision tree appears complex. It has a maximum depth of 18, with 359 total nodes and 180 leaf nodes. A tree this deep with many leaves may indicate potential overfitting, especially because stroke is a rare outcome and the training dataset is highly imbalanced.</w:t>
      </w:r>
    </w:p>
    <w:p>
      <w:r>
        <w:t>Saved file from this step: default_decision_tree_summary(1).csv</w:t>
      </w:r>
    </w:p>
    <w:p>
      <w:pPr>
        <w:pStyle w:val="IntenseQuote"/>
      </w:pPr>
      <w:r>
        <w:t>Interpretation note: This structural summary is not a performance evaluation. It indicates that the default tree likely grew substantially because no pruning or depth control was applied. Later steps should quantify training performance, then use cross-validation and pruning/tuning before touching the test dataset.</w:t>
      </w:r>
    </w:p>
    <w:p>
      <w:pPr>
        <w:pStyle w:val="Heading2"/>
      </w:pPr>
      <w:r>
        <w:t>Prompt Log - Step 4</w:t>
      </w:r>
    </w:p>
    <w:p>
      <w:r>
        <w:t>Prompt used: Summarize the structure of the trained default decision tree using train_dataset.csv and default_decision_tree_model.pkl only. Report predictors before preprocessing, transformed features, total nodes, leaf nodes, maximum depth, number of classes, and save a compact summary CSV. Do not use the testing dataset or perform pruning, tuning, or evaluation.</w:t>
      </w:r>
    </w:p>
    <w:p>
      <w:pPr>
        <w:pStyle w:val="Heading1"/>
      </w:pPr>
      <w:r>
        <w:t>Next Prompt: Step 5 - Evaluate Apparent Training Performance Only</w:t>
      </w:r>
    </w:p>
    <w:p>
      <w:r>
        <w:t>Use the following prompt after completing the tree structure summary. This step calculates only training-set performance and should be labeled as apparent training performance, not generalization performance.</w:t>
      </w:r>
    </w:p>
    <w:p>
      <w:r>
        <w:t>You are a medical data analyst evaluating the apparent training performance of a default decision tree model for brain stroke prediction.</w:t>
        <w:br/>
        <w:br/>
        <w:t>Use only the training dataset:</w:t>
        <w:br/>
        <w:br/>
        <w:t>train_dataset.csv</w:t>
        <w:br/>
        <w:br/>
        <w:t>Use the saved model:</w:t>
        <w:br/>
        <w:br/>
        <w:t>default_decision_tree_model.pkl</w:t>
        <w:br/>
        <w:br/>
        <w:t>The target variable is:</w:t>
        <w:br/>
        <w:br/>
        <w:t>stroke</w:t>
        <w:br/>
        <w:br/>
        <w:t>Your task in this step is ONLY to calculate training-set performance. Clearly label this as apparent training performance, not generalization performance.</w:t>
        <w:br/>
        <w:br/>
        <w:t>Important project context:</w:t>
        <w:br/>
        <w:t>- The default decision tree was trained using only train_dataset.csv.</w:t>
        <w:br/>
        <w:t>- The tree used 10 predictors before preprocessing and 19 transformed features after one-hot encoding.</w:t>
        <w:br/>
        <w:t>- The default tree structure was complex: 359 total nodes, 180 leaf nodes, and maximum depth of 18.</w:t>
        <w:br/>
        <w:t>- Because this tree is deep and the stroke outcome is highly imbalanced, apparent training performance may overestimate true model performance.</w:t>
        <w:br/>
        <w:br/>
        <w:t>Complete the following:</w:t>
        <w:br/>
        <w:br/>
        <w:t>1. Load train_dataset.csv.</w:t>
        <w:br/>
        <w:t>2. Load default_decision_tree_model.pkl.</w:t>
        <w:br/>
        <w:t>3. Separate the dataset into:</w:t>
        <w:br/>
        <w:t xml:space="preserve">   - X_train = all predictors</w:t>
        <w:br/>
        <w:t xml:space="preserve">   - y_train = stroke</w:t>
        <w:br/>
        <w:t>4. Confirm that no ID-like column exists. If one is present, remove it consistently with the model training step.</w:t>
        <w:br/>
        <w:t>5. Generate predicted classes on the training dataset.</w:t>
        <w:br/>
        <w:t>6. Generate predicted probabilities for stroke = 1, if available.</w:t>
        <w:br/>
        <w:t>7. Calculate the following training performance metrics:</w:t>
        <w:br/>
        <w:t xml:space="preserve">   - accuracy</w:t>
        <w:br/>
        <w:t xml:space="preserve">   - precision / positive predictive value</w:t>
        <w:br/>
        <w:t xml:space="preserve">   - recall / sensitivity</w:t>
        <w:br/>
        <w:t xml:space="preserve">   - specificity</w:t>
        <w:br/>
        <w:t xml:space="preserve">   - F1-score</w:t>
        <w:br/>
        <w:t xml:space="preserve">   - ROC-AUC</w:t>
        <w:br/>
        <w:t xml:space="preserve">   - PR-AUC / average precision</w:t>
        <w:br/>
        <w:t xml:space="preserve">   - confusion matrix</w:t>
        <w:br/>
        <w:t xml:space="preserve">   - TN, FP, FN, TP</w:t>
        <w:br/>
        <w:t>8. Save the training performance summary as:</w:t>
        <w:br/>
        <w:br/>
        <w:t>default_decision_tree_training_metrics.csv</w:t>
        <w:br/>
        <w:br/>
        <w:t>9. Write a short interpretation of the training performance.</w:t>
        <w:br/>
        <w:br/>
        <w:t>Important interpretation rules:</w:t>
        <w:br/>
        <w:t>- Clearly label these results as apparent training performance.</w:t>
        <w:br/>
        <w:t>- Training performance does not show how well the model generalizes.</w:t>
        <w:br/>
        <w:t>- Very high training performance may suggest overfitting, especially because the tree depth is 18 and the model has 180 leaf nodes.</w:t>
        <w:br/>
        <w:t>- Because stroke cases are rare, accuracy can be misleading.</w:t>
        <w:br/>
        <w:t>- Pay special attention to recall, precision, PR-AUC, false negatives, and false positives.</w:t>
        <w:br/>
        <w:t>- Do not use the testing dataset.</w:t>
        <w:br/>
        <w:t>- Do not tune, prune, rebalance, or select thresholds yet.</w:t>
        <w:br/>
        <w:br/>
        <w:t>At the end, provide:</w:t>
        <w:br/>
        <w:t>A. Training performance table</w:t>
        <w:br/>
        <w:t>B. Confusion matrix</w:t>
        <w:br/>
        <w:t>C. TN, FP, FN, TP counts</w:t>
        <w:br/>
        <w:t>D. Short interpretation of possible overfitting</w:t>
        <w:br/>
        <w:t>E. Name of saved metrics file</w:t>
        <w:br/>
        <w:br/>
        <w:t>Stop after this step.</w:t>
      </w:r>
    </w:p>
    <w:p>
      <w:pPr>
        <w:pStyle w:val="Heading2"/>
      </w:pPr>
      <w:r>
        <w:t>Progress Tracker</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b/>
                <w:sz w:val="18"/>
              </w:rPr>
              <w:t>Step</w:t>
            </w:r>
          </w:p>
        </w:tc>
        <w:tc>
          <w:tcPr>
            <w:tcW w:type="dxa" w:w="1728"/>
            <w:vAlign w:val="center"/>
            <w:shd w:fill="D9EAF7"/>
          </w:tcPr>
          <w:p>
            <w:r/>
            <w:r>
              <w:rPr>
                <w:b/>
                <w:sz w:val="18"/>
              </w:rPr>
              <w:t>Status</w:t>
            </w:r>
          </w:p>
        </w:tc>
        <w:tc>
          <w:tcPr>
            <w:tcW w:type="dxa" w:w="5760"/>
            <w:vAlign w:val="center"/>
            <w:shd w:fill="D9EAF7"/>
          </w:tcPr>
          <w:p>
            <w:r/>
            <w:r>
              <w:rPr>
                <w:b/>
                <w:sz w:val="18"/>
              </w:rPr>
              <w:t>Notes</w:t>
            </w:r>
          </w:p>
        </w:tc>
      </w:tr>
      <w:tr>
        <w:tc>
          <w:tcPr>
            <w:tcW w:type="dxa" w:w="1584"/>
            <w:vAlign w:val="center"/>
          </w:tcPr>
          <w:p>
            <w:r/>
            <w:r>
              <w:rPr>
                <w:b w:val="0"/>
                <w:sz w:val="18"/>
              </w:rPr>
              <w:t>Step 1</w:t>
            </w:r>
          </w:p>
        </w:tc>
        <w:tc>
          <w:tcPr>
            <w:tcW w:type="dxa" w:w="1728"/>
            <w:vAlign w:val="center"/>
          </w:tcPr>
          <w:p>
            <w:r/>
            <w:r>
              <w:rPr>
                <w:b w:val="0"/>
                <w:sz w:val="18"/>
              </w:rPr>
              <w:t>Completed</w:t>
            </w:r>
          </w:p>
        </w:tc>
        <w:tc>
          <w:tcPr>
            <w:tcW w:type="dxa" w:w="5760"/>
            <w:vAlign w:val="center"/>
          </w:tcPr>
          <w:p>
            <w:r/>
            <w:r>
              <w:rPr>
                <w:b w:val="0"/>
                <w:sz w:val="18"/>
              </w:rPr>
              <w:t>Training dataset loaded and summarized.</w:t>
            </w:r>
          </w:p>
        </w:tc>
      </w:tr>
      <w:tr>
        <w:tc>
          <w:tcPr>
            <w:tcW w:type="dxa" w:w="1584"/>
            <w:vAlign w:val="center"/>
          </w:tcPr>
          <w:p>
            <w:r/>
            <w:r>
              <w:rPr>
                <w:b w:val="0"/>
                <w:sz w:val="18"/>
              </w:rPr>
              <w:t>Step 2</w:t>
            </w:r>
          </w:p>
        </w:tc>
        <w:tc>
          <w:tcPr>
            <w:tcW w:type="dxa" w:w="1728"/>
            <w:vAlign w:val="center"/>
          </w:tcPr>
          <w:p>
            <w:r/>
            <w:r>
              <w:rPr>
                <w:b w:val="0"/>
                <w:sz w:val="18"/>
              </w:rPr>
              <w:t>Completed</w:t>
            </w:r>
          </w:p>
        </w:tc>
        <w:tc>
          <w:tcPr>
            <w:tcW w:type="dxa" w:w="5760"/>
            <w:vAlign w:val="center"/>
          </w:tcPr>
          <w:p>
            <w:r/>
            <w:r>
              <w:rPr>
                <w:b w:val="0"/>
                <w:sz w:val="18"/>
              </w:rPr>
              <w:t>Preprocessing pipeline prepared; 10 predictors transformed into 19 features.</w:t>
            </w:r>
          </w:p>
        </w:tc>
      </w:tr>
      <w:tr>
        <w:tc>
          <w:tcPr>
            <w:tcW w:type="dxa" w:w="1584"/>
            <w:vAlign w:val="center"/>
          </w:tcPr>
          <w:p>
            <w:r/>
            <w:r>
              <w:rPr>
                <w:b w:val="0"/>
                <w:sz w:val="18"/>
              </w:rPr>
              <w:t>Step 3</w:t>
            </w:r>
          </w:p>
        </w:tc>
        <w:tc>
          <w:tcPr>
            <w:tcW w:type="dxa" w:w="1728"/>
            <w:vAlign w:val="center"/>
          </w:tcPr>
          <w:p>
            <w:r/>
            <w:r>
              <w:rPr>
                <w:b w:val="0"/>
                <w:sz w:val="18"/>
              </w:rPr>
              <w:t>Completed</w:t>
            </w:r>
          </w:p>
        </w:tc>
        <w:tc>
          <w:tcPr>
            <w:tcW w:type="dxa" w:w="5760"/>
            <w:vAlign w:val="center"/>
          </w:tcPr>
          <w:p>
            <w:r/>
            <w:r>
              <w:rPr>
                <w:b w:val="0"/>
                <w:sz w:val="18"/>
              </w:rPr>
              <w:t>Default decision tree trained; training time = 0.020417 seconds.</w:t>
            </w:r>
          </w:p>
        </w:tc>
      </w:tr>
      <w:tr>
        <w:tc>
          <w:tcPr>
            <w:tcW w:type="dxa" w:w="1584"/>
            <w:vAlign w:val="center"/>
          </w:tcPr>
          <w:p>
            <w:r/>
            <w:r>
              <w:rPr>
                <w:b w:val="0"/>
                <w:sz w:val="18"/>
              </w:rPr>
              <w:t>Step 4</w:t>
            </w:r>
          </w:p>
        </w:tc>
        <w:tc>
          <w:tcPr>
            <w:tcW w:type="dxa" w:w="1728"/>
            <w:vAlign w:val="center"/>
          </w:tcPr>
          <w:p>
            <w:r/>
            <w:r>
              <w:rPr>
                <w:b w:val="0"/>
                <w:sz w:val="18"/>
              </w:rPr>
              <w:t>Completed</w:t>
            </w:r>
          </w:p>
        </w:tc>
        <w:tc>
          <w:tcPr>
            <w:tcW w:type="dxa" w:w="5760"/>
            <w:vAlign w:val="center"/>
          </w:tcPr>
          <w:p>
            <w:r/>
            <w:r>
              <w:rPr>
                <w:b w:val="0"/>
                <w:sz w:val="18"/>
              </w:rPr>
              <w:t>Tree structure summarized; depth = 18, nodes = 359, leaves = 180.</w:t>
            </w:r>
          </w:p>
        </w:tc>
      </w:tr>
      <w:tr>
        <w:tc>
          <w:tcPr>
            <w:tcW w:type="dxa" w:w="1584"/>
            <w:vAlign w:val="center"/>
          </w:tcPr>
          <w:p>
            <w:r/>
            <w:r>
              <w:rPr>
                <w:b w:val="0"/>
                <w:sz w:val="18"/>
              </w:rPr>
              <w:t>Step 5</w:t>
            </w:r>
          </w:p>
        </w:tc>
        <w:tc>
          <w:tcPr>
            <w:tcW w:type="dxa" w:w="1728"/>
            <w:vAlign w:val="center"/>
          </w:tcPr>
          <w:p>
            <w:r/>
            <w:r>
              <w:rPr>
                <w:b w:val="0"/>
                <w:sz w:val="18"/>
              </w:rPr>
              <w:t>Next</w:t>
            </w:r>
          </w:p>
        </w:tc>
        <w:tc>
          <w:tcPr>
            <w:tcW w:type="dxa" w:w="5760"/>
            <w:vAlign w:val="center"/>
          </w:tcPr>
          <w:p>
            <w:r/>
            <w:r>
              <w:rPr>
                <w:b w:val="0"/>
                <w:sz w:val="18"/>
              </w:rPr>
              <w:t>Evaluate apparent training performance only.</w:t>
            </w:r>
          </w:p>
        </w:tc>
      </w:tr>
    </w:tbl>
    <w:p>
      <w:r>
        <w:br w:type="page"/>
      </w:r>
    </w:p>
    <w:p>
      <w:pPr>
        <w:pStyle w:val="Heading1"/>
      </w:pPr>
      <w:r>
        <w:t>Step 5: Apparent Training Performance of Default Decision Tree</w:t>
      </w:r>
    </w:p>
    <w:p>
      <w:r>
        <w:rPr>
          <w:b/>
        </w:rPr>
        <w:t xml:space="preserve">Prompt used: </w:t>
      </w:r>
      <w:r>
        <w:t>Evaluate the saved default decision tree using the training dataset only and clearly label all metrics as apparent training performance, not generalization performance.</w:t>
      </w:r>
    </w:p>
    <w:p>
      <w:pPr>
        <w:pStyle w:val="Heading2"/>
      </w:pPr>
      <w:r>
        <w:t>Results from AI Data Analyst</w:t>
      </w:r>
    </w:p>
    <w:p>
      <w:r>
        <w:rPr>
          <w:b/>
        </w:rPr>
        <w:t xml:space="preserve">Training-scope confirmation: </w:t>
      </w:r>
      <w:r>
        <w:t>The analysis calculated only apparent training-set metrics from the saved default decision tree. No test-set evaluation, tuning, pruning, balancing, resampling, or threshold selection was performed.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3168"/>
            <w:vAlign w:val="center"/>
            <w:shd w:fill="D9EAF7"/>
          </w:tcPr>
          <w:p>
            <w:r/>
            <w:r>
              <w:rPr>
                <w:b/>
                <w:sz w:val="18"/>
              </w:rPr>
              <w:t>Apparent Training Performance</w:t>
            </w:r>
          </w:p>
        </w:tc>
      </w:tr>
      <w:tr>
        <w:tc>
          <w:tcPr>
            <w:tcW w:type="dxa" w:w="5040"/>
            <w:vAlign w:val="center"/>
          </w:tcPr>
          <w:p>
            <w:r/>
            <w:r>
              <w:rPr>
                <w:b w:val="0"/>
                <w:sz w:val="18"/>
              </w:rPr>
              <w:t>Accuracy</w:t>
            </w:r>
          </w:p>
        </w:tc>
        <w:tc>
          <w:tcPr>
            <w:tcW w:type="dxa" w:w="3168"/>
            <w:vAlign w:val="center"/>
          </w:tcPr>
          <w:p>
            <w:r/>
            <w:r>
              <w:rPr>
                <w:b w:val="0"/>
                <w:sz w:val="18"/>
              </w:rPr>
              <w:t>1.0000</w:t>
            </w:r>
          </w:p>
        </w:tc>
      </w:tr>
      <w:tr>
        <w:tc>
          <w:tcPr>
            <w:tcW w:type="dxa" w:w="5040"/>
            <w:vAlign w:val="center"/>
          </w:tcPr>
          <w:p>
            <w:r/>
            <w:r>
              <w:rPr>
                <w:b w:val="0"/>
                <w:sz w:val="18"/>
              </w:rPr>
              <w:t>Precision / Positive Predictive Value</w:t>
            </w:r>
          </w:p>
        </w:tc>
        <w:tc>
          <w:tcPr>
            <w:tcW w:type="dxa" w:w="3168"/>
            <w:vAlign w:val="center"/>
          </w:tcPr>
          <w:p>
            <w:r/>
            <w:r>
              <w:rPr>
                <w:b w:val="0"/>
                <w:sz w:val="18"/>
              </w:rPr>
              <w:t>1.0000</w:t>
            </w:r>
          </w:p>
        </w:tc>
      </w:tr>
      <w:tr>
        <w:tc>
          <w:tcPr>
            <w:tcW w:type="dxa" w:w="5040"/>
            <w:vAlign w:val="center"/>
          </w:tcPr>
          <w:p>
            <w:r/>
            <w:r>
              <w:rPr>
                <w:b w:val="0"/>
                <w:sz w:val="18"/>
              </w:rPr>
              <w:t>Recall / Sensitivity</w:t>
            </w:r>
          </w:p>
        </w:tc>
        <w:tc>
          <w:tcPr>
            <w:tcW w:type="dxa" w:w="3168"/>
            <w:vAlign w:val="center"/>
          </w:tcPr>
          <w:p>
            <w:r/>
            <w:r>
              <w:rPr>
                <w:b w:val="0"/>
                <w:sz w:val="18"/>
              </w:rPr>
              <w:t>1.0000</w:t>
            </w:r>
          </w:p>
        </w:tc>
      </w:tr>
      <w:tr>
        <w:tc>
          <w:tcPr>
            <w:tcW w:type="dxa" w:w="5040"/>
            <w:vAlign w:val="center"/>
          </w:tcPr>
          <w:p>
            <w:r/>
            <w:r>
              <w:rPr>
                <w:b w:val="0"/>
                <w:sz w:val="18"/>
              </w:rPr>
              <w:t>Specificity</w:t>
            </w:r>
          </w:p>
        </w:tc>
        <w:tc>
          <w:tcPr>
            <w:tcW w:type="dxa" w:w="3168"/>
            <w:vAlign w:val="center"/>
          </w:tcPr>
          <w:p>
            <w:r/>
            <w:r>
              <w:rPr>
                <w:b w:val="0"/>
                <w:sz w:val="18"/>
              </w:rPr>
              <w:t>1.0000</w:t>
            </w:r>
          </w:p>
        </w:tc>
      </w:tr>
      <w:tr>
        <w:tc>
          <w:tcPr>
            <w:tcW w:type="dxa" w:w="5040"/>
            <w:vAlign w:val="center"/>
          </w:tcPr>
          <w:p>
            <w:r/>
            <w:r>
              <w:rPr>
                <w:b w:val="0"/>
                <w:sz w:val="18"/>
              </w:rPr>
              <w:t>F1-score</w:t>
            </w:r>
          </w:p>
        </w:tc>
        <w:tc>
          <w:tcPr>
            <w:tcW w:type="dxa" w:w="3168"/>
            <w:vAlign w:val="center"/>
          </w:tcPr>
          <w:p>
            <w:r/>
            <w:r>
              <w:rPr>
                <w:b w:val="0"/>
                <w:sz w:val="18"/>
              </w:rPr>
              <w:t>1.0000</w:t>
            </w:r>
          </w:p>
        </w:tc>
      </w:tr>
      <w:tr>
        <w:tc>
          <w:tcPr>
            <w:tcW w:type="dxa" w:w="5040"/>
            <w:vAlign w:val="center"/>
          </w:tcPr>
          <w:p>
            <w:r/>
            <w:r>
              <w:rPr>
                <w:b w:val="0"/>
                <w:sz w:val="18"/>
              </w:rPr>
              <w:t>ROC-AUC</w:t>
            </w:r>
          </w:p>
        </w:tc>
        <w:tc>
          <w:tcPr>
            <w:tcW w:type="dxa" w:w="3168"/>
            <w:vAlign w:val="center"/>
          </w:tcPr>
          <w:p>
            <w:r/>
            <w:r>
              <w:rPr>
                <w:b w:val="0"/>
                <w:sz w:val="18"/>
              </w:rPr>
              <w:t>1.0000</w:t>
            </w:r>
          </w:p>
        </w:tc>
      </w:tr>
      <w:tr>
        <w:tc>
          <w:tcPr>
            <w:tcW w:type="dxa" w:w="5040"/>
            <w:vAlign w:val="center"/>
          </w:tcPr>
          <w:p>
            <w:r/>
            <w:r>
              <w:rPr>
                <w:b w:val="0"/>
                <w:sz w:val="18"/>
              </w:rPr>
              <w:t>PR-AUC / Average Precision</w:t>
            </w:r>
          </w:p>
        </w:tc>
        <w:tc>
          <w:tcPr>
            <w:tcW w:type="dxa" w:w="3168"/>
            <w:vAlign w:val="center"/>
          </w:tcPr>
          <w:p>
            <w:r/>
            <w:r>
              <w:rPr>
                <w:b w:val="0"/>
                <w:sz w:val="18"/>
              </w:rPr>
              <w:t>1.0000</w:t>
            </w:r>
          </w:p>
        </w:tc>
      </w:tr>
    </w:tbl>
    <w:p>
      <w:pPr>
        <w:pStyle w:val="Heading3"/>
      </w:pPr>
      <w:r>
        <w:t>Confusion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8"/>
              </w:rPr>
            </w:r>
          </w:p>
        </w:tc>
        <w:tc>
          <w:tcPr>
            <w:tcW w:type="dxa" w:w="2880"/>
            <w:vAlign w:val="center"/>
            <w:shd w:fill="D9EAF7"/>
          </w:tcPr>
          <w:p>
            <w:r/>
            <w:r>
              <w:rPr>
                <w:b/>
                <w:sz w:val="18"/>
              </w:rPr>
              <w:t>Predicted 0: No Stroke</w:t>
            </w:r>
          </w:p>
        </w:tc>
        <w:tc>
          <w:tcPr>
            <w:tcW w:type="dxa" w:w="2880"/>
            <w:vAlign w:val="center"/>
            <w:shd w:fill="D9EAF7"/>
          </w:tcPr>
          <w:p>
            <w:r/>
            <w:r>
              <w:rPr>
                <w:b/>
                <w:sz w:val="18"/>
              </w:rPr>
              <w:t>Predicted 1: Stroke</w:t>
            </w:r>
          </w:p>
        </w:tc>
      </w:tr>
      <w:tr>
        <w:tc>
          <w:tcPr>
            <w:tcW w:type="dxa" w:w="2880"/>
            <w:vAlign w:val="center"/>
          </w:tcPr>
          <w:p>
            <w:r/>
            <w:r>
              <w:rPr>
                <w:b w:val="0"/>
                <w:sz w:val="18"/>
              </w:rPr>
              <w:t>Actual 0: No Stroke</w:t>
            </w:r>
          </w:p>
        </w:tc>
        <w:tc>
          <w:tcPr>
            <w:tcW w:type="dxa" w:w="2880"/>
            <w:vAlign w:val="center"/>
          </w:tcPr>
          <w:p>
            <w:r/>
            <w:r>
              <w:rPr>
                <w:b w:val="0"/>
                <w:sz w:val="18"/>
              </w:rPr>
              <w:t>2,366</w:t>
            </w:r>
          </w:p>
        </w:tc>
        <w:tc>
          <w:tcPr>
            <w:tcW w:type="dxa" w:w="2880"/>
            <w:vAlign w:val="center"/>
          </w:tcPr>
          <w:p>
            <w:r/>
            <w:r>
              <w:rPr>
                <w:b w:val="0"/>
                <w:sz w:val="18"/>
              </w:rPr>
              <w:t>0</w:t>
            </w:r>
          </w:p>
        </w:tc>
      </w:tr>
      <w:tr>
        <w:tc>
          <w:tcPr>
            <w:tcW w:type="dxa" w:w="2880"/>
            <w:vAlign w:val="center"/>
          </w:tcPr>
          <w:p>
            <w:r/>
            <w:r>
              <w:rPr>
                <w:b w:val="0"/>
                <w:sz w:val="18"/>
              </w:rPr>
              <w:t>Actual 1: Stroke</w:t>
            </w:r>
          </w:p>
        </w:tc>
        <w:tc>
          <w:tcPr>
            <w:tcW w:type="dxa" w:w="2880"/>
            <w:vAlign w:val="center"/>
          </w:tcPr>
          <w:p>
            <w:r/>
            <w:r>
              <w:rPr>
                <w:b w:val="0"/>
                <w:sz w:val="18"/>
              </w:rPr>
              <w:t>0</w:t>
            </w:r>
          </w:p>
        </w:tc>
        <w:tc>
          <w:tcPr>
            <w:tcW w:type="dxa" w:w="2880"/>
            <w:vAlign w:val="center"/>
          </w:tcPr>
          <w:p>
            <w:r/>
            <w:r>
              <w:rPr>
                <w:b w:val="0"/>
                <w:sz w:val="18"/>
              </w:rPr>
              <w:t>124</w:t>
            </w:r>
          </w:p>
        </w:tc>
      </w:tr>
    </w:tbl>
    <w:p>
      <w:pPr>
        <w:pStyle w:val="Heading3"/>
      </w:pPr>
      <w:r>
        <w:t>TN, FP, FN, TP Counts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Count</w:t>
            </w:r>
          </w:p>
        </w:tc>
        <w:tc>
          <w:tcPr>
            <w:tcW w:type="dxa" w:w="2880"/>
            <w:vAlign w:val="center"/>
            <w:shd w:fill="D9EAF7"/>
          </w:tcPr>
          <w:p>
            <w:r/>
            <w:r>
              <w:rPr>
                <w:b/>
                <w:sz w:val="18"/>
              </w:rPr>
              <w:t>Value</w:t>
            </w:r>
          </w:p>
        </w:tc>
      </w:tr>
      <w:tr>
        <w:tc>
          <w:tcPr>
            <w:tcW w:type="dxa" w:w="2880"/>
            <w:vAlign w:val="center"/>
          </w:tcPr>
          <w:p>
            <w:r/>
            <w:r>
              <w:rPr>
                <w:b w:val="0"/>
                <w:sz w:val="18"/>
              </w:rPr>
              <w:t>TN</w:t>
            </w:r>
          </w:p>
        </w:tc>
        <w:tc>
          <w:tcPr>
            <w:tcW w:type="dxa" w:w="2880"/>
            <w:vAlign w:val="center"/>
          </w:tcPr>
          <w:p>
            <w:r/>
            <w:r>
              <w:rPr>
                <w:b w:val="0"/>
                <w:sz w:val="18"/>
              </w:rPr>
              <w:t>2,366</w:t>
            </w:r>
          </w:p>
        </w:tc>
      </w:tr>
      <w:tr>
        <w:tc>
          <w:tcPr>
            <w:tcW w:type="dxa" w:w="2880"/>
            <w:vAlign w:val="center"/>
          </w:tcPr>
          <w:p>
            <w:r/>
            <w:r>
              <w:rPr>
                <w:b w:val="0"/>
                <w:sz w:val="18"/>
              </w:rPr>
              <w:t>FP</w:t>
            </w:r>
          </w:p>
        </w:tc>
        <w:tc>
          <w:tcPr>
            <w:tcW w:type="dxa" w:w="2880"/>
            <w:vAlign w:val="center"/>
          </w:tcPr>
          <w:p>
            <w:r/>
            <w:r>
              <w:rPr>
                <w:b w:val="0"/>
                <w:sz w:val="18"/>
              </w:rPr>
              <w:t>0</w:t>
            </w:r>
          </w:p>
        </w:tc>
      </w:tr>
      <w:tr>
        <w:tc>
          <w:tcPr>
            <w:tcW w:type="dxa" w:w="2880"/>
            <w:vAlign w:val="center"/>
          </w:tcPr>
          <w:p>
            <w:r/>
            <w:r>
              <w:rPr>
                <w:b w:val="0"/>
                <w:sz w:val="18"/>
              </w:rPr>
              <w:t>FN</w:t>
            </w:r>
          </w:p>
        </w:tc>
        <w:tc>
          <w:tcPr>
            <w:tcW w:type="dxa" w:w="2880"/>
            <w:vAlign w:val="center"/>
          </w:tcPr>
          <w:p>
            <w:r/>
            <w:r>
              <w:rPr>
                <w:b w:val="0"/>
                <w:sz w:val="18"/>
              </w:rPr>
              <w:t>0</w:t>
            </w:r>
          </w:p>
        </w:tc>
      </w:tr>
      <w:tr>
        <w:tc>
          <w:tcPr>
            <w:tcW w:type="dxa" w:w="2880"/>
            <w:vAlign w:val="center"/>
          </w:tcPr>
          <w:p>
            <w:r/>
            <w:r>
              <w:rPr>
                <w:b w:val="0"/>
                <w:sz w:val="18"/>
              </w:rPr>
              <w:t>TP</w:t>
            </w:r>
          </w:p>
        </w:tc>
        <w:tc>
          <w:tcPr>
            <w:tcW w:type="dxa" w:w="2880"/>
            <w:vAlign w:val="center"/>
          </w:tcPr>
          <w:p>
            <w:r/>
            <w:r>
              <w:rPr>
                <w:b w:val="0"/>
                <w:sz w:val="18"/>
              </w:rPr>
              <w:t>124</w:t>
            </w:r>
          </w:p>
        </w:tc>
      </w:tr>
    </w:tbl>
    <w:p>
      <w:pPr>
        <w:pStyle w:val="Heading3"/>
      </w:pPr>
      <w:r>
        <w:t>Interpretation</w:t>
      </w:r>
    </w:p>
    <w:p>
      <w:pPr>
        <w:pStyle w:val="ListBullet"/>
      </w:pPr>
      <w:r>
        <w:t>The default decision tree achieved perfect apparent training performance on train_dataset.csv, correctly classifying all 2,490 training records.</w:t>
      </w:r>
    </w:p>
    <w:p>
      <w:pPr>
        <w:pStyle w:val="ListBullet"/>
      </w:pPr>
      <w:r>
        <w:t>This result should not be interpreted as evidence that the model will perform perfectly on new patients. Because the tree has maximum depth 18 with 180 leaves, the perfect training performance strongly suggests possible overfitting.</w:t>
      </w:r>
    </w:p>
    <w:p>
      <w:pPr>
        <w:pStyle w:val="ListBullet"/>
      </w:pPr>
      <w:r>
        <w:t>The stroke outcome is highly imbalanced, so later validation should emphasize recall, precision, PR-AUC, false negatives, and false positives rather than accuracy alone.</w:t>
      </w:r>
    </w:p>
    <w:p>
      <w:pPr>
        <w:pStyle w:val="ListBullet"/>
      </w:pPr>
      <w:r>
        <w:t>These metrics were calculated on training data only and must be separated from any claims about generalization performance.</w:t>
      </w:r>
    </w:p>
    <w:p>
      <w:r>
        <w:rPr>
          <w:b/>
        </w:rPr>
        <w:t xml:space="preserve">Saved output file reported by AI analyst: </w:t>
      </w:r>
      <w:r>
        <w:t>default_decision_tree_training_metrics.csv</w:t>
      </w:r>
    </w:p>
    <w:p>
      <w:pPr>
        <w:pStyle w:val="Heading1"/>
      </w:pPr>
      <w:r>
        <w:t>Next Prompt: Step 6 - Generate Feature Importance and Identify Model-Associated Predictors</w:t>
      </w:r>
    </w:p>
    <w:p>
      <w:pPr>
        <w:spacing w:after="120"/>
        <w:ind w:left="360"/>
      </w:pPr>
      <w:r>
        <w:rPr>
          <w:rFonts w:ascii="Courier New" w:hAnsi="Courier New" w:eastAsia="Courier New"/>
          <w:sz w:val="16"/>
        </w:rPr>
        <w:t>You are a medical data analyst identifying model-important predictors from a default decision tree model for brain stroke prediction.</w:t>
        <w:br/>
        <w:br/>
        <w:t>Use the saved model:</w:t>
        <w:br/>
        <w:br/>
        <w:t>default_decision_tree_model.pkl</w:t>
        <w:br/>
        <w:br/>
        <w:t>Use the training dataset:</w:t>
        <w:br/>
        <w:br/>
        <w:t>train_dataset.csv</w:t>
        <w:br/>
        <w:br/>
        <w:t>The target variable is:</w:t>
        <w:br/>
        <w:br/>
        <w:t>stroke</w:t>
        <w:br/>
        <w:br/>
        <w:t>Research question:</w:t>
        <w:br/>
        <w:t>"What factors have the most significant influence or relationship to brain stroke probability?"</w:t>
        <w:br/>
        <w:br/>
        <w:t>Important wording rule:</w:t>
        <w:br/>
        <w:t>In this step, describe features as important predictors according to the decision tree model. Do not describe them as statistically significant unless statistical tests are performed. Also clearly state that the current default decision tree showed perfect apparent training performance, which may indicate overfitting.</w:t>
        <w:br/>
        <w:br/>
        <w:t>Complete the following:</w:t>
        <w:br/>
        <w:br/>
        <w:t>1. Load train_dataset.csv.</w:t>
        <w:br/>
        <w:t>2. Load default_decision_tree_model.pkl.</w:t>
        <w:br/>
        <w:t>3. Recreate the feature matrix X_train and target y_train.</w:t>
        <w:br/>
        <w:t>4. Confirm that no ID-like column exists. If one is present, remove it consistently with the training step.</w:t>
        <w:br/>
        <w:t>5. Extract transformed feature names after preprocessing.</w:t>
        <w:br/>
        <w:t>6. Extract feature importance values from the fitted decision tree.</w:t>
        <w:br/>
        <w:t>7. Create a ranked feature importance table.</w:t>
        <w:br/>
        <w:t>8. Report the top 20 most important transformed features.</w:t>
        <w:br/>
        <w:t>9. If one-hot encoded categories from the same original variable appear separately, also create an optional grouped importance table that aggregates importance back to the original variables, such as age, avg_glucose_level, smoking_status, work_type, and so on.</w:t>
        <w:br/>
        <w:t>10. Save the full transformed-feature importance table as:</w:t>
        <w:br/>
        <w:br/>
        <w:t>default_decision_tree_feature_importance.csv</w:t>
        <w:br/>
        <w:br/>
        <w:t>11. If a grouped original-variable importance table is created, save it as:</w:t>
        <w:br/>
        <w:br/>
        <w:t>default_decision_tree_grouped_feature_importance.csv</w:t>
        <w:br/>
        <w:br/>
        <w:t>12. Write a short interpretation addressing:</w:t>
        <w:br/>
        <w:t xml:space="preserve">   - Which variables appear most important in the initial default decision tree.</w:t>
        <w:br/>
        <w:t xml:space="preserve">   - Whether the top predictors are clinically plausible.</w:t>
        <w:br/>
        <w:t xml:space="preserve">   - Whether the results are consistent or different compared with the earlier logistic regression findings, if those findings are available.</w:t>
        <w:br/>
        <w:t xml:space="preserve">   - Why decision tree feature importance should not be interpreted as causation.</w:t>
        <w:br/>
        <w:t xml:space="preserve">   - Why decision tree feature importance may be unstable in an imbalanced dataset.</w:t>
        <w:br/>
        <w:t xml:space="preserve">   - Why the perfect apparent training performance and complex tree structure mean the feature importance results may reflect overfitting.</w:t>
        <w:br/>
        <w:br/>
        <w:t>Important restrictions:</w:t>
        <w:br/>
        <w:t>- Do not use the testing dataset.</w:t>
        <w:br/>
        <w:t>- Do not tune or prune the model.</w:t>
        <w:br/>
        <w:t>- Do not rebalance the data.</w:t>
        <w:br/>
        <w:t>- Do not claim statistical significance or causation.</w:t>
        <w:br/>
        <w:t>- Do not evaluate generalization performance in this step.</w:t>
        <w:br/>
        <w:br/>
        <w:t>At the end, provide:</w:t>
        <w:br/>
        <w:t>A. Top 20 transformed-feature importance table</w:t>
        <w:br/>
        <w:t>B. Optional grouped original-variable importance table</w:t>
        <w:br/>
        <w:t>C. Interpretation of the most important predictors</w:t>
        <w:br/>
        <w:t>D. Notes on overfitting, caution, and limitations</w:t>
        <w:br/>
        <w:t>E. Names of saved feature importance files</w:t>
        <w:br/>
        <w:br/>
        <w:t>Stop after this step.</w:t>
      </w:r>
    </w:p>
    <w:p>
      <w:r>
        <w:rPr>
          <w:b/>
        </w:rPr>
        <w:t xml:space="preserve">Report version: </w:t>
      </w:r>
      <w:r>
        <w:t>v1.5 - updated with Step 5 apparent training performance results.</w:t>
      </w:r>
    </w:p>
    <w:p>
      <w:pPr>
        <w:pStyle w:val="Heading1"/>
      </w:pPr>
      <w:r>
        <w:t>Step 6: Test-Set ROC Threshold Evaluation and Decision Tree Variable Importance</w:t>
      </w:r>
    </w:p>
    <w:p>
      <w:r>
        <w:t>Prompt used: Evaluate the saved default decision tree on the testing dataset without retraining, produce ROC and threshold metrics, recalculate classification performance using the exploratory ROC-based threshold, and extract transformed and grouped feature importance rankings.</w:t>
      </w:r>
    </w:p>
    <w:p>
      <w:pPr>
        <w:pStyle w:val="Heading2"/>
      </w:pPr>
      <w:r>
        <w:t>Results from AI Data Analyst</w:t>
      </w:r>
    </w:p>
    <w:p>
      <w:r>
        <w:t>The saved default decision tree model was evaluated exactly as trained. No retraining, tuning, pruning, class weighting, SMOTE, or resampling was performed.</w:t>
      </w:r>
    </w:p>
    <w:p>
      <w:pPr>
        <w:pStyle w:val="Heading3"/>
      </w:pPr>
      <w:r>
        <w:t>Files Reported as Saved</w:t>
      </w:r>
    </w:p>
    <w:p>
      <w:pPr>
        <w:pStyle w:val="ListBullet"/>
      </w:pPr>
      <w:r>
        <w:t>default_decision_tree_test_roc_curve.png</w:t>
      </w:r>
    </w:p>
    <w:p>
      <w:pPr>
        <w:pStyle w:val="ListBullet"/>
      </w:pPr>
      <w:r>
        <w:t>default_decision_tree_feature_importance.csv</w:t>
      </w:r>
    </w:p>
    <w:p>
      <w:pPr>
        <w:pStyle w:val="ListBullet"/>
      </w:pPr>
      <w:r>
        <w:t>default_decision_tree_grouped_feature_importance.csv</w:t>
      </w:r>
    </w:p>
    <w:p>
      <w:pPr>
        <w:pStyle w:val="ListBullet"/>
      </w:pPr>
      <w:r>
        <w:t>default_decision_tree_test_threshold_metrics.csv</w:t>
      </w:r>
    </w:p>
    <w:p>
      <w:pPr>
        <w:pStyle w:val="Heading3"/>
      </w:pPr>
      <w:r>
        <w:t>Test Performance at Default Threshold 0.50</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Metric</w:t>
            </w:r>
          </w:p>
        </w:tc>
        <w:tc>
          <w:tcPr>
            <w:tcW w:type="dxa" w:w="2304"/>
            <w:vAlign w:val="center"/>
            <w:shd w:fill="D9EAF7"/>
          </w:tcPr>
          <w:p>
            <w:r/>
            <w:r>
              <w:rPr>
                <w:b/>
                <w:sz w:val="18"/>
              </w:rPr>
              <w:t>Value</w:t>
            </w:r>
          </w:p>
        </w:tc>
      </w:tr>
      <w:tr>
        <w:tc>
          <w:tcPr>
            <w:tcW w:type="dxa" w:w="3456"/>
            <w:vAlign w:val="center"/>
          </w:tcPr>
          <w:p>
            <w:r/>
            <w:r>
              <w:rPr>
                <w:b w:val="0"/>
                <w:sz w:val="18"/>
              </w:rPr>
              <w:t>Accuracy</w:t>
            </w:r>
          </w:p>
        </w:tc>
        <w:tc>
          <w:tcPr>
            <w:tcW w:type="dxa" w:w="2304"/>
            <w:vAlign w:val="center"/>
          </w:tcPr>
          <w:p>
            <w:r/>
            <w:r>
              <w:rPr>
                <w:b w:val="0"/>
                <w:sz w:val="18"/>
              </w:rPr>
              <w:t>0.9161</w:t>
            </w:r>
          </w:p>
        </w:tc>
      </w:tr>
      <w:tr>
        <w:tc>
          <w:tcPr>
            <w:tcW w:type="dxa" w:w="3456"/>
            <w:vAlign w:val="center"/>
          </w:tcPr>
          <w:p>
            <w:r/>
            <w:r>
              <w:rPr>
                <w:b w:val="0"/>
                <w:sz w:val="18"/>
              </w:rPr>
              <w:t>Sensitivity / Recall</w:t>
            </w:r>
          </w:p>
        </w:tc>
        <w:tc>
          <w:tcPr>
            <w:tcW w:type="dxa" w:w="2304"/>
            <w:vAlign w:val="center"/>
          </w:tcPr>
          <w:p>
            <w:r/>
            <w:r>
              <w:rPr>
                <w:b w:val="0"/>
                <w:sz w:val="18"/>
              </w:rPr>
              <w:t>0.1855</w:t>
            </w:r>
          </w:p>
        </w:tc>
      </w:tr>
      <w:tr>
        <w:tc>
          <w:tcPr>
            <w:tcW w:type="dxa" w:w="3456"/>
            <w:vAlign w:val="center"/>
          </w:tcPr>
          <w:p>
            <w:r/>
            <w:r>
              <w:rPr>
                <w:b w:val="0"/>
                <w:sz w:val="18"/>
              </w:rPr>
              <w:t>Specificity</w:t>
            </w:r>
          </w:p>
        </w:tc>
        <w:tc>
          <w:tcPr>
            <w:tcW w:type="dxa" w:w="2304"/>
            <w:vAlign w:val="center"/>
          </w:tcPr>
          <w:p>
            <w:r/>
            <w:r>
              <w:rPr>
                <w:b w:val="0"/>
                <w:sz w:val="18"/>
              </w:rPr>
              <w:t>0.9544</w:t>
            </w:r>
          </w:p>
        </w:tc>
      </w:tr>
      <w:tr>
        <w:tc>
          <w:tcPr>
            <w:tcW w:type="dxa" w:w="3456"/>
            <w:vAlign w:val="center"/>
          </w:tcPr>
          <w:p>
            <w:r/>
            <w:r>
              <w:rPr>
                <w:b w:val="0"/>
                <w:sz w:val="18"/>
              </w:rPr>
              <w:t>Precision / PPV</w:t>
            </w:r>
          </w:p>
        </w:tc>
        <w:tc>
          <w:tcPr>
            <w:tcW w:type="dxa" w:w="2304"/>
            <w:vAlign w:val="center"/>
          </w:tcPr>
          <w:p>
            <w:r/>
            <w:r>
              <w:rPr>
                <w:b w:val="0"/>
                <w:sz w:val="18"/>
              </w:rPr>
              <w:t>0.1756</w:t>
            </w:r>
          </w:p>
        </w:tc>
      </w:tr>
      <w:tr>
        <w:tc>
          <w:tcPr>
            <w:tcW w:type="dxa" w:w="3456"/>
            <w:vAlign w:val="center"/>
          </w:tcPr>
          <w:p>
            <w:r/>
            <w:r>
              <w:rPr>
                <w:b w:val="0"/>
                <w:sz w:val="18"/>
              </w:rPr>
              <w:t>F1-score</w:t>
            </w:r>
          </w:p>
        </w:tc>
        <w:tc>
          <w:tcPr>
            <w:tcW w:type="dxa" w:w="2304"/>
            <w:vAlign w:val="center"/>
          </w:tcPr>
          <w:p>
            <w:r/>
            <w:r>
              <w:rPr>
                <w:b w:val="0"/>
                <w:sz w:val="18"/>
              </w:rPr>
              <w:t>0.1804</w:t>
            </w:r>
          </w:p>
        </w:tc>
      </w:tr>
      <w:tr>
        <w:tc>
          <w:tcPr>
            <w:tcW w:type="dxa" w:w="3456"/>
            <w:vAlign w:val="center"/>
          </w:tcPr>
          <w:p>
            <w:r/>
            <w:r>
              <w:rPr>
                <w:b w:val="0"/>
                <w:sz w:val="18"/>
              </w:rPr>
              <w:t>ROC-AUC</w:t>
            </w:r>
          </w:p>
        </w:tc>
        <w:tc>
          <w:tcPr>
            <w:tcW w:type="dxa" w:w="2304"/>
            <w:vAlign w:val="center"/>
          </w:tcPr>
          <w:p>
            <w:r/>
            <w:r>
              <w:rPr>
                <w:b w:val="0"/>
                <w:sz w:val="18"/>
              </w:rPr>
              <w:t>0.5699</w:t>
            </w:r>
          </w:p>
        </w:tc>
      </w:tr>
      <w:tr>
        <w:tc>
          <w:tcPr>
            <w:tcW w:type="dxa" w:w="3456"/>
            <w:vAlign w:val="center"/>
          </w:tcPr>
          <w:p>
            <w:r/>
            <w:r>
              <w:rPr>
                <w:b w:val="0"/>
                <w:sz w:val="18"/>
              </w:rPr>
              <w:t>PR-AUC / Average Precision</w:t>
            </w:r>
          </w:p>
        </w:tc>
        <w:tc>
          <w:tcPr>
            <w:tcW w:type="dxa" w:w="2304"/>
            <w:vAlign w:val="center"/>
          </w:tcPr>
          <w:p>
            <w:r/>
            <w:r>
              <w:rPr>
                <w:b w:val="0"/>
                <w:sz w:val="18"/>
              </w:rPr>
              <w:t>0.0731</w:t>
            </w:r>
          </w:p>
        </w:tc>
      </w:tr>
      <w:tr>
        <w:tc>
          <w:tcPr>
            <w:tcW w:type="dxa" w:w="3456"/>
            <w:vAlign w:val="center"/>
          </w:tcPr>
          <w:p>
            <w:r/>
            <w:r>
              <w:rPr>
                <w:b w:val="0"/>
                <w:sz w:val="18"/>
              </w:rPr>
              <w:t>TN</w:t>
            </w:r>
          </w:p>
        </w:tc>
        <w:tc>
          <w:tcPr>
            <w:tcW w:type="dxa" w:w="2304"/>
            <w:vAlign w:val="center"/>
          </w:tcPr>
          <w:p>
            <w:r/>
            <w:r>
              <w:rPr>
                <w:b w:val="0"/>
                <w:sz w:val="18"/>
              </w:rPr>
              <w:t>2,259</w:t>
            </w:r>
          </w:p>
        </w:tc>
      </w:tr>
      <w:tr>
        <w:tc>
          <w:tcPr>
            <w:tcW w:type="dxa" w:w="3456"/>
            <w:vAlign w:val="center"/>
          </w:tcPr>
          <w:p>
            <w:r/>
            <w:r>
              <w:rPr>
                <w:b w:val="0"/>
                <w:sz w:val="18"/>
              </w:rPr>
              <w:t>FP</w:t>
            </w:r>
          </w:p>
        </w:tc>
        <w:tc>
          <w:tcPr>
            <w:tcW w:type="dxa" w:w="2304"/>
            <w:vAlign w:val="center"/>
          </w:tcPr>
          <w:p>
            <w:r/>
            <w:r>
              <w:rPr>
                <w:b w:val="0"/>
                <w:sz w:val="18"/>
              </w:rPr>
              <w:t>108</w:t>
            </w:r>
          </w:p>
        </w:tc>
      </w:tr>
      <w:tr>
        <w:tc>
          <w:tcPr>
            <w:tcW w:type="dxa" w:w="3456"/>
            <w:vAlign w:val="center"/>
          </w:tcPr>
          <w:p>
            <w:r/>
            <w:r>
              <w:rPr>
                <w:b w:val="0"/>
                <w:sz w:val="18"/>
              </w:rPr>
              <w:t>FN</w:t>
            </w:r>
          </w:p>
        </w:tc>
        <w:tc>
          <w:tcPr>
            <w:tcW w:type="dxa" w:w="2304"/>
            <w:vAlign w:val="center"/>
          </w:tcPr>
          <w:p>
            <w:r/>
            <w:r>
              <w:rPr>
                <w:b w:val="0"/>
                <w:sz w:val="18"/>
              </w:rPr>
              <w:t>101</w:t>
            </w:r>
          </w:p>
        </w:tc>
      </w:tr>
      <w:tr>
        <w:tc>
          <w:tcPr>
            <w:tcW w:type="dxa" w:w="3456"/>
            <w:vAlign w:val="center"/>
          </w:tcPr>
          <w:p>
            <w:r/>
            <w:r>
              <w:rPr>
                <w:b w:val="0"/>
                <w:sz w:val="18"/>
              </w:rPr>
              <w:t>TP</w:t>
            </w:r>
          </w:p>
        </w:tc>
        <w:tc>
          <w:tcPr>
            <w:tcW w:type="dxa" w:w="2304"/>
            <w:vAlign w:val="center"/>
          </w:tcPr>
          <w:p>
            <w:r/>
            <w:r>
              <w:rPr>
                <w:b w:val="0"/>
                <w:sz w:val="18"/>
              </w:rPr>
              <w:t>23</w:t>
            </w:r>
          </w:p>
        </w:tc>
      </w:tr>
    </w:tbl>
    <w:p>
      <w:pPr>
        <w:pStyle w:val="Heading3"/>
      </w:pPr>
      <w:r>
        <w:t>ROC-AUC, PR-AUC, and Exploratory ROC-Based Threshold</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D9EAF7"/>
          </w:tcPr>
          <w:p>
            <w:r/>
            <w:r>
              <w:rPr>
                <w:b/>
                <w:sz w:val="18"/>
              </w:rPr>
              <w:t>Item</w:t>
            </w:r>
          </w:p>
        </w:tc>
        <w:tc>
          <w:tcPr>
            <w:tcW w:type="dxa" w:w="2592"/>
            <w:vAlign w:val="center"/>
            <w:shd w:fill="D9EAF7"/>
          </w:tcPr>
          <w:p>
            <w:r/>
            <w:r>
              <w:rPr>
                <w:b/>
                <w:sz w:val="18"/>
              </w:rPr>
              <w:t>Value</w:t>
            </w:r>
          </w:p>
        </w:tc>
      </w:tr>
      <w:tr>
        <w:tc>
          <w:tcPr>
            <w:tcW w:type="dxa" w:w="4032"/>
            <w:vAlign w:val="center"/>
          </w:tcPr>
          <w:p>
            <w:r/>
            <w:r>
              <w:rPr>
                <w:b w:val="0"/>
                <w:sz w:val="18"/>
              </w:rPr>
              <w:t>ROC-AUC</w:t>
            </w:r>
          </w:p>
        </w:tc>
        <w:tc>
          <w:tcPr>
            <w:tcW w:type="dxa" w:w="2592"/>
            <w:vAlign w:val="center"/>
          </w:tcPr>
          <w:p>
            <w:r/>
            <w:r>
              <w:rPr>
                <w:b w:val="0"/>
                <w:sz w:val="18"/>
              </w:rPr>
              <w:t>0.5699</w:t>
            </w:r>
          </w:p>
        </w:tc>
      </w:tr>
      <w:tr>
        <w:tc>
          <w:tcPr>
            <w:tcW w:type="dxa" w:w="4032"/>
            <w:vAlign w:val="center"/>
          </w:tcPr>
          <w:p>
            <w:r/>
            <w:r>
              <w:rPr>
                <w:b w:val="0"/>
                <w:sz w:val="18"/>
              </w:rPr>
              <w:t>PR-AUC / Average Precision</w:t>
            </w:r>
          </w:p>
        </w:tc>
        <w:tc>
          <w:tcPr>
            <w:tcW w:type="dxa" w:w="2592"/>
            <w:vAlign w:val="center"/>
          </w:tcPr>
          <w:p>
            <w:r/>
            <w:r>
              <w:rPr>
                <w:b w:val="0"/>
                <w:sz w:val="18"/>
              </w:rPr>
              <w:t>0.0731</w:t>
            </w:r>
          </w:p>
        </w:tc>
      </w:tr>
      <w:tr>
        <w:tc>
          <w:tcPr>
            <w:tcW w:type="dxa" w:w="4032"/>
            <w:vAlign w:val="center"/>
          </w:tcPr>
          <w:p>
            <w:r/>
            <w:r>
              <w:rPr>
                <w:b w:val="0"/>
                <w:sz w:val="18"/>
              </w:rPr>
              <w:t>Best exploratory ROC-based threshold</w:t>
            </w:r>
          </w:p>
        </w:tc>
        <w:tc>
          <w:tcPr>
            <w:tcW w:type="dxa" w:w="2592"/>
            <w:vAlign w:val="center"/>
          </w:tcPr>
          <w:p>
            <w:r/>
            <w:r>
              <w:rPr>
                <w:b w:val="0"/>
                <w:sz w:val="18"/>
              </w:rPr>
              <w:t>1.000000</w:t>
            </w:r>
          </w:p>
        </w:tc>
      </w:tr>
      <w:tr>
        <w:tc>
          <w:tcPr>
            <w:tcW w:type="dxa" w:w="4032"/>
            <w:vAlign w:val="center"/>
          </w:tcPr>
          <w:p>
            <w:r/>
            <w:r>
              <w:rPr>
                <w:b w:val="0"/>
                <w:sz w:val="18"/>
              </w:rPr>
              <w:t>Sensitivity at best threshold</w:t>
            </w:r>
          </w:p>
        </w:tc>
        <w:tc>
          <w:tcPr>
            <w:tcW w:type="dxa" w:w="2592"/>
            <w:vAlign w:val="center"/>
          </w:tcPr>
          <w:p>
            <w:r/>
            <w:r>
              <w:rPr>
                <w:b w:val="0"/>
                <w:sz w:val="18"/>
              </w:rPr>
              <w:t>0.1855</w:t>
            </w:r>
          </w:p>
        </w:tc>
      </w:tr>
      <w:tr>
        <w:tc>
          <w:tcPr>
            <w:tcW w:type="dxa" w:w="4032"/>
            <w:vAlign w:val="center"/>
          </w:tcPr>
          <w:p>
            <w:r/>
            <w:r>
              <w:rPr>
                <w:b w:val="0"/>
                <w:sz w:val="18"/>
              </w:rPr>
              <w:t>Specificity at best threshold</w:t>
            </w:r>
          </w:p>
        </w:tc>
        <w:tc>
          <w:tcPr>
            <w:tcW w:type="dxa" w:w="2592"/>
            <w:vAlign w:val="center"/>
          </w:tcPr>
          <w:p>
            <w:r/>
            <w:r>
              <w:rPr>
                <w:b w:val="0"/>
                <w:sz w:val="18"/>
              </w:rPr>
              <w:t>0.9544</w:t>
            </w:r>
          </w:p>
        </w:tc>
      </w:tr>
      <w:tr>
        <w:tc>
          <w:tcPr>
            <w:tcW w:type="dxa" w:w="4032"/>
            <w:vAlign w:val="center"/>
          </w:tcPr>
          <w:p>
            <w:r/>
            <w:r>
              <w:rPr>
                <w:b w:val="0"/>
                <w:sz w:val="18"/>
              </w:rPr>
              <w:t>Youden's J</w:t>
            </w:r>
          </w:p>
        </w:tc>
        <w:tc>
          <w:tcPr>
            <w:tcW w:type="dxa" w:w="2592"/>
            <w:vAlign w:val="center"/>
          </w:tcPr>
          <w:p>
            <w:r/>
            <w:r>
              <w:rPr>
                <w:b w:val="0"/>
                <w:sz w:val="18"/>
              </w:rPr>
              <w:t>0.1399</w:t>
            </w:r>
          </w:p>
        </w:tc>
      </w:tr>
    </w:tbl>
    <w:p>
      <w:r>
        <w:t>Interpretation note: The ROC-based threshold was selected directly from the test dataset, so it must be treated as exploratory. The best threshold produced the same classification results as the default 0.50 threshold because the unpruned decision tree produced highly discrete predicted probabilities.</w:t>
      </w:r>
    </w:p>
    <w:p>
      <w:pPr>
        <w:pStyle w:val="Heading3"/>
      </w:pPr>
      <w:r>
        <w:t>Performance at Exploratory ROC-Based Threshold</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Metric</w:t>
            </w:r>
          </w:p>
        </w:tc>
        <w:tc>
          <w:tcPr>
            <w:tcW w:type="dxa" w:w="2304"/>
            <w:vAlign w:val="center"/>
            <w:shd w:fill="D9EAF7"/>
          </w:tcPr>
          <w:p>
            <w:r/>
            <w:r>
              <w:rPr>
                <w:b/>
                <w:sz w:val="18"/>
              </w:rPr>
              <w:t>Value</w:t>
            </w:r>
          </w:p>
        </w:tc>
      </w:tr>
      <w:tr>
        <w:tc>
          <w:tcPr>
            <w:tcW w:type="dxa" w:w="3456"/>
            <w:vAlign w:val="center"/>
          </w:tcPr>
          <w:p>
            <w:r/>
            <w:r>
              <w:rPr>
                <w:b w:val="0"/>
                <w:sz w:val="18"/>
              </w:rPr>
              <w:t>Accuracy</w:t>
            </w:r>
          </w:p>
        </w:tc>
        <w:tc>
          <w:tcPr>
            <w:tcW w:type="dxa" w:w="2304"/>
            <w:vAlign w:val="center"/>
          </w:tcPr>
          <w:p>
            <w:r/>
            <w:r>
              <w:rPr>
                <w:b w:val="0"/>
                <w:sz w:val="18"/>
              </w:rPr>
              <w:t>0.9161</w:t>
            </w:r>
          </w:p>
        </w:tc>
      </w:tr>
      <w:tr>
        <w:tc>
          <w:tcPr>
            <w:tcW w:type="dxa" w:w="3456"/>
            <w:vAlign w:val="center"/>
          </w:tcPr>
          <w:p>
            <w:r/>
            <w:r>
              <w:rPr>
                <w:b w:val="0"/>
                <w:sz w:val="18"/>
              </w:rPr>
              <w:t>Sensitivity / Recall</w:t>
            </w:r>
          </w:p>
        </w:tc>
        <w:tc>
          <w:tcPr>
            <w:tcW w:type="dxa" w:w="2304"/>
            <w:vAlign w:val="center"/>
          </w:tcPr>
          <w:p>
            <w:r/>
            <w:r>
              <w:rPr>
                <w:b w:val="0"/>
                <w:sz w:val="18"/>
              </w:rPr>
              <w:t>0.1855</w:t>
            </w:r>
          </w:p>
        </w:tc>
      </w:tr>
      <w:tr>
        <w:tc>
          <w:tcPr>
            <w:tcW w:type="dxa" w:w="3456"/>
            <w:vAlign w:val="center"/>
          </w:tcPr>
          <w:p>
            <w:r/>
            <w:r>
              <w:rPr>
                <w:b w:val="0"/>
                <w:sz w:val="18"/>
              </w:rPr>
              <w:t>Specificity</w:t>
            </w:r>
          </w:p>
        </w:tc>
        <w:tc>
          <w:tcPr>
            <w:tcW w:type="dxa" w:w="2304"/>
            <w:vAlign w:val="center"/>
          </w:tcPr>
          <w:p>
            <w:r/>
            <w:r>
              <w:rPr>
                <w:b w:val="0"/>
                <w:sz w:val="18"/>
              </w:rPr>
              <w:t>0.9544</w:t>
            </w:r>
          </w:p>
        </w:tc>
      </w:tr>
      <w:tr>
        <w:tc>
          <w:tcPr>
            <w:tcW w:type="dxa" w:w="3456"/>
            <w:vAlign w:val="center"/>
          </w:tcPr>
          <w:p>
            <w:r/>
            <w:r>
              <w:rPr>
                <w:b w:val="0"/>
                <w:sz w:val="18"/>
              </w:rPr>
              <w:t>Precision / PPV</w:t>
            </w:r>
          </w:p>
        </w:tc>
        <w:tc>
          <w:tcPr>
            <w:tcW w:type="dxa" w:w="2304"/>
            <w:vAlign w:val="center"/>
          </w:tcPr>
          <w:p>
            <w:r/>
            <w:r>
              <w:rPr>
                <w:b w:val="0"/>
                <w:sz w:val="18"/>
              </w:rPr>
              <w:t>0.1756</w:t>
            </w:r>
          </w:p>
        </w:tc>
      </w:tr>
      <w:tr>
        <w:tc>
          <w:tcPr>
            <w:tcW w:type="dxa" w:w="3456"/>
            <w:vAlign w:val="center"/>
          </w:tcPr>
          <w:p>
            <w:r/>
            <w:r>
              <w:rPr>
                <w:b w:val="0"/>
                <w:sz w:val="18"/>
              </w:rPr>
              <w:t>F1-score</w:t>
            </w:r>
          </w:p>
        </w:tc>
        <w:tc>
          <w:tcPr>
            <w:tcW w:type="dxa" w:w="2304"/>
            <w:vAlign w:val="center"/>
          </w:tcPr>
          <w:p>
            <w:r/>
            <w:r>
              <w:rPr>
                <w:b w:val="0"/>
                <w:sz w:val="18"/>
              </w:rPr>
              <w:t>0.1804</w:t>
            </w:r>
          </w:p>
        </w:tc>
      </w:tr>
      <w:tr>
        <w:tc>
          <w:tcPr>
            <w:tcW w:type="dxa" w:w="3456"/>
            <w:vAlign w:val="center"/>
          </w:tcPr>
          <w:p>
            <w:r/>
            <w:r>
              <w:rPr>
                <w:b w:val="0"/>
                <w:sz w:val="18"/>
              </w:rPr>
              <w:t>TN</w:t>
            </w:r>
          </w:p>
        </w:tc>
        <w:tc>
          <w:tcPr>
            <w:tcW w:type="dxa" w:w="2304"/>
            <w:vAlign w:val="center"/>
          </w:tcPr>
          <w:p>
            <w:r/>
            <w:r>
              <w:rPr>
                <w:b w:val="0"/>
                <w:sz w:val="18"/>
              </w:rPr>
              <w:t>2,259</w:t>
            </w:r>
          </w:p>
        </w:tc>
      </w:tr>
      <w:tr>
        <w:tc>
          <w:tcPr>
            <w:tcW w:type="dxa" w:w="3456"/>
            <w:vAlign w:val="center"/>
          </w:tcPr>
          <w:p>
            <w:r/>
            <w:r>
              <w:rPr>
                <w:b w:val="0"/>
                <w:sz w:val="18"/>
              </w:rPr>
              <w:t>FP</w:t>
            </w:r>
          </w:p>
        </w:tc>
        <w:tc>
          <w:tcPr>
            <w:tcW w:type="dxa" w:w="2304"/>
            <w:vAlign w:val="center"/>
          </w:tcPr>
          <w:p>
            <w:r/>
            <w:r>
              <w:rPr>
                <w:b w:val="0"/>
                <w:sz w:val="18"/>
              </w:rPr>
              <w:t>108</w:t>
            </w:r>
          </w:p>
        </w:tc>
      </w:tr>
      <w:tr>
        <w:tc>
          <w:tcPr>
            <w:tcW w:type="dxa" w:w="3456"/>
            <w:vAlign w:val="center"/>
          </w:tcPr>
          <w:p>
            <w:r/>
            <w:r>
              <w:rPr>
                <w:b w:val="0"/>
                <w:sz w:val="18"/>
              </w:rPr>
              <w:t>FN</w:t>
            </w:r>
          </w:p>
        </w:tc>
        <w:tc>
          <w:tcPr>
            <w:tcW w:type="dxa" w:w="2304"/>
            <w:vAlign w:val="center"/>
          </w:tcPr>
          <w:p>
            <w:r/>
            <w:r>
              <w:rPr>
                <w:b w:val="0"/>
                <w:sz w:val="18"/>
              </w:rPr>
              <w:t>101</w:t>
            </w:r>
          </w:p>
        </w:tc>
      </w:tr>
      <w:tr>
        <w:tc>
          <w:tcPr>
            <w:tcW w:type="dxa" w:w="3456"/>
            <w:vAlign w:val="center"/>
          </w:tcPr>
          <w:p>
            <w:r/>
            <w:r>
              <w:rPr>
                <w:b w:val="0"/>
                <w:sz w:val="18"/>
              </w:rPr>
              <w:t>TP</w:t>
            </w:r>
          </w:p>
        </w:tc>
        <w:tc>
          <w:tcPr>
            <w:tcW w:type="dxa" w:w="2304"/>
            <w:vAlign w:val="center"/>
          </w:tcPr>
          <w:p>
            <w:r/>
            <w:r>
              <w:rPr>
                <w:b w:val="0"/>
                <w:sz w:val="18"/>
              </w:rPr>
              <w:t>23</w:t>
            </w:r>
          </w:p>
        </w:tc>
      </w:tr>
    </w:tbl>
    <w:p>
      <w:pPr>
        <w:pStyle w:val="Heading3"/>
      </w:pPr>
      <w:r>
        <w:t>Threshold Comparison Table</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80"/>
            <w:vAlign w:val="center"/>
            <w:shd w:fill="D9EAF7"/>
          </w:tcPr>
          <w:p>
            <w:r/>
            <w:r>
              <w:rPr>
                <w:b/>
                <w:sz w:val="18"/>
              </w:rPr>
              <w:t>Threshold</w:t>
            </w:r>
          </w:p>
        </w:tc>
        <w:tc>
          <w:tcPr>
            <w:tcW w:type="dxa" w:w="1080"/>
            <w:vAlign w:val="center"/>
            <w:shd w:fill="D9EAF7"/>
          </w:tcPr>
          <w:p>
            <w:r/>
            <w:r>
              <w:rPr>
                <w:b/>
                <w:sz w:val="18"/>
              </w:rPr>
              <w:t>Accuracy</w:t>
            </w:r>
          </w:p>
        </w:tc>
        <w:tc>
          <w:tcPr>
            <w:tcW w:type="dxa" w:w="1152"/>
            <w:vAlign w:val="center"/>
            <w:shd w:fill="D9EAF7"/>
          </w:tcPr>
          <w:p>
            <w:r/>
            <w:r>
              <w:rPr>
                <w:b/>
                <w:sz w:val="18"/>
              </w:rPr>
              <w:t>Sensitivity</w:t>
            </w:r>
          </w:p>
        </w:tc>
        <w:tc>
          <w:tcPr>
            <w:tcW w:type="dxa" w:w="1152"/>
            <w:vAlign w:val="center"/>
            <w:shd w:fill="D9EAF7"/>
          </w:tcPr>
          <w:p>
            <w:r/>
            <w:r>
              <w:rPr>
                <w:b/>
                <w:sz w:val="18"/>
              </w:rPr>
              <w:t>Specificity</w:t>
            </w:r>
          </w:p>
        </w:tc>
        <w:tc>
          <w:tcPr>
            <w:tcW w:type="dxa" w:w="1080"/>
            <w:vAlign w:val="center"/>
            <w:shd w:fill="D9EAF7"/>
          </w:tcPr>
          <w:p>
            <w:r/>
            <w:r>
              <w:rPr>
                <w:b/>
                <w:sz w:val="18"/>
              </w:rPr>
              <w:t>Precision</w:t>
            </w:r>
          </w:p>
        </w:tc>
        <w:tc>
          <w:tcPr>
            <w:tcW w:type="dxa" w:w="792"/>
            <w:vAlign w:val="center"/>
            <w:shd w:fill="D9EAF7"/>
          </w:tcPr>
          <w:p>
            <w:r/>
            <w:r>
              <w:rPr>
                <w:b/>
                <w:sz w:val="18"/>
              </w:rPr>
              <w:t>F1</w:t>
            </w:r>
          </w:p>
        </w:tc>
        <w:tc>
          <w:tcPr>
            <w:tcW w:type="dxa" w:w="936"/>
            <w:vAlign w:val="center"/>
            <w:shd w:fill="D9EAF7"/>
          </w:tcPr>
          <w:p>
            <w:r/>
            <w:r>
              <w:rPr>
                <w:b/>
                <w:sz w:val="18"/>
              </w:rPr>
              <w:t>TN</w:t>
            </w:r>
          </w:p>
        </w:tc>
        <w:tc>
          <w:tcPr>
            <w:tcW w:type="dxa" w:w="792"/>
            <w:vAlign w:val="center"/>
            <w:shd w:fill="D9EAF7"/>
          </w:tcPr>
          <w:p>
            <w:r/>
            <w:r>
              <w:rPr>
                <w:b/>
                <w:sz w:val="18"/>
              </w:rPr>
              <w:t>FP</w:t>
            </w:r>
          </w:p>
        </w:tc>
        <w:tc>
          <w:tcPr>
            <w:tcW w:type="dxa" w:w="792"/>
            <w:vAlign w:val="center"/>
            <w:shd w:fill="D9EAF7"/>
          </w:tcPr>
          <w:p>
            <w:r/>
            <w:r>
              <w:rPr>
                <w:b/>
                <w:sz w:val="18"/>
              </w:rPr>
              <w:t>FN</w:t>
            </w:r>
          </w:p>
        </w:tc>
        <w:tc>
          <w:tcPr>
            <w:tcW w:type="dxa" w:w="792"/>
            <w:vAlign w:val="center"/>
            <w:shd w:fill="D9EAF7"/>
          </w:tcPr>
          <w:p>
            <w:r/>
            <w:r>
              <w:rPr>
                <w:b/>
                <w:sz w:val="18"/>
              </w:rPr>
              <w:t>TP</w:t>
            </w:r>
          </w:p>
        </w:tc>
      </w:tr>
      <w:tr>
        <w:tc>
          <w:tcPr>
            <w:tcW w:type="dxa" w:w="1080"/>
            <w:vAlign w:val="center"/>
          </w:tcPr>
          <w:p>
            <w:r/>
            <w:r>
              <w:rPr>
                <w:b w:val="0"/>
                <w:sz w:val="18"/>
              </w:rPr>
              <w:t>0.10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r>
        <w:tc>
          <w:tcPr>
            <w:tcW w:type="dxa" w:w="1080"/>
            <w:vAlign w:val="center"/>
          </w:tcPr>
          <w:p>
            <w:r/>
            <w:r>
              <w:rPr>
                <w:b w:val="0"/>
                <w:sz w:val="18"/>
              </w:rPr>
              <w:t>0.20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r>
        <w:tc>
          <w:tcPr>
            <w:tcW w:type="dxa" w:w="1080"/>
            <w:vAlign w:val="center"/>
          </w:tcPr>
          <w:p>
            <w:r/>
            <w:r>
              <w:rPr>
                <w:b w:val="0"/>
                <w:sz w:val="18"/>
              </w:rPr>
              <w:t>0.30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r>
        <w:tc>
          <w:tcPr>
            <w:tcW w:type="dxa" w:w="1080"/>
            <w:vAlign w:val="center"/>
          </w:tcPr>
          <w:p>
            <w:r/>
            <w:r>
              <w:rPr>
                <w:b w:val="0"/>
                <w:sz w:val="18"/>
              </w:rPr>
              <w:t>0.40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r>
        <w:tc>
          <w:tcPr>
            <w:tcW w:type="dxa" w:w="1080"/>
            <w:vAlign w:val="center"/>
          </w:tcPr>
          <w:p>
            <w:r/>
            <w:r>
              <w:rPr>
                <w:b w:val="0"/>
                <w:sz w:val="18"/>
              </w:rPr>
              <w:t>0.50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r>
        <w:tc>
          <w:tcPr>
            <w:tcW w:type="dxa" w:w="1080"/>
            <w:vAlign w:val="center"/>
          </w:tcPr>
          <w:p>
            <w:r/>
            <w:r>
              <w:rPr>
                <w:b w:val="0"/>
                <w:sz w:val="18"/>
              </w:rPr>
              <w:t>1.000000</w:t>
            </w:r>
          </w:p>
        </w:tc>
        <w:tc>
          <w:tcPr>
            <w:tcW w:type="dxa" w:w="1080"/>
            <w:vAlign w:val="center"/>
          </w:tcPr>
          <w:p>
            <w:r/>
            <w:r>
              <w:rPr>
                <w:b w:val="0"/>
                <w:sz w:val="18"/>
              </w:rPr>
              <w:t>0.9161</w:t>
            </w:r>
          </w:p>
        </w:tc>
        <w:tc>
          <w:tcPr>
            <w:tcW w:type="dxa" w:w="1152"/>
            <w:vAlign w:val="center"/>
          </w:tcPr>
          <w:p>
            <w:r/>
            <w:r>
              <w:rPr>
                <w:b w:val="0"/>
                <w:sz w:val="18"/>
              </w:rPr>
              <w:t>0.1855</w:t>
            </w:r>
          </w:p>
        </w:tc>
        <w:tc>
          <w:tcPr>
            <w:tcW w:type="dxa" w:w="1152"/>
            <w:vAlign w:val="center"/>
          </w:tcPr>
          <w:p>
            <w:r/>
            <w:r>
              <w:rPr>
                <w:b w:val="0"/>
                <w:sz w:val="18"/>
              </w:rPr>
              <w:t>0.9544</w:t>
            </w:r>
          </w:p>
        </w:tc>
        <w:tc>
          <w:tcPr>
            <w:tcW w:type="dxa" w:w="1080"/>
            <w:vAlign w:val="center"/>
          </w:tcPr>
          <w:p>
            <w:r/>
            <w:r>
              <w:rPr>
                <w:b w:val="0"/>
                <w:sz w:val="18"/>
              </w:rPr>
              <w:t>0.1756</w:t>
            </w:r>
          </w:p>
        </w:tc>
        <w:tc>
          <w:tcPr>
            <w:tcW w:type="dxa" w:w="792"/>
            <w:vAlign w:val="center"/>
          </w:tcPr>
          <w:p>
            <w:r/>
            <w:r>
              <w:rPr>
                <w:b w:val="0"/>
                <w:sz w:val="18"/>
              </w:rPr>
              <w:t>0.1804</w:t>
            </w:r>
          </w:p>
        </w:tc>
        <w:tc>
          <w:tcPr>
            <w:tcW w:type="dxa" w:w="936"/>
            <w:vAlign w:val="center"/>
          </w:tcPr>
          <w:p>
            <w:r/>
            <w:r>
              <w:rPr>
                <w:b w:val="0"/>
                <w:sz w:val="18"/>
              </w:rPr>
              <w:t>2,259</w:t>
            </w:r>
          </w:p>
        </w:tc>
        <w:tc>
          <w:tcPr>
            <w:tcW w:type="dxa" w:w="792"/>
            <w:vAlign w:val="center"/>
          </w:tcPr>
          <w:p>
            <w:r/>
            <w:r>
              <w:rPr>
                <w:b w:val="0"/>
                <w:sz w:val="18"/>
              </w:rPr>
              <w:t>108</w:t>
            </w:r>
          </w:p>
        </w:tc>
        <w:tc>
          <w:tcPr>
            <w:tcW w:type="dxa" w:w="792"/>
            <w:vAlign w:val="center"/>
          </w:tcPr>
          <w:p>
            <w:r/>
            <w:r>
              <w:rPr>
                <w:b w:val="0"/>
                <w:sz w:val="18"/>
              </w:rPr>
              <w:t>101</w:t>
            </w:r>
          </w:p>
        </w:tc>
        <w:tc>
          <w:tcPr>
            <w:tcW w:type="dxa" w:w="792"/>
            <w:vAlign w:val="center"/>
          </w:tcPr>
          <w:p>
            <w:r/>
            <w:r>
              <w:rPr>
                <w:b w:val="0"/>
                <w:sz w:val="18"/>
              </w:rPr>
              <w:t>23</w:t>
            </w:r>
          </w:p>
        </w:tc>
      </w:tr>
    </w:tbl>
    <w:p>
      <w:pPr>
        <w:pStyle w:val="Heading3"/>
      </w:pPr>
      <w:r>
        <w:t>Confusion Matrices</w:t>
      </w:r>
    </w:p>
    <w:p>
      <w:r>
        <w:t>Threshold 0.50</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Actual / Predicted</w:t>
            </w:r>
          </w:p>
        </w:tc>
        <w:tc>
          <w:tcPr>
            <w:tcW w:type="dxa" w:w="2592"/>
            <w:vAlign w:val="center"/>
            <w:shd w:fill="D9EAF7"/>
          </w:tcPr>
          <w:p>
            <w:r/>
            <w:r>
              <w:rPr>
                <w:b/>
                <w:sz w:val="18"/>
              </w:rPr>
              <w:t>Predicted 0: No Stroke</w:t>
            </w:r>
          </w:p>
        </w:tc>
        <w:tc>
          <w:tcPr>
            <w:tcW w:type="dxa" w:w="2592"/>
            <w:vAlign w:val="center"/>
            <w:shd w:fill="D9EAF7"/>
          </w:tcPr>
          <w:p>
            <w:r/>
            <w:r>
              <w:rPr>
                <w:b/>
                <w:sz w:val="18"/>
              </w:rPr>
              <w:t>Predicted 1: Stroke</w:t>
            </w:r>
          </w:p>
        </w:tc>
      </w:tr>
      <w:tr>
        <w:tc>
          <w:tcPr>
            <w:tcW w:type="dxa" w:w="2592"/>
            <w:vAlign w:val="center"/>
          </w:tcPr>
          <w:p>
            <w:r/>
            <w:r>
              <w:rPr>
                <w:b w:val="0"/>
                <w:sz w:val="18"/>
              </w:rPr>
              <w:t>Actual 0: No Stroke</w:t>
            </w:r>
          </w:p>
        </w:tc>
        <w:tc>
          <w:tcPr>
            <w:tcW w:type="dxa" w:w="2592"/>
            <w:vAlign w:val="center"/>
          </w:tcPr>
          <w:p>
            <w:r/>
            <w:r>
              <w:rPr>
                <w:b w:val="0"/>
                <w:sz w:val="18"/>
              </w:rPr>
              <w:t>2,259</w:t>
            </w:r>
          </w:p>
        </w:tc>
        <w:tc>
          <w:tcPr>
            <w:tcW w:type="dxa" w:w="2592"/>
            <w:vAlign w:val="center"/>
          </w:tcPr>
          <w:p>
            <w:r/>
            <w:r>
              <w:rPr>
                <w:b w:val="0"/>
                <w:sz w:val="18"/>
              </w:rPr>
              <w:t>108</w:t>
            </w:r>
          </w:p>
        </w:tc>
      </w:tr>
      <w:tr>
        <w:tc>
          <w:tcPr>
            <w:tcW w:type="dxa" w:w="2592"/>
            <w:vAlign w:val="center"/>
          </w:tcPr>
          <w:p>
            <w:r/>
            <w:r>
              <w:rPr>
                <w:b w:val="0"/>
                <w:sz w:val="18"/>
              </w:rPr>
              <w:t>Actual 1: Stroke</w:t>
            </w:r>
          </w:p>
        </w:tc>
        <w:tc>
          <w:tcPr>
            <w:tcW w:type="dxa" w:w="2592"/>
            <w:vAlign w:val="center"/>
          </w:tcPr>
          <w:p>
            <w:r/>
            <w:r>
              <w:rPr>
                <w:b w:val="0"/>
                <w:sz w:val="18"/>
              </w:rPr>
              <w:t>101</w:t>
            </w:r>
          </w:p>
        </w:tc>
        <w:tc>
          <w:tcPr>
            <w:tcW w:type="dxa" w:w="2592"/>
            <w:vAlign w:val="center"/>
          </w:tcPr>
          <w:p>
            <w:r/>
            <w:r>
              <w:rPr>
                <w:b w:val="0"/>
                <w:sz w:val="18"/>
              </w:rPr>
              <w:t>23</w:t>
            </w:r>
          </w:p>
        </w:tc>
      </w:tr>
    </w:tbl>
    <w:p>
      <w:r>
        <w:t>Exploratory ROC-based threshold 1.000000</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Actual / Predicted</w:t>
            </w:r>
          </w:p>
        </w:tc>
        <w:tc>
          <w:tcPr>
            <w:tcW w:type="dxa" w:w="2592"/>
            <w:vAlign w:val="center"/>
            <w:shd w:fill="D9EAF7"/>
          </w:tcPr>
          <w:p>
            <w:r/>
            <w:r>
              <w:rPr>
                <w:b/>
                <w:sz w:val="18"/>
              </w:rPr>
              <w:t>Predicted 0: No Stroke</w:t>
            </w:r>
          </w:p>
        </w:tc>
        <w:tc>
          <w:tcPr>
            <w:tcW w:type="dxa" w:w="2592"/>
            <w:vAlign w:val="center"/>
            <w:shd w:fill="D9EAF7"/>
          </w:tcPr>
          <w:p>
            <w:r/>
            <w:r>
              <w:rPr>
                <w:b/>
                <w:sz w:val="18"/>
              </w:rPr>
              <w:t>Predicted 1: Stroke</w:t>
            </w:r>
          </w:p>
        </w:tc>
      </w:tr>
      <w:tr>
        <w:tc>
          <w:tcPr>
            <w:tcW w:type="dxa" w:w="2592"/>
            <w:vAlign w:val="center"/>
          </w:tcPr>
          <w:p>
            <w:r/>
            <w:r>
              <w:rPr>
                <w:b w:val="0"/>
                <w:sz w:val="18"/>
              </w:rPr>
              <w:t>Actual 0: No Stroke</w:t>
            </w:r>
          </w:p>
        </w:tc>
        <w:tc>
          <w:tcPr>
            <w:tcW w:type="dxa" w:w="2592"/>
            <w:vAlign w:val="center"/>
          </w:tcPr>
          <w:p>
            <w:r/>
            <w:r>
              <w:rPr>
                <w:b w:val="0"/>
                <w:sz w:val="18"/>
              </w:rPr>
              <w:t>2,259</w:t>
            </w:r>
          </w:p>
        </w:tc>
        <w:tc>
          <w:tcPr>
            <w:tcW w:type="dxa" w:w="2592"/>
            <w:vAlign w:val="center"/>
          </w:tcPr>
          <w:p>
            <w:r/>
            <w:r>
              <w:rPr>
                <w:b w:val="0"/>
                <w:sz w:val="18"/>
              </w:rPr>
              <w:t>108</w:t>
            </w:r>
          </w:p>
        </w:tc>
      </w:tr>
      <w:tr>
        <w:tc>
          <w:tcPr>
            <w:tcW w:type="dxa" w:w="2592"/>
            <w:vAlign w:val="center"/>
          </w:tcPr>
          <w:p>
            <w:r/>
            <w:r>
              <w:rPr>
                <w:b w:val="0"/>
                <w:sz w:val="18"/>
              </w:rPr>
              <w:t>Actual 1: Stroke</w:t>
            </w:r>
          </w:p>
        </w:tc>
        <w:tc>
          <w:tcPr>
            <w:tcW w:type="dxa" w:w="2592"/>
            <w:vAlign w:val="center"/>
          </w:tcPr>
          <w:p>
            <w:r/>
            <w:r>
              <w:rPr>
                <w:b w:val="0"/>
                <w:sz w:val="18"/>
              </w:rPr>
              <w:t>101</w:t>
            </w:r>
          </w:p>
        </w:tc>
        <w:tc>
          <w:tcPr>
            <w:tcW w:type="dxa" w:w="2592"/>
            <w:vAlign w:val="center"/>
          </w:tcPr>
          <w:p>
            <w:r/>
            <w:r>
              <w:rPr>
                <w:b w:val="0"/>
                <w:sz w:val="18"/>
              </w:rPr>
              <w:t>23</w:t>
            </w:r>
          </w:p>
        </w:tc>
      </w:tr>
    </w:tbl>
    <w:p>
      <w:pPr>
        <w:pStyle w:val="Heading3"/>
      </w:pPr>
      <w:r>
        <w:t>Top Transformed-Feature Importance Rankings</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D9EAF7"/>
          </w:tcPr>
          <w:p>
            <w:r/>
            <w:r>
              <w:rPr>
                <w:b/>
                <w:sz w:val="18"/>
              </w:rPr>
              <w:t>Rank</w:t>
            </w:r>
          </w:p>
        </w:tc>
        <w:tc>
          <w:tcPr>
            <w:tcW w:type="dxa" w:w="4320"/>
            <w:vAlign w:val="center"/>
            <w:shd w:fill="D9EAF7"/>
          </w:tcPr>
          <w:p>
            <w:r/>
            <w:r>
              <w:rPr>
                <w:b/>
                <w:sz w:val="18"/>
              </w:rPr>
              <w:t>Transformed Feature</w:t>
            </w:r>
          </w:p>
        </w:tc>
        <w:tc>
          <w:tcPr>
            <w:tcW w:type="dxa" w:w="1440"/>
            <w:vAlign w:val="center"/>
            <w:shd w:fill="D9EAF7"/>
          </w:tcPr>
          <w:p>
            <w:r/>
            <w:r>
              <w:rPr>
                <w:b/>
                <w:sz w:val="18"/>
              </w:rPr>
              <w:t>Importance</w:t>
            </w:r>
          </w:p>
        </w:tc>
      </w:tr>
      <w:tr>
        <w:tc>
          <w:tcPr>
            <w:tcW w:type="dxa" w:w="720"/>
            <w:vAlign w:val="center"/>
          </w:tcPr>
          <w:p>
            <w:r/>
            <w:r>
              <w:rPr>
                <w:b w:val="0"/>
                <w:sz w:val="18"/>
              </w:rPr>
              <w:t>1</w:t>
            </w:r>
          </w:p>
        </w:tc>
        <w:tc>
          <w:tcPr>
            <w:tcW w:type="dxa" w:w="4320"/>
            <w:vAlign w:val="center"/>
          </w:tcPr>
          <w:p>
            <w:r/>
            <w:r>
              <w:rPr>
                <w:b w:val="0"/>
                <w:sz w:val="18"/>
              </w:rPr>
              <w:t>avg_glucose_level</w:t>
            </w:r>
          </w:p>
        </w:tc>
        <w:tc>
          <w:tcPr>
            <w:tcW w:type="dxa" w:w="1440"/>
            <w:vAlign w:val="center"/>
          </w:tcPr>
          <w:p>
            <w:r/>
            <w:r>
              <w:rPr>
                <w:b w:val="0"/>
                <w:sz w:val="18"/>
              </w:rPr>
              <w:t>0.299264</w:t>
            </w:r>
          </w:p>
        </w:tc>
      </w:tr>
      <w:tr>
        <w:tc>
          <w:tcPr>
            <w:tcW w:type="dxa" w:w="720"/>
            <w:vAlign w:val="center"/>
          </w:tcPr>
          <w:p>
            <w:r/>
            <w:r>
              <w:rPr>
                <w:b w:val="0"/>
                <w:sz w:val="18"/>
              </w:rPr>
              <w:t>2</w:t>
            </w:r>
          </w:p>
        </w:tc>
        <w:tc>
          <w:tcPr>
            <w:tcW w:type="dxa" w:w="4320"/>
            <w:vAlign w:val="center"/>
          </w:tcPr>
          <w:p>
            <w:r/>
            <w:r>
              <w:rPr>
                <w:b w:val="0"/>
                <w:sz w:val="18"/>
              </w:rPr>
              <w:t>bmi</w:t>
            </w:r>
          </w:p>
        </w:tc>
        <w:tc>
          <w:tcPr>
            <w:tcW w:type="dxa" w:w="1440"/>
            <w:vAlign w:val="center"/>
          </w:tcPr>
          <w:p>
            <w:r/>
            <w:r>
              <w:rPr>
                <w:b w:val="0"/>
                <w:sz w:val="18"/>
              </w:rPr>
              <w:t>0.218210</w:t>
            </w:r>
          </w:p>
        </w:tc>
      </w:tr>
      <w:tr>
        <w:tc>
          <w:tcPr>
            <w:tcW w:type="dxa" w:w="720"/>
            <w:vAlign w:val="center"/>
          </w:tcPr>
          <w:p>
            <w:r/>
            <w:r>
              <w:rPr>
                <w:b w:val="0"/>
                <w:sz w:val="18"/>
              </w:rPr>
              <w:t>3</w:t>
            </w:r>
          </w:p>
        </w:tc>
        <w:tc>
          <w:tcPr>
            <w:tcW w:type="dxa" w:w="4320"/>
            <w:vAlign w:val="center"/>
          </w:tcPr>
          <w:p>
            <w:r/>
            <w:r>
              <w:rPr>
                <w:b w:val="0"/>
                <w:sz w:val="18"/>
              </w:rPr>
              <w:t>age</w:t>
            </w:r>
          </w:p>
        </w:tc>
        <w:tc>
          <w:tcPr>
            <w:tcW w:type="dxa" w:w="1440"/>
            <w:vAlign w:val="center"/>
          </w:tcPr>
          <w:p>
            <w:r/>
            <w:r>
              <w:rPr>
                <w:b w:val="0"/>
                <w:sz w:val="18"/>
              </w:rPr>
              <w:t>0.194222</w:t>
            </w:r>
          </w:p>
        </w:tc>
      </w:tr>
      <w:tr>
        <w:tc>
          <w:tcPr>
            <w:tcW w:type="dxa" w:w="720"/>
            <w:vAlign w:val="center"/>
          </w:tcPr>
          <w:p>
            <w:r/>
            <w:r>
              <w:rPr>
                <w:b w:val="0"/>
                <w:sz w:val="18"/>
              </w:rPr>
              <w:t>4</w:t>
            </w:r>
          </w:p>
        </w:tc>
        <w:tc>
          <w:tcPr>
            <w:tcW w:type="dxa" w:w="4320"/>
            <w:vAlign w:val="center"/>
          </w:tcPr>
          <w:p>
            <w:r/>
            <w:r>
              <w:rPr>
                <w:b w:val="0"/>
                <w:sz w:val="18"/>
              </w:rPr>
              <w:t>hypertension</w:t>
            </w:r>
          </w:p>
        </w:tc>
        <w:tc>
          <w:tcPr>
            <w:tcW w:type="dxa" w:w="1440"/>
            <w:vAlign w:val="center"/>
          </w:tcPr>
          <w:p>
            <w:r/>
            <w:r>
              <w:rPr>
                <w:b w:val="0"/>
                <w:sz w:val="18"/>
              </w:rPr>
              <w:t>0.042519</w:t>
            </w:r>
          </w:p>
        </w:tc>
      </w:tr>
      <w:tr>
        <w:tc>
          <w:tcPr>
            <w:tcW w:type="dxa" w:w="720"/>
            <w:vAlign w:val="center"/>
          </w:tcPr>
          <w:p>
            <w:r/>
            <w:r>
              <w:rPr>
                <w:b w:val="0"/>
                <w:sz w:val="18"/>
              </w:rPr>
              <w:t>5</w:t>
            </w:r>
          </w:p>
        </w:tc>
        <w:tc>
          <w:tcPr>
            <w:tcW w:type="dxa" w:w="4320"/>
            <w:vAlign w:val="center"/>
          </w:tcPr>
          <w:p>
            <w:r/>
            <w:r>
              <w:rPr>
                <w:b w:val="0"/>
                <w:sz w:val="18"/>
              </w:rPr>
              <w:t>Residence_type_Urban</w:t>
            </w:r>
          </w:p>
        </w:tc>
        <w:tc>
          <w:tcPr>
            <w:tcW w:type="dxa" w:w="1440"/>
            <w:vAlign w:val="center"/>
          </w:tcPr>
          <w:p>
            <w:r/>
            <w:r>
              <w:rPr>
                <w:b w:val="0"/>
                <w:sz w:val="18"/>
              </w:rPr>
              <w:t>0.036949</w:t>
            </w:r>
          </w:p>
        </w:tc>
      </w:tr>
      <w:tr>
        <w:tc>
          <w:tcPr>
            <w:tcW w:type="dxa" w:w="720"/>
            <w:vAlign w:val="center"/>
          </w:tcPr>
          <w:p>
            <w:r/>
            <w:r>
              <w:rPr>
                <w:b w:val="0"/>
                <w:sz w:val="18"/>
              </w:rPr>
              <w:t>6</w:t>
            </w:r>
          </w:p>
        </w:tc>
        <w:tc>
          <w:tcPr>
            <w:tcW w:type="dxa" w:w="4320"/>
            <w:vAlign w:val="center"/>
          </w:tcPr>
          <w:p>
            <w:r/>
            <w:r>
              <w:rPr>
                <w:b w:val="0"/>
                <w:sz w:val="18"/>
              </w:rPr>
              <w:t>work_type_Private</w:t>
            </w:r>
          </w:p>
        </w:tc>
        <w:tc>
          <w:tcPr>
            <w:tcW w:type="dxa" w:w="1440"/>
            <w:vAlign w:val="center"/>
          </w:tcPr>
          <w:p>
            <w:r/>
            <w:r>
              <w:rPr>
                <w:b w:val="0"/>
                <w:sz w:val="18"/>
              </w:rPr>
              <w:t>0.027102</w:t>
            </w:r>
          </w:p>
        </w:tc>
      </w:tr>
      <w:tr>
        <w:tc>
          <w:tcPr>
            <w:tcW w:type="dxa" w:w="720"/>
            <w:vAlign w:val="center"/>
          </w:tcPr>
          <w:p>
            <w:r/>
            <w:r>
              <w:rPr>
                <w:b w:val="0"/>
                <w:sz w:val="18"/>
              </w:rPr>
              <w:t>7</w:t>
            </w:r>
          </w:p>
        </w:tc>
        <w:tc>
          <w:tcPr>
            <w:tcW w:type="dxa" w:w="4320"/>
            <w:vAlign w:val="center"/>
          </w:tcPr>
          <w:p>
            <w:r/>
            <w:r>
              <w:rPr>
                <w:b w:val="0"/>
                <w:sz w:val="18"/>
              </w:rPr>
              <w:t>smoking_status_never smoked</w:t>
            </w:r>
          </w:p>
        </w:tc>
        <w:tc>
          <w:tcPr>
            <w:tcW w:type="dxa" w:w="1440"/>
            <w:vAlign w:val="center"/>
          </w:tcPr>
          <w:p>
            <w:r/>
            <w:r>
              <w:rPr>
                <w:b w:val="0"/>
                <w:sz w:val="18"/>
              </w:rPr>
              <w:t>0.025784</w:t>
            </w:r>
          </w:p>
        </w:tc>
      </w:tr>
      <w:tr>
        <w:tc>
          <w:tcPr>
            <w:tcW w:type="dxa" w:w="720"/>
            <w:vAlign w:val="center"/>
          </w:tcPr>
          <w:p>
            <w:r/>
            <w:r>
              <w:rPr>
                <w:b w:val="0"/>
                <w:sz w:val="18"/>
              </w:rPr>
              <w:t>8</w:t>
            </w:r>
          </w:p>
        </w:tc>
        <w:tc>
          <w:tcPr>
            <w:tcW w:type="dxa" w:w="4320"/>
            <w:vAlign w:val="center"/>
          </w:tcPr>
          <w:p>
            <w:r/>
            <w:r>
              <w:rPr>
                <w:b w:val="0"/>
                <w:sz w:val="18"/>
              </w:rPr>
              <w:t>heart_disease</w:t>
            </w:r>
          </w:p>
        </w:tc>
        <w:tc>
          <w:tcPr>
            <w:tcW w:type="dxa" w:w="1440"/>
            <w:vAlign w:val="center"/>
          </w:tcPr>
          <w:p>
            <w:r/>
            <w:r>
              <w:rPr>
                <w:b w:val="0"/>
                <w:sz w:val="18"/>
              </w:rPr>
              <w:t>0.025602</w:t>
            </w:r>
          </w:p>
        </w:tc>
      </w:tr>
      <w:tr>
        <w:tc>
          <w:tcPr>
            <w:tcW w:type="dxa" w:w="720"/>
            <w:vAlign w:val="center"/>
          </w:tcPr>
          <w:p>
            <w:r/>
            <w:r>
              <w:rPr>
                <w:b w:val="0"/>
                <w:sz w:val="18"/>
              </w:rPr>
              <w:t>9</w:t>
            </w:r>
          </w:p>
        </w:tc>
        <w:tc>
          <w:tcPr>
            <w:tcW w:type="dxa" w:w="4320"/>
            <w:vAlign w:val="center"/>
          </w:tcPr>
          <w:p>
            <w:r/>
            <w:r>
              <w:rPr>
                <w:b w:val="0"/>
                <w:sz w:val="18"/>
              </w:rPr>
              <w:t>work_type_Self-employed</w:t>
            </w:r>
          </w:p>
        </w:tc>
        <w:tc>
          <w:tcPr>
            <w:tcW w:type="dxa" w:w="1440"/>
            <w:vAlign w:val="center"/>
          </w:tcPr>
          <w:p>
            <w:r/>
            <w:r>
              <w:rPr>
                <w:b w:val="0"/>
                <w:sz w:val="18"/>
              </w:rPr>
              <w:t>0.020660</w:t>
            </w:r>
          </w:p>
        </w:tc>
      </w:tr>
      <w:tr>
        <w:tc>
          <w:tcPr>
            <w:tcW w:type="dxa" w:w="720"/>
            <w:vAlign w:val="center"/>
          </w:tcPr>
          <w:p>
            <w:r/>
            <w:r>
              <w:rPr>
                <w:b w:val="0"/>
                <w:sz w:val="18"/>
              </w:rPr>
              <w:t>10</w:t>
            </w:r>
          </w:p>
        </w:tc>
        <w:tc>
          <w:tcPr>
            <w:tcW w:type="dxa" w:w="4320"/>
            <w:vAlign w:val="center"/>
          </w:tcPr>
          <w:p>
            <w:r/>
            <w:r>
              <w:rPr>
                <w:b w:val="0"/>
                <w:sz w:val="18"/>
              </w:rPr>
              <w:t>work_type_Govt_job</w:t>
            </w:r>
          </w:p>
        </w:tc>
        <w:tc>
          <w:tcPr>
            <w:tcW w:type="dxa" w:w="1440"/>
            <w:vAlign w:val="center"/>
          </w:tcPr>
          <w:p>
            <w:r/>
            <w:r>
              <w:rPr>
                <w:b w:val="0"/>
                <w:sz w:val="18"/>
              </w:rPr>
              <w:t>0.020201</w:t>
            </w:r>
          </w:p>
        </w:tc>
      </w:tr>
      <w:tr>
        <w:tc>
          <w:tcPr>
            <w:tcW w:type="dxa" w:w="720"/>
            <w:vAlign w:val="center"/>
          </w:tcPr>
          <w:p>
            <w:r/>
            <w:r>
              <w:rPr>
                <w:b w:val="0"/>
                <w:sz w:val="18"/>
              </w:rPr>
              <w:t>11</w:t>
            </w:r>
          </w:p>
        </w:tc>
        <w:tc>
          <w:tcPr>
            <w:tcW w:type="dxa" w:w="4320"/>
            <w:vAlign w:val="center"/>
          </w:tcPr>
          <w:p>
            <w:r/>
            <w:r>
              <w:rPr>
                <w:b w:val="0"/>
                <w:sz w:val="18"/>
              </w:rPr>
              <w:t>smoking_status_smokes</w:t>
            </w:r>
          </w:p>
        </w:tc>
        <w:tc>
          <w:tcPr>
            <w:tcW w:type="dxa" w:w="1440"/>
            <w:vAlign w:val="center"/>
          </w:tcPr>
          <w:p>
            <w:r/>
            <w:r>
              <w:rPr>
                <w:b w:val="0"/>
                <w:sz w:val="18"/>
              </w:rPr>
              <w:t>0.020162</w:t>
            </w:r>
          </w:p>
        </w:tc>
      </w:tr>
      <w:tr>
        <w:tc>
          <w:tcPr>
            <w:tcW w:type="dxa" w:w="720"/>
            <w:vAlign w:val="center"/>
          </w:tcPr>
          <w:p>
            <w:r/>
            <w:r>
              <w:rPr>
                <w:b w:val="0"/>
                <w:sz w:val="18"/>
              </w:rPr>
              <w:t>12</w:t>
            </w:r>
          </w:p>
        </w:tc>
        <w:tc>
          <w:tcPr>
            <w:tcW w:type="dxa" w:w="4320"/>
            <w:vAlign w:val="center"/>
          </w:tcPr>
          <w:p>
            <w:r/>
            <w:r>
              <w:rPr>
                <w:b w:val="0"/>
                <w:sz w:val="18"/>
              </w:rPr>
              <w:t>smoking_status_Unknown</w:t>
            </w:r>
          </w:p>
        </w:tc>
        <w:tc>
          <w:tcPr>
            <w:tcW w:type="dxa" w:w="1440"/>
            <w:vAlign w:val="center"/>
          </w:tcPr>
          <w:p>
            <w:r/>
            <w:r>
              <w:rPr>
                <w:b w:val="0"/>
                <w:sz w:val="18"/>
              </w:rPr>
              <w:t>0.015496</w:t>
            </w:r>
          </w:p>
        </w:tc>
      </w:tr>
      <w:tr>
        <w:tc>
          <w:tcPr>
            <w:tcW w:type="dxa" w:w="720"/>
            <w:vAlign w:val="center"/>
          </w:tcPr>
          <w:p>
            <w:r/>
            <w:r>
              <w:rPr>
                <w:b w:val="0"/>
                <w:sz w:val="18"/>
              </w:rPr>
              <w:t>13</w:t>
            </w:r>
          </w:p>
        </w:tc>
        <w:tc>
          <w:tcPr>
            <w:tcW w:type="dxa" w:w="4320"/>
            <w:vAlign w:val="center"/>
          </w:tcPr>
          <w:p>
            <w:r/>
            <w:r>
              <w:rPr>
                <w:b w:val="0"/>
                <w:sz w:val="18"/>
              </w:rPr>
              <w:t>Residence_type_Rural</w:t>
            </w:r>
          </w:p>
        </w:tc>
        <w:tc>
          <w:tcPr>
            <w:tcW w:type="dxa" w:w="1440"/>
            <w:vAlign w:val="center"/>
          </w:tcPr>
          <w:p>
            <w:r/>
            <w:r>
              <w:rPr>
                <w:b w:val="0"/>
                <w:sz w:val="18"/>
              </w:rPr>
              <w:t>0.013493</w:t>
            </w:r>
          </w:p>
        </w:tc>
      </w:tr>
      <w:tr>
        <w:tc>
          <w:tcPr>
            <w:tcW w:type="dxa" w:w="720"/>
            <w:vAlign w:val="center"/>
          </w:tcPr>
          <w:p>
            <w:r/>
            <w:r>
              <w:rPr>
                <w:b w:val="0"/>
                <w:sz w:val="18"/>
              </w:rPr>
              <w:t>14</w:t>
            </w:r>
          </w:p>
        </w:tc>
        <w:tc>
          <w:tcPr>
            <w:tcW w:type="dxa" w:w="4320"/>
            <w:vAlign w:val="center"/>
          </w:tcPr>
          <w:p>
            <w:r/>
            <w:r>
              <w:rPr>
                <w:b w:val="0"/>
                <w:sz w:val="18"/>
              </w:rPr>
              <w:t>Gender_Female</w:t>
            </w:r>
          </w:p>
        </w:tc>
        <w:tc>
          <w:tcPr>
            <w:tcW w:type="dxa" w:w="1440"/>
            <w:vAlign w:val="center"/>
          </w:tcPr>
          <w:p>
            <w:r/>
            <w:r>
              <w:rPr>
                <w:b w:val="0"/>
                <w:sz w:val="18"/>
              </w:rPr>
              <w:t>0.012226</w:t>
            </w:r>
          </w:p>
        </w:tc>
      </w:tr>
      <w:tr>
        <w:tc>
          <w:tcPr>
            <w:tcW w:type="dxa" w:w="720"/>
            <w:vAlign w:val="center"/>
          </w:tcPr>
          <w:p>
            <w:r/>
            <w:r>
              <w:rPr>
                <w:b w:val="0"/>
                <w:sz w:val="18"/>
              </w:rPr>
              <w:t>15</w:t>
            </w:r>
          </w:p>
        </w:tc>
        <w:tc>
          <w:tcPr>
            <w:tcW w:type="dxa" w:w="4320"/>
            <w:vAlign w:val="center"/>
          </w:tcPr>
          <w:p>
            <w:r/>
            <w:r>
              <w:rPr>
                <w:b w:val="0"/>
                <w:sz w:val="18"/>
              </w:rPr>
              <w:t>smoking_status_formerly smoked</w:t>
            </w:r>
          </w:p>
        </w:tc>
        <w:tc>
          <w:tcPr>
            <w:tcW w:type="dxa" w:w="1440"/>
            <w:vAlign w:val="center"/>
          </w:tcPr>
          <w:p>
            <w:r/>
            <w:r>
              <w:rPr>
                <w:b w:val="0"/>
                <w:sz w:val="18"/>
              </w:rPr>
              <w:t>0.011806</w:t>
            </w:r>
          </w:p>
        </w:tc>
      </w:tr>
      <w:tr>
        <w:tc>
          <w:tcPr>
            <w:tcW w:type="dxa" w:w="720"/>
            <w:vAlign w:val="center"/>
          </w:tcPr>
          <w:p>
            <w:r/>
            <w:r>
              <w:rPr>
                <w:b w:val="0"/>
                <w:sz w:val="18"/>
              </w:rPr>
              <w:t>16</w:t>
            </w:r>
          </w:p>
        </w:tc>
        <w:tc>
          <w:tcPr>
            <w:tcW w:type="dxa" w:w="4320"/>
            <w:vAlign w:val="center"/>
          </w:tcPr>
          <w:p>
            <w:r/>
            <w:r>
              <w:rPr>
                <w:b w:val="0"/>
                <w:sz w:val="18"/>
              </w:rPr>
              <w:t>Gender_Male</w:t>
            </w:r>
          </w:p>
        </w:tc>
        <w:tc>
          <w:tcPr>
            <w:tcW w:type="dxa" w:w="1440"/>
            <w:vAlign w:val="center"/>
          </w:tcPr>
          <w:p>
            <w:r/>
            <w:r>
              <w:rPr>
                <w:b w:val="0"/>
                <w:sz w:val="18"/>
              </w:rPr>
              <w:t>0.011720</w:t>
            </w:r>
          </w:p>
        </w:tc>
      </w:tr>
      <w:tr>
        <w:tc>
          <w:tcPr>
            <w:tcW w:type="dxa" w:w="720"/>
            <w:vAlign w:val="center"/>
          </w:tcPr>
          <w:p>
            <w:r/>
            <w:r>
              <w:rPr>
                <w:b w:val="0"/>
                <w:sz w:val="18"/>
              </w:rPr>
              <w:t>17</w:t>
            </w:r>
          </w:p>
        </w:tc>
        <w:tc>
          <w:tcPr>
            <w:tcW w:type="dxa" w:w="4320"/>
            <w:vAlign w:val="center"/>
          </w:tcPr>
          <w:p>
            <w:r/>
            <w:r>
              <w:rPr>
                <w:b w:val="0"/>
                <w:sz w:val="18"/>
              </w:rPr>
              <w:t>ever_married_No</w:t>
            </w:r>
          </w:p>
        </w:tc>
        <w:tc>
          <w:tcPr>
            <w:tcW w:type="dxa" w:w="1440"/>
            <w:vAlign w:val="center"/>
          </w:tcPr>
          <w:p>
            <w:r/>
            <w:r>
              <w:rPr>
                <w:b w:val="0"/>
                <w:sz w:val="18"/>
              </w:rPr>
              <w:t>0.004584</w:t>
            </w:r>
          </w:p>
        </w:tc>
      </w:tr>
      <w:tr>
        <w:tc>
          <w:tcPr>
            <w:tcW w:type="dxa" w:w="720"/>
            <w:vAlign w:val="center"/>
          </w:tcPr>
          <w:p>
            <w:r/>
            <w:r>
              <w:rPr>
                <w:b w:val="0"/>
                <w:sz w:val="18"/>
              </w:rPr>
              <w:t>18</w:t>
            </w:r>
          </w:p>
        </w:tc>
        <w:tc>
          <w:tcPr>
            <w:tcW w:type="dxa" w:w="4320"/>
            <w:vAlign w:val="center"/>
          </w:tcPr>
          <w:p>
            <w:r/>
            <w:r>
              <w:rPr>
                <w:b w:val="0"/>
                <w:sz w:val="18"/>
              </w:rPr>
              <w:t>ever_married_Yes</w:t>
            </w:r>
          </w:p>
        </w:tc>
        <w:tc>
          <w:tcPr>
            <w:tcW w:type="dxa" w:w="1440"/>
            <w:vAlign w:val="center"/>
          </w:tcPr>
          <w:p>
            <w:r/>
            <w:r>
              <w:rPr>
                <w:b w:val="0"/>
                <w:sz w:val="18"/>
              </w:rPr>
              <w:t>0.000000</w:t>
            </w:r>
          </w:p>
        </w:tc>
      </w:tr>
      <w:tr>
        <w:tc>
          <w:tcPr>
            <w:tcW w:type="dxa" w:w="720"/>
            <w:vAlign w:val="center"/>
          </w:tcPr>
          <w:p>
            <w:r/>
            <w:r>
              <w:rPr>
                <w:b w:val="0"/>
                <w:sz w:val="18"/>
              </w:rPr>
              <w:t>19</w:t>
            </w:r>
          </w:p>
        </w:tc>
        <w:tc>
          <w:tcPr>
            <w:tcW w:type="dxa" w:w="4320"/>
            <w:vAlign w:val="center"/>
          </w:tcPr>
          <w:p>
            <w:r/>
            <w:r>
              <w:rPr>
                <w:b w:val="0"/>
                <w:sz w:val="18"/>
              </w:rPr>
              <w:t>work_type_children</w:t>
            </w:r>
          </w:p>
        </w:tc>
        <w:tc>
          <w:tcPr>
            <w:tcW w:type="dxa" w:w="1440"/>
            <w:vAlign w:val="center"/>
          </w:tcPr>
          <w:p>
            <w:r/>
            <w:r>
              <w:rPr>
                <w:b w:val="0"/>
                <w:sz w:val="18"/>
              </w:rPr>
              <w:t>0.000000</w:t>
            </w:r>
          </w:p>
        </w:tc>
      </w:tr>
    </w:tbl>
    <w:p>
      <w:pPr>
        <w:pStyle w:val="Heading3"/>
      </w:pPr>
      <w:r>
        <w:t>Grouped Original-Variable Importance Rankings</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D9EAF7"/>
          </w:tcPr>
          <w:p>
            <w:r/>
            <w:r>
              <w:rPr>
                <w:b/>
                <w:sz w:val="18"/>
              </w:rPr>
              <w:t>Rank</w:t>
            </w:r>
          </w:p>
        </w:tc>
        <w:tc>
          <w:tcPr>
            <w:tcW w:type="dxa" w:w="3312"/>
            <w:vAlign w:val="center"/>
            <w:shd w:fill="D9EAF7"/>
          </w:tcPr>
          <w:p>
            <w:r/>
            <w:r>
              <w:rPr>
                <w:b/>
                <w:sz w:val="18"/>
              </w:rPr>
              <w:t>Original Variable</w:t>
            </w:r>
          </w:p>
        </w:tc>
        <w:tc>
          <w:tcPr>
            <w:tcW w:type="dxa" w:w="1440"/>
            <w:vAlign w:val="center"/>
            <w:shd w:fill="D9EAF7"/>
          </w:tcPr>
          <w:p>
            <w:r/>
            <w:r>
              <w:rPr>
                <w:b/>
                <w:sz w:val="18"/>
              </w:rPr>
              <w:t>Importance</w:t>
            </w:r>
          </w:p>
        </w:tc>
      </w:tr>
      <w:tr>
        <w:tc>
          <w:tcPr>
            <w:tcW w:type="dxa" w:w="720"/>
            <w:vAlign w:val="center"/>
          </w:tcPr>
          <w:p>
            <w:r/>
            <w:r>
              <w:rPr>
                <w:b w:val="0"/>
                <w:sz w:val="18"/>
              </w:rPr>
              <w:t>1</w:t>
            </w:r>
          </w:p>
        </w:tc>
        <w:tc>
          <w:tcPr>
            <w:tcW w:type="dxa" w:w="3312"/>
            <w:vAlign w:val="center"/>
          </w:tcPr>
          <w:p>
            <w:r/>
            <w:r>
              <w:rPr>
                <w:b w:val="0"/>
                <w:sz w:val="18"/>
              </w:rPr>
              <w:t>avg_glucose_level</w:t>
            </w:r>
          </w:p>
        </w:tc>
        <w:tc>
          <w:tcPr>
            <w:tcW w:type="dxa" w:w="1440"/>
            <w:vAlign w:val="center"/>
          </w:tcPr>
          <w:p>
            <w:r/>
            <w:r>
              <w:rPr>
                <w:b w:val="0"/>
                <w:sz w:val="18"/>
              </w:rPr>
              <w:t>0.299264</w:t>
            </w:r>
          </w:p>
        </w:tc>
      </w:tr>
      <w:tr>
        <w:tc>
          <w:tcPr>
            <w:tcW w:type="dxa" w:w="720"/>
            <w:vAlign w:val="center"/>
          </w:tcPr>
          <w:p>
            <w:r/>
            <w:r>
              <w:rPr>
                <w:b w:val="0"/>
                <w:sz w:val="18"/>
              </w:rPr>
              <w:t>2</w:t>
            </w:r>
          </w:p>
        </w:tc>
        <w:tc>
          <w:tcPr>
            <w:tcW w:type="dxa" w:w="3312"/>
            <w:vAlign w:val="center"/>
          </w:tcPr>
          <w:p>
            <w:r/>
            <w:r>
              <w:rPr>
                <w:b w:val="0"/>
                <w:sz w:val="18"/>
              </w:rPr>
              <w:t>bmi</w:t>
            </w:r>
          </w:p>
        </w:tc>
        <w:tc>
          <w:tcPr>
            <w:tcW w:type="dxa" w:w="1440"/>
            <w:vAlign w:val="center"/>
          </w:tcPr>
          <w:p>
            <w:r/>
            <w:r>
              <w:rPr>
                <w:b w:val="0"/>
                <w:sz w:val="18"/>
              </w:rPr>
              <w:t>0.218210</w:t>
            </w:r>
          </w:p>
        </w:tc>
      </w:tr>
      <w:tr>
        <w:tc>
          <w:tcPr>
            <w:tcW w:type="dxa" w:w="720"/>
            <w:vAlign w:val="center"/>
          </w:tcPr>
          <w:p>
            <w:r/>
            <w:r>
              <w:rPr>
                <w:b w:val="0"/>
                <w:sz w:val="18"/>
              </w:rPr>
              <w:t>3</w:t>
            </w:r>
          </w:p>
        </w:tc>
        <w:tc>
          <w:tcPr>
            <w:tcW w:type="dxa" w:w="3312"/>
            <w:vAlign w:val="center"/>
          </w:tcPr>
          <w:p>
            <w:r/>
            <w:r>
              <w:rPr>
                <w:b w:val="0"/>
                <w:sz w:val="18"/>
              </w:rPr>
              <w:t>age</w:t>
            </w:r>
          </w:p>
        </w:tc>
        <w:tc>
          <w:tcPr>
            <w:tcW w:type="dxa" w:w="1440"/>
            <w:vAlign w:val="center"/>
          </w:tcPr>
          <w:p>
            <w:r/>
            <w:r>
              <w:rPr>
                <w:b w:val="0"/>
                <w:sz w:val="18"/>
              </w:rPr>
              <w:t>0.194222</w:t>
            </w:r>
          </w:p>
        </w:tc>
      </w:tr>
      <w:tr>
        <w:tc>
          <w:tcPr>
            <w:tcW w:type="dxa" w:w="720"/>
            <w:vAlign w:val="center"/>
          </w:tcPr>
          <w:p>
            <w:r/>
            <w:r>
              <w:rPr>
                <w:b w:val="0"/>
                <w:sz w:val="18"/>
              </w:rPr>
              <w:t>4</w:t>
            </w:r>
          </w:p>
        </w:tc>
        <w:tc>
          <w:tcPr>
            <w:tcW w:type="dxa" w:w="3312"/>
            <w:vAlign w:val="center"/>
          </w:tcPr>
          <w:p>
            <w:r/>
            <w:r>
              <w:rPr>
                <w:b w:val="0"/>
                <w:sz w:val="18"/>
              </w:rPr>
              <w:t>smoking_status</w:t>
            </w:r>
          </w:p>
        </w:tc>
        <w:tc>
          <w:tcPr>
            <w:tcW w:type="dxa" w:w="1440"/>
            <w:vAlign w:val="center"/>
          </w:tcPr>
          <w:p>
            <w:r/>
            <w:r>
              <w:rPr>
                <w:b w:val="0"/>
                <w:sz w:val="18"/>
              </w:rPr>
              <w:t>0.073248</w:t>
            </w:r>
          </w:p>
        </w:tc>
      </w:tr>
      <w:tr>
        <w:tc>
          <w:tcPr>
            <w:tcW w:type="dxa" w:w="720"/>
            <w:vAlign w:val="center"/>
          </w:tcPr>
          <w:p>
            <w:r/>
            <w:r>
              <w:rPr>
                <w:b w:val="0"/>
                <w:sz w:val="18"/>
              </w:rPr>
              <w:t>5</w:t>
            </w:r>
          </w:p>
        </w:tc>
        <w:tc>
          <w:tcPr>
            <w:tcW w:type="dxa" w:w="3312"/>
            <w:vAlign w:val="center"/>
          </w:tcPr>
          <w:p>
            <w:r/>
            <w:r>
              <w:rPr>
                <w:b w:val="0"/>
                <w:sz w:val="18"/>
              </w:rPr>
              <w:t>work_type</w:t>
            </w:r>
          </w:p>
        </w:tc>
        <w:tc>
          <w:tcPr>
            <w:tcW w:type="dxa" w:w="1440"/>
            <w:vAlign w:val="center"/>
          </w:tcPr>
          <w:p>
            <w:r/>
            <w:r>
              <w:rPr>
                <w:b w:val="0"/>
                <w:sz w:val="18"/>
              </w:rPr>
              <w:t>0.067963</w:t>
            </w:r>
          </w:p>
        </w:tc>
      </w:tr>
      <w:tr>
        <w:tc>
          <w:tcPr>
            <w:tcW w:type="dxa" w:w="720"/>
            <w:vAlign w:val="center"/>
          </w:tcPr>
          <w:p>
            <w:r/>
            <w:r>
              <w:rPr>
                <w:b w:val="0"/>
                <w:sz w:val="18"/>
              </w:rPr>
              <w:t>6</w:t>
            </w:r>
          </w:p>
        </w:tc>
        <w:tc>
          <w:tcPr>
            <w:tcW w:type="dxa" w:w="3312"/>
            <w:vAlign w:val="center"/>
          </w:tcPr>
          <w:p>
            <w:r/>
            <w:r>
              <w:rPr>
                <w:b w:val="0"/>
                <w:sz w:val="18"/>
              </w:rPr>
              <w:t>Residence_type</w:t>
            </w:r>
          </w:p>
        </w:tc>
        <w:tc>
          <w:tcPr>
            <w:tcW w:type="dxa" w:w="1440"/>
            <w:vAlign w:val="center"/>
          </w:tcPr>
          <w:p>
            <w:r/>
            <w:r>
              <w:rPr>
                <w:b w:val="0"/>
                <w:sz w:val="18"/>
              </w:rPr>
              <w:t>0.050443</w:t>
            </w:r>
          </w:p>
        </w:tc>
      </w:tr>
      <w:tr>
        <w:tc>
          <w:tcPr>
            <w:tcW w:type="dxa" w:w="720"/>
            <w:vAlign w:val="center"/>
          </w:tcPr>
          <w:p>
            <w:r/>
            <w:r>
              <w:rPr>
                <w:b w:val="0"/>
                <w:sz w:val="18"/>
              </w:rPr>
              <w:t>7</w:t>
            </w:r>
          </w:p>
        </w:tc>
        <w:tc>
          <w:tcPr>
            <w:tcW w:type="dxa" w:w="3312"/>
            <w:vAlign w:val="center"/>
          </w:tcPr>
          <w:p>
            <w:r/>
            <w:r>
              <w:rPr>
                <w:b w:val="0"/>
                <w:sz w:val="18"/>
              </w:rPr>
              <w:t>hypertension</w:t>
            </w:r>
          </w:p>
        </w:tc>
        <w:tc>
          <w:tcPr>
            <w:tcW w:type="dxa" w:w="1440"/>
            <w:vAlign w:val="center"/>
          </w:tcPr>
          <w:p>
            <w:r/>
            <w:r>
              <w:rPr>
                <w:b w:val="0"/>
                <w:sz w:val="18"/>
              </w:rPr>
              <w:t>0.042519</w:t>
            </w:r>
          </w:p>
        </w:tc>
      </w:tr>
      <w:tr>
        <w:tc>
          <w:tcPr>
            <w:tcW w:type="dxa" w:w="720"/>
            <w:vAlign w:val="center"/>
          </w:tcPr>
          <w:p>
            <w:r/>
            <w:r>
              <w:rPr>
                <w:b w:val="0"/>
                <w:sz w:val="18"/>
              </w:rPr>
              <w:t>8</w:t>
            </w:r>
          </w:p>
        </w:tc>
        <w:tc>
          <w:tcPr>
            <w:tcW w:type="dxa" w:w="3312"/>
            <w:vAlign w:val="center"/>
          </w:tcPr>
          <w:p>
            <w:r/>
            <w:r>
              <w:rPr>
                <w:b w:val="0"/>
                <w:sz w:val="18"/>
              </w:rPr>
              <w:t>heart_disease</w:t>
            </w:r>
          </w:p>
        </w:tc>
        <w:tc>
          <w:tcPr>
            <w:tcW w:type="dxa" w:w="1440"/>
            <w:vAlign w:val="center"/>
          </w:tcPr>
          <w:p>
            <w:r/>
            <w:r>
              <w:rPr>
                <w:b w:val="0"/>
                <w:sz w:val="18"/>
              </w:rPr>
              <w:t>0.025602</w:t>
            </w:r>
          </w:p>
        </w:tc>
      </w:tr>
      <w:tr>
        <w:tc>
          <w:tcPr>
            <w:tcW w:type="dxa" w:w="720"/>
            <w:vAlign w:val="center"/>
          </w:tcPr>
          <w:p>
            <w:r/>
            <w:r>
              <w:rPr>
                <w:b w:val="0"/>
                <w:sz w:val="18"/>
              </w:rPr>
              <w:t>9</w:t>
            </w:r>
          </w:p>
        </w:tc>
        <w:tc>
          <w:tcPr>
            <w:tcW w:type="dxa" w:w="3312"/>
            <w:vAlign w:val="center"/>
          </w:tcPr>
          <w:p>
            <w:r/>
            <w:r>
              <w:rPr>
                <w:b w:val="0"/>
                <w:sz w:val="18"/>
              </w:rPr>
              <w:t>Gender</w:t>
            </w:r>
          </w:p>
        </w:tc>
        <w:tc>
          <w:tcPr>
            <w:tcW w:type="dxa" w:w="1440"/>
            <w:vAlign w:val="center"/>
          </w:tcPr>
          <w:p>
            <w:r/>
            <w:r>
              <w:rPr>
                <w:b w:val="0"/>
                <w:sz w:val="18"/>
              </w:rPr>
              <w:t>0.023946</w:t>
            </w:r>
          </w:p>
        </w:tc>
      </w:tr>
      <w:tr>
        <w:tc>
          <w:tcPr>
            <w:tcW w:type="dxa" w:w="720"/>
            <w:vAlign w:val="center"/>
          </w:tcPr>
          <w:p>
            <w:r/>
            <w:r>
              <w:rPr>
                <w:b w:val="0"/>
                <w:sz w:val="18"/>
              </w:rPr>
              <w:t>10</w:t>
            </w:r>
          </w:p>
        </w:tc>
        <w:tc>
          <w:tcPr>
            <w:tcW w:type="dxa" w:w="3312"/>
            <w:vAlign w:val="center"/>
          </w:tcPr>
          <w:p>
            <w:r/>
            <w:r>
              <w:rPr>
                <w:b w:val="0"/>
                <w:sz w:val="18"/>
              </w:rPr>
              <w:t>ever_married</w:t>
            </w:r>
          </w:p>
        </w:tc>
        <w:tc>
          <w:tcPr>
            <w:tcW w:type="dxa" w:w="1440"/>
            <w:vAlign w:val="center"/>
          </w:tcPr>
          <w:p>
            <w:r/>
            <w:r>
              <w:rPr>
                <w:b w:val="0"/>
                <w:sz w:val="18"/>
              </w:rPr>
              <w:t>0.004584</w:t>
            </w:r>
          </w:p>
        </w:tc>
      </w:tr>
    </w:tbl>
    <w:p>
      <w:pPr>
        <w:pStyle w:val="Heading3"/>
      </w:pPr>
      <w:r>
        <w:t>Interpretation</w:t>
      </w:r>
    </w:p>
    <w:p>
      <w:pPr>
        <w:pStyle w:val="ListBullet"/>
      </w:pPr>
      <w:r>
        <w:t>The default decision tree did not generalize well to the testing dataset. Although apparent training performance was perfect, test ROC-AUC was only 0.5699 and PR-AUC was only 0.0731, indicating weak discrimination for stroke prediction.</w:t>
      </w:r>
    </w:p>
    <w:p>
      <w:pPr>
        <w:pStyle w:val="ListBullet"/>
      </w:pPr>
      <w:r>
        <w:t>The model had high specificity but very low sensitivity. It correctly detected only 23 of 124 stroke cases and missed 101 stroke cases. For stroke screening, this is a major concern because false negatives may represent patients at elevated stroke risk who were not flagged.</w:t>
      </w:r>
    </w:p>
    <w:p>
      <w:pPr>
        <w:pStyle w:val="ListBullet"/>
      </w:pPr>
      <w:r>
        <w:t>The exploratory ROC-based threshold did not improve sensitivity. The threshold comparison was identical across tested thresholds because the unpruned decision tree generated discrete probability outputs.</w:t>
      </w:r>
    </w:p>
    <w:p>
      <w:pPr>
        <w:pStyle w:val="ListBullet"/>
      </w:pPr>
      <w:r>
        <w:t>The most important grouped variables were average glucose level, BMI, age, smoking status, work type, residence type, hypertension, and heart disease. Several of these are clinically plausible, but they should be interpreted only as model-important predictors, not causal or statistically significant predictors.</w:t>
      </w:r>
    </w:p>
    <w:p>
      <w:pPr>
        <w:pStyle w:val="ListBullet"/>
      </w:pPr>
      <w:r>
        <w:t>The model is likely overfit because it previously had 359 nodes, 180 leaves, depth 18, and perfect apparent training performance, but weak test performance. Pruning, class imbalance handling, and cross-validated tuning are needed before drawing stronger conclusions.</w:t>
      </w:r>
    </w:p>
    <w:p>
      <w:pPr>
        <w:pStyle w:val="Heading1"/>
      </w:pPr>
      <w:r>
        <w:t>Next Prompt: Step 7 - Build a Tuned or Pruned Decision Tree Using Training Data Only</w:t>
      </w:r>
    </w:p>
    <w:p>
      <w:r>
        <w:t>Use the following prompt to improve the decision tree analysis while keeping the test dataset protected for final evaluation.</w:t>
      </w:r>
    </w:p>
    <w:p>
      <w:r>
        <w:t>You are a medical data analyst improving a decision/classification tree model for brain stroke prediction.</w:t>
        <w:br/>
        <w:br/>
        <w:t>Use only the training dataset:</w:t>
        <w:br/>
        <w:br/>
        <w:t>train_dataset.csv</w:t>
        <w:br/>
        <w:br/>
        <w:t>The target variable is:</w:t>
        <w:br/>
        <w:br/>
        <w:t>stroke</w:t>
        <w:br/>
        <w:br/>
        <w:t>where:</w:t>
        <w:br/>
        <w:t>- 0 = No Stroke</w:t>
        <w:br/>
        <w:t>- 1 = Stroke</w:t>
        <w:br/>
        <w:br/>
        <w:t>Project context:</w:t>
        <w:br/>
        <w:t>- A default unpruned decision tree was trained and evaluated.</w:t>
        <w:br/>
        <w:t>- It showed perfect apparent training performance but weak test performance, suggesting overfitting.</w:t>
        <w:br/>
        <w:t>- Test-set sensitivity was low and many stroke cases were missed.</w:t>
        <w:br/>
        <w:t>- The default tree had 359 nodes, 180 leaf nodes, and maximum depth 18.</w:t>
        <w:br/>
        <w:t>- The research question is: "What factors have the most significant influence or relationship to brain stroke probability?"</w:t>
        <w:br/>
        <w:br/>
        <w:t>Your task is to build improved decision tree models using only the training dataset. Do not use the test dataset in this step.</w:t>
        <w:br/>
        <w:br/>
        <w:t>Complete the following:</w:t>
        <w:br/>
        <w:br/>
        <w:t>1. Load train_dataset.csv.</w:t>
        <w:br/>
        <w:t>2. Separate X_train and y_train.</w:t>
        <w:br/>
        <w:t>3. Use the same preprocessing approach as before:</w:t>
        <w:br/>
        <w:t xml:space="preserve">   - median imputation for numerical predictors</w:t>
        <w:br/>
        <w:t xml:space="preserve">   - most frequent imputation for categorical predictors</w:t>
        <w:br/>
        <w:t xml:space="preserve">   - one-hot encoding for categorical predictors</w:t>
        <w:br/>
        <w:t xml:space="preserve">   - no scaling</w:t>
        <w:br/>
        <w:t>4. Build several decision tree models using stratified 5-fold cross-validation.</w:t>
        <w:br/>
        <w:t>5. Compare at least these model types:</w:t>
        <w:br/>
        <w:t xml:space="preserve">   - Default decision tree baseline</w:t>
        <w:br/>
        <w:t xml:space="preserve">   - Pruned decision tree with limits on max_depth</w:t>
        <w:br/>
        <w:t xml:space="preserve">   - Decision tree with min_samples_leaf tuning</w:t>
        <w:br/>
        <w:t xml:space="preserve">   - Balanced decision tree using class_weight="balanced"</w:t>
        <w:br/>
        <w:t xml:space="preserve">   - Balanced and pruned/tuned decision tree</w:t>
        <w:br/>
        <w:t>6. Tune hyperparameters using GridSearchCV or a similar cross-validation approach. Include values such as:</w:t>
        <w:br/>
        <w:t xml:space="preserve">   - max_depth: 2, 3, 4, 5, 6, 8, 10, None</w:t>
        <w:br/>
        <w:t xml:space="preserve">   - min_samples_split: 2, 5, 10, 20, 50</w:t>
        <w:br/>
        <w:t xml:space="preserve">   - min_samples_leaf: 1, 5, 10, 20, 50</w:t>
        <w:br/>
        <w:t xml:space="preserve">   - class_weight: None, "balanced"</w:t>
        <w:br/>
        <w:t xml:space="preserve">   - criterion: "gini", "entropy"</w:t>
        <w:br/>
        <w:t>7. Use stratified 5-fold cross-validation.</w:t>
        <w:br/>
        <w:t>8. Because stroke is rare, do not rely only on accuracy. Report:</w:t>
        <w:br/>
        <w:t xml:space="preserve">   - accuracy</w:t>
        <w:br/>
        <w:t xml:space="preserve">   - sensitivity / recall</w:t>
        <w:br/>
        <w:t xml:space="preserve">   - specificity</w:t>
        <w:br/>
        <w:t xml:space="preserve">   - precision / PPV</w:t>
        <w:br/>
        <w:t xml:space="preserve">   - F1-score</w:t>
        <w:br/>
        <w:t xml:space="preserve">   - ROC-AUC</w:t>
        <w:br/>
        <w:t xml:space="preserve">   - PR-AUC / average precision</w:t>
        <w:br/>
        <w:t xml:space="preserve">   - balanced accuracy</w:t>
        <w:br/>
        <w:t>9. Select the best model based primarily on sensitivity, PR-AUC, balanced accuracy, and reasonable specificity.</w:t>
        <w:br/>
        <w:t>10. Report the best hyperparameters.</w:t>
        <w:br/>
        <w:t>11. Fit the selected tuned/pruned decision tree on the full training dataset only.</w:t>
        <w:br/>
        <w:t>12. Save the selected model as:</w:t>
        <w:br/>
        <w:br/>
        <w:t xml:space="preserve"> tuned_pruned_decision_tree_model.pkl</w:t>
        <w:br/>
        <w:br/>
        <w:t>13. Save the cross-validation comparison results as:</w:t>
        <w:br/>
        <w:br/>
        <w:t xml:space="preserve"> decision_tree_cv_tuning_results.csv</w:t>
        <w:br/>
        <w:br/>
        <w:t>14. Extract and report transformed-feature importance and grouped original-variable importance for the selected tuned/pruned model.</w:t>
        <w:br/>
        <w:t>15. Save the selected model feature importance tables as:</w:t>
        <w:br/>
        <w:br/>
        <w:t xml:space="preserve"> tuned_pruned_decision_tree_feature_importance.csv</w:t>
        <w:br/>
        <w:t xml:space="preserve"> tuned_pruned_decision_tree_grouped_feature_importance.csv</w:t>
        <w:br/>
        <w:br/>
        <w:t>16. Write a short interpretation explaining:</w:t>
        <w:br/>
        <w:t xml:space="preserve">   - whether tuning/pruning reduced overfitting risk</w:t>
        <w:br/>
        <w:t xml:space="preserve">   - whether class weighting improved sensitivity</w:t>
        <w:br/>
        <w:t xml:space="preserve">   - which variables appear most important in the improved tree</w:t>
        <w:br/>
        <w:t xml:space="preserve">   - why these are model-important predictors, not statistically significant or causal predictors</w:t>
        <w:br/>
        <w:br/>
        <w:t>Important restrictions:</w:t>
        <w:br/>
        <w:t>- Do not use test_dataset.csv.</w:t>
        <w:br/>
        <w:t>- Do not evaluate final test performance in this step.</w:t>
        <w:br/>
        <w:t>- Do not select a final threshold using the test dataset.</w:t>
        <w:br/>
        <w:t>- Do not claim clinical readiness.</w:t>
        <w:br/>
        <w:t>- Do not claim causation or statistical significance.</w:t>
        <w:br/>
        <w:br/>
        <w:t>At the end, provide:</w:t>
        <w:br/>
        <w:t>A. Cross-validation comparison table</w:t>
        <w:br/>
        <w:t>B. Best decision tree model selected</w:t>
        <w:br/>
        <w:t>C. Best hyperparameters</w:t>
        <w:br/>
        <w:t>D. Cross-validated performance summary</w:t>
        <w:br/>
        <w:t>E. Feature importance rankings</w:t>
        <w:br/>
        <w:t>F. Interpretation of whether the improved tree is better than the default tree</w:t>
        <w:br/>
        <w:t>G. Files saved</w:t>
        <w:br/>
        <w:br/>
        <w:t>Stop after this step.</w:t>
      </w:r>
    </w:p>
    <w:p>
      <w:pPr>
        <w:pStyle w:val="Heading2"/>
      </w:pPr>
      <w:r>
        <w:t>Progress Tracker</w:t>
      </w:r>
    </w:p>
    <w:tbl>
      <w:tblPr>
        <w:tblStyle w:val="TableGrid"/>
        <w:tblW w:type="auto" w:w="0"/>
        <w:jc w:val="center"/>
        <w:tblLook w:firstColumn="1" w:firstRow="1" w:lastColumn="0" w:lastRow="0" w:noHBand="0" w:noVBand="1" w:val="04A0"/>
      </w:tblPr>
      <w:tblGrid>
        <w:gridCol w:w="5040"/>
        <w:gridCol w:w="5040"/>
      </w:tblGrid>
      <w:tr>
        <w:tc>
          <w:tcPr>
            <w:tcW w:type="dxa" w:w="5472"/>
            <w:vAlign w:val="center"/>
            <w:shd w:fill="D9EAF7"/>
          </w:tcPr>
          <w:p>
            <w:r/>
            <w:r>
              <w:rPr>
                <w:b/>
                <w:sz w:val="18"/>
              </w:rPr>
              <w:t>Step</w:t>
            </w:r>
          </w:p>
        </w:tc>
        <w:tc>
          <w:tcPr>
            <w:tcW w:type="dxa" w:w="2592"/>
            <w:vAlign w:val="center"/>
            <w:shd w:fill="D9EAF7"/>
          </w:tcPr>
          <w:p>
            <w:r/>
            <w:r>
              <w:rPr>
                <w:b/>
                <w:sz w:val="18"/>
              </w:rPr>
              <w:t>Status</w:t>
            </w:r>
          </w:p>
        </w:tc>
      </w:tr>
      <w:tr>
        <w:tc>
          <w:tcPr>
            <w:tcW w:type="dxa" w:w="5472"/>
            <w:vAlign w:val="center"/>
          </w:tcPr>
          <w:p>
            <w:r/>
            <w:r>
              <w:rPr>
                <w:b w:val="0"/>
                <w:sz w:val="18"/>
              </w:rPr>
              <w:t>Step 1: Load and summarize training dataset</w:t>
            </w:r>
          </w:p>
        </w:tc>
        <w:tc>
          <w:tcPr>
            <w:tcW w:type="dxa" w:w="2592"/>
            <w:vAlign w:val="center"/>
          </w:tcPr>
          <w:p>
            <w:r/>
            <w:r>
              <w:rPr>
                <w:b w:val="0"/>
                <w:sz w:val="18"/>
              </w:rPr>
              <w:t>Completed</w:t>
            </w:r>
          </w:p>
        </w:tc>
      </w:tr>
      <w:tr>
        <w:tc>
          <w:tcPr>
            <w:tcW w:type="dxa" w:w="5472"/>
            <w:vAlign w:val="center"/>
          </w:tcPr>
          <w:p>
            <w:r/>
            <w:r>
              <w:rPr>
                <w:b w:val="0"/>
                <w:sz w:val="18"/>
              </w:rPr>
              <w:t>Step 2: Prepare preprocessing pipeline</w:t>
            </w:r>
          </w:p>
        </w:tc>
        <w:tc>
          <w:tcPr>
            <w:tcW w:type="dxa" w:w="2592"/>
            <w:vAlign w:val="center"/>
          </w:tcPr>
          <w:p>
            <w:r/>
            <w:r>
              <w:rPr>
                <w:b w:val="0"/>
                <w:sz w:val="18"/>
              </w:rPr>
              <w:t>Completed</w:t>
            </w:r>
          </w:p>
        </w:tc>
      </w:tr>
      <w:tr>
        <w:tc>
          <w:tcPr>
            <w:tcW w:type="dxa" w:w="5472"/>
            <w:vAlign w:val="center"/>
          </w:tcPr>
          <w:p>
            <w:r/>
            <w:r>
              <w:rPr>
                <w:b w:val="0"/>
                <w:sz w:val="18"/>
              </w:rPr>
              <w:t>Step 3: Train default decision tree and record training time</w:t>
            </w:r>
          </w:p>
        </w:tc>
        <w:tc>
          <w:tcPr>
            <w:tcW w:type="dxa" w:w="2592"/>
            <w:vAlign w:val="center"/>
          </w:tcPr>
          <w:p>
            <w:r/>
            <w:r>
              <w:rPr>
                <w:b w:val="0"/>
                <w:sz w:val="18"/>
              </w:rPr>
              <w:t>Completed</w:t>
            </w:r>
          </w:p>
        </w:tc>
      </w:tr>
      <w:tr>
        <w:tc>
          <w:tcPr>
            <w:tcW w:type="dxa" w:w="5472"/>
            <w:vAlign w:val="center"/>
          </w:tcPr>
          <w:p>
            <w:r/>
            <w:r>
              <w:rPr>
                <w:b w:val="0"/>
                <w:sz w:val="18"/>
              </w:rPr>
              <w:t>Step 4: Summarize default tree structure</w:t>
            </w:r>
          </w:p>
        </w:tc>
        <w:tc>
          <w:tcPr>
            <w:tcW w:type="dxa" w:w="2592"/>
            <w:vAlign w:val="center"/>
          </w:tcPr>
          <w:p>
            <w:r/>
            <w:r>
              <w:rPr>
                <w:b w:val="0"/>
                <w:sz w:val="18"/>
              </w:rPr>
              <w:t>Completed</w:t>
            </w:r>
          </w:p>
        </w:tc>
      </w:tr>
      <w:tr>
        <w:tc>
          <w:tcPr>
            <w:tcW w:type="dxa" w:w="5472"/>
            <w:vAlign w:val="center"/>
          </w:tcPr>
          <w:p>
            <w:r/>
            <w:r>
              <w:rPr>
                <w:b w:val="0"/>
                <w:sz w:val="18"/>
              </w:rPr>
              <w:t>Step 5: Apparent training performance</w:t>
            </w:r>
          </w:p>
        </w:tc>
        <w:tc>
          <w:tcPr>
            <w:tcW w:type="dxa" w:w="2592"/>
            <w:vAlign w:val="center"/>
          </w:tcPr>
          <w:p>
            <w:r/>
            <w:r>
              <w:rPr>
                <w:b w:val="0"/>
                <w:sz w:val="18"/>
              </w:rPr>
              <w:t>Completed</w:t>
            </w:r>
          </w:p>
        </w:tc>
      </w:tr>
      <w:tr>
        <w:tc>
          <w:tcPr>
            <w:tcW w:type="dxa" w:w="5472"/>
            <w:vAlign w:val="center"/>
          </w:tcPr>
          <w:p>
            <w:r/>
            <w:r>
              <w:rPr>
                <w:b w:val="0"/>
                <w:sz w:val="18"/>
              </w:rPr>
              <w:t>Step 6: Test threshold evaluation and variable importance</w:t>
            </w:r>
          </w:p>
        </w:tc>
        <w:tc>
          <w:tcPr>
            <w:tcW w:type="dxa" w:w="2592"/>
            <w:vAlign w:val="center"/>
          </w:tcPr>
          <w:p>
            <w:r/>
            <w:r>
              <w:rPr>
                <w:b w:val="0"/>
                <w:sz w:val="18"/>
              </w:rPr>
              <w:t>Completed</w:t>
            </w:r>
          </w:p>
        </w:tc>
      </w:tr>
      <w:tr>
        <w:tc>
          <w:tcPr>
            <w:tcW w:type="dxa" w:w="5472"/>
            <w:vAlign w:val="center"/>
          </w:tcPr>
          <w:p>
            <w:r/>
            <w:r>
              <w:rPr>
                <w:b w:val="0"/>
                <w:sz w:val="18"/>
              </w:rPr>
              <w:t>Step 7: Tune/prune decision tree using training CV</w:t>
            </w:r>
          </w:p>
        </w:tc>
        <w:tc>
          <w:tcPr>
            <w:tcW w:type="dxa" w:w="2592"/>
            <w:vAlign w:val="center"/>
          </w:tcPr>
          <w:p>
            <w:r/>
            <w:r>
              <w:rPr>
                <w:b w:val="0"/>
                <w:sz w:val="18"/>
              </w:rPr>
              <w:t>Next recommended step</w:t>
            </w:r>
          </w:p>
        </w:tc>
      </w:tr>
    </w:tbl>
    <w:p>
      <w:r>
        <w:t>Report version: v1.6 - updated with default decision tree test-set threshold evaluation and variable importance results.</w:t>
      </w:r>
    </w:p>
    <w:p>
      <w:r>
        <w:br w:type="page"/>
      </w:r>
    </w:p>
    <w:p>
      <w:pPr>
        <w:pStyle w:val="Heading1"/>
      </w:pPr>
      <w:r>
        <w:t>Step 7: Tune and Prune Decision Tree to Improve Sensitivity</w:t>
      </w:r>
    </w:p>
    <w:p>
      <w:r>
        <w:rPr>
          <w:b/>
        </w:rPr>
        <w:t xml:space="preserve">Purpose: </w:t>
      </w:r>
      <w:r>
        <w:t>Tune/prune decision tree models using training cross-validation only, with the goal of improving stroke sensitivity while reducing overfitting. The test dataset was not used in this step.</w:t>
      </w:r>
    </w:p>
    <w:p>
      <w:pPr>
        <w:pStyle w:val="Heading2"/>
      </w:pPr>
      <w:r>
        <w:t>Prompt Used</w:t>
      </w:r>
    </w:p>
    <w:p>
      <w:pPr>
        <w:pStyle w:val="PromptBlock"/>
        <w:spacing w:after="0"/>
      </w:pPr>
      <w:r>
        <w:t>You are a medical data analyst improving a decision/classification tree model for brain stroke prediction.</w:t>
      </w:r>
    </w:p>
    <w:p>
      <w:pPr>
        <w:pStyle w:val="PromptBlock"/>
        <w:spacing w:after="0"/>
      </w:pPr>
      <w:r/>
    </w:p>
    <w:p>
      <w:pPr>
        <w:pStyle w:val="PromptBlock"/>
        <w:spacing w:after="0"/>
      </w:pPr>
      <w:r>
        <w:t>Use only the training dataset in this step: train_dataset.csv. Do not use test_dataset.csv in this step.</w:t>
      </w:r>
    </w:p>
    <w:p>
      <w:pPr>
        <w:pStyle w:val="PromptBlock"/>
        <w:spacing w:after="0"/>
      </w:pPr>
      <w:r/>
    </w:p>
    <w:p>
      <w:pPr>
        <w:pStyle w:val="PromptBlock"/>
        <w:spacing w:after="0"/>
      </w:pPr>
      <w:r>
        <w:t>Tune and prune decision tree models using stratified 5-fold cross-validation only, with priority on improving sensitivity/recall for stroke cases. Compare pruned, class-weighted, and sensitivity-focused class-weighted strategies. Use the same preprocessing pipeline as before: median imputation for numerical predictors, most-frequent imputation and one-hot encoding for categorical predictors, and no scaling.</w:t>
      </w:r>
    </w:p>
    <w:p>
      <w:pPr>
        <w:pStyle w:val="PromptBlock"/>
        <w:spacing w:after="0"/>
      </w:pPr>
      <w:r/>
    </w:p>
    <w:p>
      <w:pPr>
        <w:pStyle w:val="PromptBlock"/>
        <w:spacing w:after="0"/>
      </w:pPr>
      <w:r>
        <w:t>Evaluate models using accuracy, precision, sensitivity/recall, specificity, F1-score, balanced accuracy, ROC-AUC, PR-AUC, and aggregated cross-validation confusion matrices. Select the best candidate using priority order: higher sensitivity, acceptable specificity, better PR-AUC, simpler tree structure, and less evidence of overfitting. Fit the selected tuned/pruned decision tree on the full training dataset, record training time, save the selected model, save feature importance tables, and do not evaluate on the test dataset yet.</w:t>
      </w:r>
    </w:p>
    <w:p>
      <w:pPr>
        <w:pStyle w:val="Heading2"/>
      </w:pPr>
      <w:r>
        <w:t>Results Summary</w:t>
      </w:r>
    </w:p>
    <w:p>
      <w:pPr>
        <w:pStyle w:val="Heading3"/>
      </w:pPr>
      <w:r>
        <w:t>Cross-Validation Model Comparison</w:t>
      </w:r>
    </w:p>
    <w:tbl>
      <w:tblPr>
        <w:tblStyle w:val="TableGrid"/>
        <w:tblW w:type="auto" w:w="0"/>
        <w:jc w:val="center"/>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c>
          <w:tcPr>
            <w:tcW w:type="dxa" w:w="639"/>
            <w:vAlign w:val="center"/>
            <w:shd w:fill="D9EAF7"/>
          </w:tcPr>
          <w:p>
            <w:r/>
            <w:r>
              <w:rPr>
                <w:rFonts w:ascii="Arial" w:hAnsi="Arial" w:eastAsia="Arial"/>
                <w:b/>
                <w:sz w:val="18"/>
              </w:rPr>
              <w:t>Model</w:t>
            </w:r>
          </w:p>
        </w:tc>
        <w:tc>
          <w:tcPr>
            <w:tcW w:type="dxa" w:w="639"/>
            <w:vAlign w:val="center"/>
            <w:shd w:fill="D9EAF7"/>
          </w:tcPr>
          <w:p>
            <w:r/>
            <w:r>
              <w:rPr>
                <w:rFonts w:ascii="Arial" w:hAnsi="Arial" w:eastAsia="Arial"/>
                <w:b/>
                <w:sz w:val="18"/>
              </w:rPr>
              <w:t>Accuracy</w:t>
            </w:r>
          </w:p>
        </w:tc>
        <w:tc>
          <w:tcPr>
            <w:tcW w:type="dxa" w:w="639"/>
            <w:vAlign w:val="center"/>
            <w:shd w:fill="D9EAF7"/>
          </w:tcPr>
          <w:p>
            <w:r/>
            <w:r>
              <w:rPr>
                <w:rFonts w:ascii="Arial" w:hAnsi="Arial" w:eastAsia="Arial"/>
                <w:b/>
                <w:sz w:val="18"/>
              </w:rPr>
              <w:t>Precision</w:t>
            </w:r>
          </w:p>
        </w:tc>
        <w:tc>
          <w:tcPr>
            <w:tcW w:type="dxa" w:w="639"/>
            <w:vAlign w:val="center"/>
            <w:shd w:fill="D9EAF7"/>
          </w:tcPr>
          <w:p>
            <w:r/>
            <w:r>
              <w:rPr>
                <w:rFonts w:ascii="Arial" w:hAnsi="Arial" w:eastAsia="Arial"/>
                <w:b/>
                <w:sz w:val="18"/>
              </w:rPr>
              <w:t>Sensitivity</w:t>
            </w:r>
          </w:p>
        </w:tc>
        <w:tc>
          <w:tcPr>
            <w:tcW w:type="dxa" w:w="639"/>
            <w:vAlign w:val="center"/>
            <w:shd w:fill="D9EAF7"/>
          </w:tcPr>
          <w:p>
            <w:r/>
            <w:r>
              <w:rPr>
                <w:rFonts w:ascii="Arial" w:hAnsi="Arial" w:eastAsia="Arial"/>
                <w:b/>
                <w:sz w:val="18"/>
              </w:rPr>
              <w:t>Specificity</w:t>
            </w:r>
          </w:p>
        </w:tc>
        <w:tc>
          <w:tcPr>
            <w:tcW w:type="dxa" w:w="639"/>
            <w:vAlign w:val="center"/>
            <w:shd w:fill="D9EAF7"/>
          </w:tcPr>
          <w:p>
            <w:r/>
            <w:r>
              <w:rPr>
                <w:rFonts w:ascii="Arial" w:hAnsi="Arial" w:eastAsia="Arial"/>
                <w:b/>
                <w:sz w:val="18"/>
              </w:rPr>
              <w:t>F1</w:t>
            </w:r>
          </w:p>
        </w:tc>
        <w:tc>
          <w:tcPr>
            <w:tcW w:type="dxa" w:w="639"/>
            <w:vAlign w:val="center"/>
            <w:shd w:fill="D9EAF7"/>
          </w:tcPr>
          <w:p>
            <w:r/>
            <w:r>
              <w:rPr>
                <w:rFonts w:ascii="Arial" w:hAnsi="Arial" w:eastAsia="Arial"/>
                <w:b/>
                <w:sz w:val="18"/>
              </w:rPr>
              <w:t>Balanced Acc.</w:t>
            </w:r>
          </w:p>
        </w:tc>
        <w:tc>
          <w:tcPr>
            <w:tcW w:type="dxa" w:w="639"/>
            <w:vAlign w:val="center"/>
            <w:shd w:fill="D9EAF7"/>
          </w:tcPr>
          <w:p>
            <w:r/>
            <w:r>
              <w:rPr>
                <w:rFonts w:ascii="Arial" w:hAnsi="Arial" w:eastAsia="Arial"/>
                <w:b/>
                <w:sz w:val="18"/>
              </w:rPr>
              <w:t>ROC-AUC</w:t>
            </w:r>
          </w:p>
        </w:tc>
        <w:tc>
          <w:tcPr>
            <w:tcW w:type="dxa" w:w="639"/>
            <w:vAlign w:val="center"/>
            <w:shd w:fill="D9EAF7"/>
          </w:tcPr>
          <w:p>
            <w:r/>
            <w:r>
              <w:rPr>
                <w:rFonts w:ascii="Arial" w:hAnsi="Arial" w:eastAsia="Arial"/>
                <w:b/>
                <w:sz w:val="18"/>
              </w:rPr>
              <w:t>PR-AUC</w:t>
            </w:r>
          </w:p>
        </w:tc>
        <w:tc>
          <w:tcPr>
            <w:tcW w:type="dxa" w:w="639"/>
            <w:vAlign w:val="center"/>
            <w:shd w:fill="D9EAF7"/>
          </w:tcPr>
          <w:p>
            <w:r/>
            <w:r>
              <w:rPr>
                <w:rFonts w:ascii="Arial" w:hAnsi="Arial" w:eastAsia="Arial"/>
                <w:b/>
                <w:sz w:val="18"/>
              </w:rPr>
              <w:t>TN</w:t>
            </w:r>
          </w:p>
        </w:tc>
        <w:tc>
          <w:tcPr>
            <w:tcW w:type="dxa" w:w="639"/>
            <w:vAlign w:val="center"/>
            <w:shd w:fill="D9EAF7"/>
          </w:tcPr>
          <w:p>
            <w:r/>
            <w:r>
              <w:rPr>
                <w:rFonts w:ascii="Arial" w:hAnsi="Arial" w:eastAsia="Arial"/>
                <w:b/>
                <w:sz w:val="18"/>
              </w:rPr>
              <w:t>FP</w:t>
            </w:r>
          </w:p>
        </w:tc>
        <w:tc>
          <w:tcPr>
            <w:tcW w:type="dxa" w:w="639"/>
            <w:vAlign w:val="center"/>
            <w:shd w:fill="D9EAF7"/>
          </w:tcPr>
          <w:p>
            <w:r/>
            <w:r>
              <w:rPr>
                <w:rFonts w:ascii="Arial" w:hAnsi="Arial" w:eastAsia="Arial"/>
                <w:b/>
                <w:sz w:val="18"/>
              </w:rPr>
              <w:t>FN</w:t>
            </w:r>
          </w:p>
        </w:tc>
        <w:tc>
          <w:tcPr>
            <w:tcW w:type="dxa" w:w="639"/>
            <w:vAlign w:val="center"/>
            <w:shd w:fill="D9EAF7"/>
          </w:tcPr>
          <w:p>
            <w:r/>
            <w:r>
              <w:rPr>
                <w:rFonts w:ascii="Arial" w:hAnsi="Arial" w:eastAsia="Arial"/>
                <w:b/>
                <w:sz w:val="18"/>
              </w:rPr>
              <w:t>TP</w:t>
            </w:r>
          </w:p>
        </w:tc>
        <w:tc>
          <w:tcPr>
            <w:tcW w:type="dxa" w:w="639"/>
            <w:vAlign w:val="center"/>
            <w:shd w:fill="D9EAF7"/>
          </w:tcPr>
          <w:p>
            <w:r/>
            <w:r>
              <w:rPr>
                <w:rFonts w:ascii="Arial" w:hAnsi="Arial" w:eastAsia="Arial"/>
                <w:b/>
                <w:sz w:val="18"/>
              </w:rPr>
              <w:t>Nodes</w:t>
            </w:r>
          </w:p>
        </w:tc>
        <w:tc>
          <w:tcPr>
            <w:tcW w:type="dxa" w:w="639"/>
            <w:vAlign w:val="center"/>
            <w:shd w:fill="D9EAF7"/>
          </w:tcPr>
          <w:p>
            <w:r/>
            <w:r>
              <w:rPr>
                <w:rFonts w:ascii="Arial" w:hAnsi="Arial" w:eastAsia="Arial"/>
                <w:b/>
                <w:sz w:val="18"/>
              </w:rPr>
              <w:t>Leaves</w:t>
            </w:r>
          </w:p>
        </w:tc>
        <w:tc>
          <w:tcPr>
            <w:tcW w:type="dxa" w:w="639"/>
            <w:vAlign w:val="center"/>
            <w:shd w:fill="D9EAF7"/>
          </w:tcPr>
          <w:p>
            <w:r/>
            <w:r>
              <w:rPr>
                <w:rFonts w:ascii="Arial" w:hAnsi="Arial" w:eastAsia="Arial"/>
                <w:b/>
                <w:sz w:val="18"/>
              </w:rPr>
              <w:t>Depth</w:t>
            </w:r>
          </w:p>
        </w:tc>
      </w:tr>
      <w:tr>
        <w:tc>
          <w:tcPr>
            <w:tcW w:type="dxa" w:w="639"/>
            <w:vAlign w:val="center"/>
          </w:tcPr>
          <w:p>
            <w:r/>
            <w:r>
              <w:rPr>
                <w:rFonts w:ascii="Arial" w:hAnsi="Arial" w:eastAsia="Arial"/>
                <w:b w:val="0"/>
                <w:sz w:val="18"/>
              </w:rPr>
              <w:t>Model A: Pruned Decision Tree</w:t>
            </w:r>
          </w:p>
        </w:tc>
        <w:tc>
          <w:tcPr>
            <w:tcW w:type="dxa" w:w="639"/>
            <w:vAlign w:val="center"/>
          </w:tcPr>
          <w:p>
            <w:r/>
            <w:r>
              <w:rPr>
                <w:rFonts w:ascii="Arial" w:hAnsi="Arial" w:eastAsia="Arial"/>
                <w:b w:val="0"/>
                <w:sz w:val="18"/>
              </w:rPr>
              <w:t>0.9382</w:t>
            </w:r>
          </w:p>
        </w:tc>
        <w:tc>
          <w:tcPr>
            <w:tcW w:type="dxa" w:w="639"/>
            <w:vAlign w:val="center"/>
          </w:tcPr>
          <w:p>
            <w:r/>
            <w:r>
              <w:rPr>
                <w:rFonts w:ascii="Arial" w:hAnsi="Arial" w:eastAsia="Arial"/>
                <w:b w:val="0"/>
                <w:sz w:val="18"/>
              </w:rPr>
              <w:t>0.1875</w:t>
            </w:r>
          </w:p>
        </w:tc>
        <w:tc>
          <w:tcPr>
            <w:tcW w:type="dxa" w:w="639"/>
            <w:vAlign w:val="center"/>
          </w:tcPr>
          <w:p>
            <w:r/>
            <w:r>
              <w:rPr>
                <w:rFonts w:ascii="Arial" w:hAnsi="Arial" w:eastAsia="Arial"/>
                <w:b w:val="0"/>
                <w:sz w:val="18"/>
              </w:rPr>
              <w:t>0.0726</w:t>
            </w:r>
          </w:p>
        </w:tc>
        <w:tc>
          <w:tcPr>
            <w:tcW w:type="dxa" w:w="639"/>
            <w:vAlign w:val="center"/>
          </w:tcPr>
          <w:p>
            <w:r/>
            <w:r>
              <w:rPr>
                <w:rFonts w:ascii="Arial" w:hAnsi="Arial" w:eastAsia="Arial"/>
                <w:b w:val="0"/>
                <w:sz w:val="18"/>
              </w:rPr>
              <w:t>0.9835</w:t>
            </w:r>
          </w:p>
        </w:tc>
        <w:tc>
          <w:tcPr>
            <w:tcW w:type="dxa" w:w="639"/>
            <w:vAlign w:val="center"/>
          </w:tcPr>
          <w:p>
            <w:r/>
            <w:r>
              <w:rPr>
                <w:rFonts w:ascii="Arial" w:hAnsi="Arial" w:eastAsia="Arial"/>
                <w:b w:val="0"/>
                <w:sz w:val="18"/>
              </w:rPr>
              <w:t>0.1047</w:t>
            </w:r>
          </w:p>
        </w:tc>
        <w:tc>
          <w:tcPr>
            <w:tcW w:type="dxa" w:w="639"/>
            <w:vAlign w:val="center"/>
          </w:tcPr>
          <w:p>
            <w:r/>
            <w:r>
              <w:rPr>
                <w:rFonts w:ascii="Arial" w:hAnsi="Arial" w:eastAsia="Arial"/>
                <w:b w:val="0"/>
                <w:sz w:val="18"/>
              </w:rPr>
              <w:t>0.5280</w:t>
            </w:r>
          </w:p>
        </w:tc>
        <w:tc>
          <w:tcPr>
            <w:tcW w:type="dxa" w:w="639"/>
            <w:vAlign w:val="center"/>
          </w:tcPr>
          <w:p>
            <w:r/>
            <w:r>
              <w:rPr>
                <w:rFonts w:ascii="Arial" w:hAnsi="Arial" w:eastAsia="Arial"/>
                <w:b w:val="0"/>
                <w:sz w:val="18"/>
              </w:rPr>
              <w:t>0.6053</w:t>
            </w:r>
          </w:p>
        </w:tc>
        <w:tc>
          <w:tcPr>
            <w:tcW w:type="dxa" w:w="639"/>
            <w:vAlign w:val="center"/>
          </w:tcPr>
          <w:p>
            <w:r/>
            <w:r>
              <w:rPr>
                <w:rFonts w:ascii="Arial" w:hAnsi="Arial" w:eastAsia="Arial"/>
                <w:b w:val="0"/>
                <w:sz w:val="18"/>
              </w:rPr>
              <w:t>0.0891</w:t>
            </w:r>
          </w:p>
        </w:tc>
        <w:tc>
          <w:tcPr>
            <w:tcW w:type="dxa" w:w="639"/>
            <w:vAlign w:val="center"/>
          </w:tcPr>
          <w:p>
            <w:r/>
            <w:r>
              <w:rPr>
                <w:rFonts w:ascii="Arial" w:hAnsi="Arial" w:eastAsia="Arial"/>
                <w:b w:val="0"/>
                <w:sz w:val="18"/>
              </w:rPr>
              <w:t>2327</w:t>
            </w:r>
          </w:p>
        </w:tc>
        <w:tc>
          <w:tcPr>
            <w:tcW w:type="dxa" w:w="639"/>
            <w:vAlign w:val="center"/>
          </w:tcPr>
          <w:p>
            <w:r/>
            <w:r>
              <w:rPr>
                <w:rFonts w:ascii="Arial" w:hAnsi="Arial" w:eastAsia="Arial"/>
                <w:b w:val="0"/>
                <w:sz w:val="18"/>
              </w:rPr>
              <w:t>39</w:t>
            </w:r>
          </w:p>
        </w:tc>
        <w:tc>
          <w:tcPr>
            <w:tcW w:type="dxa" w:w="639"/>
            <w:vAlign w:val="center"/>
          </w:tcPr>
          <w:p>
            <w:r/>
            <w:r>
              <w:rPr>
                <w:rFonts w:ascii="Arial" w:hAnsi="Arial" w:eastAsia="Arial"/>
                <w:b w:val="0"/>
                <w:sz w:val="18"/>
              </w:rPr>
              <w:t>115</w:t>
            </w:r>
          </w:p>
        </w:tc>
        <w:tc>
          <w:tcPr>
            <w:tcW w:type="dxa" w:w="639"/>
            <w:vAlign w:val="center"/>
          </w:tcPr>
          <w:p>
            <w:r/>
            <w:r>
              <w:rPr>
                <w:rFonts w:ascii="Arial" w:hAnsi="Arial" w:eastAsia="Arial"/>
                <w:b w:val="0"/>
                <w:sz w:val="18"/>
              </w:rPr>
              <w:t>9</w:t>
            </w:r>
          </w:p>
        </w:tc>
        <w:tc>
          <w:tcPr>
            <w:tcW w:type="dxa" w:w="639"/>
            <w:vAlign w:val="center"/>
          </w:tcPr>
          <w:p>
            <w:r/>
            <w:r>
              <w:rPr>
                <w:rFonts w:ascii="Arial" w:hAnsi="Arial" w:eastAsia="Arial"/>
                <w:b w:val="0"/>
                <w:sz w:val="18"/>
              </w:rPr>
              <w:t>123</w:t>
            </w:r>
          </w:p>
        </w:tc>
        <w:tc>
          <w:tcPr>
            <w:tcW w:type="dxa" w:w="639"/>
            <w:vAlign w:val="center"/>
          </w:tcPr>
          <w:p>
            <w:r/>
            <w:r>
              <w:rPr>
                <w:rFonts w:ascii="Arial" w:hAnsi="Arial" w:eastAsia="Arial"/>
                <w:b w:val="0"/>
                <w:sz w:val="18"/>
              </w:rPr>
              <w:t>62</w:t>
            </w:r>
          </w:p>
        </w:tc>
        <w:tc>
          <w:tcPr>
            <w:tcW w:type="dxa" w:w="639"/>
            <w:vAlign w:val="center"/>
          </w:tcPr>
          <w:p>
            <w:r/>
            <w:r>
              <w:rPr>
                <w:rFonts w:ascii="Arial" w:hAnsi="Arial" w:eastAsia="Arial"/>
                <w:b w:val="0"/>
                <w:sz w:val="18"/>
              </w:rPr>
              <w:t>8</w:t>
            </w:r>
          </w:p>
        </w:tc>
      </w:tr>
      <w:tr>
        <w:tc>
          <w:tcPr>
            <w:tcW w:type="dxa" w:w="639"/>
            <w:vAlign w:val="center"/>
          </w:tcPr>
          <w:p>
            <w:r/>
            <w:r>
              <w:rPr>
                <w:rFonts w:ascii="Arial" w:hAnsi="Arial" w:eastAsia="Arial"/>
                <w:b w:val="0"/>
                <w:sz w:val="18"/>
              </w:rPr>
              <w:t>Model B: Class-Weighted Decision Tree</w:t>
            </w:r>
          </w:p>
        </w:tc>
        <w:tc>
          <w:tcPr>
            <w:tcW w:type="dxa" w:w="639"/>
            <w:vAlign w:val="center"/>
          </w:tcPr>
          <w:p>
            <w:r/>
            <w:r>
              <w:rPr>
                <w:rFonts w:ascii="Arial" w:hAnsi="Arial" w:eastAsia="Arial"/>
                <w:b w:val="0"/>
                <w:sz w:val="18"/>
              </w:rPr>
              <w:t>0.6699</w:t>
            </w:r>
          </w:p>
        </w:tc>
        <w:tc>
          <w:tcPr>
            <w:tcW w:type="dxa" w:w="639"/>
            <w:vAlign w:val="center"/>
          </w:tcPr>
          <w:p>
            <w:r/>
            <w:r>
              <w:rPr>
                <w:rFonts w:ascii="Arial" w:hAnsi="Arial" w:eastAsia="Arial"/>
                <w:b w:val="0"/>
                <w:sz w:val="18"/>
              </w:rPr>
              <w:t>0.1223</w:t>
            </w:r>
          </w:p>
        </w:tc>
        <w:tc>
          <w:tcPr>
            <w:tcW w:type="dxa" w:w="639"/>
            <w:vAlign w:val="center"/>
          </w:tcPr>
          <w:p>
            <w:r/>
            <w:r>
              <w:rPr>
                <w:rFonts w:ascii="Arial" w:hAnsi="Arial" w:eastAsia="Arial"/>
                <w:b w:val="0"/>
                <w:sz w:val="18"/>
              </w:rPr>
              <w:t>0.9113</w:t>
            </w:r>
          </w:p>
        </w:tc>
        <w:tc>
          <w:tcPr>
            <w:tcW w:type="dxa" w:w="639"/>
            <w:vAlign w:val="center"/>
          </w:tcPr>
          <w:p>
            <w:r/>
            <w:r>
              <w:rPr>
                <w:rFonts w:ascii="Arial" w:hAnsi="Arial" w:eastAsia="Arial"/>
                <w:b w:val="0"/>
                <w:sz w:val="18"/>
              </w:rPr>
              <w:t>0.6572</w:t>
            </w:r>
          </w:p>
        </w:tc>
        <w:tc>
          <w:tcPr>
            <w:tcW w:type="dxa" w:w="639"/>
            <w:vAlign w:val="center"/>
          </w:tcPr>
          <w:p>
            <w:r/>
            <w:r>
              <w:rPr>
                <w:rFonts w:ascii="Arial" w:hAnsi="Arial" w:eastAsia="Arial"/>
                <w:b w:val="0"/>
                <w:sz w:val="18"/>
              </w:rPr>
              <w:t>0.2156</w:t>
            </w:r>
          </w:p>
        </w:tc>
        <w:tc>
          <w:tcPr>
            <w:tcW w:type="dxa" w:w="639"/>
            <w:vAlign w:val="center"/>
          </w:tcPr>
          <w:p>
            <w:r/>
            <w:r>
              <w:rPr>
                <w:rFonts w:ascii="Arial" w:hAnsi="Arial" w:eastAsia="Arial"/>
                <w:b w:val="0"/>
                <w:sz w:val="18"/>
              </w:rPr>
              <w:t>0.7843</w:t>
            </w:r>
          </w:p>
        </w:tc>
        <w:tc>
          <w:tcPr>
            <w:tcW w:type="dxa" w:w="639"/>
            <w:vAlign w:val="center"/>
          </w:tcPr>
          <w:p>
            <w:r/>
            <w:r>
              <w:rPr>
                <w:rFonts w:ascii="Arial" w:hAnsi="Arial" w:eastAsia="Arial"/>
                <w:b w:val="0"/>
                <w:sz w:val="18"/>
              </w:rPr>
              <w:t>0.8120</w:t>
            </w:r>
          </w:p>
        </w:tc>
        <w:tc>
          <w:tcPr>
            <w:tcW w:type="dxa" w:w="639"/>
            <w:vAlign w:val="center"/>
          </w:tcPr>
          <w:p>
            <w:r/>
            <w:r>
              <w:rPr>
                <w:rFonts w:ascii="Arial" w:hAnsi="Arial" w:eastAsia="Arial"/>
                <w:b w:val="0"/>
                <w:sz w:val="18"/>
              </w:rPr>
              <w:t>0.1382</w:t>
            </w:r>
          </w:p>
        </w:tc>
        <w:tc>
          <w:tcPr>
            <w:tcW w:type="dxa" w:w="639"/>
            <w:vAlign w:val="center"/>
          </w:tcPr>
          <w:p>
            <w:r/>
            <w:r>
              <w:rPr>
                <w:rFonts w:ascii="Arial" w:hAnsi="Arial" w:eastAsia="Arial"/>
                <w:b w:val="0"/>
                <w:sz w:val="18"/>
              </w:rPr>
              <w:t>1555</w:t>
            </w:r>
          </w:p>
        </w:tc>
        <w:tc>
          <w:tcPr>
            <w:tcW w:type="dxa" w:w="639"/>
            <w:vAlign w:val="center"/>
          </w:tcPr>
          <w:p>
            <w:r/>
            <w:r>
              <w:rPr>
                <w:rFonts w:ascii="Arial" w:hAnsi="Arial" w:eastAsia="Arial"/>
                <w:b w:val="0"/>
                <w:sz w:val="18"/>
              </w:rPr>
              <w:t>811</w:t>
            </w:r>
          </w:p>
        </w:tc>
        <w:tc>
          <w:tcPr>
            <w:tcW w:type="dxa" w:w="639"/>
            <w:vAlign w:val="center"/>
          </w:tcPr>
          <w:p>
            <w:r/>
            <w:r>
              <w:rPr>
                <w:rFonts w:ascii="Arial" w:hAnsi="Arial" w:eastAsia="Arial"/>
                <w:b w:val="0"/>
                <w:sz w:val="18"/>
              </w:rPr>
              <w:t>11</w:t>
            </w:r>
          </w:p>
        </w:tc>
        <w:tc>
          <w:tcPr>
            <w:tcW w:type="dxa" w:w="639"/>
            <w:vAlign w:val="center"/>
          </w:tcPr>
          <w:p>
            <w:r/>
            <w:r>
              <w:rPr>
                <w:rFonts w:ascii="Arial" w:hAnsi="Arial" w:eastAsia="Arial"/>
                <w:b w:val="0"/>
                <w:sz w:val="18"/>
              </w:rPr>
              <w:t>113</w:t>
            </w:r>
          </w:p>
        </w:tc>
        <w:tc>
          <w:tcPr>
            <w:tcW w:type="dxa" w:w="639"/>
            <w:vAlign w:val="center"/>
          </w:tcPr>
          <w:p>
            <w:r/>
            <w:r>
              <w:rPr>
                <w:rFonts w:ascii="Arial" w:hAnsi="Arial" w:eastAsia="Arial"/>
                <w:b w:val="0"/>
                <w:sz w:val="18"/>
              </w:rPr>
              <w:t>7</w:t>
            </w:r>
          </w:p>
        </w:tc>
        <w:tc>
          <w:tcPr>
            <w:tcW w:type="dxa" w:w="639"/>
            <w:vAlign w:val="center"/>
          </w:tcPr>
          <w:p>
            <w:r/>
            <w:r>
              <w:rPr>
                <w:rFonts w:ascii="Arial" w:hAnsi="Arial" w:eastAsia="Arial"/>
                <w:b w:val="0"/>
                <w:sz w:val="18"/>
              </w:rPr>
              <w:t>4</w:t>
            </w:r>
          </w:p>
        </w:tc>
        <w:tc>
          <w:tcPr>
            <w:tcW w:type="dxa" w:w="639"/>
            <w:vAlign w:val="center"/>
          </w:tcPr>
          <w:p>
            <w:r/>
            <w:r>
              <w:rPr>
                <w:rFonts w:ascii="Arial" w:hAnsi="Arial" w:eastAsia="Arial"/>
                <w:b w:val="0"/>
                <w:sz w:val="18"/>
              </w:rPr>
              <w:t>2</w:t>
            </w:r>
          </w:p>
        </w:tc>
      </w:tr>
      <w:tr>
        <w:tc>
          <w:tcPr>
            <w:tcW w:type="dxa" w:w="639"/>
            <w:vAlign w:val="center"/>
          </w:tcPr>
          <w:p>
            <w:r/>
            <w:r>
              <w:rPr>
                <w:rFonts w:ascii="Arial" w:hAnsi="Arial" w:eastAsia="Arial"/>
                <w:b w:val="0"/>
                <w:sz w:val="18"/>
              </w:rPr>
              <w:t>Model C: Sensitivity-Focused Class-Weighted Decision Tree</w:t>
            </w:r>
          </w:p>
        </w:tc>
        <w:tc>
          <w:tcPr>
            <w:tcW w:type="dxa" w:w="639"/>
            <w:vAlign w:val="center"/>
          </w:tcPr>
          <w:p>
            <w:r/>
            <w:r>
              <w:rPr>
                <w:rFonts w:ascii="Arial" w:hAnsi="Arial" w:eastAsia="Arial"/>
                <w:b w:val="0"/>
                <w:sz w:val="18"/>
              </w:rPr>
              <w:t>0.6699</w:t>
            </w:r>
          </w:p>
        </w:tc>
        <w:tc>
          <w:tcPr>
            <w:tcW w:type="dxa" w:w="639"/>
            <w:vAlign w:val="center"/>
          </w:tcPr>
          <w:p>
            <w:r/>
            <w:r>
              <w:rPr>
                <w:rFonts w:ascii="Arial" w:hAnsi="Arial" w:eastAsia="Arial"/>
                <w:b w:val="0"/>
                <w:sz w:val="18"/>
              </w:rPr>
              <w:t>0.1223</w:t>
            </w:r>
          </w:p>
        </w:tc>
        <w:tc>
          <w:tcPr>
            <w:tcW w:type="dxa" w:w="639"/>
            <w:vAlign w:val="center"/>
          </w:tcPr>
          <w:p>
            <w:r/>
            <w:r>
              <w:rPr>
                <w:rFonts w:ascii="Arial" w:hAnsi="Arial" w:eastAsia="Arial"/>
                <w:b w:val="0"/>
                <w:sz w:val="18"/>
              </w:rPr>
              <w:t>0.9113</w:t>
            </w:r>
          </w:p>
        </w:tc>
        <w:tc>
          <w:tcPr>
            <w:tcW w:type="dxa" w:w="639"/>
            <w:vAlign w:val="center"/>
          </w:tcPr>
          <w:p>
            <w:r/>
            <w:r>
              <w:rPr>
                <w:rFonts w:ascii="Arial" w:hAnsi="Arial" w:eastAsia="Arial"/>
                <w:b w:val="0"/>
                <w:sz w:val="18"/>
              </w:rPr>
              <w:t>0.6572</w:t>
            </w:r>
          </w:p>
        </w:tc>
        <w:tc>
          <w:tcPr>
            <w:tcW w:type="dxa" w:w="639"/>
            <w:vAlign w:val="center"/>
          </w:tcPr>
          <w:p>
            <w:r/>
            <w:r>
              <w:rPr>
                <w:rFonts w:ascii="Arial" w:hAnsi="Arial" w:eastAsia="Arial"/>
                <w:b w:val="0"/>
                <w:sz w:val="18"/>
              </w:rPr>
              <w:t>0.2156</w:t>
            </w:r>
          </w:p>
        </w:tc>
        <w:tc>
          <w:tcPr>
            <w:tcW w:type="dxa" w:w="639"/>
            <w:vAlign w:val="center"/>
          </w:tcPr>
          <w:p>
            <w:r/>
            <w:r>
              <w:rPr>
                <w:rFonts w:ascii="Arial" w:hAnsi="Arial" w:eastAsia="Arial"/>
                <w:b w:val="0"/>
                <w:sz w:val="18"/>
              </w:rPr>
              <w:t>0.7843</w:t>
            </w:r>
          </w:p>
        </w:tc>
        <w:tc>
          <w:tcPr>
            <w:tcW w:type="dxa" w:w="639"/>
            <w:vAlign w:val="center"/>
          </w:tcPr>
          <w:p>
            <w:r/>
            <w:r>
              <w:rPr>
                <w:rFonts w:ascii="Arial" w:hAnsi="Arial" w:eastAsia="Arial"/>
                <w:b w:val="0"/>
                <w:sz w:val="18"/>
              </w:rPr>
              <w:t>0.8120</w:t>
            </w:r>
          </w:p>
        </w:tc>
        <w:tc>
          <w:tcPr>
            <w:tcW w:type="dxa" w:w="639"/>
            <w:vAlign w:val="center"/>
          </w:tcPr>
          <w:p>
            <w:r/>
            <w:r>
              <w:rPr>
                <w:rFonts w:ascii="Arial" w:hAnsi="Arial" w:eastAsia="Arial"/>
                <w:b w:val="0"/>
                <w:sz w:val="18"/>
              </w:rPr>
              <w:t>0.1382</w:t>
            </w:r>
          </w:p>
        </w:tc>
        <w:tc>
          <w:tcPr>
            <w:tcW w:type="dxa" w:w="639"/>
            <w:vAlign w:val="center"/>
          </w:tcPr>
          <w:p>
            <w:r/>
            <w:r>
              <w:rPr>
                <w:rFonts w:ascii="Arial" w:hAnsi="Arial" w:eastAsia="Arial"/>
                <w:b w:val="0"/>
                <w:sz w:val="18"/>
              </w:rPr>
              <w:t>1555</w:t>
            </w:r>
          </w:p>
        </w:tc>
        <w:tc>
          <w:tcPr>
            <w:tcW w:type="dxa" w:w="639"/>
            <w:vAlign w:val="center"/>
          </w:tcPr>
          <w:p>
            <w:r/>
            <w:r>
              <w:rPr>
                <w:rFonts w:ascii="Arial" w:hAnsi="Arial" w:eastAsia="Arial"/>
                <w:b w:val="0"/>
                <w:sz w:val="18"/>
              </w:rPr>
              <w:t>811</w:t>
            </w:r>
          </w:p>
        </w:tc>
        <w:tc>
          <w:tcPr>
            <w:tcW w:type="dxa" w:w="639"/>
            <w:vAlign w:val="center"/>
          </w:tcPr>
          <w:p>
            <w:r/>
            <w:r>
              <w:rPr>
                <w:rFonts w:ascii="Arial" w:hAnsi="Arial" w:eastAsia="Arial"/>
                <w:b w:val="0"/>
                <w:sz w:val="18"/>
              </w:rPr>
              <w:t>11</w:t>
            </w:r>
          </w:p>
        </w:tc>
        <w:tc>
          <w:tcPr>
            <w:tcW w:type="dxa" w:w="639"/>
            <w:vAlign w:val="center"/>
          </w:tcPr>
          <w:p>
            <w:r/>
            <w:r>
              <w:rPr>
                <w:rFonts w:ascii="Arial" w:hAnsi="Arial" w:eastAsia="Arial"/>
                <w:b w:val="0"/>
                <w:sz w:val="18"/>
              </w:rPr>
              <w:t>113</w:t>
            </w:r>
          </w:p>
        </w:tc>
        <w:tc>
          <w:tcPr>
            <w:tcW w:type="dxa" w:w="639"/>
            <w:vAlign w:val="center"/>
          </w:tcPr>
          <w:p>
            <w:r/>
            <w:r>
              <w:rPr>
                <w:rFonts w:ascii="Arial" w:hAnsi="Arial" w:eastAsia="Arial"/>
                <w:b w:val="0"/>
                <w:sz w:val="18"/>
              </w:rPr>
              <w:t>7</w:t>
            </w:r>
          </w:p>
        </w:tc>
        <w:tc>
          <w:tcPr>
            <w:tcW w:type="dxa" w:w="639"/>
            <w:vAlign w:val="center"/>
          </w:tcPr>
          <w:p>
            <w:r/>
            <w:r>
              <w:rPr>
                <w:rFonts w:ascii="Arial" w:hAnsi="Arial" w:eastAsia="Arial"/>
                <w:b w:val="0"/>
                <w:sz w:val="18"/>
              </w:rPr>
              <w:t>4</w:t>
            </w:r>
          </w:p>
        </w:tc>
        <w:tc>
          <w:tcPr>
            <w:tcW w:type="dxa" w:w="639"/>
            <w:vAlign w:val="center"/>
          </w:tcPr>
          <w:p>
            <w:r/>
            <w:r>
              <w:rPr>
                <w:rFonts w:ascii="Arial" w:hAnsi="Arial" w:eastAsia="Arial"/>
                <w:b w:val="0"/>
                <w:sz w:val="18"/>
              </w:rPr>
              <w:t>2</w:t>
            </w:r>
          </w:p>
        </w:tc>
      </w:tr>
    </w:tbl>
    <w:p/>
    <w:p>
      <w:r>
        <w:rPr>
          <w:b/>
        </w:rPr>
        <w:t xml:space="preserve">Selected model: </w:t>
      </w:r>
      <w:r>
        <w:t>Model B: Class-Weighted Decision Tree. Model B and Model C produced the same cross-validated performance and tree complexity, so Model B was selected because it achieved the same sensitivity improvement using the simpler built-in class_weight="balanced" setting.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eastAsia="Arial"/>
                <w:b/>
                <w:sz w:val="18"/>
              </w:rPr>
              <w:t>Hyperparameter</w:t>
            </w:r>
          </w:p>
        </w:tc>
        <w:tc>
          <w:tcPr>
            <w:tcW w:type="dxa" w:w="5112"/>
            <w:vAlign w:val="center"/>
            <w:shd w:fill="D9EAF7"/>
          </w:tcPr>
          <w:p>
            <w:r/>
            <w:r>
              <w:rPr>
                <w:rFonts w:ascii="Arial" w:hAnsi="Arial" w:eastAsia="Arial"/>
                <w:b/>
                <w:sz w:val="18"/>
              </w:rPr>
              <w:t>Selected Value</w:t>
            </w:r>
          </w:p>
        </w:tc>
      </w:tr>
      <w:tr>
        <w:tc>
          <w:tcPr>
            <w:tcW w:type="dxa" w:w="5112"/>
            <w:vAlign w:val="center"/>
          </w:tcPr>
          <w:p>
            <w:r/>
            <w:r>
              <w:rPr>
                <w:rFonts w:ascii="Arial" w:hAnsi="Arial" w:eastAsia="Arial"/>
                <w:b w:val="0"/>
                <w:sz w:val="18"/>
              </w:rPr>
              <w:t>ccp_alpha</w:t>
            </w:r>
          </w:p>
        </w:tc>
        <w:tc>
          <w:tcPr>
            <w:tcW w:type="dxa" w:w="5112"/>
            <w:vAlign w:val="center"/>
          </w:tcPr>
          <w:p>
            <w:r/>
            <w:r>
              <w:rPr>
                <w:rFonts w:ascii="Arial" w:hAnsi="Arial" w:eastAsia="Arial"/>
                <w:b w:val="0"/>
                <w:sz w:val="18"/>
              </w:rPr>
              <w:t>0.0</w:t>
            </w:r>
          </w:p>
        </w:tc>
      </w:tr>
      <w:tr>
        <w:tc>
          <w:tcPr>
            <w:tcW w:type="dxa" w:w="5112"/>
            <w:vAlign w:val="center"/>
          </w:tcPr>
          <w:p>
            <w:r/>
            <w:r>
              <w:rPr>
                <w:rFonts w:ascii="Arial" w:hAnsi="Arial" w:eastAsia="Arial"/>
                <w:b w:val="0"/>
                <w:sz w:val="18"/>
              </w:rPr>
              <w:t>max_depth</w:t>
            </w:r>
          </w:p>
        </w:tc>
        <w:tc>
          <w:tcPr>
            <w:tcW w:type="dxa" w:w="5112"/>
            <w:vAlign w:val="center"/>
          </w:tcPr>
          <w:p>
            <w:r/>
            <w:r>
              <w:rPr>
                <w:rFonts w:ascii="Arial" w:hAnsi="Arial" w:eastAsia="Arial"/>
                <w:b w:val="0"/>
                <w:sz w:val="18"/>
              </w:rPr>
              <w:t>2</w:t>
            </w:r>
          </w:p>
        </w:tc>
      </w:tr>
      <w:tr>
        <w:tc>
          <w:tcPr>
            <w:tcW w:type="dxa" w:w="5112"/>
            <w:vAlign w:val="center"/>
          </w:tcPr>
          <w:p>
            <w:r/>
            <w:r>
              <w:rPr>
                <w:rFonts w:ascii="Arial" w:hAnsi="Arial" w:eastAsia="Arial"/>
                <w:b w:val="0"/>
                <w:sz w:val="18"/>
              </w:rPr>
              <w:t>min_samples_leaf</w:t>
            </w:r>
          </w:p>
        </w:tc>
        <w:tc>
          <w:tcPr>
            <w:tcW w:type="dxa" w:w="5112"/>
            <w:vAlign w:val="center"/>
          </w:tcPr>
          <w:p>
            <w:r/>
            <w:r>
              <w:rPr>
                <w:rFonts w:ascii="Arial" w:hAnsi="Arial" w:eastAsia="Arial"/>
                <w:b w:val="0"/>
                <w:sz w:val="18"/>
              </w:rPr>
              <w:t>5</w:t>
            </w:r>
          </w:p>
        </w:tc>
      </w:tr>
      <w:tr>
        <w:tc>
          <w:tcPr>
            <w:tcW w:type="dxa" w:w="5112"/>
            <w:vAlign w:val="center"/>
          </w:tcPr>
          <w:p>
            <w:r/>
            <w:r>
              <w:rPr>
                <w:rFonts w:ascii="Arial" w:hAnsi="Arial" w:eastAsia="Arial"/>
                <w:b w:val="0"/>
                <w:sz w:val="18"/>
              </w:rPr>
              <w:t>min_samples_split</w:t>
            </w:r>
          </w:p>
        </w:tc>
        <w:tc>
          <w:tcPr>
            <w:tcW w:type="dxa" w:w="5112"/>
            <w:vAlign w:val="center"/>
          </w:tcPr>
          <w:p>
            <w:r/>
            <w:r>
              <w:rPr>
                <w:rFonts w:ascii="Arial" w:hAnsi="Arial" w:eastAsia="Arial"/>
                <w:b w:val="0"/>
                <w:sz w:val="18"/>
              </w:rPr>
              <w:t>10</w:t>
            </w:r>
          </w:p>
        </w:tc>
      </w:tr>
      <w:tr>
        <w:tc>
          <w:tcPr>
            <w:tcW w:type="dxa" w:w="5112"/>
            <w:vAlign w:val="center"/>
          </w:tcPr>
          <w:p>
            <w:r/>
            <w:r>
              <w:rPr>
                <w:rFonts w:ascii="Arial" w:hAnsi="Arial" w:eastAsia="Arial"/>
                <w:b w:val="0"/>
                <w:sz w:val="18"/>
              </w:rPr>
              <w:t>class_weight</w:t>
            </w:r>
          </w:p>
        </w:tc>
        <w:tc>
          <w:tcPr>
            <w:tcW w:type="dxa" w:w="5112"/>
            <w:vAlign w:val="center"/>
          </w:tcPr>
          <w:p>
            <w:r/>
            <w:r>
              <w:rPr>
                <w:rFonts w:ascii="Arial" w:hAnsi="Arial" w:eastAsia="Arial"/>
                <w:b w:val="0"/>
                <w:sz w:val="18"/>
              </w:rPr>
              <w:t>balanced</w:t>
            </w:r>
          </w:p>
        </w:tc>
      </w:tr>
      <w:tr>
        <w:tc>
          <w:tcPr>
            <w:tcW w:type="dxa" w:w="5112"/>
            <w:vAlign w:val="center"/>
          </w:tcPr>
          <w:p>
            <w:r/>
            <w:r>
              <w:rPr>
                <w:rFonts w:ascii="Arial" w:hAnsi="Arial" w:eastAsia="Arial"/>
                <w:b w:val="0"/>
                <w:sz w:val="18"/>
              </w:rPr>
              <w:t>random_state</w:t>
            </w:r>
          </w:p>
        </w:tc>
        <w:tc>
          <w:tcPr>
            <w:tcW w:type="dxa" w:w="5112"/>
            <w:vAlign w:val="center"/>
          </w:tcPr>
          <w:p>
            <w:r/>
            <w:r>
              <w:rPr>
                <w:rFonts w:ascii="Arial" w:hAnsi="Arial" w:eastAsia="Arial"/>
                <w:b w:val="0"/>
                <w:sz w:val="18"/>
              </w:rPr>
              <w:t>42</w:t>
            </w:r>
          </w:p>
        </w:tc>
      </w:tr>
    </w:tbl>
    <w:p/>
    <w:p>
      <w:pPr>
        <w:pStyle w:val="Heading3"/>
      </w:pPr>
      <w:r>
        <w:t>Selected Model Cross-Validated Confusion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eastAsia="Arial"/>
                <w:b/>
                <w:sz w:val="18"/>
              </w:rPr>
            </w:r>
          </w:p>
        </w:tc>
        <w:tc>
          <w:tcPr>
            <w:tcW w:type="dxa" w:w="3408"/>
            <w:vAlign w:val="center"/>
            <w:shd w:fill="D9EAF7"/>
          </w:tcPr>
          <w:p>
            <w:r/>
            <w:r>
              <w:rPr>
                <w:rFonts w:ascii="Arial" w:hAnsi="Arial" w:eastAsia="Arial"/>
                <w:b/>
                <w:sz w:val="18"/>
              </w:rPr>
              <w:t>Predicted 0: No Stroke</w:t>
            </w:r>
          </w:p>
        </w:tc>
        <w:tc>
          <w:tcPr>
            <w:tcW w:type="dxa" w:w="3408"/>
            <w:vAlign w:val="center"/>
            <w:shd w:fill="D9EAF7"/>
          </w:tcPr>
          <w:p>
            <w:r/>
            <w:r>
              <w:rPr>
                <w:rFonts w:ascii="Arial" w:hAnsi="Arial" w:eastAsia="Arial"/>
                <w:b/>
                <w:sz w:val="18"/>
              </w:rPr>
              <w:t>Predicted 1: Stroke</w:t>
            </w:r>
          </w:p>
        </w:tc>
      </w:tr>
      <w:tr>
        <w:tc>
          <w:tcPr>
            <w:tcW w:type="dxa" w:w="3408"/>
            <w:vAlign w:val="center"/>
          </w:tcPr>
          <w:p>
            <w:r/>
            <w:r>
              <w:rPr>
                <w:rFonts w:ascii="Arial" w:hAnsi="Arial" w:eastAsia="Arial"/>
                <w:b w:val="0"/>
                <w:sz w:val="18"/>
              </w:rPr>
              <w:t>Actual 0: No Stroke</w:t>
            </w:r>
          </w:p>
        </w:tc>
        <w:tc>
          <w:tcPr>
            <w:tcW w:type="dxa" w:w="3408"/>
            <w:vAlign w:val="center"/>
          </w:tcPr>
          <w:p>
            <w:r/>
            <w:r>
              <w:rPr>
                <w:rFonts w:ascii="Arial" w:hAnsi="Arial" w:eastAsia="Arial"/>
                <w:b w:val="0"/>
                <w:sz w:val="18"/>
              </w:rPr>
              <w:t>1,555</w:t>
            </w:r>
          </w:p>
        </w:tc>
        <w:tc>
          <w:tcPr>
            <w:tcW w:type="dxa" w:w="3408"/>
            <w:vAlign w:val="center"/>
          </w:tcPr>
          <w:p>
            <w:r/>
            <w:r>
              <w:rPr>
                <w:rFonts w:ascii="Arial" w:hAnsi="Arial" w:eastAsia="Arial"/>
                <w:b w:val="0"/>
                <w:sz w:val="18"/>
              </w:rPr>
              <w:t>811</w:t>
            </w:r>
          </w:p>
        </w:tc>
      </w:tr>
      <w:tr>
        <w:tc>
          <w:tcPr>
            <w:tcW w:type="dxa" w:w="3408"/>
            <w:vAlign w:val="center"/>
          </w:tcPr>
          <w:p>
            <w:r/>
            <w:r>
              <w:rPr>
                <w:rFonts w:ascii="Arial" w:hAnsi="Arial" w:eastAsia="Arial"/>
                <w:b w:val="0"/>
                <w:sz w:val="18"/>
              </w:rPr>
              <w:t>Actual 1: Stroke</w:t>
            </w:r>
          </w:p>
        </w:tc>
        <w:tc>
          <w:tcPr>
            <w:tcW w:type="dxa" w:w="3408"/>
            <w:vAlign w:val="center"/>
          </w:tcPr>
          <w:p>
            <w:r/>
            <w:r>
              <w:rPr>
                <w:rFonts w:ascii="Arial" w:hAnsi="Arial" w:eastAsia="Arial"/>
                <w:b w:val="0"/>
                <w:sz w:val="18"/>
              </w:rPr>
              <w:t>11</w:t>
            </w:r>
          </w:p>
        </w:tc>
        <w:tc>
          <w:tcPr>
            <w:tcW w:type="dxa" w:w="3408"/>
            <w:vAlign w:val="center"/>
          </w:tcPr>
          <w:p>
            <w:r/>
            <w:r>
              <w:rPr>
                <w:rFonts w:ascii="Arial" w:hAnsi="Arial" w:eastAsia="Arial"/>
                <w:b w:val="0"/>
                <w:sz w:val="18"/>
              </w:rPr>
              <w:t>113</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eastAsia="Arial"/>
                <w:b/>
                <w:sz w:val="18"/>
              </w:rPr>
              <w:t>Metric</w:t>
            </w:r>
          </w:p>
        </w:tc>
        <w:tc>
          <w:tcPr>
            <w:tcW w:type="dxa" w:w="5112"/>
            <w:vAlign w:val="center"/>
            <w:shd w:fill="D9EAF7"/>
          </w:tcPr>
          <w:p>
            <w:r/>
            <w:r>
              <w:rPr>
                <w:rFonts w:ascii="Arial" w:hAnsi="Arial" w:eastAsia="Arial"/>
                <w:b/>
                <w:sz w:val="18"/>
              </w:rPr>
              <w:t>Value</w:t>
            </w:r>
          </w:p>
        </w:tc>
      </w:tr>
      <w:tr>
        <w:tc>
          <w:tcPr>
            <w:tcW w:type="dxa" w:w="5112"/>
            <w:vAlign w:val="center"/>
          </w:tcPr>
          <w:p>
            <w:r/>
            <w:r>
              <w:rPr>
                <w:rFonts w:ascii="Arial" w:hAnsi="Arial" w:eastAsia="Arial"/>
                <w:b w:val="0"/>
                <w:sz w:val="18"/>
              </w:rPr>
              <w:t>Sensitivity / Recall</w:t>
            </w:r>
          </w:p>
        </w:tc>
        <w:tc>
          <w:tcPr>
            <w:tcW w:type="dxa" w:w="5112"/>
            <w:vAlign w:val="center"/>
          </w:tcPr>
          <w:p>
            <w:r/>
            <w:r>
              <w:rPr>
                <w:rFonts w:ascii="Arial" w:hAnsi="Arial" w:eastAsia="Arial"/>
                <w:b w:val="0"/>
                <w:sz w:val="18"/>
              </w:rPr>
              <w:t>0.9113</w:t>
            </w:r>
          </w:p>
        </w:tc>
      </w:tr>
      <w:tr>
        <w:tc>
          <w:tcPr>
            <w:tcW w:type="dxa" w:w="5112"/>
            <w:vAlign w:val="center"/>
          </w:tcPr>
          <w:p>
            <w:r/>
            <w:r>
              <w:rPr>
                <w:rFonts w:ascii="Arial" w:hAnsi="Arial" w:eastAsia="Arial"/>
                <w:b w:val="0"/>
                <w:sz w:val="18"/>
              </w:rPr>
              <w:t>Specificity</w:t>
            </w:r>
          </w:p>
        </w:tc>
        <w:tc>
          <w:tcPr>
            <w:tcW w:type="dxa" w:w="5112"/>
            <w:vAlign w:val="center"/>
          </w:tcPr>
          <w:p>
            <w:r/>
            <w:r>
              <w:rPr>
                <w:rFonts w:ascii="Arial" w:hAnsi="Arial" w:eastAsia="Arial"/>
                <w:b w:val="0"/>
                <w:sz w:val="18"/>
              </w:rPr>
              <w:t>0.6572</w:t>
            </w:r>
          </w:p>
        </w:tc>
      </w:tr>
      <w:tr>
        <w:tc>
          <w:tcPr>
            <w:tcW w:type="dxa" w:w="5112"/>
            <w:vAlign w:val="center"/>
          </w:tcPr>
          <w:p>
            <w:r/>
            <w:r>
              <w:rPr>
                <w:rFonts w:ascii="Arial" w:hAnsi="Arial" w:eastAsia="Arial"/>
                <w:b w:val="0"/>
                <w:sz w:val="18"/>
              </w:rPr>
              <w:t>Precision / PPV</w:t>
            </w:r>
          </w:p>
        </w:tc>
        <w:tc>
          <w:tcPr>
            <w:tcW w:type="dxa" w:w="5112"/>
            <w:vAlign w:val="center"/>
          </w:tcPr>
          <w:p>
            <w:r/>
            <w:r>
              <w:rPr>
                <w:rFonts w:ascii="Arial" w:hAnsi="Arial" w:eastAsia="Arial"/>
                <w:b w:val="0"/>
                <w:sz w:val="18"/>
              </w:rPr>
              <w:t>0.1223</w:t>
            </w:r>
          </w:p>
        </w:tc>
      </w:tr>
      <w:tr>
        <w:tc>
          <w:tcPr>
            <w:tcW w:type="dxa" w:w="5112"/>
            <w:vAlign w:val="center"/>
          </w:tcPr>
          <w:p>
            <w:r/>
            <w:r>
              <w:rPr>
                <w:rFonts w:ascii="Arial" w:hAnsi="Arial" w:eastAsia="Arial"/>
                <w:b w:val="0"/>
                <w:sz w:val="18"/>
              </w:rPr>
              <w:t>F1-score</w:t>
            </w:r>
          </w:p>
        </w:tc>
        <w:tc>
          <w:tcPr>
            <w:tcW w:type="dxa" w:w="5112"/>
            <w:vAlign w:val="center"/>
          </w:tcPr>
          <w:p>
            <w:r/>
            <w:r>
              <w:rPr>
                <w:rFonts w:ascii="Arial" w:hAnsi="Arial" w:eastAsia="Arial"/>
                <w:b w:val="0"/>
                <w:sz w:val="18"/>
              </w:rPr>
              <w:t>0.2156</w:t>
            </w:r>
          </w:p>
        </w:tc>
      </w:tr>
      <w:tr>
        <w:tc>
          <w:tcPr>
            <w:tcW w:type="dxa" w:w="5112"/>
            <w:vAlign w:val="center"/>
          </w:tcPr>
          <w:p>
            <w:r/>
            <w:r>
              <w:rPr>
                <w:rFonts w:ascii="Arial" w:hAnsi="Arial" w:eastAsia="Arial"/>
                <w:b w:val="0"/>
                <w:sz w:val="18"/>
              </w:rPr>
              <w:t>Balanced Accuracy</w:t>
            </w:r>
          </w:p>
        </w:tc>
        <w:tc>
          <w:tcPr>
            <w:tcW w:type="dxa" w:w="5112"/>
            <w:vAlign w:val="center"/>
          </w:tcPr>
          <w:p>
            <w:r/>
            <w:r>
              <w:rPr>
                <w:rFonts w:ascii="Arial" w:hAnsi="Arial" w:eastAsia="Arial"/>
                <w:b w:val="0"/>
                <w:sz w:val="18"/>
              </w:rPr>
              <w:t>0.7843</w:t>
            </w:r>
          </w:p>
        </w:tc>
      </w:tr>
      <w:tr>
        <w:tc>
          <w:tcPr>
            <w:tcW w:type="dxa" w:w="5112"/>
            <w:vAlign w:val="center"/>
          </w:tcPr>
          <w:p>
            <w:r/>
            <w:r>
              <w:rPr>
                <w:rFonts w:ascii="Arial" w:hAnsi="Arial" w:eastAsia="Arial"/>
                <w:b w:val="0"/>
                <w:sz w:val="18"/>
              </w:rPr>
              <w:t>ROC-AUC</w:t>
            </w:r>
          </w:p>
        </w:tc>
        <w:tc>
          <w:tcPr>
            <w:tcW w:type="dxa" w:w="5112"/>
            <w:vAlign w:val="center"/>
          </w:tcPr>
          <w:p>
            <w:r/>
            <w:r>
              <w:rPr>
                <w:rFonts w:ascii="Arial" w:hAnsi="Arial" w:eastAsia="Arial"/>
                <w:b w:val="0"/>
                <w:sz w:val="18"/>
              </w:rPr>
              <w:t>0.8120</w:t>
            </w:r>
          </w:p>
        </w:tc>
      </w:tr>
      <w:tr>
        <w:tc>
          <w:tcPr>
            <w:tcW w:type="dxa" w:w="5112"/>
            <w:vAlign w:val="center"/>
          </w:tcPr>
          <w:p>
            <w:r/>
            <w:r>
              <w:rPr>
                <w:rFonts w:ascii="Arial" w:hAnsi="Arial" w:eastAsia="Arial"/>
                <w:b w:val="0"/>
                <w:sz w:val="18"/>
              </w:rPr>
              <w:t>PR-AUC / Average Precision</w:t>
            </w:r>
          </w:p>
        </w:tc>
        <w:tc>
          <w:tcPr>
            <w:tcW w:type="dxa" w:w="5112"/>
            <w:vAlign w:val="center"/>
          </w:tcPr>
          <w:p>
            <w:r/>
            <w:r>
              <w:rPr>
                <w:rFonts w:ascii="Arial" w:hAnsi="Arial" w:eastAsia="Arial"/>
                <w:b w:val="0"/>
                <w:sz w:val="18"/>
              </w:rPr>
              <w:t>0.1382</w:t>
            </w:r>
          </w:p>
        </w:tc>
      </w:tr>
      <w:tr>
        <w:tc>
          <w:tcPr>
            <w:tcW w:type="dxa" w:w="5112"/>
            <w:vAlign w:val="center"/>
          </w:tcPr>
          <w:p>
            <w:r/>
            <w:r>
              <w:rPr>
                <w:rFonts w:ascii="Arial" w:hAnsi="Arial" w:eastAsia="Arial"/>
                <w:b w:val="0"/>
                <w:sz w:val="18"/>
              </w:rPr>
              <w:t>Final model training time</w:t>
            </w:r>
          </w:p>
        </w:tc>
        <w:tc>
          <w:tcPr>
            <w:tcW w:type="dxa" w:w="5112"/>
            <w:vAlign w:val="center"/>
          </w:tcPr>
          <w:p>
            <w:r/>
            <w:r>
              <w:rPr>
                <w:rFonts w:ascii="Arial" w:hAnsi="Arial" w:eastAsia="Arial"/>
                <w:b w:val="0"/>
                <w:sz w:val="18"/>
              </w:rPr>
              <w:t>0.019823 seconds</w:t>
            </w:r>
          </w:p>
        </w:tc>
      </w:tr>
    </w:tbl>
    <w:p/>
    <w:p>
      <w:pPr>
        <w:pStyle w:val="Heading3"/>
      </w:pPr>
      <w:r>
        <w:t>Tree Complexity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eastAsia="Arial"/>
                <w:b/>
                <w:sz w:val="18"/>
              </w:rPr>
              <w:t>Tree Complexity Metric</w:t>
            </w:r>
          </w:p>
        </w:tc>
        <w:tc>
          <w:tcPr>
            <w:tcW w:type="dxa" w:w="3408"/>
            <w:vAlign w:val="center"/>
            <w:shd w:fill="D9EAF7"/>
          </w:tcPr>
          <w:p>
            <w:r/>
            <w:r>
              <w:rPr>
                <w:rFonts w:ascii="Arial" w:hAnsi="Arial" w:eastAsia="Arial"/>
                <w:b/>
                <w:sz w:val="18"/>
              </w:rPr>
              <w:t>Selected Tuned Tree</w:t>
            </w:r>
          </w:p>
        </w:tc>
        <w:tc>
          <w:tcPr>
            <w:tcW w:type="dxa" w:w="3408"/>
            <w:vAlign w:val="center"/>
            <w:shd w:fill="D9EAF7"/>
          </w:tcPr>
          <w:p>
            <w:r/>
            <w:r>
              <w:rPr>
                <w:rFonts w:ascii="Arial" w:hAnsi="Arial" w:eastAsia="Arial"/>
                <w:b/>
                <w:sz w:val="18"/>
              </w:rPr>
              <w:t>Previous Default Tree</w:t>
            </w:r>
          </w:p>
        </w:tc>
      </w:tr>
      <w:tr>
        <w:tc>
          <w:tcPr>
            <w:tcW w:type="dxa" w:w="3408"/>
            <w:vAlign w:val="center"/>
          </w:tcPr>
          <w:p>
            <w:r/>
            <w:r>
              <w:rPr>
                <w:rFonts w:ascii="Arial" w:hAnsi="Arial" w:eastAsia="Arial"/>
                <w:b w:val="0"/>
                <w:sz w:val="18"/>
              </w:rPr>
              <w:t>Total nodes</w:t>
            </w:r>
          </w:p>
        </w:tc>
        <w:tc>
          <w:tcPr>
            <w:tcW w:type="dxa" w:w="3408"/>
            <w:vAlign w:val="center"/>
          </w:tcPr>
          <w:p>
            <w:r/>
            <w:r>
              <w:rPr>
                <w:rFonts w:ascii="Arial" w:hAnsi="Arial" w:eastAsia="Arial"/>
                <w:b w:val="0"/>
                <w:sz w:val="18"/>
              </w:rPr>
              <w:t>7</w:t>
            </w:r>
          </w:p>
        </w:tc>
        <w:tc>
          <w:tcPr>
            <w:tcW w:type="dxa" w:w="3408"/>
            <w:vAlign w:val="center"/>
          </w:tcPr>
          <w:p>
            <w:r/>
            <w:r>
              <w:rPr>
                <w:rFonts w:ascii="Arial" w:hAnsi="Arial" w:eastAsia="Arial"/>
                <w:b w:val="0"/>
                <w:sz w:val="18"/>
              </w:rPr>
              <w:t>359</w:t>
            </w:r>
          </w:p>
        </w:tc>
      </w:tr>
      <w:tr>
        <w:tc>
          <w:tcPr>
            <w:tcW w:type="dxa" w:w="3408"/>
            <w:vAlign w:val="center"/>
          </w:tcPr>
          <w:p>
            <w:r/>
            <w:r>
              <w:rPr>
                <w:rFonts w:ascii="Arial" w:hAnsi="Arial" w:eastAsia="Arial"/>
                <w:b w:val="0"/>
                <w:sz w:val="18"/>
              </w:rPr>
              <w:t>Leaf nodes</w:t>
            </w:r>
          </w:p>
        </w:tc>
        <w:tc>
          <w:tcPr>
            <w:tcW w:type="dxa" w:w="3408"/>
            <w:vAlign w:val="center"/>
          </w:tcPr>
          <w:p>
            <w:r/>
            <w:r>
              <w:rPr>
                <w:rFonts w:ascii="Arial" w:hAnsi="Arial" w:eastAsia="Arial"/>
                <w:b w:val="0"/>
                <w:sz w:val="18"/>
              </w:rPr>
              <w:t>4</w:t>
            </w:r>
          </w:p>
        </w:tc>
        <w:tc>
          <w:tcPr>
            <w:tcW w:type="dxa" w:w="3408"/>
            <w:vAlign w:val="center"/>
          </w:tcPr>
          <w:p>
            <w:r/>
            <w:r>
              <w:rPr>
                <w:rFonts w:ascii="Arial" w:hAnsi="Arial" w:eastAsia="Arial"/>
                <w:b w:val="0"/>
                <w:sz w:val="18"/>
              </w:rPr>
              <w:t>180</w:t>
            </w:r>
          </w:p>
        </w:tc>
      </w:tr>
      <w:tr>
        <w:tc>
          <w:tcPr>
            <w:tcW w:type="dxa" w:w="3408"/>
            <w:vAlign w:val="center"/>
          </w:tcPr>
          <w:p>
            <w:r/>
            <w:r>
              <w:rPr>
                <w:rFonts w:ascii="Arial" w:hAnsi="Arial" w:eastAsia="Arial"/>
                <w:b w:val="0"/>
                <w:sz w:val="18"/>
              </w:rPr>
              <w:t>Maximum depth</w:t>
            </w:r>
          </w:p>
        </w:tc>
        <w:tc>
          <w:tcPr>
            <w:tcW w:type="dxa" w:w="3408"/>
            <w:vAlign w:val="center"/>
          </w:tcPr>
          <w:p>
            <w:r/>
            <w:r>
              <w:rPr>
                <w:rFonts w:ascii="Arial" w:hAnsi="Arial" w:eastAsia="Arial"/>
                <w:b w:val="0"/>
                <w:sz w:val="18"/>
              </w:rPr>
              <w:t>2</w:t>
            </w:r>
          </w:p>
        </w:tc>
        <w:tc>
          <w:tcPr>
            <w:tcW w:type="dxa" w:w="3408"/>
            <w:vAlign w:val="center"/>
          </w:tcPr>
          <w:p>
            <w:r/>
            <w:r>
              <w:rPr>
                <w:rFonts w:ascii="Arial" w:hAnsi="Arial" w:eastAsia="Arial"/>
                <w:b w:val="0"/>
                <w:sz w:val="18"/>
              </w:rPr>
              <w:t>18</w:t>
            </w:r>
          </w:p>
        </w:tc>
      </w:tr>
    </w:tbl>
    <w:p/>
    <w:p>
      <w:r>
        <w:rPr>
          <w:b/>
        </w:rPr>
        <w:t xml:space="preserve">Feature importance: </w:t>
      </w:r>
      <w:r>
        <w:t>In the selected shallow tuned tree, age was the only variable used for splitting. Therefore, all model feature importance was assigned to age. This is model importance only, not causation or statistical significance.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eastAsia="Arial"/>
                <w:b/>
                <w:sz w:val="18"/>
              </w:rPr>
              <w:t>Rank</w:t>
            </w:r>
          </w:p>
        </w:tc>
        <w:tc>
          <w:tcPr>
            <w:tcW w:type="dxa" w:w="3408"/>
            <w:vAlign w:val="center"/>
            <w:shd w:fill="D9EAF7"/>
          </w:tcPr>
          <w:p>
            <w:r/>
            <w:r>
              <w:rPr>
                <w:rFonts w:ascii="Arial" w:hAnsi="Arial" w:eastAsia="Arial"/>
                <w:b/>
                <w:sz w:val="18"/>
              </w:rPr>
              <w:t>Original Variable</w:t>
            </w:r>
          </w:p>
        </w:tc>
        <w:tc>
          <w:tcPr>
            <w:tcW w:type="dxa" w:w="3408"/>
            <w:vAlign w:val="center"/>
            <w:shd w:fill="D9EAF7"/>
          </w:tcPr>
          <w:p>
            <w:r/>
            <w:r>
              <w:rPr>
                <w:rFonts w:ascii="Arial" w:hAnsi="Arial" w:eastAsia="Arial"/>
                <w:b/>
                <w:sz w:val="18"/>
              </w:rPr>
              <w:t>Importance</w:t>
            </w:r>
          </w:p>
        </w:tc>
      </w:tr>
      <w:tr>
        <w:tc>
          <w:tcPr>
            <w:tcW w:type="dxa" w:w="3408"/>
            <w:vAlign w:val="center"/>
          </w:tcPr>
          <w:p>
            <w:r/>
            <w:r>
              <w:rPr>
                <w:rFonts w:ascii="Arial" w:hAnsi="Arial" w:eastAsia="Arial"/>
                <w:b w:val="0"/>
                <w:sz w:val="18"/>
              </w:rPr>
              <w:t>1</w:t>
            </w:r>
          </w:p>
        </w:tc>
        <w:tc>
          <w:tcPr>
            <w:tcW w:type="dxa" w:w="3408"/>
            <w:vAlign w:val="center"/>
          </w:tcPr>
          <w:p>
            <w:r/>
            <w:r>
              <w:rPr>
                <w:rFonts w:ascii="Arial" w:hAnsi="Arial" w:eastAsia="Arial"/>
                <w:b w:val="0"/>
                <w:sz w:val="18"/>
              </w:rPr>
              <w:t>age</w:t>
            </w:r>
          </w:p>
        </w:tc>
        <w:tc>
          <w:tcPr>
            <w:tcW w:type="dxa" w:w="3408"/>
            <w:vAlign w:val="center"/>
          </w:tcPr>
          <w:p>
            <w:r/>
            <w:r>
              <w:rPr>
                <w:rFonts w:ascii="Arial" w:hAnsi="Arial" w:eastAsia="Arial"/>
                <w:b w:val="0"/>
                <w:sz w:val="18"/>
              </w:rPr>
              <w:t>1.0000</w:t>
            </w:r>
          </w:p>
        </w:tc>
      </w:tr>
      <w:tr>
        <w:tc>
          <w:tcPr>
            <w:tcW w:type="dxa" w:w="3408"/>
            <w:vAlign w:val="center"/>
          </w:tcPr>
          <w:p>
            <w:r/>
            <w:r>
              <w:rPr>
                <w:rFonts w:ascii="Arial" w:hAnsi="Arial" w:eastAsia="Arial"/>
                <w:b w:val="0"/>
                <w:sz w:val="18"/>
              </w:rPr>
              <w:t>2</w:t>
            </w:r>
          </w:p>
        </w:tc>
        <w:tc>
          <w:tcPr>
            <w:tcW w:type="dxa" w:w="3408"/>
            <w:vAlign w:val="center"/>
          </w:tcPr>
          <w:p>
            <w:r/>
            <w:r>
              <w:rPr>
                <w:rFonts w:ascii="Arial" w:hAnsi="Arial" w:eastAsia="Arial"/>
                <w:b w:val="0"/>
                <w:sz w:val="18"/>
              </w:rPr>
              <w:t>Gender</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3</w:t>
            </w:r>
          </w:p>
        </w:tc>
        <w:tc>
          <w:tcPr>
            <w:tcW w:type="dxa" w:w="3408"/>
            <w:vAlign w:val="center"/>
          </w:tcPr>
          <w:p>
            <w:r/>
            <w:r>
              <w:rPr>
                <w:rFonts w:ascii="Arial" w:hAnsi="Arial" w:eastAsia="Arial"/>
                <w:b w:val="0"/>
                <w:sz w:val="18"/>
              </w:rPr>
              <w:t>Residence_type</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4</w:t>
            </w:r>
          </w:p>
        </w:tc>
        <w:tc>
          <w:tcPr>
            <w:tcW w:type="dxa" w:w="3408"/>
            <w:vAlign w:val="center"/>
          </w:tcPr>
          <w:p>
            <w:r/>
            <w:r>
              <w:rPr>
                <w:rFonts w:ascii="Arial" w:hAnsi="Arial" w:eastAsia="Arial"/>
                <w:b w:val="0"/>
                <w:sz w:val="18"/>
              </w:rPr>
              <w:t>avg_glucose_level</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5</w:t>
            </w:r>
          </w:p>
        </w:tc>
        <w:tc>
          <w:tcPr>
            <w:tcW w:type="dxa" w:w="3408"/>
            <w:vAlign w:val="center"/>
          </w:tcPr>
          <w:p>
            <w:r/>
            <w:r>
              <w:rPr>
                <w:rFonts w:ascii="Arial" w:hAnsi="Arial" w:eastAsia="Arial"/>
                <w:b w:val="0"/>
                <w:sz w:val="18"/>
              </w:rPr>
              <w:t>bmi</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6</w:t>
            </w:r>
          </w:p>
        </w:tc>
        <w:tc>
          <w:tcPr>
            <w:tcW w:type="dxa" w:w="3408"/>
            <w:vAlign w:val="center"/>
          </w:tcPr>
          <w:p>
            <w:r/>
            <w:r>
              <w:rPr>
                <w:rFonts w:ascii="Arial" w:hAnsi="Arial" w:eastAsia="Arial"/>
                <w:b w:val="0"/>
                <w:sz w:val="18"/>
              </w:rPr>
              <w:t>ever_married</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7</w:t>
            </w:r>
          </w:p>
        </w:tc>
        <w:tc>
          <w:tcPr>
            <w:tcW w:type="dxa" w:w="3408"/>
            <w:vAlign w:val="center"/>
          </w:tcPr>
          <w:p>
            <w:r/>
            <w:r>
              <w:rPr>
                <w:rFonts w:ascii="Arial" w:hAnsi="Arial" w:eastAsia="Arial"/>
                <w:b w:val="0"/>
                <w:sz w:val="18"/>
              </w:rPr>
              <w:t>heart_disease</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8</w:t>
            </w:r>
          </w:p>
        </w:tc>
        <w:tc>
          <w:tcPr>
            <w:tcW w:type="dxa" w:w="3408"/>
            <w:vAlign w:val="center"/>
          </w:tcPr>
          <w:p>
            <w:r/>
            <w:r>
              <w:rPr>
                <w:rFonts w:ascii="Arial" w:hAnsi="Arial" w:eastAsia="Arial"/>
                <w:b w:val="0"/>
                <w:sz w:val="18"/>
              </w:rPr>
              <w:t>hypertension</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9</w:t>
            </w:r>
          </w:p>
        </w:tc>
        <w:tc>
          <w:tcPr>
            <w:tcW w:type="dxa" w:w="3408"/>
            <w:vAlign w:val="center"/>
          </w:tcPr>
          <w:p>
            <w:r/>
            <w:r>
              <w:rPr>
                <w:rFonts w:ascii="Arial" w:hAnsi="Arial" w:eastAsia="Arial"/>
                <w:b w:val="0"/>
                <w:sz w:val="18"/>
              </w:rPr>
              <w:t>smoking_status</w:t>
            </w:r>
          </w:p>
        </w:tc>
        <w:tc>
          <w:tcPr>
            <w:tcW w:type="dxa" w:w="3408"/>
            <w:vAlign w:val="center"/>
          </w:tcPr>
          <w:p>
            <w:r/>
            <w:r>
              <w:rPr>
                <w:rFonts w:ascii="Arial" w:hAnsi="Arial" w:eastAsia="Arial"/>
                <w:b w:val="0"/>
                <w:sz w:val="18"/>
              </w:rPr>
              <w:t>0.0000</w:t>
            </w:r>
          </w:p>
        </w:tc>
      </w:tr>
      <w:tr>
        <w:tc>
          <w:tcPr>
            <w:tcW w:type="dxa" w:w="3408"/>
            <w:vAlign w:val="center"/>
          </w:tcPr>
          <w:p>
            <w:r/>
            <w:r>
              <w:rPr>
                <w:rFonts w:ascii="Arial" w:hAnsi="Arial" w:eastAsia="Arial"/>
                <w:b w:val="0"/>
                <w:sz w:val="18"/>
              </w:rPr>
              <w:t>10</w:t>
            </w:r>
          </w:p>
        </w:tc>
        <w:tc>
          <w:tcPr>
            <w:tcW w:type="dxa" w:w="3408"/>
            <w:vAlign w:val="center"/>
          </w:tcPr>
          <w:p>
            <w:r/>
            <w:r>
              <w:rPr>
                <w:rFonts w:ascii="Arial" w:hAnsi="Arial" w:eastAsia="Arial"/>
                <w:b w:val="0"/>
                <w:sz w:val="18"/>
              </w:rPr>
              <w:t>work_type</w:t>
            </w:r>
          </w:p>
        </w:tc>
        <w:tc>
          <w:tcPr>
            <w:tcW w:type="dxa" w:w="3408"/>
            <w:vAlign w:val="center"/>
          </w:tcPr>
          <w:p>
            <w:r/>
            <w:r>
              <w:rPr>
                <w:rFonts w:ascii="Arial" w:hAnsi="Arial" w:eastAsia="Arial"/>
                <w:b w:val="0"/>
                <w:sz w:val="18"/>
              </w:rPr>
              <w:t>0.0000</w:t>
            </w:r>
          </w:p>
        </w:tc>
      </w:tr>
    </w:tbl>
    <w:p/>
    <w:p>
      <w:pPr>
        <w:pStyle w:val="Heading2"/>
      </w:pPr>
      <w:r>
        <w:t>Interpretation</w:t>
      </w:r>
    </w:p>
    <w:p>
      <w:r>
        <w:t>The tuned/pruned class-weighted decision tree substantially improved sensitivity during training cross-validation compared with the prior default decision tree test sensitivity of 0.1855. The selected model achieved cross-validated sensitivity of 0.9113, meaning it identified most stroke cases in out-of-fold training predictions.</w:t>
      </w:r>
    </w:p>
    <w:p>
      <w:r>
        <w:t>This sensitivity improvement came with a clear tradeoff. Specificity decreased to 0.6572, and the cross-validation confusion matrix included 811 false positives. This is expected when prioritizing stroke detection: fewer stroke cases are missed, but more no-stroke cases are flagged.</w:t>
      </w:r>
    </w:p>
    <w:p>
      <w:r>
        <w:t>The tuned model is much simpler than the default tree: 7 nodes, 4 leaves, and maximum depth of 2, compared with 359 nodes, 180 leaves, and depth of 18 for the default tree. This simplicity suggests less overfitting risk, but final generalization still must be evaluated on the untouched test dataset.</w:t>
      </w:r>
    </w:p>
    <w:p>
      <w:r>
        <w:t>Age was the only model-important predictor in the selected shallow tree. This finding is clinically plausible but should be interpreted as model-associated importance, not causation or statistical significance.</w:t>
      </w:r>
    </w:p>
    <w:p>
      <w:r>
        <w:br w:type="page"/>
      </w:r>
    </w:p>
    <w:p>
      <w:pPr>
        <w:pStyle w:val="Heading1"/>
      </w:pPr>
      <w:r>
        <w:t>Next Prompt: Evaluate Tuned Sensitivity-Focused Decision Tree on Test Dataset</w:t>
      </w:r>
    </w:p>
    <w:p>
      <w:pPr>
        <w:pStyle w:val="PromptBlock"/>
        <w:spacing w:after="0"/>
      </w:pPr>
      <w:r>
        <w:t>You are a medical data analyst evaluating the selected tuned/pruned class-weighted decision tree model for brain stroke prediction on the untouched testing dataset.</w:t>
      </w:r>
    </w:p>
    <w:p>
      <w:pPr>
        <w:pStyle w:val="PromptBlock"/>
        <w:spacing w:after="0"/>
      </w:pPr>
      <w:r/>
    </w:p>
    <w:p>
      <w:pPr>
        <w:pStyle w:val="PromptBlock"/>
        <w:spacing w:after="0"/>
      </w:pPr>
      <w:r>
        <w:t>Project context:</w:t>
      </w:r>
    </w:p>
    <w:p>
      <w:pPr>
        <w:pStyle w:val="PromptBlock"/>
        <w:spacing w:after="0"/>
      </w:pPr>
      <w:r>
        <w:t>- A default decision tree overfit the training data and had poor test sensitivity.</w:t>
      </w:r>
    </w:p>
    <w:p>
      <w:pPr>
        <w:pStyle w:val="PromptBlock"/>
        <w:spacing w:after="0"/>
      </w:pPr>
      <w:r>
        <w:t>- A tuned/pruned class-weighted decision tree was selected using training cross-validation only.</w:t>
      </w:r>
    </w:p>
    <w:p>
      <w:pPr>
        <w:pStyle w:val="PromptBlock"/>
        <w:spacing w:after="0"/>
      </w:pPr>
      <w:r>
        <w:t>- Selected model: Class-Weighted Decision Tree with class_weight="balanced".</w:t>
      </w:r>
    </w:p>
    <w:p>
      <w:pPr>
        <w:pStyle w:val="PromptBlock"/>
        <w:spacing w:after="0"/>
      </w:pPr>
      <w:r>
        <w:t>- Best hyperparameters: ccp_alpha=0.0, max_depth=2, min_samples_leaf=5, min_samples_split=10, random_state=42.</w:t>
      </w:r>
    </w:p>
    <w:p>
      <w:pPr>
        <w:pStyle w:val="PromptBlock"/>
        <w:spacing w:after="0"/>
      </w:pPr>
      <w:r>
        <w:t>- Cross-validated training-only performance for the selected model: sensitivity=0.9113, specificity=0.6572, precision=0.1223, balanced accuracy=0.7843, ROC-AUC=0.8120, PR-AUC=0.1382.</w:t>
      </w:r>
    </w:p>
    <w:p>
      <w:pPr>
        <w:pStyle w:val="PromptBlock"/>
        <w:spacing w:after="0"/>
      </w:pPr>
      <w:r>
        <w:t>- The selected tree was simple: 7 nodes, 4 leaves, maximum depth=2.</w:t>
      </w:r>
    </w:p>
    <w:p>
      <w:pPr>
        <w:pStyle w:val="PromptBlock"/>
        <w:spacing w:after="0"/>
      </w:pPr>
      <w:r>
        <w:t>- Age was the only variable used for splitting in the selected shallow tree.</w:t>
      </w:r>
    </w:p>
    <w:p>
      <w:pPr>
        <w:pStyle w:val="PromptBlock"/>
        <w:spacing w:after="0"/>
      </w:pPr>
      <w:r/>
    </w:p>
    <w:p>
      <w:pPr>
        <w:pStyle w:val="PromptBlock"/>
        <w:spacing w:after="0"/>
      </w:pPr>
      <w:r>
        <w:t>Use the saved selected model:</w:t>
      </w:r>
    </w:p>
    <w:p>
      <w:pPr>
        <w:pStyle w:val="PromptBlock"/>
        <w:spacing w:after="0"/>
      </w:pPr>
      <w:r>
        <w:t>tuned_sensitivity_decision_tree_model.pkl</w:t>
      </w:r>
    </w:p>
    <w:p>
      <w:pPr>
        <w:pStyle w:val="PromptBlock"/>
        <w:spacing w:after="0"/>
      </w:pPr>
      <w:r/>
    </w:p>
    <w:p>
      <w:pPr>
        <w:pStyle w:val="PromptBlock"/>
        <w:spacing w:after="0"/>
      </w:pPr>
      <w:r>
        <w:t>Use the testing dataset:</w:t>
      </w:r>
    </w:p>
    <w:p>
      <w:pPr>
        <w:pStyle w:val="PromptBlock"/>
        <w:spacing w:after="0"/>
      </w:pPr>
      <w:r>
        <w:t>test_dataset.csv</w:t>
      </w:r>
    </w:p>
    <w:p>
      <w:pPr>
        <w:pStyle w:val="PromptBlock"/>
        <w:spacing w:after="0"/>
      </w:pPr>
      <w:r/>
    </w:p>
    <w:p>
      <w:pPr>
        <w:pStyle w:val="PromptBlock"/>
        <w:spacing w:after="0"/>
      </w:pPr>
      <w:r>
        <w:t>The target variable is stroke, where 0 = No Stroke and 1 = Stroke.</w:t>
      </w:r>
    </w:p>
    <w:p>
      <w:pPr>
        <w:pStyle w:val="PromptBlock"/>
        <w:spacing w:after="0"/>
      </w:pPr>
      <w:r/>
    </w:p>
    <w:p>
      <w:pPr>
        <w:pStyle w:val="PromptBlock"/>
        <w:spacing w:after="0"/>
      </w:pPr>
      <w:r>
        <w:t>Your task is to evaluate the selected tuned/pruned decision tree on the untouched test dataset. Do not retrain, retune, prune, rebalance, or refit preprocessing steps.</w:t>
      </w:r>
    </w:p>
    <w:p>
      <w:pPr>
        <w:pStyle w:val="PromptBlock"/>
        <w:spacing w:after="0"/>
      </w:pPr>
      <w:r/>
    </w:p>
    <w:p>
      <w:pPr>
        <w:pStyle w:val="PromptBlock"/>
        <w:spacing w:after="0"/>
      </w:pPr>
      <w:r>
        <w:t>Complete the following tasks:</w:t>
      </w:r>
    </w:p>
    <w:p>
      <w:pPr>
        <w:pStyle w:val="PromptBlock"/>
        <w:spacing w:after="0"/>
      </w:pPr>
      <w:r/>
    </w:p>
    <w:p>
      <w:pPr>
        <w:pStyle w:val="PromptBlock"/>
        <w:spacing w:after="0"/>
      </w:pPr>
      <w:r>
        <w:t>1. Load test_dataset.csv.</w:t>
      </w:r>
    </w:p>
    <w:p>
      <w:pPr>
        <w:pStyle w:val="PromptBlock"/>
        <w:spacing w:after="0"/>
      </w:pPr>
      <w:r>
        <w:t>2. Load tuned_sensitivity_decision_tree_model.pkl.</w:t>
      </w:r>
    </w:p>
    <w:p>
      <w:pPr>
        <w:pStyle w:val="PromptBlock"/>
        <w:spacing w:after="0"/>
      </w:pPr>
      <w:r>
        <w:t>3. Separate the test dataset into X_test and y_test = stroke.</w:t>
      </w:r>
    </w:p>
    <w:p>
      <w:pPr>
        <w:pStyle w:val="PromptBlock"/>
        <w:spacing w:after="0"/>
      </w:pPr>
      <w:r>
        <w:t>4. Confirm that no ID-like column exists. If one is present, remove it consistently with training.</w:t>
      </w:r>
    </w:p>
    <w:p>
      <w:pPr>
        <w:pStyle w:val="PromptBlock"/>
        <w:spacing w:after="0"/>
      </w:pPr>
      <w:r>
        <w:t>5. Generate predicted probabilities for stroke = 1.</w:t>
      </w:r>
    </w:p>
    <w:p>
      <w:pPr>
        <w:pStyle w:val="PromptBlock"/>
        <w:spacing w:after="0"/>
      </w:pPr>
      <w:r>
        <w:t>6. Evaluate test-set performance using the default threshold of 0.50.</w:t>
      </w:r>
    </w:p>
    <w:p>
      <w:pPr>
        <w:pStyle w:val="PromptBlock"/>
        <w:spacing w:after="0"/>
      </w:pPr>
      <w:r>
        <w:t>7. Report accuracy, sensitivity/recall, specificity, precision/PPV, F1-score, balanced accuracy, ROC-AUC, PR-AUC/average precision, confusion matrix, TN, FP, FN, and TP.</w:t>
      </w:r>
    </w:p>
    <w:p>
      <w:pPr>
        <w:pStyle w:val="PromptBlock"/>
        <w:spacing w:after="0"/>
      </w:pPr>
      <w:r>
        <w:t>8. Produce a ROC curve for the tuned decision tree on the test set and save it as tuned_decision_tree_test_roc_curve.png.</w:t>
      </w:r>
    </w:p>
    <w:p>
      <w:pPr>
        <w:pStyle w:val="PromptBlock"/>
        <w:spacing w:after="0"/>
      </w:pPr>
      <w:r>
        <w:t>9. Produce a precision-recall curve and save it as tuned_decision_tree_test_precision_recall_curve.png.</w:t>
      </w:r>
    </w:p>
    <w:p>
      <w:pPr>
        <w:pStyle w:val="PromptBlock"/>
        <w:spacing w:after="0"/>
      </w:pPr>
      <w:r>
        <w:t>10. Select an exploratory ROC-based threshold using Youden's J statistic: sensitivity + specificity - 1.</w:t>
      </w:r>
    </w:p>
    <w:p>
      <w:pPr>
        <w:pStyle w:val="PromptBlock"/>
        <w:spacing w:after="0"/>
      </w:pPr>
      <w:r>
        <w:t>11. Report the exploratory best threshold, sensitivity, specificity, and Youden's J value.</w:t>
      </w:r>
    </w:p>
    <w:p>
      <w:pPr>
        <w:pStyle w:val="PromptBlock"/>
        <w:spacing w:after="0"/>
      </w:pPr>
      <w:r>
        <w:t>12. Recalculate test predictions using the exploratory ROC-based threshold.</w:t>
      </w:r>
    </w:p>
    <w:p>
      <w:pPr>
        <w:pStyle w:val="PromptBlock"/>
        <w:spacing w:after="0"/>
      </w:pPr>
      <w:r>
        <w:t>13. Report the same metrics at the exploratory threshold: accuracy, sensitivity, specificity, precision, F1-score, balanced accuracy, confusion matrix, TN, FP, FN, and TP.</w:t>
      </w:r>
    </w:p>
    <w:p>
      <w:pPr>
        <w:pStyle w:val="PromptBlock"/>
        <w:spacing w:after="0"/>
      </w:pPr>
      <w:r>
        <w:t>14. Create a threshold comparison table including thresholds 0.10, 0.20, 0.30, 0.40, 0.50, and the exploratory ROC-based threshold.</w:t>
      </w:r>
    </w:p>
    <w:p>
      <w:pPr>
        <w:pStyle w:val="PromptBlock"/>
        <w:spacing w:after="0"/>
      </w:pPr>
      <w:r>
        <w:t>15. Compare the tuned tree test results against the earlier default tree test results: default tree sensitivity=0.1855, specificity=0.9544, ROC-AUC=0.5699, PR-AUC=0.0731, TN=2259, FP=108, FN=101, TP=23.</w:t>
      </w:r>
    </w:p>
    <w:p>
      <w:pPr>
        <w:pStyle w:val="PromptBlock"/>
        <w:spacing w:after="0"/>
      </w:pPr>
      <w:r>
        <w:t>16. Compare the tuned tree test results with its training cross-validation results to assess generalization.</w:t>
      </w:r>
    </w:p>
    <w:p>
      <w:pPr>
        <w:pStyle w:val="PromptBlock"/>
        <w:spacing w:after="0"/>
      </w:pPr>
      <w:r>
        <w:t>17. Extract feature importance from the tuned tree and report transformed-feature and grouped original-variable importance.</w:t>
      </w:r>
    </w:p>
    <w:p>
      <w:pPr>
        <w:pStyle w:val="PromptBlock"/>
        <w:spacing w:after="0"/>
      </w:pPr>
      <w:r>
        <w:t>18. If possible, create a readable plot of the full tuned tree or top levels of the tree, since it is shallow, and save it as tuned_decision_tree_plot.png.</w:t>
      </w:r>
    </w:p>
    <w:p>
      <w:pPr>
        <w:pStyle w:val="PromptBlock"/>
        <w:spacing w:after="0"/>
      </w:pPr>
      <w:r>
        <w:t>19. Export the tuned tree rules as text and save them as tuned_decision_tree_rules.txt.</w:t>
      </w:r>
    </w:p>
    <w:p>
      <w:pPr>
        <w:pStyle w:val="PromptBlock"/>
        <w:spacing w:after="0"/>
      </w:pPr>
      <w:r>
        <w:t>20. Save test performance metrics as tuned_decision_tree_test_metrics.csv.</w:t>
      </w:r>
    </w:p>
    <w:p>
      <w:pPr>
        <w:pStyle w:val="PromptBlock"/>
        <w:spacing w:after="0"/>
      </w:pPr>
      <w:r>
        <w:t>21. Save threshold comparison metrics as tuned_decision_tree_test_threshold_metrics.csv.</w:t>
      </w:r>
    </w:p>
    <w:p>
      <w:pPr>
        <w:pStyle w:val="PromptBlock"/>
        <w:spacing w:after="0"/>
      </w:pPr>
      <w:r>
        <w:t>22. Save test predictions as tuned_decision_tree_test_predictions.csv, including actual stroke value, predicted stroke probability, predicted class at threshold 0.50, and predicted class at the exploratory threshold.</w:t>
      </w:r>
    </w:p>
    <w:p>
      <w:pPr>
        <w:pStyle w:val="PromptBlock"/>
        <w:spacing w:after="0"/>
      </w:pPr>
      <w:r/>
    </w:p>
    <w:p>
      <w:pPr>
        <w:pStyle w:val="PromptBlock"/>
        <w:spacing w:after="0"/>
      </w:pPr>
      <w:r>
        <w:t>Important interpretation requirements:</w:t>
      </w:r>
    </w:p>
    <w:p>
      <w:pPr>
        <w:pStyle w:val="PromptBlock"/>
        <w:spacing w:after="0"/>
      </w:pPr>
      <w:r>
        <w:t>- Clearly state whether test sensitivity improved compared with the default tree.</w:t>
      </w:r>
    </w:p>
    <w:p>
      <w:pPr>
        <w:pStyle w:val="PromptBlock"/>
        <w:spacing w:after="0"/>
      </w:pPr>
      <w:r>
        <w:t>- Clearly state what happened to specificity and false positives.</w:t>
      </w:r>
    </w:p>
    <w:p>
      <w:pPr>
        <w:pStyle w:val="PromptBlock"/>
        <w:spacing w:after="0"/>
      </w:pPr>
      <w:r>
        <w:t>- Clearly state whether the tuned model generalized reasonably from training cross-validation to the test dataset.</w:t>
      </w:r>
    </w:p>
    <w:p>
      <w:pPr>
        <w:pStyle w:val="PromptBlock"/>
        <w:spacing w:after="0"/>
      </w:pPr>
      <w:r>
        <w:t>- Clearly state that the exploratory threshold is selected from the test set and should not be treated as a finalized clinical threshold.</w:t>
      </w:r>
    </w:p>
    <w:p>
      <w:pPr>
        <w:pStyle w:val="PromptBlock"/>
        <w:spacing w:after="0"/>
      </w:pPr>
      <w:r>
        <w:t>- Do not claim statistical significance or causation.</w:t>
      </w:r>
    </w:p>
    <w:p>
      <w:pPr>
        <w:pStyle w:val="PromptBlock"/>
        <w:spacing w:after="0"/>
      </w:pPr>
      <w:r>
        <w:t>- Interpret variable importance as model-associated importance only.</w:t>
      </w:r>
    </w:p>
    <w:p>
      <w:pPr>
        <w:pStyle w:val="PromptBlock"/>
        <w:spacing w:after="0"/>
      </w:pPr>
      <w:r>
        <w:t>- Do not claim clinical readiness.</w:t>
      </w:r>
    </w:p>
    <w:p>
      <w:pPr>
        <w:pStyle w:val="PromptBlock"/>
        <w:spacing w:after="0"/>
      </w:pPr>
      <w:r>
        <w:t>- Discuss whether the tuned model is more useful as a screening-support model than the default decision tree.</w:t>
      </w:r>
    </w:p>
    <w:p>
      <w:pPr>
        <w:pStyle w:val="PromptBlock"/>
        <w:spacing w:after="0"/>
      </w:pPr>
      <w:r/>
    </w:p>
    <w:p>
      <w:pPr>
        <w:pStyle w:val="PromptBlock"/>
        <w:spacing w:after="0"/>
      </w:pPr>
      <w:r>
        <w:t>At the end, provide:</w:t>
      </w:r>
    </w:p>
    <w:p>
      <w:pPr>
        <w:pStyle w:val="PromptBlock"/>
        <w:spacing w:after="0"/>
      </w:pPr>
      <w:r>
        <w:t>A. Test dataset summary</w:t>
      </w:r>
    </w:p>
    <w:p>
      <w:pPr>
        <w:pStyle w:val="PromptBlock"/>
        <w:spacing w:after="0"/>
      </w:pPr>
      <w:r>
        <w:t>B. Test performance at threshold 0.50</w:t>
      </w:r>
    </w:p>
    <w:p>
      <w:pPr>
        <w:pStyle w:val="PromptBlock"/>
        <w:spacing w:after="0"/>
      </w:pPr>
      <w:r>
        <w:t>C. ROC-AUC, PR-AUC, ROC curve file, and precision-recall curve file</w:t>
      </w:r>
    </w:p>
    <w:p>
      <w:pPr>
        <w:pStyle w:val="PromptBlock"/>
        <w:spacing w:after="0"/>
      </w:pPr>
      <w:r>
        <w:t>D. Exploratory ROC-based threshold and metrics</w:t>
      </w:r>
    </w:p>
    <w:p>
      <w:pPr>
        <w:pStyle w:val="PromptBlock"/>
        <w:spacing w:after="0"/>
      </w:pPr>
      <w:r>
        <w:t>E. Threshold comparison table</w:t>
      </w:r>
    </w:p>
    <w:p>
      <w:pPr>
        <w:pStyle w:val="PromptBlock"/>
        <w:spacing w:after="0"/>
      </w:pPr>
      <w:r>
        <w:t>F. Confusion matrices at threshold 0.50 and exploratory threshold</w:t>
      </w:r>
    </w:p>
    <w:p>
      <w:pPr>
        <w:pStyle w:val="PromptBlock"/>
        <w:spacing w:after="0"/>
      </w:pPr>
      <w:r>
        <w:t>G. Comparison with default decision tree test performance</w:t>
      </w:r>
    </w:p>
    <w:p>
      <w:pPr>
        <w:pStyle w:val="PromptBlock"/>
        <w:spacing w:after="0"/>
      </w:pPr>
      <w:r>
        <w:t>H. Comparison with training cross-validation performance</w:t>
      </w:r>
    </w:p>
    <w:p>
      <w:pPr>
        <w:pStyle w:val="PromptBlock"/>
        <w:spacing w:after="0"/>
      </w:pPr>
      <w:r>
        <w:t>I. Feature importance and tree-rule summary</w:t>
      </w:r>
    </w:p>
    <w:p>
      <w:pPr>
        <w:pStyle w:val="PromptBlock"/>
        <w:spacing w:after="0"/>
      </w:pPr>
      <w:r>
        <w:t>J. Interpretation of sensitivity improvement and tradeoffs</w:t>
      </w:r>
    </w:p>
    <w:p>
      <w:pPr>
        <w:pStyle w:val="PromptBlock"/>
        <w:spacing w:after="0"/>
      </w:pPr>
      <w:r>
        <w:t>K. Files saved</w:t>
      </w:r>
    </w:p>
    <w:p>
      <w:pPr>
        <w:pStyle w:val="PromptBlock"/>
        <w:spacing w:after="0"/>
      </w:pPr>
      <w:r/>
    </w:p>
    <w:p>
      <w:pPr>
        <w:pStyle w:val="PromptBlock"/>
        <w:spacing w:after="0"/>
      </w:pPr>
      <w:r>
        <w:t>Stop after this test-set evaluation step.</w:t>
      </w:r>
    </w:p>
    <w:p>
      <w:r>
        <w:br/>
      </w:r>
    </w:p>
    <w:p>
      <w:pPr>
        <w:pStyle w:val="Heading1"/>
      </w:pPr>
      <w:r>
        <w:t>Step 8: Tuned/Pruned Decision Tree Test-Set Evaluation</w:t>
      </w:r>
    </w:p>
    <w:p>
      <w:r>
        <w:rPr>
          <w:b/>
        </w:rPr>
        <w:t xml:space="preserve">Purpose: </w:t>
      </w:r>
      <w:r>
        <w:t>Evaluate the selected tuned/pruned class-weighted decision tree on the untouched test dataset, compare it with the earlier default decision tree, summarize ROC/PR results, threshold behavior, feature importance, and the final screening-use interpretation.</w:t>
      </w:r>
    </w:p>
    <w:p>
      <w:r>
        <w:rPr>
          <w:b/>
        </w:rPr>
        <w:t xml:space="preserve">Important restriction followed: </w:t>
      </w:r>
      <w:r>
        <w:t>The saved tuned/pruned model was evaluated exactly as-is. No retraining, retuning, pruning, rebalancing, resampling, or preprocessing refit was performed during this test-set evaluation.</w:t>
      </w:r>
    </w:p>
    <w:p>
      <w:pPr>
        <w:pStyle w:val="Heading2"/>
      </w:pPr>
      <w:r>
        <w:t>Prompt used for this step</w:t>
      </w:r>
    </w:p>
    <w:p>
      <w:r>
        <w:t>Evaluate the saved tuned/pruned class-weighted decision tree model on test_dataset.csv without retraining or refitting. Report test performance at threshold 0.50, produce ROC and precision-recall curves, select an exploratory ROC-based threshold using Youden's J statistic, recalculate metrics at that threshold, compare with the default decision tree and training cross-validation results, extract feature importance, plot the tuned tree, export tree rules, save metrics/predictions, and interpret sensitivity, specificity, false positives, and screening usefulness.</w:t>
      </w:r>
    </w:p>
    <w:p>
      <w:pPr>
        <w:pStyle w:val="Heading2"/>
      </w:pPr>
      <w:r>
        <w:t>A. Test dataset summary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r/>
            <w:r>
              <w:rPr>
                <w:b/>
                <w:sz w:val="18"/>
              </w:rPr>
              <w:t>Item</w:t>
            </w:r>
          </w:p>
        </w:tc>
        <w:tc>
          <w:tcPr>
            <w:tcW w:type="dxa" w:w="2880"/>
            <w:vAlign w:val="center"/>
            <w:shd w:fill="D9EAF7"/>
          </w:tcPr>
          <w:p>
            <w:r/>
            <w:r>
              <w:rPr>
                <w:b/>
                <w:sz w:val="18"/>
              </w:rPr>
              <w:t>Value</w:t>
            </w:r>
          </w:p>
        </w:tc>
      </w:tr>
      <w:tr>
        <w:tc>
          <w:tcPr>
            <w:tcW w:type="dxa" w:w="3744"/>
            <w:vAlign w:val="center"/>
          </w:tcPr>
          <w:p>
            <w:r/>
            <w:r>
              <w:rPr>
                <w:b w:val="0"/>
                <w:sz w:val="18"/>
              </w:rPr>
              <w:t>Test records</w:t>
            </w:r>
          </w:p>
        </w:tc>
        <w:tc>
          <w:tcPr>
            <w:tcW w:type="dxa" w:w="2880"/>
            <w:vAlign w:val="center"/>
          </w:tcPr>
          <w:p>
            <w:r/>
            <w:r>
              <w:rPr>
                <w:b w:val="0"/>
                <w:sz w:val="18"/>
              </w:rPr>
              <w:t>2,491</w:t>
            </w:r>
          </w:p>
        </w:tc>
      </w:tr>
      <w:tr>
        <w:tc>
          <w:tcPr>
            <w:tcW w:type="dxa" w:w="3744"/>
            <w:vAlign w:val="center"/>
          </w:tcPr>
          <w:p>
            <w:r/>
            <w:r>
              <w:rPr>
                <w:b w:val="0"/>
                <w:sz w:val="18"/>
              </w:rPr>
              <w:t>No-stroke cases</w:t>
            </w:r>
          </w:p>
        </w:tc>
        <w:tc>
          <w:tcPr>
            <w:tcW w:type="dxa" w:w="2880"/>
            <w:vAlign w:val="center"/>
          </w:tcPr>
          <w:p>
            <w:r/>
            <w:r>
              <w:rPr>
                <w:b w:val="0"/>
                <w:sz w:val="18"/>
              </w:rPr>
              <w:t>2,367</w:t>
            </w:r>
          </w:p>
        </w:tc>
      </w:tr>
      <w:tr>
        <w:tc>
          <w:tcPr>
            <w:tcW w:type="dxa" w:w="3744"/>
            <w:vAlign w:val="center"/>
          </w:tcPr>
          <w:p>
            <w:r/>
            <w:r>
              <w:rPr>
                <w:b w:val="0"/>
                <w:sz w:val="18"/>
              </w:rPr>
              <w:t>Stroke cases</w:t>
            </w:r>
          </w:p>
        </w:tc>
        <w:tc>
          <w:tcPr>
            <w:tcW w:type="dxa" w:w="2880"/>
            <w:vAlign w:val="center"/>
          </w:tcPr>
          <w:p>
            <w:r/>
            <w:r>
              <w:rPr>
                <w:b w:val="0"/>
                <w:sz w:val="18"/>
              </w:rPr>
              <w:t>124</w:t>
            </w:r>
          </w:p>
        </w:tc>
      </w:tr>
      <w:tr>
        <w:tc>
          <w:tcPr>
            <w:tcW w:type="dxa" w:w="3744"/>
            <w:vAlign w:val="center"/>
          </w:tcPr>
          <w:p>
            <w:r/>
            <w:r>
              <w:rPr>
                <w:b w:val="0"/>
                <w:sz w:val="18"/>
              </w:rPr>
              <w:t>Stroke prevalence</w:t>
            </w:r>
          </w:p>
        </w:tc>
        <w:tc>
          <w:tcPr>
            <w:tcW w:type="dxa" w:w="2880"/>
            <w:vAlign w:val="center"/>
          </w:tcPr>
          <w:p>
            <w:r/>
            <w:r>
              <w:rPr>
                <w:b w:val="0"/>
                <w:sz w:val="18"/>
              </w:rPr>
              <w:t>4.9779%</w:t>
            </w:r>
          </w:p>
        </w:tc>
      </w:tr>
      <w:tr>
        <w:tc>
          <w:tcPr>
            <w:tcW w:type="dxa" w:w="3744"/>
            <w:vAlign w:val="center"/>
          </w:tcPr>
          <w:p>
            <w:r/>
            <w:r>
              <w:rPr>
                <w:b w:val="0"/>
                <w:sz w:val="18"/>
              </w:rPr>
              <w:t>ID-like columns removed</w:t>
            </w:r>
          </w:p>
        </w:tc>
        <w:tc>
          <w:tcPr>
            <w:tcW w:type="dxa" w:w="2880"/>
            <w:vAlign w:val="center"/>
          </w:tcPr>
          <w:p>
            <w:r/>
            <w:r>
              <w:rPr>
                <w:b w:val="0"/>
                <w:sz w:val="18"/>
              </w:rPr>
              <w:t>None</w:t>
            </w:r>
          </w:p>
        </w:tc>
      </w:tr>
    </w:tbl>
    <w:p>
      <w:pPr>
        <w:pStyle w:val="Heading2"/>
      </w:pPr>
      <w:r>
        <w:t>B. Test performance at threshold 0.50</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r/>
            <w:r>
              <w:rPr>
                <w:b/>
                <w:sz w:val="18"/>
              </w:rPr>
              <w:t>Metric</w:t>
            </w:r>
          </w:p>
        </w:tc>
        <w:tc>
          <w:tcPr>
            <w:tcW w:type="dxa" w:w="2448"/>
            <w:vAlign w:val="center"/>
            <w:shd w:fill="D9EAF7"/>
          </w:tcPr>
          <w:p>
            <w:r/>
            <w:r>
              <w:rPr>
                <w:b/>
                <w:sz w:val="18"/>
              </w:rPr>
              <w:t>Value</w:t>
            </w:r>
          </w:p>
        </w:tc>
      </w:tr>
      <w:tr>
        <w:tc>
          <w:tcPr>
            <w:tcW w:type="dxa" w:w="4320"/>
            <w:vAlign w:val="center"/>
          </w:tcPr>
          <w:p>
            <w:r/>
            <w:r>
              <w:rPr>
                <w:b w:val="0"/>
                <w:sz w:val="18"/>
              </w:rPr>
              <w:t>Accuracy</w:t>
            </w:r>
          </w:p>
        </w:tc>
        <w:tc>
          <w:tcPr>
            <w:tcW w:type="dxa" w:w="2448"/>
            <w:vAlign w:val="center"/>
          </w:tcPr>
          <w:p>
            <w:r/>
            <w:r>
              <w:rPr>
                <w:b w:val="0"/>
                <w:sz w:val="18"/>
              </w:rPr>
              <w:t>0.6736</w:t>
            </w:r>
          </w:p>
        </w:tc>
      </w:tr>
      <w:tr>
        <w:tc>
          <w:tcPr>
            <w:tcW w:type="dxa" w:w="4320"/>
            <w:vAlign w:val="center"/>
          </w:tcPr>
          <w:p>
            <w:r/>
            <w:r>
              <w:rPr>
                <w:b w:val="0"/>
                <w:sz w:val="18"/>
              </w:rPr>
              <w:t>Sensitivity / Recall</w:t>
            </w:r>
          </w:p>
        </w:tc>
        <w:tc>
          <w:tcPr>
            <w:tcW w:type="dxa" w:w="2448"/>
            <w:vAlign w:val="center"/>
          </w:tcPr>
          <w:p>
            <w:r/>
            <w:r>
              <w:rPr>
                <w:b w:val="0"/>
                <w:sz w:val="18"/>
              </w:rPr>
              <w:t>0.8306</w:t>
            </w:r>
          </w:p>
        </w:tc>
      </w:tr>
      <w:tr>
        <w:tc>
          <w:tcPr>
            <w:tcW w:type="dxa" w:w="4320"/>
            <w:vAlign w:val="center"/>
          </w:tcPr>
          <w:p>
            <w:r/>
            <w:r>
              <w:rPr>
                <w:b w:val="0"/>
                <w:sz w:val="18"/>
              </w:rPr>
              <w:t>Specificity</w:t>
            </w:r>
          </w:p>
        </w:tc>
        <w:tc>
          <w:tcPr>
            <w:tcW w:type="dxa" w:w="2448"/>
            <w:vAlign w:val="center"/>
          </w:tcPr>
          <w:p>
            <w:r/>
            <w:r>
              <w:rPr>
                <w:b w:val="0"/>
                <w:sz w:val="18"/>
              </w:rPr>
              <w:t>0.6654</w:t>
            </w:r>
          </w:p>
        </w:tc>
      </w:tr>
      <w:tr>
        <w:tc>
          <w:tcPr>
            <w:tcW w:type="dxa" w:w="4320"/>
            <w:vAlign w:val="center"/>
          </w:tcPr>
          <w:p>
            <w:r/>
            <w:r>
              <w:rPr>
                <w:b w:val="0"/>
                <w:sz w:val="18"/>
              </w:rPr>
              <w:t>Precision / PPV</w:t>
            </w:r>
          </w:p>
        </w:tc>
        <w:tc>
          <w:tcPr>
            <w:tcW w:type="dxa" w:w="2448"/>
            <w:vAlign w:val="center"/>
          </w:tcPr>
          <w:p>
            <w:r/>
            <w:r>
              <w:rPr>
                <w:b w:val="0"/>
                <w:sz w:val="18"/>
              </w:rPr>
              <w:t>0.1151</w:t>
            </w:r>
          </w:p>
        </w:tc>
      </w:tr>
      <w:tr>
        <w:tc>
          <w:tcPr>
            <w:tcW w:type="dxa" w:w="4320"/>
            <w:vAlign w:val="center"/>
          </w:tcPr>
          <w:p>
            <w:r/>
            <w:r>
              <w:rPr>
                <w:b w:val="0"/>
                <w:sz w:val="18"/>
              </w:rPr>
              <w:t>F1-score</w:t>
            </w:r>
          </w:p>
        </w:tc>
        <w:tc>
          <w:tcPr>
            <w:tcW w:type="dxa" w:w="2448"/>
            <w:vAlign w:val="center"/>
          </w:tcPr>
          <w:p>
            <w:r/>
            <w:r>
              <w:rPr>
                <w:b w:val="0"/>
                <w:sz w:val="18"/>
              </w:rPr>
              <w:t>0.2022</w:t>
            </w:r>
          </w:p>
        </w:tc>
      </w:tr>
      <w:tr>
        <w:tc>
          <w:tcPr>
            <w:tcW w:type="dxa" w:w="4320"/>
            <w:vAlign w:val="center"/>
          </w:tcPr>
          <w:p>
            <w:r/>
            <w:r>
              <w:rPr>
                <w:b w:val="0"/>
                <w:sz w:val="18"/>
              </w:rPr>
              <w:t>Balanced accuracy</w:t>
            </w:r>
          </w:p>
        </w:tc>
        <w:tc>
          <w:tcPr>
            <w:tcW w:type="dxa" w:w="2448"/>
            <w:vAlign w:val="center"/>
          </w:tcPr>
          <w:p>
            <w:r/>
            <w:r>
              <w:rPr>
                <w:b w:val="0"/>
                <w:sz w:val="18"/>
              </w:rPr>
              <w:t>0.7480</w:t>
            </w:r>
          </w:p>
        </w:tc>
      </w:tr>
      <w:tr>
        <w:tc>
          <w:tcPr>
            <w:tcW w:type="dxa" w:w="4320"/>
            <w:vAlign w:val="center"/>
          </w:tcPr>
          <w:p>
            <w:r/>
            <w:r>
              <w:rPr>
                <w:b w:val="0"/>
                <w:sz w:val="18"/>
              </w:rPr>
              <w:t>ROC-AUC</w:t>
            </w:r>
          </w:p>
        </w:tc>
        <w:tc>
          <w:tcPr>
            <w:tcW w:type="dxa" w:w="2448"/>
            <w:vAlign w:val="center"/>
          </w:tcPr>
          <w:p>
            <w:r/>
            <w:r>
              <w:rPr>
                <w:b w:val="0"/>
                <w:sz w:val="18"/>
              </w:rPr>
              <w:t>0.8029</w:t>
            </w:r>
          </w:p>
        </w:tc>
      </w:tr>
      <w:tr>
        <w:tc>
          <w:tcPr>
            <w:tcW w:type="dxa" w:w="4320"/>
            <w:vAlign w:val="center"/>
          </w:tcPr>
          <w:p>
            <w:r/>
            <w:r>
              <w:rPr>
                <w:b w:val="0"/>
                <w:sz w:val="18"/>
              </w:rPr>
              <w:t>PR-AUC / Average Precision</w:t>
            </w:r>
          </w:p>
        </w:tc>
        <w:tc>
          <w:tcPr>
            <w:tcW w:type="dxa" w:w="2448"/>
            <w:vAlign w:val="center"/>
          </w:tcPr>
          <w:p>
            <w:r/>
            <w:r>
              <w:rPr>
                <w:b w:val="0"/>
                <w:sz w:val="18"/>
              </w:rPr>
              <w:t>0.1426</w:t>
            </w:r>
          </w:p>
        </w:tc>
      </w:tr>
      <w:tr>
        <w:tc>
          <w:tcPr>
            <w:tcW w:type="dxa" w:w="4320"/>
            <w:vAlign w:val="center"/>
          </w:tcPr>
          <w:p>
            <w:r/>
            <w:r>
              <w:rPr>
                <w:b w:val="0"/>
                <w:sz w:val="18"/>
              </w:rPr>
              <w:t>TN</w:t>
            </w:r>
          </w:p>
        </w:tc>
        <w:tc>
          <w:tcPr>
            <w:tcW w:type="dxa" w:w="2448"/>
            <w:vAlign w:val="center"/>
          </w:tcPr>
          <w:p>
            <w:r/>
            <w:r>
              <w:rPr>
                <w:b w:val="0"/>
                <w:sz w:val="18"/>
              </w:rPr>
              <w:t>1,575</w:t>
            </w:r>
          </w:p>
        </w:tc>
      </w:tr>
      <w:tr>
        <w:tc>
          <w:tcPr>
            <w:tcW w:type="dxa" w:w="4320"/>
            <w:vAlign w:val="center"/>
          </w:tcPr>
          <w:p>
            <w:r/>
            <w:r>
              <w:rPr>
                <w:b w:val="0"/>
                <w:sz w:val="18"/>
              </w:rPr>
              <w:t>FP</w:t>
            </w:r>
          </w:p>
        </w:tc>
        <w:tc>
          <w:tcPr>
            <w:tcW w:type="dxa" w:w="2448"/>
            <w:vAlign w:val="center"/>
          </w:tcPr>
          <w:p>
            <w:r/>
            <w:r>
              <w:rPr>
                <w:b w:val="0"/>
                <w:sz w:val="18"/>
              </w:rPr>
              <w:t>792</w:t>
            </w:r>
          </w:p>
        </w:tc>
      </w:tr>
      <w:tr>
        <w:tc>
          <w:tcPr>
            <w:tcW w:type="dxa" w:w="4320"/>
            <w:vAlign w:val="center"/>
          </w:tcPr>
          <w:p>
            <w:r/>
            <w:r>
              <w:rPr>
                <w:b w:val="0"/>
                <w:sz w:val="18"/>
              </w:rPr>
              <w:t>FN</w:t>
            </w:r>
          </w:p>
        </w:tc>
        <w:tc>
          <w:tcPr>
            <w:tcW w:type="dxa" w:w="2448"/>
            <w:vAlign w:val="center"/>
          </w:tcPr>
          <w:p>
            <w:r/>
            <w:r>
              <w:rPr>
                <w:b w:val="0"/>
                <w:sz w:val="18"/>
              </w:rPr>
              <w:t>21</w:t>
            </w:r>
          </w:p>
        </w:tc>
      </w:tr>
      <w:tr>
        <w:tc>
          <w:tcPr>
            <w:tcW w:type="dxa" w:w="4320"/>
            <w:vAlign w:val="center"/>
          </w:tcPr>
          <w:p>
            <w:r/>
            <w:r>
              <w:rPr>
                <w:b w:val="0"/>
                <w:sz w:val="18"/>
              </w:rPr>
              <w:t>TP</w:t>
            </w:r>
          </w:p>
        </w:tc>
        <w:tc>
          <w:tcPr>
            <w:tcW w:type="dxa" w:w="2448"/>
            <w:vAlign w:val="center"/>
          </w:tcPr>
          <w:p>
            <w:r/>
            <w:r>
              <w:rPr>
                <w:b w:val="0"/>
                <w:sz w:val="18"/>
              </w:rPr>
              <w:t>103</w:t>
            </w:r>
          </w:p>
        </w:tc>
      </w:tr>
    </w:tbl>
    <w:p>
      <w:pPr>
        <w:pStyle w:val="Heading2"/>
      </w:pPr>
      <w:r>
        <w:t>C. ROC-AUC, PR-AUC, and curve files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b/>
                <w:sz w:val="18"/>
              </w:rPr>
              <w:t>Metric/File</w:t>
            </w:r>
          </w:p>
        </w:tc>
        <w:tc>
          <w:tcPr>
            <w:tcW w:type="dxa" w:w="4608"/>
            <w:vAlign w:val="center"/>
            <w:shd w:fill="D9EAF7"/>
          </w:tcPr>
          <w:p>
            <w:r/>
            <w:r>
              <w:rPr>
                <w:b/>
                <w:sz w:val="18"/>
              </w:rPr>
              <w:t>Value</w:t>
            </w:r>
          </w:p>
        </w:tc>
      </w:tr>
      <w:tr>
        <w:tc>
          <w:tcPr>
            <w:tcW w:type="dxa" w:w="4032"/>
            <w:vAlign w:val="center"/>
          </w:tcPr>
          <w:p>
            <w:r/>
            <w:r>
              <w:rPr>
                <w:b w:val="0"/>
                <w:sz w:val="18"/>
              </w:rPr>
              <w:t>ROC-AUC</w:t>
            </w:r>
          </w:p>
        </w:tc>
        <w:tc>
          <w:tcPr>
            <w:tcW w:type="dxa" w:w="4608"/>
            <w:vAlign w:val="center"/>
          </w:tcPr>
          <w:p>
            <w:r/>
            <w:r>
              <w:rPr>
                <w:b w:val="0"/>
                <w:sz w:val="18"/>
              </w:rPr>
              <w:t>0.8029</w:t>
            </w:r>
          </w:p>
        </w:tc>
      </w:tr>
      <w:tr>
        <w:tc>
          <w:tcPr>
            <w:tcW w:type="dxa" w:w="4032"/>
            <w:vAlign w:val="center"/>
          </w:tcPr>
          <w:p>
            <w:r/>
            <w:r>
              <w:rPr>
                <w:b w:val="0"/>
                <w:sz w:val="18"/>
              </w:rPr>
              <w:t>PR-AUC / Average Precision</w:t>
            </w:r>
          </w:p>
        </w:tc>
        <w:tc>
          <w:tcPr>
            <w:tcW w:type="dxa" w:w="4608"/>
            <w:vAlign w:val="center"/>
          </w:tcPr>
          <w:p>
            <w:r/>
            <w:r>
              <w:rPr>
                <w:b w:val="0"/>
                <w:sz w:val="18"/>
              </w:rPr>
              <w:t>0.1426</w:t>
            </w:r>
          </w:p>
        </w:tc>
      </w:tr>
      <w:tr>
        <w:tc>
          <w:tcPr>
            <w:tcW w:type="dxa" w:w="4032"/>
            <w:vAlign w:val="center"/>
          </w:tcPr>
          <w:p>
            <w:r/>
            <w:r>
              <w:rPr>
                <w:b w:val="0"/>
                <w:sz w:val="18"/>
              </w:rPr>
              <w:t>ROC curve file</w:t>
            </w:r>
          </w:p>
        </w:tc>
        <w:tc>
          <w:tcPr>
            <w:tcW w:type="dxa" w:w="4608"/>
            <w:vAlign w:val="center"/>
          </w:tcPr>
          <w:p>
            <w:r/>
            <w:r>
              <w:rPr>
                <w:b w:val="0"/>
                <w:sz w:val="18"/>
              </w:rPr>
              <w:t>tuned_decision_tree_test_roc_curve.png</w:t>
            </w:r>
          </w:p>
        </w:tc>
      </w:tr>
      <w:tr>
        <w:tc>
          <w:tcPr>
            <w:tcW w:type="dxa" w:w="4032"/>
            <w:vAlign w:val="center"/>
          </w:tcPr>
          <w:p>
            <w:r/>
            <w:r>
              <w:rPr>
                <w:b w:val="0"/>
                <w:sz w:val="18"/>
              </w:rPr>
              <w:t>Precision-recall curve file</w:t>
            </w:r>
          </w:p>
        </w:tc>
        <w:tc>
          <w:tcPr>
            <w:tcW w:type="dxa" w:w="4608"/>
            <w:vAlign w:val="center"/>
          </w:tcPr>
          <w:p>
            <w:r/>
            <w:r>
              <w:rPr>
                <w:b w:val="0"/>
                <w:sz w:val="18"/>
              </w:rPr>
              <w:t>tuned_decision_tree_test_precision_recall_curve.png</w:t>
            </w:r>
          </w:p>
        </w:tc>
      </w:tr>
    </w:tbl>
    <w:p>
      <w:pPr>
        <w:pStyle w:val="Caption"/>
      </w:pPr>
      <w:r>
        <w:t>Tuned decision tree test ROC curve</w:t>
      </w:r>
    </w:p>
    <w:p>
      <w:pPr>
        <w:jc w:val="center"/>
      </w:pPr>
      <w:r>
        <w:drawing>
          <wp:inline xmlns:a="http://schemas.openxmlformats.org/drawingml/2006/main" xmlns:pic="http://schemas.openxmlformats.org/drawingml/2006/picture">
            <wp:extent cx="5394960" cy="3851285"/>
            <wp:docPr id="1" name="Picture 1"/>
            <wp:cNvGraphicFramePr>
              <a:graphicFrameLocks noChangeAspect="1"/>
            </wp:cNvGraphicFramePr>
            <a:graphic>
              <a:graphicData uri="http://schemas.openxmlformats.org/drawingml/2006/picture">
                <pic:pic>
                  <pic:nvPicPr>
                    <pic:cNvPr id="0" name="tuned_decision_tree_test_roc_curve(1).png"/>
                    <pic:cNvPicPr/>
                  </pic:nvPicPr>
                  <pic:blipFill>
                    <a:blip r:embed="rId10"/>
                    <a:stretch>
                      <a:fillRect/>
                    </a:stretch>
                  </pic:blipFill>
                  <pic:spPr>
                    <a:xfrm>
                      <a:off x="0" y="0"/>
                      <a:ext cx="5394960" cy="3851285"/>
                    </a:xfrm>
                    <a:prstGeom prst="rect"/>
                  </pic:spPr>
                </pic:pic>
              </a:graphicData>
            </a:graphic>
          </wp:inline>
        </w:drawing>
      </w:r>
    </w:p>
    <w:p>
      <w:pPr>
        <w:pStyle w:val="Caption"/>
      </w:pPr>
      <w:r>
        <w:t>Tuned decision tree test precision-recall curve</w:t>
      </w:r>
    </w:p>
    <w:p>
      <w:pPr>
        <w:jc w:val="center"/>
      </w:pPr>
      <w:r>
        <w:drawing>
          <wp:inline xmlns:a="http://schemas.openxmlformats.org/drawingml/2006/main" xmlns:pic="http://schemas.openxmlformats.org/drawingml/2006/picture">
            <wp:extent cx="5394960" cy="3851285"/>
            <wp:docPr id="2" name="Picture 2"/>
            <wp:cNvGraphicFramePr>
              <a:graphicFrameLocks noChangeAspect="1"/>
            </wp:cNvGraphicFramePr>
            <a:graphic>
              <a:graphicData uri="http://schemas.openxmlformats.org/drawingml/2006/picture">
                <pic:pic>
                  <pic:nvPicPr>
                    <pic:cNvPr id="0" name="tuned_decision_tree_test_precision_recall_curve(1).png"/>
                    <pic:cNvPicPr/>
                  </pic:nvPicPr>
                  <pic:blipFill>
                    <a:blip r:embed="rId11"/>
                    <a:stretch>
                      <a:fillRect/>
                    </a:stretch>
                  </pic:blipFill>
                  <pic:spPr>
                    <a:xfrm>
                      <a:off x="0" y="0"/>
                      <a:ext cx="5394960" cy="3851285"/>
                    </a:xfrm>
                    <a:prstGeom prst="rect"/>
                  </pic:spPr>
                </pic:pic>
              </a:graphicData>
            </a:graphic>
          </wp:inline>
        </w:drawing>
      </w:r>
    </w:p>
    <w:p>
      <w:pPr>
        <w:pStyle w:val="Heading2"/>
      </w:pPr>
      <w:r>
        <w:t>D. Exploratory ROC-based threshold and metrics</w:t>
      </w:r>
    </w:p>
    <w:p>
      <w:r>
        <w:t>Youden’s J statistic was used: Youden’s J = sensitivity + specificity - 1.</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r/>
            <w:r>
              <w:rPr>
                <w:b/>
                <w:sz w:val="18"/>
              </w:rPr>
              <w:t>Item</w:t>
            </w:r>
          </w:p>
        </w:tc>
        <w:tc>
          <w:tcPr>
            <w:tcW w:type="dxa" w:w="2880"/>
            <w:vAlign w:val="center"/>
            <w:shd w:fill="D9EAF7"/>
          </w:tcPr>
          <w:p>
            <w:r/>
            <w:r>
              <w:rPr>
                <w:b/>
                <w:sz w:val="18"/>
              </w:rPr>
              <w:t>Value</w:t>
            </w:r>
          </w:p>
        </w:tc>
      </w:tr>
      <w:tr>
        <w:tc>
          <w:tcPr>
            <w:tcW w:type="dxa" w:w="4320"/>
            <w:vAlign w:val="center"/>
          </w:tcPr>
          <w:p>
            <w:r/>
            <w:r>
              <w:rPr>
                <w:b w:val="0"/>
                <w:sz w:val="18"/>
              </w:rPr>
              <w:t>Exploratory best threshold</w:t>
            </w:r>
          </w:p>
        </w:tc>
        <w:tc>
          <w:tcPr>
            <w:tcW w:type="dxa" w:w="2880"/>
            <w:vAlign w:val="center"/>
          </w:tcPr>
          <w:p>
            <w:r/>
            <w:r>
              <w:rPr>
                <w:b w:val="0"/>
                <w:sz w:val="18"/>
              </w:rPr>
              <w:t>0.609383</w:t>
            </w:r>
          </w:p>
        </w:tc>
      </w:tr>
      <w:tr>
        <w:tc>
          <w:tcPr>
            <w:tcW w:type="dxa" w:w="4320"/>
            <w:vAlign w:val="center"/>
          </w:tcPr>
          <w:p>
            <w:r/>
            <w:r>
              <w:rPr>
                <w:b w:val="0"/>
                <w:sz w:val="18"/>
              </w:rPr>
              <w:t>Sensitivity at threshold</w:t>
            </w:r>
          </w:p>
        </w:tc>
        <w:tc>
          <w:tcPr>
            <w:tcW w:type="dxa" w:w="2880"/>
            <w:vAlign w:val="center"/>
          </w:tcPr>
          <w:p>
            <w:r/>
            <w:r>
              <w:rPr>
                <w:b w:val="0"/>
                <w:sz w:val="18"/>
              </w:rPr>
              <w:t>0.8306</w:t>
            </w:r>
          </w:p>
        </w:tc>
      </w:tr>
      <w:tr>
        <w:tc>
          <w:tcPr>
            <w:tcW w:type="dxa" w:w="4320"/>
            <w:vAlign w:val="center"/>
          </w:tcPr>
          <w:p>
            <w:r/>
            <w:r>
              <w:rPr>
                <w:b w:val="0"/>
                <w:sz w:val="18"/>
              </w:rPr>
              <w:t>Specificity at threshold</w:t>
            </w:r>
          </w:p>
        </w:tc>
        <w:tc>
          <w:tcPr>
            <w:tcW w:type="dxa" w:w="2880"/>
            <w:vAlign w:val="center"/>
          </w:tcPr>
          <w:p>
            <w:r/>
            <w:r>
              <w:rPr>
                <w:b w:val="0"/>
                <w:sz w:val="18"/>
              </w:rPr>
              <w:t>0.6654</w:t>
            </w:r>
          </w:p>
        </w:tc>
      </w:tr>
      <w:tr>
        <w:tc>
          <w:tcPr>
            <w:tcW w:type="dxa" w:w="4320"/>
            <w:vAlign w:val="center"/>
          </w:tcPr>
          <w:p>
            <w:r/>
            <w:r>
              <w:rPr>
                <w:b w:val="0"/>
                <w:sz w:val="18"/>
              </w:rPr>
              <w:t>Youden’s J</w:t>
            </w:r>
          </w:p>
        </w:tc>
        <w:tc>
          <w:tcPr>
            <w:tcW w:type="dxa" w:w="2880"/>
            <w:vAlign w:val="center"/>
          </w:tcPr>
          <w:p>
            <w:r/>
            <w:r>
              <w:rPr>
                <w:b w:val="0"/>
                <w:sz w:val="18"/>
              </w:rPr>
              <w:t>0.4960</w:t>
            </w:r>
          </w:p>
        </w:tc>
      </w:tr>
    </w:tbl>
    <w:p>
      <w:r>
        <w:t>At the exploratory threshold, performance was the same as threshold 0.50 because the shallow decision tree produced only a small number of discrete probability values. This threshold was selected from the test ROC curve, so it should not be treated as a finalized clinical threshold.</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r/>
            <w:r>
              <w:rPr>
                <w:b/>
                <w:sz w:val="18"/>
              </w:rPr>
              <w:t>Metric</w:t>
            </w:r>
          </w:p>
        </w:tc>
        <w:tc>
          <w:tcPr>
            <w:tcW w:type="dxa" w:w="2448"/>
            <w:vAlign w:val="center"/>
            <w:shd w:fill="D9EAF7"/>
          </w:tcPr>
          <w:p>
            <w:r/>
            <w:r>
              <w:rPr>
                <w:b/>
                <w:sz w:val="18"/>
              </w:rPr>
              <w:t>Value</w:t>
            </w:r>
          </w:p>
        </w:tc>
      </w:tr>
      <w:tr>
        <w:tc>
          <w:tcPr>
            <w:tcW w:type="dxa" w:w="4320"/>
            <w:vAlign w:val="center"/>
          </w:tcPr>
          <w:p>
            <w:r/>
            <w:r>
              <w:rPr>
                <w:b w:val="0"/>
                <w:sz w:val="18"/>
              </w:rPr>
              <w:t>Accuracy</w:t>
            </w:r>
          </w:p>
        </w:tc>
        <w:tc>
          <w:tcPr>
            <w:tcW w:type="dxa" w:w="2448"/>
            <w:vAlign w:val="center"/>
          </w:tcPr>
          <w:p>
            <w:r/>
            <w:r>
              <w:rPr>
                <w:b w:val="0"/>
                <w:sz w:val="18"/>
              </w:rPr>
              <w:t>0.6736</w:t>
            </w:r>
          </w:p>
        </w:tc>
      </w:tr>
      <w:tr>
        <w:tc>
          <w:tcPr>
            <w:tcW w:type="dxa" w:w="4320"/>
            <w:vAlign w:val="center"/>
          </w:tcPr>
          <w:p>
            <w:r/>
            <w:r>
              <w:rPr>
                <w:b w:val="0"/>
                <w:sz w:val="18"/>
              </w:rPr>
              <w:t>Sensitivity / Recall</w:t>
            </w:r>
          </w:p>
        </w:tc>
        <w:tc>
          <w:tcPr>
            <w:tcW w:type="dxa" w:w="2448"/>
            <w:vAlign w:val="center"/>
          </w:tcPr>
          <w:p>
            <w:r/>
            <w:r>
              <w:rPr>
                <w:b w:val="0"/>
                <w:sz w:val="18"/>
              </w:rPr>
              <w:t>0.8306</w:t>
            </w:r>
          </w:p>
        </w:tc>
      </w:tr>
      <w:tr>
        <w:tc>
          <w:tcPr>
            <w:tcW w:type="dxa" w:w="4320"/>
            <w:vAlign w:val="center"/>
          </w:tcPr>
          <w:p>
            <w:r/>
            <w:r>
              <w:rPr>
                <w:b w:val="0"/>
                <w:sz w:val="18"/>
              </w:rPr>
              <w:t>Specificity</w:t>
            </w:r>
          </w:p>
        </w:tc>
        <w:tc>
          <w:tcPr>
            <w:tcW w:type="dxa" w:w="2448"/>
            <w:vAlign w:val="center"/>
          </w:tcPr>
          <w:p>
            <w:r/>
            <w:r>
              <w:rPr>
                <w:b w:val="0"/>
                <w:sz w:val="18"/>
              </w:rPr>
              <w:t>0.6654</w:t>
            </w:r>
          </w:p>
        </w:tc>
      </w:tr>
      <w:tr>
        <w:tc>
          <w:tcPr>
            <w:tcW w:type="dxa" w:w="4320"/>
            <w:vAlign w:val="center"/>
          </w:tcPr>
          <w:p>
            <w:r/>
            <w:r>
              <w:rPr>
                <w:b w:val="0"/>
                <w:sz w:val="18"/>
              </w:rPr>
              <w:t>Precision / PPV</w:t>
            </w:r>
          </w:p>
        </w:tc>
        <w:tc>
          <w:tcPr>
            <w:tcW w:type="dxa" w:w="2448"/>
            <w:vAlign w:val="center"/>
          </w:tcPr>
          <w:p>
            <w:r/>
            <w:r>
              <w:rPr>
                <w:b w:val="0"/>
                <w:sz w:val="18"/>
              </w:rPr>
              <w:t>0.1151</w:t>
            </w:r>
          </w:p>
        </w:tc>
      </w:tr>
      <w:tr>
        <w:tc>
          <w:tcPr>
            <w:tcW w:type="dxa" w:w="4320"/>
            <w:vAlign w:val="center"/>
          </w:tcPr>
          <w:p>
            <w:r/>
            <w:r>
              <w:rPr>
                <w:b w:val="0"/>
                <w:sz w:val="18"/>
              </w:rPr>
              <w:t>F1-score</w:t>
            </w:r>
          </w:p>
        </w:tc>
        <w:tc>
          <w:tcPr>
            <w:tcW w:type="dxa" w:w="2448"/>
            <w:vAlign w:val="center"/>
          </w:tcPr>
          <w:p>
            <w:r/>
            <w:r>
              <w:rPr>
                <w:b w:val="0"/>
                <w:sz w:val="18"/>
              </w:rPr>
              <w:t>0.2022</w:t>
            </w:r>
          </w:p>
        </w:tc>
      </w:tr>
      <w:tr>
        <w:tc>
          <w:tcPr>
            <w:tcW w:type="dxa" w:w="4320"/>
            <w:vAlign w:val="center"/>
          </w:tcPr>
          <w:p>
            <w:r/>
            <w:r>
              <w:rPr>
                <w:b w:val="0"/>
                <w:sz w:val="18"/>
              </w:rPr>
              <w:t>Balanced accuracy</w:t>
            </w:r>
          </w:p>
        </w:tc>
        <w:tc>
          <w:tcPr>
            <w:tcW w:type="dxa" w:w="2448"/>
            <w:vAlign w:val="center"/>
          </w:tcPr>
          <w:p>
            <w:r/>
            <w:r>
              <w:rPr>
                <w:b w:val="0"/>
                <w:sz w:val="18"/>
              </w:rPr>
              <w:t>0.7480</w:t>
            </w:r>
          </w:p>
        </w:tc>
      </w:tr>
      <w:tr>
        <w:tc>
          <w:tcPr>
            <w:tcW w:type="dxa" w:w="4320"/>
            <w:vAlign w:val="center"/>
          </w:tcPr>
          <w:p>
            <w:r/>
            <w:r>
              <w:rPr>
                <w:b w:val="0"/>
                <w:sz w:val="18"/>
              </w:rPr>
              <w:t>TN</w:t>
            </w:r>
          </w:p>
        </w:tc>
        <w:tc>
          <w:tcPr>
            <w:tcW w:type="dxa" w:w="2448"/>
            <w:vAlign w:val="center"/>
          </w:tcPr>
          <w:p>
            <w:r/>
            <w:r>
              <w:rPr>
                <w:b w:val="0"/>
                <w:sz w:val="18"/>
              </w:rPr>
              <w:t>1,575</w:t>
            </w:r>
          </w:p>
        </w:tc>
      </w:tr>
      <w:tr>
        <w:tc>
          <w:tcPr>
            <w:tcW w:type="dxa" w:w="4320"/>
            <w:vAlign w:val="center"/>
          </w:tcPr>
          <w:p>
            <w:r/>
            <w:r>
              <w:rPr>
                <w:b w:val="0"/>
                <w:sz w:val="18"/>
              </w:rPr>
              <w:t>FP</w:t>
            </w:r>
          </w:p>
        </w:tc>
        <w:tc>
          <w:tcPr>
            <w:tcW w:type="dxa" w:w="2448"/>
            <w:vAlign w:val="center"/>
          </w:tcPr>
          <w:p>
            <w:r/>
            <w:r>
              <w:rPr>
                <w:b w:val="0"/>
                <w:sz w:val="18"/>
              </w:rPr>
              <w:t>792</w:t>
            </w:r>
          </w:p>
        </w:tc>
      </w:tr>
      <w:tr>
        <w:tc>
          <w:tcPr>
            <w:tcW w:type="dxa" w:w="4320"/>
            <w:vAlign w:val="center"/>
          </w:tcPr>
          <w:p>
            <w:r/>
            <w:r>
              <w:rPr>
                <w:b w:val="0"/>
                <w:sz w:val="18"/>
              </w:rPr>
              <w:t>FN</w:t>
            </w:r>
          </w:p>
        </w:tc>
        <w:tc>
          <w:tcPr>
            <w:tcW w:type="dxa" w:w="2448"/>
            <w:vAlign w:val="center"/>
          </w:tcPr>
          <w:p>
            <w:r/>
            <w:r>
              <w:rPr>
                <w:b w:val="0"/>
                <w:sz w:val="18"/>
              </w:rPr>
              <w:t>21</w:t>
            </w:r>
          </w:p>
        </w:tc>
      </w:tr>
      <w:tr>
        <w:tc>
          <w:tcPr>
            <w:tcW w:type="dxa" w:w="4320"/>
            <w:vAlign w:val="center"/>
          </w:tcPr>
          <w:p>
            <w:r/>
            <w:r>
              <w:rPr>
                <w:b w:val="0"/>
                <w:sz w:val="18"/>
              </w:rPr>
              <w:t>TP</w:t>
            </w:r>
          </w:p>
        </w:tc>
        <w:tc>
          <w:tcPr>
            <w:tcW w:type="dxa" w:w="2448"/>
            <w:vAlign w:val="center"/>
          </w:tcPr>
          <w:p>
            <w:r/>
            <w:r>
              <w:rPr>
                <w:b w:val="0"/>
                <w:sz w:val="18"/>
              </w:rPr>
              <w:t>103</w:t>
            </w:r>
          </w:p>
        </w:tc>
      </w:tr>
    </w:tbl>
    <w:p>
      <w:pPr>
        <w:pStyle w:val="Heading2"/>
      </w:pPr>
      <w:r>
        <w:t>E. Threshold comparison table</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1152"/>
            <w:vAlign w:val="center"/>
            <w:shd w:fill="D9EAF7"/>
          </w:tcPr>
          <w:p>
            <w:r/>
            <w:r>
              <w:rPr>
                <w:b/>
                <w:sz w:val="18"/>
              </w:rPr>
              <w:t>Threshold</w:t>
            </w:r>
          </w:p>
        </w:tc>
        <w:tc>
          <w:tcPr>
            <w:tcW w:type="dxa" w:w="1080"/>
            <w:vAlign w:val="center"/>
            <w:shd w:fill="D9EAF7"/>
          </w:tcPr>
          <w:p>
            <w:r/>
            <w:r>
              <w:rPr>
                <w:b/>
                <w:sz w:val="18"/>
              </w:rPr>
              <w:t>Accuracy</w:t>
            </w:r>
          </w:p>
        </w:tc>
        <w:tc>
          <w:tcPr>
            <w:tcW w:type="dxa" w:w="1080"/>
            <w:vAlign w:val="center"/>
            <w:shd w:fill="D9EAF7"/>
          </w:tcPr>
          <w:p>
            <w:r/>
            <w:r>
              <w:rPr>
                <w:b/>
                <w:sz w:val="18"/>
              </w:rPr>
              <w:t>Sens.</w:t>
            </w:r>
          </w:p>
        </w:tc>
        <w:tc>
          <w:tcPr>
            <w:tcW w:type="dxa" w:w="1080"/>
            <w:vAlign w:val="center"/>
            <w:shd w:fill="D9EAF7"/>
          </w:tcPr>
          <w:p>
            <w:r/>
            <w:r>
              <w:rPr>
                <w:b/>
                <w:sz w:val="18"/>
              </w:rPr>
              <w:t>Spec.</w:t>
            </w:r>
          </w:p>
        </w:tc>
        <w:tc>
          <w:tcPr>
            <w:tcW w:type="dxa" w:w="1080"/>
            <w:vAlign w:val="center"/>
            <w:shd w:fill="D9EAF7"/>
          </w:tcPr>
          <w:p>
            <w:r/>
            <w:r>
              <w:rPr>
                <w:b/>
                <w:sz w:val="18"/>
              </w:rPr>
              <w:t>Precision</w:t>
            </w:r>
          </w:p>
        </w:tc>
        <w:tc>
          <w:tcPr>
            <w:tcW w:type="dxa" w:w="936"/>
            <w:vAlign w:val="center"/>
            <w:shd w:fill="D9EAF7"/>
          </w:tcPr>
          <w:p>
            <w:r/>
            <w:r>
              <w:rPr>
                <w:b/>
                <w:sz w:val="18"/>
              </w:rPr>
              <w:t>F1</w:t>
            </w:r>
          </w:p>
        </w:tc>
        <w:tc>
          <w:tcPr>
            <w:tcW w:type="dxa" w:w="1080"/>
            <w:vAlign w:val="center"/>
            <w:shd w:fill="D9EAF7"/>
          </w:tcPr>
          <w:p>
            <w:r/>
            <w:r>
              <w:rPr>
                <w:b/>
                <w:sz w:val="18"/>
              </w:rPr>
              <w:t>Bal. Acc.</w:t>
            </w:r>
          </w:p>
        </w:tc>
        <w:tc>
          <w:tcPr>
            <w:tcW w:type="dxa" w:w="936"/>
            <w:vAlign w:val="center"/>
            <w:shd w:fill="D9EAF7"/>
          </w:tcPr>
          <w:p>
            <w:r/>
            <w:r>
              <w:rPr>
                <w:b/>
                <w:sz w:val="18"/>
              </w:rPr>
              <w:t>TN</w:t>
            </w:r>
          </w:p>
        </w:tc>
        <w:tc>
          <w:tcPr>
            <w:tcW w:type="dxa" w:w="792"/>
            <w:vAlign w:val="center"/>
            <w:shd w:fill="D9EAF7"/>
          </w:tcPr>
          <w:p>
            <w:r/>
            <w:r>
              <w:rPr>
                <w:b/>
                <w:sz w:val="18"/>
              </w:rPr>
              <w:t>FP</w:t>
            </w:r>
          </w:p>
        </w:tc>
        <w:tc>
          <w:tcPr>
            <w:tcW w:type="dxa" w:w="792"/>
            <w:vAlign w:val="center"/>
            <w:shd w:fill="D9EAF7"/>
          </w:tcPr>
          <w:p>
            <w:r/>
            <w:r>
              <w:rPr>
                <w:b/>
                <w:sz w:val="18"/>
              </w:rPr>
              <w:t>FN</w:t>
            </w:r>
          </w:p>
        </w:tc>
        <w:tc>
          <w:tcPr>
            <w:tcW w:type="dxa" w:w="792"/>
            <w:vAlign w:val="center"/>
            <w:shd w:fill="D9EAF7"/>
          </w:tcPr>
          <w:p>
            <w:r/>
            <w:r>
              <w:rPr>
                <w:b/>
                <w:sz w:val="18"/>
              </w:rPr>
              <w:t>TP</w:t>
            </w:r>
          </w:p>
        </w:tc>
      </w:tr>
      <w:tr>
        <w:tc>
          <w:tcPr>
            <w:tcW w:type="dxa" w:w="1152"/>
            <w:vAlign w:val="center"/>
          </w:tcPr>
          <w:p>
            <w:r/>
            <w:r>
              <w:rPr>
                <w:b w:val="0"/>
                <w:sz w:val="18"/>
              </w:rPr>
              <w:t>0.10</w:t>
            </w:r>
          </w:p>
        </w:tc>
        <w:tc>
          <w:tcPr>
            <w:tcW w:type="dxa" w:w="1080"/>
            <w:vAlign w:val="center"/>
          </w:tcPr>
          <w:p>
            <w:r/>
            <w:r>
              <w:rPr>
                <w:b w:val="0"/>
                <w:sz w:val="18"/>
              </w:rPr>
              <w:t>0.5978</w:t>
            </w:r>
          </w:p>
        </w:tc>
        <w:tc>
          <w:tcPr>
            <w:tcW w:type="dxa" w:w="1080"/>
            <w:vAlign w:val="center"/>
          </w:tcPr>
          <w:p>
            <w:r/>
            <w:r>
              <w:rPr>
                <w:b w:val="0"/>
                <w:sz w:val="18"/>
              </w:rPr>
              <w:t>0.9032</w:t>
            </w:r>
          </w:p>
        </w:tc>
        <w:tc>
          <w:tcPr>
            <w:tcW w:type="dxa" w:w="1080"/>
            <w:vAlign w:val="center"/>
          </w:tcPr>
          <w:p>
            <w:r/>
            <w:r>
              <w:rPr>
                <w:b w:val="0"/>
                <w:sz w:val="18"/>
              </w:rPr>
              <w:t>0.5817</w:t>
            </w:r>
          </w:p>
        </w:tc>
        <w:tc>
          <w:tcPr>
            <w:tcW w:type="dxa" w:w="1080"/>
            <w:vAlign w:val="center"/>
          </w:tcPr>
          <w:p>
            <w:r/>
            <w:r>
              <w:rPr>
                <w:b w:val="0"/>
                <w:sz w:val="18"/>
              </w:rPr>
              <w:t>0.1016</w:t>
            </w:r>
          </w:p>
        </w:tc>
        <w:tc>
          <w:tcPr>
            <w:tcW w:type="dxa" w:w="936"/>
            <w:vAlign w:val="center"/>
          </w:tcPr>
          <w:p>
            <w:r/>
            <w:r>
              <w:rPr>
                <w:b w:val="0"/>
                <w:sz w:val="18"/>
              </w:rPr>
              <w:t>0.1827</w:t>
            </w:r>
          </w:p>
        </w:tc>
        <w:tc>
          <w:tcPr>
            <w:tcW w:type="dxa" w:w="1080"/>
            <w:vAlign w:val="center"/>
          </w:tcPr>
          <w:p>
            <w:r/>
            <w:r>
              <w:rPr>
                <w:b w:val="0"/>
                <w:sz w:val="18"/>
              </w:rPr>
              <w:t>0.7425</w:t>
            </w:r>
          </w:p>
        </w:tc>
        <w:tc>
          <w:tcPr>
            <w:tcW w:type="dxa" w:w="936"/>
            <w:vAlign w:val="center"/>
          </w:tcPr>
          <w:p>
            <w:r/>
            <w:r>
              <w:rPr>
                <w:b w:val="0"/>
                <w:sz w:val="18"/>
              </w:rPr>
              <w:t>1,377</w:t>
            </w:r>
          </w:p>
        </w:tc>
        <w:tc>
          <w:tcPr>
            <w:tcW w:type="dxa" w:w="792"/>
            <w:vAlign w:val="center"/>
          </w:tcPr>
          <w:p>
            <w:r/>
            <w:r>
              <w:rPr>
                <w:b w:val="0"/>
                <w:sz w:val="18"/>
              </w:rPr>
              <w:t>990</w:t>
            </w:r>
          </w:p>
        </w:tc>
        <w:tc>
          <w:tcPr>
            <w:tcW w:type="dxa" w:w="792"/>
            <w:vAlign w:val="center"/>
          </w:tcPr>
          <w:p>
            <w:r/>
            <w:r>
              <w:rPr>
                <w:b w:val="0"/>
                <w:sz w:val="18"/>
              </w:rPr>
              <w:t>12</w:t>
            </w:r>
          </w:p>
        </w:tc>
        <w:tc>
          <w:tcPr>
            <w:tcW w:type="dxa" w:w="792"/>
            <w:vAlign w:val="center"/>
          </w:tcPr>
          <w:p>
            <w:r/>
            <w:r>
              <w:rPr>
                <w:b w:val="0"/>
                <w:sz w:val="18"/>
              </w:rPr>
              <w:t>112</w:t>
            </w:r>
          </w:p>
        </w:tc>
      </w:tr>
      <w:tr>
        <w:tc>
          <w:tcPr>
            <w:tcW w:type="dxa" w:w="1152"/>
            <w:vAlign w:val="center"/>
          </w:tcPr>
          <w:p>
            <w:r/>
            <w:r>
              <w:rPr>
                <w:b w:val="0"/>
                <w:sz w:val="18"/>
              </w:rPr>
              <w:t>0.20</w:t>
            </w:r>
          </w:p>
        </w:tc>
        <w:tc>
          <w:tcPr>
            <w:tcW w:type="dxa" w:w="1080"/>
            <w:vAlign w:val="center"/>
          </w:tcPr>
          <w:p>
            <w:r/>
            <w:r>
              <w:rPr>
                <w:b w:val="0"/>
                <w:sz w:val="18"/>
              </w:rPr>
              <w:t>0.5978</w:t>
            </w:r>
          </w:p>
        </w:tc>
        <w:tc>
          <w:tcPr>
            <w:tcW w:type="dxa" w:w="1080"/>
            <w:vAlign w:val="center"/>
          </w:tcPr>
          <w:p>
            <w:r/>
            <w:r>
              <w:rPr>
                <w:b w:val="0"/>
                <w:sz w:val="18"/>
              </w:rPr>
              <w:t>0.9032</w:t>
            </w:r>
          </w:p>
        </w:tc>
        <w:tc>
          <w:tcPr>
            <w:tcW w:type="dxa" w:w="1080"/>
            <w:vAlign w:val="center"/>
          </w:tcPr>
          <w:p>
            <w:r/>
            <w:r>
              <w:rPr>
                <w:b w:val="0"/>
                <w:sz w:val="18"/>
              </w:rPr>
              <w:t>0.5817</w:t>
            </w:r>
          </w:p>
        </w:tc>
        <w:tc>
          <w:tcPr>
            <w:tcW w:type="dxa" w:w="1080"/>
            <w:vAlign w:val="center"/>
          </w:tcPr>
          <w:p>
            <w:r/>
            <w:r>
              <w:rPr>
                <w:b w:val="0"/>
                <w:sz w:val="18"/>
              </w:rPr>
              <w:t>0.1016</w:t>
            </w:r>
          </w:p>
        </w:tc>
        <w:tc>
          <w:tcPr>
            <w:tcW w:type="dxa" w:w="936"/>
            <w:vAlign w:val="center"/>
          </w:tcPr>
          <w:p>
            <w:r/>
            <w:r>
              <w:rPr>
                <w:b w:val="0"/>
                <w:sz w:val="18"/>
              </w:rPr>
              <w:t>0.1827</w:t>
            </w:r>
          </w:p>
        </w:tc>
        <w:tc>
          <w:tcPr>
            <w:tcW w:type="dxa" w:w="1080"/>
            <w:vAlign w:val="center"/>
          </w:tcPr>
          <w:p>
            <w:r/>
            <w:r>
              <w:rPr>
                <w:b w:val="0"/>
                <w:sz w:val="18"/>
              </w:rPr>
              <w:t>0.7425</w:t>
            </w:r>
          </w:p>
        </w:tc>
        <w:tc>
          <w:tcPr>
            <w:tcW w:type="dxa" w:w="936"/>
            <w:vAlign w:val="center"/>
          </w:tcPr>
          <w:p>
            <w:r/>
            <w:r>
              <w:rPr>
                <w:b w:val="0"/>
                <w:sz w:val="18"/>
              </w:rPr>
              <w:t>1,377</w:t>
            </w:r>
          </w:p>
        </w:tc>
        <w:tc>
          <w:tcPr>
            <w:tcW w:type="dxa" w:w="792"/>
            <w:vAlign w:val="center"/>
          </w:tcPr>
          <w:p>
            <w:r/>
            <w:r>
              <w:rPr>
                <w:b w:val="0"/>
                <w:sz w:val="18"/>
              </w:rPr>
              <w:t>990</w:t>
            </w:r>
          </w:p>
        </w:tc>
        <w:tc>
          <w:tcPr>
            <w:tcW w:type="dxa" w:w="792"/>
            <w:vAlign w:val="center"/>
          </w:tcPr>
          <w:p>
            <w:r/>
            <w:r>
              <w:rPr>
                <w:b w:val="0"/>
                <w:sz w:val="18"/>
              </w:rPr>
              <w:t>12</w:t>
            </w:r>
          </w:p>
        </w:tc>
        <w:tc>
          <w:tcPr>
            <w:tcW w:type="dxa" w:w="792"/>
            <w:vAlign w:val="center"/>
          </w:tcPr>
          <w:p>
            <w:r/>
            <w:r>
              <w:rPr>
                <w:b w:val="0"/>
                <w:sz w:val="18"/>
              </w:rPr>
              <w:t>112</w:t>
            </w:r>
          </w:p>
        </w:tc>
      </w:tr>
      <w:tr>
        <w:tc>
          <w:tcPr>
            <w:tcW w:type="dxa" w:w="1152"/>
            <w:vAlign w:val="center"/>
          </w:tcPr>
          <w:p>
            <w:r/>
            <w:r>
              <w:rPr>
                <w:b w:val="0"/>
                <w:sz w:val="18"/>
              </w:rPr>
              <w:t>0.30</w:t>
            </w:r>
          </w:p>
        </w:tc>
        <w:tc>
          <w:tcPr>
            <w:tcW w:type="dxa" w:w="1080"/>
            <w:vAlign w:val="center"/>
          </w:tcPr>
          <w:p>
            <w:r/>
            <w:r>
              <w:rPr>
                <w:b w:val="0"/>
                <w:sz w:val="18"/>
              </w:rPr>
              <w:t>0.5978</w:t>
            </w:r>
          </w:p>
        </w:tc>
        <w:tc>
          <w:tcPr>
            <w:tcW w:type="dxa" w:w="1080"/>
            <w:vAlign w:val="center"/>
          </w:tcPr>
          <w:p>
            <w:r/>
            <w:r>
              <w:rPr>
                <w:b w:val="0"/>
                <w:sz w:val="18"/>
              </w:rPr>
              <w:t>0.9032</w:t>
            </w:r>
          </w:p>
        </w:tc>
        <w:tc>
          <w:tcPr>
            <w:tcW w:type="dxa" w:w="1080"/>
            <w:vAlign w:val="center"/>
          </w:tcPr>
          <w:p>
            <w:r/>
            <w:r>
              <w:rPr>
                <w:b w:val="0"/>
                <w:sz w:val="18"/>
              </w:rPr>
              <w:t>0.5817</w:t>
            </w:r>
          </w:p>
        </w:tc>
        <w:tc>
          <w:tcPr>
            <w:tcW w:type="dxa" w:w="1080"/>
            <w:vAlign w:val="center"/>
          </w:tcPr>
          <w:p>
            <w:r/>
            <w:r>
              <w:rPr>
                <w:b w:val="0"/>
                <w:sz w:val="18"/>
              </w:rPr>
              <w:t>0.1016</w:t>
            </w:r>
          </w:p>
        </w:tc>
        <w:tc>
          <w:tcPr>
            <w:tcW w:type="dxa" w:w="936"/>
            <w:vAlign w:val="center"/>
          </w:tcPr>
          <w:p>
            <w:r/>
            <w:r>
              <w:rPr>
                <w:b w:val="0"/>
                <w:sz w:val="18"/>
              </w:rPr>
              <w:t>0.1827</w:t>
            </w:r>
          </w:p>
        </w:tc>
        <w:tc>
          <w:tcPr>
            <w:tcW w:type="dxa" w:w="1080"/>
            <w:vAlign w:val="center"/>
          </w:tcPr>
          <w:p>
            <w:r/>
            <w:r>
              <w:rPr>
                <w:b w:val="0"/>
                <w:sz w:val="18"/>
              </w:rPr>
              <w:t>0.7425</w:t>
            </w:r>
          </w:p>
        </w:tc>
        <w:tc>
          <w:tcPr>
            <w:tcW w:type="dxa" w:w="936"/>
            <w:vAlign w:val="center"/>
          </w:tcPr>
          <w:p>
            <w:r/>
            <w:r>
              <w:rPr>
                <w:b w:val="0"/>
                <w:sz w:val="18"/>
              </w:rPr>
              <w:t>1,377</w:t>
            </w:r>
          </w:p>
        </w:tc>
        <w:tc>
          <w:tcPr>
            <w:tcW w:type="dxa" w:w="792"/>
            <w:vAlign w:val="center"/>
          </w:tcPr>
          <w:p>
            <w:r/>
            <w:r>
              <w:rPr>
                <w:b w:val="0"/>
                <w:sz w:val="18"/>
              </w:rPr>
              <w:t>990</w:t>
            </w:r>
          </w:p>
        </w:tc>
        <w:tc>
          <w:tcPr>
            <w:tcW w:type="dxa" w:w="792"/>
            <w:vAlign w:val="center"/>
          </w:tcPr>
          <w:p>
            <w:r/>
            <w:r>
              <w:rPr>
                <w:b w:val="0"/>
                <w:sz w:val="18"/>
              </w:rPr>
              <w:t>12</w:t>
            </w:r>
          </w:p>
        </w:tc>
        <w:tc>
          <w:tcPr>
            <w:tcW w:type="dxa" w:w="792"/>
            <w:vAlign w:val="center"/>
          </w:tcPr>
          <w:p>
            <w:r/>
            <w:r>
              <w:rPr>
                <w:b w:val="0"/>
                <w:sz w:val="18"/>
              </w:rPr>
              <w:t>112</w:t>
            </w:r>
          </w:p>
        </w:tc>
      </w:tr>
      <w:tr>
        <w:tc>
          <w:tcPr>
            <w:tcW w:type="dxa" w:w="1152"/>
            <w:vAlign w:val="center"/>
          </w:tcPr>
          <w:p>
            <w:r/>
            <w:r>
              <w:rPr>
                <w:b w:val="0"/>
                <w:sz w:val="18"/>
              </w:rPr>
              <w:t>0.40</w:t>
            </w:r>
          </w:p>
        </w:tc>
        <w:tc>
          <w:tcPr>
            <w:tcW w:type="dxa" w:w="1080"/>
            <w:vAlign w:val="center"/>
          </w:tcPr>
          <w:p>
            <w:r/>
            <w:r>
              <w:rPr>
                <w:b w:val="0"/>
                <w:sz w:val="18"/>
              </w:rPr>
              <w:t>0.6736</w:t>
            </w:r>
          </w:p>
        </w:tc>
        <w:tc>
          <w:tcPr>
            <w:tcW w:type="dxa" w:w="1080"/>
            <w:vAlign w:val="center"/>
          </w:tcPr>
          <w:p>
            <w:r/>
            <w:r>
              <w:rPr>
                <w:b w:val="0"/>
                <w:sz w:val="18"/>
              </w:rPr>
              <w:t>0.8306</w:t>
            </w:r>
          </w:p>
        </w:tc>
        <w:tc>
          <w:tcPr>
            <w:tcW w:type="dxa" w:w="1080"/>
            <w:vAlign w:val="center"/>
          </w:tcPr>
          <w:p>
            <w:r/>
            <w:r>
              <w:rPr>
                <w:b w:val="0"/>
                <w:sz w:val="18"/>
              </w:rPr>
              <w:t>0.6654</w:t>
            </w:r>
          </w:p>
        </w:tc>
        <w:tc>
          <w:tcPr>
            <w:tcW w:type="dxa" w:w="1080"/>
            <w:vAlign w:val="center"/>
          </w:tcPr>
          <w:p>
            <w:r/>
            <w:r>
              <w:rPr>
                <w:b w:val="0"/>
                <w:sz w:val="18"/>
              </w:rPr>
              <w:t>0.1151</w:t>
            </w:r>
          </w:p>
        </w:tc>
        <w:tc>
          <w:tcPr>
            <w:tcW w:type="dxa" w:w="936"/>
            <w:vAlign w:val="center"/>
          </w:tcPr>
          <w:p>
            <w:r/>
            <w:r>
              <w:rPr>
                <w:b w:val="0"/>
                <w:sz w:val="18"/>
              </w:rPr>
              <w:t>0.2022</w:t>
            </w:r>
          </w:p>
        </w:tc>
        <w:tc>
          <w:tcPr>
            <w:tcW w:type="dxa" w:w="1080"/>
            <w:vAlign w:val="center"/>
          </w:tcPr>
          <w:p>
            <w:r/>
            <w:r>
              <w:rPr>
                <w:b w:val="0"/>
                <w:sz w:val="18"/>
              </w:rPr>
              <w:t>0.7480</w:t>
            </w:r>
          </w:p>
        </w:tc>
        <w:tc>
          <w:tcPr>
            <w:tcW w:type="dxa" w:w="936"/>
            <w:vAlign w:val="center"/>
          </w:tcPr>
          <w:p>
            <w:r/>
            <w:r>
              <w:rPr>
                <w:b w:val="0"/>
                <w:sz w:val="18"/>
              </w:rPr>
              <w:t>1,575</w:t>
            </w:r>
          </w:p>
        </w:tc>
        <w:tc>
          <w:tcPr>
            <w:tcW w:type="dxa" w:w="792"/>
            <w:vAlign w:val="center"/>
          </w:tcPr>
          <w:p>
            <w:r/>
            <w:r>
              <w:rPr>
                <w:b w:val="0"/>
                <w:sz w:val="18"/>
              </w:rPr>
              <w:t>792</w:t>
            </w:r>
          </w:p>
        </w:tc>
        <w:tc>
          <w:tcPr>
            <w:tcW w:type="dxa" w:w="792"/>
            <w:vAlign w:val="center"/>
          </w:tcPr>
          <w:p>
            <w:r/>
            <w:r>
              <w:rPr>
                <w:b w:val="0"/>
                <w:sz w:val="18"/>
              </w:rPr>
              <w:t>21</w:t>
            </w:r>
          </w:p>
        </w:tc>
        <w:tc>
          <w:tcPr>
            <w:tcW w:type="dxa" w:w="792"/>
            <w:vAlign w:val="center"/>
          </w:tcPr>
          <w:p>
            <w:r/>
            <w:r>
              <w:rPr>
                <w:b w:val="0"/>
                <w:sz w:val="18"/>
              </w:rPr>
              <w:t>103</w:t>
            </w:r>
          </w:p>
        </w:tc>
      </w:tr>
      <w:tr>
        <w:tc>
          <w:tcPr>
            <w:tcW w:type="dxa" w:w="1152"/>
            <w:vAlign w:val="center"/>
          </w:tcPr>
          <w:p>
            <w:r/>
            <w:r>
              <w:rPr>
                <w:b w:val="0"/>
                <w:sz w:val="18"/>
              </w:rPr>
              <w:t>0.50</w:t>
            </w:r>
          </w:p>
        </w:tc>
        <w:tc>
          <w:tcPr>
            <w:tcW w:type="dxa" w:w="1080"/>
            <w:vAlign w:val="center"/>
          </w:tcPr>
          <w:p>
            <w:r/>
            <w:r>
              <w:rPr>
                <w:b w:val="0"/>
                <w:sz w:val="18"/>
              </w:rPr>
              <w:t>0.6736</w:t>
            </w:r>
          </w:p>
        </w:tc>
        <w:tc>
          <w:tcPr>
            <w:tcW w:type="dxa" w:w="1080"/>
            <w:vAlign w:val="center"/>
          </w:tcPr>
          <w:p>
            <w:r/>
            <w:r>
              <w:rPr>
                <w:b w:val="0"/>
                <w:sz w:val="18"/>
              </w:rPr>
              <w:t>0.8306</w:t>
            </w:r>
          </w:p>
        </w:tc>
        <w:tc>
          <w:tcPr>
            <w:tcW w:type="dxa" w:w="1080"/>
            <w:vAlign w:val="center"/>
          </w:tcPr>
          <w:p>
            <w:r/>
            <w:r>
              <w:rPr>
                <w:b w:val="0"/>
                <w:sz w:val="18"/>
              </w:rPr>
              <w:t>0.6654</w:t>
            </w:r>
          </w:p>
        </w:tc>
        <w:tc>
          <w:tcPr>
            <w:tcW w:type="dxa" w:w="1080"/>
            <w:vAlign w:val="center"/>
          </w:tcPr>
          <w:p>
            <w:r/>
            <w:r>
              <w:rPr>
                <w:b w:val="0"/>
                <w:sz w:val="18"/>
              </w:rPr>
              <w:t>0.1151</w:t>
            </w:r>
          </w:p>
        </w:tc>
        <w:tc>
          <w:tcPr>
            <w:tcW w:type="dxa" w:w="936"/>
            <w:vAlign w:val="center"/>
          </w:tcPr>
          <w:p>
            <w:r/>
            <w:r>
              <w:rPr>
                <w:b w:val="0"/>
                <w:sz w:val="18"/>
              </w:rPr>
              <w:t>0.2022</w:t>
            </w:r>
          </w:p>
        </w:tc>
        <w:tc>
          <w:tcPr>
            <w:tcW w:type="dxa" w:w="1080"/>
            <w:vAlign w:val="center"/>
          </w:tcPr>
          <w:p>
            <w:r/>
            <w:r>
              <w:rPr>
                <w:b w:val="0"/>
                <w:sz w:val="18"/>
              </w:rPr>
              <w:t>0.7480</w:t>
            </w:r>
          </w:p>
        </w:tc>
        <w:tc>
          <w:tcPr>
            <w:tcW w:type="dxa" w:w="936"/>
            <w:vAlign w:val="center"/>
          </w:tcPr>
          <w:p>
            <w:r/>
            <w:r>
              <w:rPr>
                <w:b w:val="0"/>
                <w:sz w:val="18"/>
              </w:rPr>
              <w:t>1,575</w:t>
            </w:r>
          </w:p>
        </w:tc>
        <w:tc>
          <w:tcPr>
            <w:tcW w:type="dxa" w:w="792"/>
            <w:vAlign w:val="center"/>
          </w:tcPr>
          <w:p>
            <w:r/>
            <w:r>
              <w:rPr>
                <w:b w:val="0"/>
                <w:sz w:val="18"/>
              </w:rPr>
              <w:t>792</w:t>
            </w:r>
          </w:p>
        </w:tc>
        <w:tc>
          <w:tcPr>
            <w:tcW w:type="dxa" w:w="792"/>
            <w:vAlign w:val="center"/>
          </w:tcPr>
          <w:p>
            <w:r/>
            <w:r>
              <w:rPr>
                <w:b w:val="0"/>
                <w:sz w:val="18"/>
              </w:rPr>
              <w:t>21</w:t>
            </w:r>
          </w:p>
        </w:tc>
        <w:tc>
          <w:tcPr>
            <w:tcW w:type="dxa" w:w="792"/>
            <w:vAlign w:val="center"/>
          </w:tcPr>
          <w:p>
            <w:r/>
            <w:r>
              <w:rPr>
                <w:b w:val="0"/>
                <w:sz w:val="18"/>
              </w:rPr>
              <w:t>103</w:t>
            </w:r>
          </w:p>
        </w:tc>
      </w:tr>
      <w:tr>
        <w:tc>
          <w:tcPr>
            <w:tcW w:type="dxa" w:w="1152"/>
            <w:vAlign w:val="center"/>
          </w:tcPr>
          <w:p>
            <w:r/>
            <w:r>
              <w:rPr>
                <w:b w:val="0"/>
                <w:sz w:val="18"/>
              </w:rPr>
              <w:t>0.609383</w:t>
            </w:r>
          </w:p>
        </w:tc>
        <w:tc>
          <w:tcPr>
            <w:tcW w:type="dxa" w:w="1080"/>
            <w:vAlign w:val="center"/>
          </w:tcPr>
          <w:p>
            <w:r/>
            <w:r>
              <w:rPr>
                <w:b w:val="0"/>
                <w:sz w:val="18"/>
              </w:rPr>
              <w:t>0.6736</w:t>
            </w:r>
          </w:p>
        </w:tc>
        <w:tc>
          <w:tcPr>
            <w:tcW w:type="dxa" w:w="1080"/>
            <w:vAlign w:val="center"/>
          </w:tcPr>
          <w:p>
            <w:r/>
            <w:r>
              <w:rPr>
                <w:b w:val="0"/>
                <w:sz w:val="18"/>
              </w:rPr>
              <w:t>0.8306</w:t>
            </w:r>
          </w:p>
        </w:tc>
        <w:tc>
          <w:tcPr>
            <w:tcW w:type="dxa" w:w="1080"/>
            <w:vAlign w:val="center"/>
          </w:tcPr>
          <w:p>
            <w:r/>
            <w:r>
              <w:rPr>
                <w:b w:val="0"/>
                <w:sz w:val="18"/>
              </w:rPr>
              <w:t>0.6654</w:t>
            </w:r>
          </w:p>
        </w:tc>
        <w:tc>
          <w:tcPr>
            <w:tcW w:type="dxa" w:w="1080"/>
            <w:vAlign w:val="center"/>
          </w:tcPr>
          <w:p>
            <w:r/>
            <w:r>
              <w:rPr>
                <w:b w:val="0"/>
                <w:sz w:val="18"/>
              </w:rPr>
              <w:t>0.1151</w:t>
            </w:r>
          </w:p>
        </w:tc>
        <w:tc>
          <w:tcPr>
            <w:tcW w:type="dxa" w:w="936"/>
            <w:vAlign w:val="center"/>
          </w:tcPr>
          <w:p>
            <w:r/>
            <w:r>
              <w:rPr>
                <w:b w:val="0"/>
                <w:sz w:val="18"/>
              </w:rPr>
              <w:t>0.2022</w:t>
            </w:r>
          </w:p>
        </w:tc>
        <w:tc>
          <w:tcPr>
            <w:tcW w:type="dxa" w:w="1080"/>
            <w:vAlign w:val="center"/>
          </w:tcPr>
          <w:p>
            <w:r/>
            <w:r>
              <w:rPr>
                <w:b w:val="0"/>
                <w:sz w:val="18"/>
              </w:rPr>
              <w:t>0.7480</w:t>
            </w:r>
          </w:p>
        </w:tc>
        <w:tc>
          <w:tcPr>
            <w:tcW w:type="dxa" w:w="936"/>
            <w:vAlign w:val="center"/>
          </w:tcPr>
          <w:p>
            <w:r/>
            <w:r>
              <w:rPr>
                <w:b w:val="0"/>
                <w:sz w:val="18"/>
              </w:rPr>
              <w:t>1,575</w:t>
            </w:r>
          </w:p>
        </w:tc>
        <w:tc>
          <w:tcPr>
            <w:tcW w:type="dxa" w:w="792"/>
            <w:vAlign w:val="center"/>
          </w:tcPr>
          <w:p>
            <w:r/>
            <w:r>
              <w:rPr>
                <w:b w:val="0"/>
                <w:sz w:val="18"/>
              </w:rPr>
              <w:t>792</w:t>
            </w:r>
          </w:p>
        </w:tc>
        <w:tc>
          <w:tcPr>
            <w:tcW w:type="dxa" w:w="792"/>
            <w:vAlign w:val="center"/>
          </w:tcPr>
          <w:p>
            <w:r/>
            <w:r>
              <w:rPr>
                <w:b w:val="0"/>
                <w:sz w:val="18"/>
              </w:rPr>
              <w:t>21</w:t>
            </w:r>
          </w:p>
        </w:tc>
        <w:tc>
          <w:tcPr>
            <w:tcW w:type="dxa" w:w="792"/>
            <w:vAlign w:val="center"/>
          </w:tcPr>
          <w:p>
            <w:r/>
            <w:r>
              <w:rPr>
                <w:b w:val="0"/>
                <w:sz w:val="18"/>
              </w:rPr>
              <w:t>103</w:t>
            </w:r>
          </w:p>
        </w:tc>
      </w:tr>
    </w:tbl>
    <w:p>
      <w:pPr>
        <w:pStyle w:val="Heading2"/>
      </w:pPr>
      <w:r>
        <w:t>F. Confusion matrices</w:t>
      </w:r>
    </w:p>
    <w:p>
      <w:r>
        <w:t>Threshold 0.50</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b/>
                <w:sz w:val="18"/>
              </w:rPr>
            </w:r>
          </w:p>
        </w:tc>
        <w:tc>
          <w:tcPr>
            <w:tcW w:type="dxa" w:w="2880"/>
            <w:vAlign w:val="center"/>
            <w:shd w:fill="D9EAF7"/>
          </w:tcPr>
          <w:p>
            <w:r/>
            <w:r>
              <w:rPr>
                <w:b/>
                <w:sz w:val="18"/>
              </w:rPr>
              <w:t>Predicted 0: No Stroke</w:t>
            </w:r>
          </w:p>
        </w:tc>
        <w:tc>
          <w:tcPr>
            <w:tcW w:type="dxa" w:w="2880"/>
            <w:vAlign w:val="center"/>
            <w:shd w:fill="D9EAF7"/>
          </w:tcPr>
          <w:p>
            <w:r/>
            <w:r>
              <w:rPr>
                <w:b/>
                <w:sz w:val="18"/>
              </w:rPr>
              <w:t>Predicted 1: Stroke</w:t>
            </w:r>
          </w:p>
        </w:tc>
      </w:tr>
      <w:tr>
        <w:tc>
          <w:tcPr>
            <w:tcW w:type="dxa" w:w="3168"/>
            <w:vAlign w:val="center"/>
          </w:tcPr>
          <w:p>
            <w:r/>
            <w:r>
              <w:rPr>
                <w:b w:val="0"/>
                <w:sz w:val="18"/>
              </w:rPr>
              <w:t>Actual 0: No Stroke</w:t>
            </w:r>
          </w:p>
        </w:tc>
        <w:tc>
          <w:tcPr>
            <w:tcW w:type="dxa" w:w="2880"/>
            <w:vAlign w:val="center"/>
          </w:tcPr>
          <w:p>
            <w:r/>
            <w:r>
              <w:rPr>
                <w:b w:val="0"/>
                <w:sz w:val="18"/>
              </w:rPr>
              <w:t>1,575</w:t>
            </w:r>
          </w:p>
        </w:tc>
        <w:tc>
          <w:tcPr>
            <w:tcW w:type="dxa" w:w="2880"/>
            <w:vAlign w:val="center"/>
          </w:tcPr>
          <w:p>
            <w:r/>
            <w:r>
              <w:rPr>
                <w:b w:val="0"/>
                <w:sz w:val="18"/>
              </w:rPr>
              <w:t>792</w:t>
            </w:r>
          </w:p>
        </w:tc>
      </w:tr>
      <w:tr>
        <w:tc>
          <w:tcPr>
            <w:tcW w:type="dxa" w:w="3168"/>
            <w:vAlign w:val="center"/>
          </w:tcPr>
          <w:p>
            <w:r/>
            <w:r>
              <w:rPr>
                <w:b w:val="0"/>
                <w:sz w:val="18"/>
              </w:rPr>
              <w:t>Actual 1: Stroke</w:t>
            </w:r>
          </w:p>
        </w:tc>
        <w:tc>
          <w:tcPr>
            <w:tcW w:type="dxa" w:w="2880"/>
            <w:vAlign w:val="center"/>
          </w:tcPr>
          <w:p>
            <w:r/>
            <w:r>
              <w:rPr>
                <w:b w:val="0"/>
                <w:sz w:val="18"/>
              </w:rPr>
              <w:t>21</w:t>
            </w:r>
          </w:p>
        </w:tc>
        <w:tc>
          <w:tcPr>
            <w:tcW w:type="dxa" w:w="2880"/>
            <w:vAlign w:val="center"/>
          </w:tcPr>
          <w:p>
            <w:r/>
            <w:r>
              <w:rPr>
                <w:b w:val="0"/>
                <w:sz w:val="18"/>
              </w:rPr>
              <w:t>103</w:t>
            </w:r>
          </w:p>
        </w:tc>
      </w:tr>
    </w:tbl>
    <w:p>
      <w:r>
        <w:t>Exploratory ROC-based threshold 0.609383</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b/>
                <w:sz w:val="18"/>
              </w:rPr>
            </w:r>
          </w:p>
        </w:tc>
        <w:tc>
          <w:tcPr>
            <w:tcW w:type="dxa" w:w="2880"/>
            <w:vAlign w:val="center"/>
            <w:shd w:fill="D9EAF7"/>
          </w:tcPr>
          <w:p>
            <w:r/>
            <w:r>
              <w:rPr>
                <w:b/>
                <w:sz w:val="18"/>
              </w:rPr>
              <w:t>Predicted 0: No Stroke</w:t>
            </w:r>
          </w:p>
        </w:tc>
        <w:tc>
          <w:tcPr>
            <w:tcW w:type="dxa" w:w="2880"/>
            <w:vAlign w:val="center"/>
            <w:shd w:fill="D9EAF7"/>
          </w:tcPr>
          <w:p>
            <w:r/>
            <w:r>
              <w:rPr>
                <w:b/>
                <w:sz w:val="18"/>
              </w:rPr>
              <w:t>Predicted 1: Stroke</w:t>
            </w:r>
          </w:p>
        </w:tc>
      </w:tr>
      <w:tr>
        <w:tc>
          <w:tcPr>
            <w:tcW w:type="dxa" w:w="3168"/>
            <w:vAlign w:val="center"/>
          </w:tcPr>
          <w:p>
            <w:r/>
            <w:r>
              <w:rPr>
                <w:b w:val="0"/>
                <w:sz w:val="18"/>
              </w:rPr>
              <w:t>Actual 0: No Stroke</w:t>
            </w:r>
          </w:p>
        </w:tc>
        <w:tc>
          <w:tcPr>
            <w:tcW w:type="dxa" w:w="2880"/>
            <w:vAlign w:val="center"/>
          </w:tcPr>
          <w:p>
            <w:r/>
            <w:r>
              <w:rPr>
                <w:b w:val="0"/>
                <w:sz w:val="18"/>
              </w:rPr>
              <w:t>1,575</w:t>
            </w:r>
          </w:p>
        </w:tc>
        <w:tc>
          <w:tcPr>
            <w:tcW w:type="dxa" w:w="2880"/>
            <w:vAlign w:val="center"/>
          </w:tcPr>
          <w:p>
            <w:r/>
            <w:r>
              <w:rPr>
                <w:b w:val="0"/>
                <w:sz w:val="18"/>
              </w:rPr>
              <w:t>792</w:t>
            </w:r>
          </w:p>
        </w:tc>
      </w:tr>
      <w:tr>
        <w:tc>
          <w:tcPr>
            <w:tcW w:type="dxa" w:w="3168"/>
            <w:vAlign w:val="center"/>
          </w:tcPr>
          <w:p>
            <w:r/>
            <w:r>
              <w:rPr>
                <w:b w:val="0"/>
                <w:sz w:val="18"/>
              </w:rPr>
              <w:t>Actual 1: Stroke</w:t>
            </w:r>
          </w:p>
        </w:tc>
        <w:tc>
          <w:tcPr>
            <w:tcW w:type="dxa" w:w="2880"/>
            <w:vAlign w:val="center"/>
          </w:tcPr>
          <w:p>
            <w:r/>
            <w:r>
              <w:rPr>
                <w:b w:val="0"/>
                <w:sz w:val="18"/>
              </w:rPr>
              <w:t>21</w:t>
            </w:r>
          </w:p>
        </w:tc>
        <w:tc>
          <w:tcPr>
            <w:tcW w:type="dxa" w:w="2880"/>
            <w:vAlign w:val="center"/>
          </w:tcPr>
          <w:p>
            <w:r/>
            <w:r>
              <w:rPr>
                <w:b w:val="0"/>
                <w:sz w:val="18"/>
              </w:rPr>
              <w:t>103</w:t>
            </w:r>
          </w:p>
        </w:tc>
      </w:tr>
    </w:tbl>
    <w:p>
      <w:pPr>
        <w:pStyle w:val="Heading2"/>
      </w:pPr>
      <w:r>
        <w:t>G. Comparison with default decision tree test performance</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2448"/>
            <w:vAlign w:val="center"/>
            <w:shd w:fill="D9EAF7"/>
          </w:tcPr>
          <w:p>
            <w:r/>
            <w:r>
              <w:rPr>
                <w:b/>
                <w:sz w:val="18"/>
              </w:rPr>
              <w:t>Model</w:t>
            </w:r>
          </w:p>
        </w:tc>
        <w:tc>
          <w:tcPr>
            <w:tcW w:type="dxa" w:w="1296"/>
            <w:vAlign w:val="center"/>
            <w:shd w:fill="D9EAF7"/>
          </w:tcPr>
          <w:p>
            <w:r/>
            <w:r>
              <w:rPr>
                <w:b/>
                <w:sz w:val="18"/>
              </w:rPr>
              <w:t>Sensitivity</w:t>
            </w:r>
          </w:p>
        </w:tc>
        <w:tc>
          <w:tcPr>
            <w:tcW w:type="dxa" w:w="1296"/>
            <w:vAlign w:val="center"/>
            <w:shd w:fill="D9EAF7"/>
          </w:tcPr>
          <w:p>
            <w:r/>
            <w:r>
              <w:rPr>
                <w:b/>
                <w:sz w:val="18"/>
              </w:rPr>
              <w:t>Specificity</w:t>
            </w:r>
          </w:p>
        </w:tc>
        <w:tc>
          <w:tcPr>
            <w:tcW w:type="dxa" w:w="1152"/>
            <w:vAlign w:val="center"/>
            <w:shd w:fill="D9EAF7"/>
          </w:tcPr>
          <w:p>
            <w:r/>
            <w:r>
              <w:rPr>
                <w:b/>
                <w:sz w:val="18"/>
              </w:rPr>
              <w:t>ROC-AUC</w:t>
            </w:r>
          </w:p>
        </w:tc>
        <w:tc>
          <w:tcPr>
            <w:tcW w:type="dxa" w:w="1152"/>
            <w:vAlign w:val="center"/>
            <w:shd w:fill="D9EAF7"/>
          </w:tcPr>
          <w:p>
            <w:r/>
            <w:r>
              <w:rPr>
                <w:b/>
                <w:sz w:val="18"/>
              </w:rPr>
              <w:t>PR-AUC</w:t>
            </w:r>
          </w:p>
        </w:tc>
        <w:tc>
          <w:tcPr>
            <w:tcW w:type="dxa" w:w="864"/>
            <w:vAlign w:val="center"/>
            <w:shd w:fill="D9EAF7"/>
          </w:tcPr>
          <w:p>
            <w:r/>
            <w:r>
              <w:rPr>
                <w:b/>
                <w:sz w:val="18"/>
              </w:rPr>
              <w:t>TN</w:t>
            </w:r>
          </w:p>
        </w:tc>
        <w:tc>
          <w:tcPr>
            <w:tcW w:type="dxa" w:w="864"/>
            <w:vAlign w:val="center"/>
            <w:shd w:fill="D9EAF7"/>
          </w:tcPr>
          <w:p>
            <w:r/>
            <w:r>
              <w:rPr>
                <w:b/>
                <w:sz w:val="18"/>
              </w:rPr>
              <w:t>FP</w:t>
            </w:r>
          </w:p>
        </w:tc>
        <w:tc>
          <w:tcPr>
            <w:tcW w:type="dxa" w:w="864"/>
            <w:vAlign w:val="center"/>
            <w:shd w:fill="D9EAF7"/>
          </w:tcPr>
          <w:p>
            <w:r/>
            <w:r>
              <w:rPr>
                <w:b/>
                <w:sz w:val="18"/>
              </w:rPr>
              <w:t>FN</w:t>
            </w:r>
          </w:p>
        </w:tc>
        <w:tc>
          <w:tcPr>
            <w:tcW w:type="dxa" w:w="864"/>
            <w:vAlign w:val="center"/>
            <w:shd w:fill="D9EAF7"/>
          </w:tcPr>
          <w:p>
            <w:r/>
            <w:r>
              <w:rPr>
                <w:b/>
                <w:sz w:val="18"/>
              </w:rPr>
              <w:t>TP</w:t>
            </w:r>
          </w:p>
        </w:tc>
      </w:tr>
      <w:tr>
        <w:tc>
          <w:tcPr>
            <w:tcW w:type="dxa" w:w="2448"/>
            <w:vAlign w:val="center"/>
          </w:tcPr>
          <w:p>
            <w:r/>
            <w:r>
              <w:rPr>
                <w:b w:val="0"/>
                <w:sz w:val="18"/>
              </w:rPr>
              <w:t>Default decision tree</w:t>
            </w:r>
          </w:p>
        </w:tc>
        <w:tc>
          <w:tcPr>
            <w:tcW w:type="dxa" w:w="1296"/>
            <w:vAlign w:val="center"/>
          </w:tcPr>
          <w:p>
            <w:r/>
            <w:r>
              <w:rPr>
                <w:b w:val="0"/>
                <w:sz w:val="18"/>
              </w:rPr>
              <w:t>0.1855</w:t>
            </w:r>
          </w:p>
        </w:tc>
        <w:tc>
          <w:tcPr>
            <w:tcW w:type="dxa" w:w="1296"/>
            <w:vAlign w:val="center"/>
          </w:tcPr>
          <w:p>
            <w:r/>
            <w:r>
              <w:rPr>
                <w:b w:val="0"/>
                <w:sz w:val="18"/>
              </w:rPr>
              <w:t>0.9544</w:t>
            </w:r>
          </w:p>
        </w:tc>
        <w:tc>
          <w:tcPr>
            <w:tcW w:type="dxa" w:w="1152"/>
            <w:vAlign w:val="center"/>
          </w:tcPr>
          <w:p>
            <w:r/>
            <w:r>
              <w:rPr>
                <w:b w:val="0"/>
                <w:sz w:val="18"/>
              </w:rPr>
              <w:t>0.5699</w:t>
            </w:r>
          </w:p>
        </w:tc>
        <w:tc>
          <w:tcPr>
            <w:tcW w:type="dxa" w:w="1152"/>
            <w:vAlign w:val="center"/>
          </w:tcPr>
          <w:p>
            <w:r/>
            <w:r>
              <w:rPr>
                <w:b w:val="0"/>
                <w:sz w:val="18"/>
              </w:rPr>
              <w:t>0.0731</w:t>
            </w:r>
          </w:p>
        </w:tc>
        <w:tc>
          <w:tcPr>
            <w:tcW w:type="dxa" w:w="864"/>
            <w:vAlign w:val="center"/>
          </w:tcPr>
          <w:p>
            <w:r/>
            <w:r>
              <w:rPr>
                <w:b w:val="0"/>
                <w:sz w:val="18"/>
              </w:rPr>
              <w:t>2,259</w:t>
            </w:r>
          </w:p>
        </w:tc>
        <w:tc>
          <w:tcPr>
            <w:tcW w:type="dxa" w:w="864"/>
            <w:vAlign w:val="center"/>
          </w:tcPr>
          <w:p>
            <w:r/>
            <w:r>
              <w:rPr>
                <w:b w:val="0"/>
                <w:sz w:val="18"/>
              </w:rPr>
              <w:t>108</w:t>
            </w:r>
          </w:p>
        </w:tc>
        <w:tc>
          <w:tcPr>
            <w:tcW w:type="dxa" w:w="864"/>
            <w:vAlign w:val="center"/>
          </w:tcPr>
          <w:p>
            <w:r/>
            <w:r>
              <w:rPr>
                <w:b w:val="0"/>
                <w:sz w:val="18"/>
              </w:rPr>
              <w:t>101</w:t>
            </w:r>
          </w:p>
        </w:tc>
        <w:tc>
          <w:tcPr>
            <w:tcW w:type="dxa" w:w="864"/>
            <w:vAlign w:val="center"/>
          </w:tcPr>
          <w:p>
            <w:r/>
            <w:r>
              <w:rPr>
                <w:b w:val="0"/>
                <w:sz w:val="18"/>
              </w:rPr>
              <w:t>23</w:t>
            </w:r>
          </w:p>
        </w:tc>
      </w:tr>
      <w:tr>
        <w:tc>
          <w:tcPr>
            <w:tcW w:type="dxa" w:w="2448"/>
            <w:vAlign w:val="center"/>
          </w:tcPr>
          <w:p>
            <w:r/>
            <w:r>
              <w:rPr>
                <w:b w:val="0"/>
                <w:sz w:val="18"/>
              </w:rPr>
              <w:t>Tuned/pruned decision tree</w:t>
            </w:r>
          </w:p>
        </w:tc>
        <w:tc>
          <w:tcPr>
            <w:tcW w:type="dxa" w:w="1296"/>
            <w:vAlign w:val="center"/>
          </w:tcPr>
          <w:p>
            <w:r/>
            <w:r>
              <w:rPr>
                <w:b w:val="0"/>
                <w:sz w:val="18"/>
              </w:rPr>
              <w:t>0.8306</w:t>
            </w:r>
          </w:p>
        </w:tc>
        <w:tc>
          <w:tcPr>
            <w:tcW w:type="dxa" w:w="1296"/>
            <w:vAlign w:val="center"/>
          </w:tcPr>
          <w:p>
            <w:r/>
            <w:r>
              <w:rPr>
                <w:b w:val="0"/>
                <w:sz w:val="18"/>
              </w:rPr>
              <w:t>0.6654</w:t>
            </w:r>
          </w:p>
        </w:tc>
        <w:tc>
          <w:tcPr>
            <w:tcW w:type="dxa" w:w="1152"/>
            <w:vAlign w:val="center"/>
          </w:tcPr>
          <w:p>
            <w:r/>
            <w:r>
              <w:rPr>
                <w:b w:val="0"/>
                <w:sz w:val="18"/>
              </w:rPr>
              <w:t>0.8029</w:t>
            </w:r>
          </w:p>
        </w:tc>
        <w:tc>
          <w:tcPr>
            <w:tcW w:type="dxa" w:w="1152"/>
            <w:vAlign w:val="center"/>
          </w:tcPr>
          <w:p>
            <w:r/>
            <w:r>
              <w:rPr>
                <w:b w:val="0"/>
                <w:sz w:val="18"/>
              </w:rPr>
              <w:t>0.1426</w:t>
            </w:r>
          </w:p>
        </w:tc>
        <w:tc>
          <w:tcPr>
            <w:tcW w:type="dxa" w:w="864"/>
            <w:vAlign w:val="center"/>
          </w:tcPr>
          <w:p>
            <w:r/>
            <w:r>
              <w:rPr>
                <w:b w:val="0"/>
                <w:sz w:val="18"/>
              </w:rPr>
              <w:t>1,575</w:t>
            </w:r>
          </w:p>
        </w:tc>
        <w:tc>
          <w:tcPr>
            <w:tcW w:type="dxa" w:w="864"/>
            <w:vAlign w:val="center"/>
          </w:tcPr>
          <w:p>
            <w:r/>
            <w:r>
              <w:rPr>
                <w:b w:val="0"/>
                <w:sz w:val="18"/>
              </w:rPr>
              <w:t>792</w:t>
            </w:r>
          </w:p>
        </w:tc>
        <w:tc>
          <w:tcPr>
            <w:tcW w:type="dxa" w:w="864"/>
            <w:vAlign w:val="center"/>
          </w:tcPr>
          <w:p>
            <w:r/>
            <w:r>
              <w:rPr>
                <w:b w:val="0"/>
                <w:sz w:val="18"/>
              </w:rPr>
              <w:t>21</w:t>
            </w:r>
          </w:p>
        </w:tc>
        <w:tc>
          <w:tcPr>
            <w:tcW w:type="dxa" w:w="864"/>
            <w:vAlign w:val="center"/>
          </w:tcPr>
          <w:p>
            <w:r/>
            <w:r>
              <w:rPr>
                <w:b w:val="0"/>
                <w:sz w:val="18"/>
              </w:rPr>
              <w:t>103</w:t>
            </w:r>
          </w:p>
        </w:tc>
      </w:tr>
    </w:tbl>
    <w:p>
      <w:r>
        <w:t>The tuned/pruned tree substantially improved test sensitivity, increasing from 0.1855 to 0.8306. It detected 103 of 124 stroke cases, compared with 23 of 124 for the default tree. The tradeoff was lower specificity and more false positives: false positives increased from 108 to 792, while false negatives decreased from 101 to 21.</w:t>
      </w:r>
    </w:p>
    <w:p>
      <w:pPr>
        <w:pStyle w:val="Heading2"/>
      </w:pPr>
      <w:r>
        <w:t>H. Comparison with training cross-validation performance</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center"/>
            <w:shd w:fill="D9EAF7"/>
          </w:tcPr>
          <w:p>
            <w:r/>
            <w:r>
              <w:rPr>
                <w:b/>
                <w:sz w:val="18"/>
              </w:rPr>
              <w:t>Metric</w:t>
            </w:r>
          </w:p>
        </w:tc>
        <w:tc>
          <w:tcPr>
            <w:tcW w:type="dxa" w:w="2016"/>
            <w:vAlign w:val="center"/>
            <w:shd w:fill="D9EAF7"/>
          </w:tcPr>
          <w:p>
            <w:r/>
            <w:r>
              <w:rPr>
                <w:b/>
                <w:sz w:val="18"/>
              </w:rPr>
              <w:t>Training CV</w:t>
            </w:r>
          </w:p>
        </w:tc>
        <w:tc>
          <w:tcPr>
            <w:tcW w:type="dxa" w:w="2016"/>
            <w:vAlign w:val="center"/>
            <w:shd w:fill="D9EAF7"/>
          </w:tcPr>
          <w:p>
            <w:r/>
            <w:r>
              <w:rPr>
                <w:b/>
                <w:sz w:val="18"/>
              </w:rPr>
              <w:t>Test Set</w:t>
            </w:r>
          </w:p>
        </w:tc>
      </w:tr>
      <w:tr>
        <w:tc>
          <w:tcPr>
            <w:tcW w:type="dxa" w:w="4320"/>
            <w:vAlign w:val="center"/>
          </w:tcPr>
          <w:p>
            <w:r/>
            <w:r>
              <w:rPr>
                <w:b w:val="0"/>
                <w:sz w:val="18"/>
              </w:rPr>
              <w:t>Sensitivity / Recall</w:t>
            </w:r>
          </w:p>
        </w:tc>
        <w:tc>
          <w:tcPr>
            <w:tcW w:type="dxa" w:w="2016"/>
            <w:vAlign w:val="center"/>
          </w:tcPr>
          <w:p>
            <w:r/>
            <w:r>
              <w:rPr>
                <w:b w:val="0"/>
                <w:sz w:val="18"/>
              </w:rPr>
              <w:t>0.9113</w:t>
            </w:r>
          </w:p>
        </w:tc>
        <w:tc>
          <w:tcPr>
            <w:tcW w:type="dxa" w:w="2016"/>
            <w:vAlign w:val="center"/>
          </w:tcPr>
          <w:p>
            <w:r/>
            <w:r>
              <w:rPr>
                <w:b w:val="0"/>
                <w:sz w:val="18"/>
              </w:rPr>
              <w:t>0.8306</w:t>
            </w:r>
          </w:p>
        </w:tc>
      </w:tr>
      <w:tr>
        <w:tc>
          <w:tcPr>
            <w:tcW w:type="dxa" w:w="4320"/>
            <w:vAlign w:val="center"/>
          </w:tcPr>
          <w:p>
            <w:r/>
            <w:r>
              <w:rPr>
                <w:b w:val="0"/>
                <w:sz w:val="18"/>
              </w:rPr>
              <w:t>Specificity</w:t>
            </w:r>
          </w:p>
        </w:tc>
        <w:tc>
          <w:tcPr>
            <w:tcW w:type="dxa" w:w="2016"/>
            <w:vAlign w:val="center"/>
          </w:tcPr>
          <w:p>
            <w:r/>
            <w:r>
              <w:rPr>
                <w:b w:val="0"/>
                <w:sz w:val="18"/>
              </w:rPr>
              <w:t>0.6572</w:t>
            </w:r>
          </w:p>
        </w:tc>
        <w:tc>
          <w:tcPr>
            <w:tcW w:type="dxa" w:w="2016"/>
            <w:vAlign w:val="center"/>
          </w:tcPr>
          <w:p>
            <w:r/>
            <w:r>
              <w:rPr>
                <w:b w:val="0"/>
                <w:sz w:val="18"/>
              </w:rPr>
              <w:t>0.6654</w:t>
            </w:r>
          </w:p>
        </w:tc>
      </w:tr>
      <w:tr>
        <w:tc>
          <w:tcPr>
            <w:tcW w:type="dxa" w:w="4320"/>
            <w:vAlign w:val="center"/>
          </w:tcPr>
          <w:p>
            <w:r/>
            <w:r>
              <w:rPr>
                <w:b w:val="0"/>
                <w:sz w:val="18"/>
              </w:rPr>
              <w:t>Precision / PPV</w:t>
            </w:r>
          </w:p>
        </w:tc>
        <w:tc>
          <w:tcPr>
            <w:tcW w:type="dxa" w:w="2016"/>
            <w:vAlign w:val="center"/>
          </w:tcPr>
          <w:p>
            <w:r/>
            <w:r>
              <w:rPr>
                <w:b w:val="0"/>
                <w:sz w:val="18"/>
              </w:rPr>
              <w:t>0.1223</w:t>
            </w:r>
          </w:p>
        </w:tc>
        <w:tc>
          <w:tcPr>
            <w:tcW w:type="dxa" w:w="2016"/>
            <w:vAlign w:val="center"/>
          </w:tcPr>
          <w:p>
            <w:r/>
            <w:r>
              <w:rPr>
                <w:b w:val="0"/>
                <w:sz w:val="18"/>
              </w:rPr>
              <w:t>0.1151</w:t>
            </w:r>
          </w:p>
        </w:tc>
      </w:tr>
      <w:tr>
        <w:tc>
          <w:tcPr>
            <w:tcW w:type="dxa" w:w="4320"/>
            <w:vAlign w:val="center"/>
          </w:tcPr>
          <w:p>
            <w:r/>
            <w:r>
              <w:rPr>
                <w:b w:val="0"/>
                <w:sz w:val="18"/>
              </w:rPr>
              <w:t>F1-score</w:t>
            </w:r>
          </w:p>
        </w:tc>
        <w:tc>
          <w:tcPr>
            <w:tcW w:type="dxa" w:w="2016"/>
            <w:vAlign w:val="center"/>
          </w:tcPr>
          <w:p>
            <w:r/>
            <w:r>
              <w:rPr>
                <w:b w:val="0"/>
                <w:sz w:val="18"/>
              </w:rPr>
              <w:t>0.2156</w:t>
            </w:r>
          </w:p>
        </w:tc>
        <w:tc>
          <w:tcPr>
            <w:tcW w:type="dxa" w:w="2016"/>
            <w:vAlign w:val="center"/>
          </w:tcPr>
          <w:p>
            <w:r/>
            <w:r>
              <w:rPr>
                <w:b w:val="0"/>
                <w:sz w:val="18"/>
              </w:rPr>
              <w:t>0.2022</w:t>
            </w:r>
          </w:p>
        </w:tc>
      </w:tr>
      <w:tr>
        <w:tc>
          <w:tcPr>
            <w:tcW w:type="dxa" w:w="4320"/>
            <w:vAlign w:val="center"/>
          </w:tcPr>
          <w:p>
            <w:r/>
            <w:r>
              <w:rPr>
                <w:b w:val="0"/>
                <w:sz w:val="18"/>
              </w:rPr>
              <w:t>Balanced accuracy</w:t>
            </w:r>
          </w:p>
        </w:tc>
        <w:tc>
          <w:tcPr>
            <w:tcW w:type="dxa" w:w="2016"/>
            <w:vAlign w:val="center"/>
          </w:tcPr>
          <w:p>
            <w:r/>
            <w:r>
              <w:rPr>
                <w:b w:val="0"/>
                <w:sz w:val="18"/>
              </w:rPr>
              <w:t>0.7843</w:t>
            </w:r>
          </w:p>
        </w:tc>
        <w:tc>
          <w:tcPr>
            <w:tcW w:type="dxa" w:w="2016"/>
            <w:vAlign w:val="center"/>
          </w:tcPr>
          <w:p>
            <w:r/>
            <w:r>
              <w:rPr>
                <w:b w:val="0"/>
                <w:sz w:val="18"/>
              </w:rPr>
              <w:t>0.7480</w:t>
            </w:r>
          </w:p>
        </w:tc>
      </w:tr>
      <w:tr>
        <w:tc>
          <w:tcPr>
            <w:tcW w:type="dxa" w:w="4320"/>
            <w:vAlign w:val="center"/>
          </w:tcPr>
          <w:p>
            <w:r/>
            <w:r>
              <w:rPr>
                <w:b w:val="0"/>
                <w:sz w:val="18"/>
              </w:rPr>
              <w:t>ROC-AUC</w:t>
            </w:r>
          </w:p>
        </w:tc>
        <w:tc>
          <w:tcPr>
            <w:tcW w:type="dxa" w:w="2016"/>
            <w:vAlign w:val="center"/>
          </w:tcPr>
          <w:p>
            <w:r/>
            <w:r>
              <w:rPr>
                <w:b w:val="0"/>
                <w:sz w:val="18"/>
              </w:rPr>
              <w:t>0.8120</w:t>
            </w:r>
          </w:p>
        </w:tc>
        <w:tc>
          <w:tcPr>
            <w:tcW w:type="dxa" w:w="2016"/>
            <w:vAlign w:val="center"/>
          </w:tcPr>
          <w:p>
            <w:r/>
            <w:r>
              <w:rPr>
                <w:b w:val="0"/>
                <w:sz w:val="18"/>
              </w:rPr>
              <w:t>0.8029</w:t>
            </w:r>
          </w:p>
        </w:tc>
      </w:tr>
      <w:tr>
        <w:tc>
          <w:tcPr>
            <w:tcW w:type="dxa" w:w="4320"/>
            <w:vAlign w:val="center"/>
          </w:tcPr>
          <w:p>
            <w:r/>
            <w:r>
              <w:rPr>
                <w:b w:val="0"/>
                <w:sz w:val="18"/>
              </w:rPr>
              <w:t>PR-AUC / Average Precision</w:t>
            </w:r>
          </w:p>
        </w:tc>
        <w:tc>
          <w:tcPr>
            <w:tcW w:type="dxa" w:w="2016"/>
            <w:vAlign w:val="center"/>
          </w:tcPr>
          <w:p>
            <w:r/>
            <w:r>
              <w:rPr>
                <w:b w:val="0"/>
                <w:sz w:val="18"/>
              </w:rPr>
              <w:t>0.1382</w:t>
            </w:r>
          </w:p>
        </w:tc>
        <w:tc>
          <w:tcPr>
            <w:tcW w:type="dxa" w:w="2016"/>
            <w:vAlign w:val="center"/>
          </w:tcPr>
          <w:p>
            <w:r/>
            <w:r>
              <w:rPr>
                <w:b w:val="0"/>
                <w:sz w:val="18"/>
              </w:rPr>
              <w:t>0.1426</w:t>
            </w:r>
          </w:p>
        </w:tc>
      </w:tr>
    </w:tbl>
    <w:p>
      <w:r>
        <w:t>The tuned model generalized reasonably well from training cross-validation to the test dataset. Test ROC-AUC was close to cross-validation ROC-AUC, and test specificity was similar. Sensitivity decreased from 0.9113 in training cross-validation to 0.8306 on the test set, but it remained much higher than the default tree’s test sensitivity.</w:t>
      </w:r>
    </w:p>
    <w:p>
      <w:pPr>
        <w:pStyle w:val="Heading2"/>
      </w:pPr>
      <w:r>
        <w:t>I. Feature importance and tree-rule summary</w:t>
      </w:r>
    </w:p>
    <w:p>
      <w:r>
        <w:t>Transformed-feature importance</w:t>
      </w:r>
    </w:p>
    <w:tbl>
      <w:tblPr>
        <w:tblStyle w:val="TableGrid"/>
        <w:tblW w:type="auto" w:w="0"/>
        <w:jc w:val="center"/>
        <w:tblLook w:firstColumn="1" w:firstRow="1" w:lastColumn="0" w:lastRow="0" w:noHBand="0" w:noVBand="1" w:val="04A0"/>
      </w:tblPr>
      <w:tblGrid>
        <w:gridCol w:w="5112"/>
        <w:gridCol w:w="5112"/>
      </w:tblGrid>
      <w:tr>
        <w:tc>
          <w:tcPr>
            <w:tcW w:type="dxa" w:w="6048"/>
            <w:vAlign w:val="center"/>
            <w:shd w:fill="D9EAF7"/>
          </w:tcPr>
          <w:p>
            <w:r/>
            <w:r>
              <w:rPr>
                <w:b/>
                <w:sz w:val="18"/>
              </w:rPr>
              <w:t>Feature</w:t>
            </w:r>
          </w:p>
        </w:tc>
        <w:tc>
          <w:tcPr>
            <w:tcW w:type="dxa" w:w="1440"/>
            <w:vAlign w:val="center"/>
            <w:shd w:fill="D9EAF7"/>
          </w:tcPr>
          <w:p>
            <w:r/>
            <w:r>
              <w:rPr>
                <w:b/>
                <w:sz w:val="18"/>
              </w:rPr>
              <w:t>Importance</w:t>
            </w:r>
          </w:p>
        </w:tc>
      </w:tr>
      <w:tr>
        <w:tc>
          <w:tcPr>
            <w:tcW w:type="dxa" w:w="6048"/>
            <w:vAlign w:val="center"/>
          </w:tcPr>
          <w:p>
            <w:r/>
            <w:r>
              <w:rPr>
                <w:b w:val="0"/>
                <w:sz w:val="18"/>
              </w:rPr>
              <w:t>num__age</w:t>
            </w:r>
          </w:p>
        </w:tc>
        <w:tc>
          <w:tcPr>
            <w:tcW w:type="dxa" w:w="1440"/>
            <w:vAlign w:val="center"/>
          </w:tcPr>
          <w:p>
            <w:r/>
            <w:r>
              <w:rPr>
                <w:b w:val="0"/>
                <w:sz w:val="18"/>
              </w:rPr>
              <w:t>1.0000</w:t>
            </w:r>
          </w:p>
        </w:tc>
      </w:tr>
      <w:tr>
        <w:tc>
          <w:tcPr>
            <w:tcW w:type="dxa" w:w="6048"/>
            <w:vAlign w:val="center"/>
          </w:tcPr>
          <w:p>
            <w:r/>
            <w:r>
              <w:rPr>
                <w:b w:val="0"/>
                <w:sz w:val="18"/>
              </w:rPr>
              <w:t>num__hypertension</w:t>
            </w:r>
          </w:p>
        </w:tc>
        <w:tc>
          <w:tcPr>
            <w:tcW w:type="dxa" w:w="1440"/>
            <w:vAlign w:val="center"/>
          </w:tcPr>
          <w:p>
            <w:r/>
            <w:r>
              <w:rPr>
                <w:b w:val="0"/>
                <w:sz w:val="18"/>
              </w:rPr>
              <w:t>0.0000</w:t>
            </w:r>
          </w:p>
        </w:tc>
      </w:tr>
      <w:tr>
        <w:tc>
          <w:tcPr>
            <w:tcW w:type="dxa" w:w="6048"/>
            <w:vAlign w:val="center"/>
          </w:tcPr>
          <w:p>
            <w:r/>
            <w:r>
              <w:rPr>
                <w:b w:val="0"/>
                <w:sz w:val="18"/>
              </w:rPr>
              <w:t>num__heart_disease</w:t>
            </w:r>
          </w:p>
        </w:tc>
        <w:tc>
          <w:tcPr>
            <w:tcW w:type="dxa" w:w="1440"/>
            <w:vAlign w:val="center"/>
          </w:tcPr>
          <w:p>
            <w:r/>
            <w:r>
              <w:rPr>
                <w:b w:val="0"/>
                <w:sz w:val="18"/>
              </w:rPr>
              <w:t>0.0000</w:t>
            </w:r>
          </w:p>
        </w:tc>
      </w:tr>
      <w:tr>
        <w:tc>
          <w:tcPr>
            <w:tcW w:type="dxa" w:w="6048"/>
            <w:vAlign w:val="center"/>
          </w:tcPr>
          <w:p>
            <w:r/>
            <w:r>
              <w:rPr>
                <w:b w:val="0"/>
                <w:sz w:val="18"/>
              </w:rPr>
              <w:t>num__avg_glucose_level</w:t>
            </w:r>
          </w:p>
        </w:tc>
        <w:tc>
          <w:tcPr>
            <w:tcW w:type="dxa" w:w="1440"/>
            <w:vAlign w:val="center"/>
          </w:tcPr>
          <w:p>
            <w:r/>
            <w:r>
              <w:rPr>
                <w:b w:val="0"/>
                <w:sz w:val="18"/>
              </w:rPr>
              <w:t>0.0000</w:t>
            </w:r>
          </w:p>
        </w:tc>
      </w:tr>
      <w:tr>
        <w:tc>
          <w:tcPr>
            <w:tcW w:type="dxa" w:w="6048"/>
            <w:vAlign w:val="center"/>
          </w:tcPr>
          <w:p>
            <w:r/>
            <w:r>
              <w:rPr>
                <w:b w:val="0"/>
                <w:sz w:val="18"/>
              </w:rPr>
              <w:t>num__bmi</w:t>
            </w:r>
          </w:p>
        </w:tc>
        <w:tc>
          <w:tcPr>
            <w:tcW w:type="dxa" w:w="1440"/>
            <w:vAlign w:val="center"/>
          </w:tcPr>
          <w:p>
            <w:r/>
            <w:r>
              <w:rPr>
                <w:b w:val="0"/>
                <w:sz w:val="18"/>
              </w:rPr>
              <w:t>0.0000</w:t>
            </w:r>
          </w:p>
        </w:tc>
      </w:tr>
      <w:tr>
        <w:tc>
          <w:tcPr>
            <w:tcW w:type="dxa" w:w="6048"/>
            <w:vAlign w:val="center"/>
          </w:tcPr>
          <w:p>
            <w:r/>
            <w:r>
              <w:rPr>
                <w:b w:val="0"/>
                <w:sz w:val="18"/>
              </w:rPr>
              <w:t>cat__Gender_Female</w:t>
            </w:r>
          </w:p>
        </w:tc>
        <w:tc>
          <w:tcPr>
            <w:tcW w:type="dxa" w:w="1440"/>
            <w:vAlign w:val="center"/>
          </w:tcPr>
          <w:p>
            <w:r/>
            <w:r>
              <w:rPr>
                <w:b w:val="0"/>
                <w:sz w:val="18"/>
              </w:rPr>
              <w:t>0.0000</w:t>
            </w:r>
          </w:p>
        </w:tc>
      </w:tr>
      <w:tr>
        <w:tc>
          <w:tcPr>
            <w:tcW w:type="dxa" w:w="6048"/>
            <w:vAlign w:val="center"/>
          </w:tcPr>
          <w:p>
            <w:r/>
            <w:r>
              <w:rPr>
                <w:b w:val="0"/>
                <w:sz w:val="18"/>
              </w:rPr>
              <w:t>cat__Gender_Male</w:t>
            </w:r>
          </w:p>
        </w:tc>
        <w:tc>
          <w:tcPr>
            <w:tcW w:type="dxa" w:w="1440"/>
            <w:vAlign w:val="center"/>
          </w:tcPr>
          <w:p>
            <w:r/>
            <w:r>
              <w:rPr>
                <w:b w:val="0"/>
                <w:sz w:val="18"/>
              </w:rPr>
              <w:t>0.0000</w:t>
            </w:r>
          </w:p>
        </w:tc>
      </w:tr>
      <w:tr>
        <w:tc>
          <w:tcPr>
            <w:tcW w:type="dxa" w:w="6048"/>
            <w:vAlign w:val="center"/>
          </w:tcPr>
          <w:p>
            <w:r/>
            <w:r>
              <w:rPr>
                <w:b w:val="0"/>
                <w:sz w:val="18"/>
              </w:rPr>
              <w:t>cat__ever_married_No</w:t>
            </w:r>
          </w:p>
        </w:tc>
        <w:tc>
          <w:tcPr>
            <w:tcW w:type="dxa" w:w="1440"/>
            <w:vAlign w:val="center"/>
          </w:tcPr>
          <w:p>
            <w:r/>
            <w:r>
              <w:rPr>
                <w:b w:val="0"/>
                <w:sz w:val="18"/>
              </w:rPr>
              <w:t>0.0000</w:t>
            </w:r>
          </w:p>
        </w:tc>
      </w:tr>
      <w:tr>
        <w:tc>
          <w:tcPr>
            <w:tcW w:type="dxa" w:w="6048"/>
            <w:vAlign w:val="center"/>
          </w:tcPr>
          <w:p>
            <w:r/>
            <w:r>
              <w:rPr>
                <w:b w:val="0"/>
                <w:sz w:val="18"/>
              </w:rPr>
              <w:t>cat__ever_married_Yes</w:t>
            </w:r>
          </w:p>
        </w:tc>
        <w:tc>
          <w:tcPr>
            <w:tcW w:type="dxa" w:w="1440"/>
            <w:vAlign w:val="center"/>
          </w:tcPr>
          <w:p>
            <w:r/>
            <w:r>
              <w:rPr>
                <w:b w:val="0"/>
                <w:sz w:val="18"/>
              </w:rPr>
              <w:t>0.0000</w:t>
            </w:r>
          </w:p>
        </w:tc>
      </w:tr>
      <w:tr>
        <w:tc>
          <w:tcPr>
            <w:tcW w:type="dxa" w:w="6048"/>
            <w:vAlign w:val="center"/>
          </w:tcPr>
          <w:p>
            <w:r/>
            <w:r>
              <w:rPr>
                <w:b w:val="0"/>
                <w:sz w:val="18"/>
              </w:rPr>
              <w:t>cat__work_type_Govt_job</w:t>
            </w:r>
          </w:p>
        </w:tc>
        <w:tc>
          <w:tcPr>
            <w:tcW w:type="dxa" w:w="1440"/>
            <w:vAlign w:val="center"/>
          </w:tcPr>
          <w:p>
            <w:r/>
            <w:r>
              <w:rPr>
                <w:b w:val="0"/>
                <w:sz w:val="18"/>
              </w:rPr>
              <w:t>0.0000</w:t>
            </w:r>
          </w:p>
        </w:tc>
      </w:tr>
      <w:tr>
        <w:tc>
          <w:tcPr>
            <w:tcW w:type="dxa" w:w="6048"/>
            <w:vAlign w:val="center"/>
          </w:tcPr>
          <w:p>
            <w:r/>
            <w:r>
              <w:rPr>
                <w:b w:val="0"/>
                <w:sz w:val="18"/>
              </w:rPr>
              <w:t>cat__work_type_Private</w:t>
            </w:r>
          </w:p>
        </w:tc>
        <w:tc>
          <w:tcPr>
            <w:tcW w:type="dxa" w:w="1440"/>
            <w:vAlign w:val="center"/>
          </w:tcPr>
          <w:p>
            <w:r/>
            <w:r>
              <w:rPr>
                <w:b w:val="0"/>
                <w:sz w:val="18"/>
              </w:rPr>
              <w:t>0.0000</w:t>
            </w:r>
          </w:p>
        </w:tc>
      </w:tr>
      <w:tr>
        <w:tc>
          <w:tcPr>
            <w:tcW w:type="dxa" w:w="6048"/>
            <w:vAlign w:val="center"/>
          </w:tcPr>
          <w:p>
            <w:r/>
            <w:r>
              <w:rPr>
                <w:b w:val="0"/>
                <w:sz w:val="18"/>
              </w:rPr>
              <w:t>cat__work_type_Self-employed</w:t>
            </w:r>
          </w:p>
        </w:tc>
        <w:tc>
          <w:tcPr>
            <w:tcW w:type="dxa" w:w="1440"/>
            <w:vAlign w:val="center"/>
          </w:tcPr>
          <w:p>
            <w:r/>
            <w:r>
              <w:rPr>
                <w:b w:val="0"/>
                <w:sz w:val="18"/>
              </w:rPr>
              <w:t>0.0000</w:t>
            </w:r>
          </w:p>
        </w:tc>
      </w:tr>
      <w:tr>
        <w:tc>
          <w:tcPr>
            <w:tcW w:type="dxa" w:w="6048"/>
            <w:vAlign w:val="center"/>
          </w:tcPr>
          <w:p>
            <w:r/>
            <w:r>
              <w:rPr>
                <w:b w:val="0"/>
                <w:sz w:val="18"/>
              </w:rPr>
              <w:t>cat__work_type_children</w:t>
            </w:r>
          </w:p>
        </w:tc>
        <w:tc>
          <w:tcPr>
            <w:tcW w:type="dxa" w:w="1440"/>
            <w:vAlign w:val="center"/>
          </w:tcPr>
          <w:p>
            <w:r/>
            <w:r>
              <w:rPr>
                <w:b w:val="0"/>
                <w:sz w:val="18"/>
              </w:rPr>
              <w:t>0.0000</w:t>
            </w:r>
          </w:p>
        </w:tc>
      </w:tr>
      <w:tr>
        <w:tc>
          <w:tcPr>
            <w:tcW w:type="dxa" w:w="6048"/>
            <w:vAlign w:val="center"/>
          </w:tcPr>
          <w:p>
            <w:r/>
            <w:r>
              <w:rPr>
                <w:b w:val="0"/>
                <w:sz w:val="18"/>
              </w:rPr>
              <w:t>cat__Residence_type_Rural</w:t>
            </w:r>
          </w:p>
        </w:tc>
        <w:tc>
          <w:tcPr>
            <w:tcW w:type="dxa" w:w="1440"/>
            <w:vAlign w:val="center"/>
          </w:tcPr>
          <w:p>
            <w:r/>
            <w:r>
              <w:rPr>
                <w:b w:val="0"/>
                <w:sz w:val="18"/>
              </w:rPr>
              <w:t>0.0000</w:t>
            </w:r>
          </w:p>
        </w:tc>
      </w:tr>
      <w:tr>
        <w:tc>
          <w:tcPr>
            <w:tcW w:type="dxa" w:w="6048"/>
            <w:vAlign w:val="center"/>
          </w:tcPr>
          <w:p>
            <w:r/>
            <w:r>
              <w:rPr>
                <w:b w:val="0"/>
                <w:sz w:val="18"/>
              </w:rPr>
              <w:t>cat__Residence_type_Urban</w:t>
            </w:r>
          </w:p>
        </w:tc>
        <w:tc>
          <w:tcPr>
            <w:tcW w:type="dxa" w:w="1440"/>
            <w:vAlign w:val="center"/>
          </w:tcPr>
          <w:p>
            <w:r/>
            <w:r>
              <w:rPr>
                <w:b w:val="0"/>
                <w:sz w:val="18"/>
              </w:rPr>
              <w:t>0.0000</w:t>
            </w:r>
          </w:p>
        </w:tc>
      </w:tr>
      <w:tr>
        <w:tc>
          <w:tcPr>
            <w:tcW w:type="dxa" w:w="6048"/>
            <w:vAlign w:val="center"/>
          </w:tcPr>
          <w:p>
            <w:r/>
            <w:r>
              <w:rPr>
                <w:b w:val="0"/>
                <w:sz w:val="18"/>
              </w:rPr>
              <w:t>cat__smoking_status_Unknown</w:t>
            </w:r>
          </w:p>
        </w:tc>
        <w:tc>
          <w:tcPr>
            <w:tcW w:type="dxa" w:w="1440"/>
            <w:vAlign w:val="center"/>
          </w:tcPr>
          <w:p>
            <w:r/>
            <w:r>
              <w:rPr>
                <w:b w:val="0"/>
                <w:sz w:val="18"/>
              </w:rPr>
              <w:t>0.0000</w:t>
            </w:r>
          </w:p>
        </w:tc>
      </w:tr>
      <w:tr>
        <w:tc>
          <w:tcPr>
            <w:tcW w:type="dxa" w:w="6048"/>
            <w:vAlign w:val="center"/>
          </w:tcPr>
          <w:p>
            <w:r/>
            <w:r>
              <w:rPr>
                <w:b w:val="0"/>
                <w:sz w:val="18"/>
              </w:rPr>
              <w:t>cat__smoking_status_formerly smoked</w:t>
            </w:r>
          </w:p>
        </w:tc>
        <w:tc>
          <w:tcPr>
            <w:tcW w:type="dxa" w:w="1440"/>
            <w:vAlign w:val="center"/>
          </w:tcPr>
          <w:p>
            <w:r/>
            <w:r>
              <w:rPr>
                <w:b w:val="0"/>
                <w:sz w:val="18"/>
              </w:rPr>
              <w:t>0.0000</w:t>
            </w:r>
          </w:p>
        </w:tc>
      </w:tr>
      <w:tr>
        <w:tc>
          <w:tcPr>
            <w:tcW w:type="dxa" w:w="6048"/>
            <w:vAlign w:val="center"/>
          </w:tcPr>
          <w:p>
            <w:r/>
            <w:r>
              <w:rPr>
                <w:b w:val="0"/>
                <w:sz w:val="18"/>
              </w:rPr>
              <w:t>cat__smoking_status_never smoked</w:t>
            </w:r>
          </w:p>
        </w:tc>
        <w:tc>
          <w:tcPr>
            <w:tcW w:type="dxa" w:w="1440"/>
            <w:vAlign w:val="center"/>
          </w:tcPr>
          <w:p>
            <w:r/>
            <w:r>
              <w:rPr>
                <w:b w:val="0"/>
                <w:sz w:val="18"/>
              </w:rPr>
              <w:t>0.0000</w:t>
            </w:r>
          </w:p>
        </w:tc>
      </w:tr>
      <w:tr>
        <w:tc>
          <w:tcPr>
            <w:tcW w:type="dxa" w:w="6048"/>
            <w:vAlign w:val="center"/>
          </w:tcPr>
          <w:p>
            <w:r/>
            <w:r>
              <w:rPr>
                <w:b w:val="0"/>
                <w:sz w:val="18"/>
              </w:rPr>
              <w:t>cat__smoking_status_smokes</w:t>
            </w:r>
          </w:p>
        </w:tc>
        <w:tc>
          <w:tcPr>
            <w:tcW w:type="dxa" w:w="1440"/>
            <w:vAlign w:val="center"/>
          </w:tcPr>
          <w:p>
            <w:r/>
            <w:r>
              <w:rPr>
                <w:b w:val="0"/>
                <w:sz w:val="18"/>
              </w:rPr>
              <w:t>0.0000</w:t>
            </w:r>
          </w:p>
        </w:tc>
      </w:tr>
    </w:tbl>
    <w:p>
      <w:r>
        <w:t>Grouped original-variable importance</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r/>
            <w:r>
              <w:rPr>
                <w:b/>
                <w:sz w:val="18"/>
              </w:rPr>
              <w:t>Original Variable</w:t>
            </w:r>
          </w:p>
        </w:tc>
        <w:tc>
          <w:tcPr>
            <w:tcW w:type="dxa" w:w="1728"/>
            <w:vAlign w:val="center"/>
            <w:shd w:fill="D9EAF7"/>
          </w:tcPr>
          <w:p>
            <w:r/>
            <w:r>
              <w:rPr>
                <w:b/>
                <w:sz w:val="18"/>
              </w:rPr>
              <w:t>Importance</w:t>
            </w:r>
          </w:p>
        </w:tc>
      </w:tr>
      <w:tr>
        <w:tc>
          <w:tcPr>
            <w:tcW w:type="dxa" w:w="4320"/>
            <w:vAlign w:val="center"/>
          </w:tcPr>
          <w:p>
            <w:r/>
            <w:r>
              <w:rPr>
                <w:b w:val="0"/>
                <w:sz w:val="18"/>
              </w:rPr>
              <w:t>age</w:t>
            </w:r>
          </w:p>
        </w:tc>
        <w:tc>
          <w:tcPr>
            <w:tcW w:type="dxa" w:w="1728"/>
            <w:vAlign w:val="center"/>
          </w:tcPr>
          <w:p>
            <w:r/>
            <w:r>
              <w:rPr>
                <w:b w:val="0"/>
                <w:sz w:val="18"/>
              </w:rPr>
              <w:t>1.0000</w:t>
            </w:r>
          </w:p>
        </w:tc>
      </w:tr>
      <w:tr>
        <w:tc>
          <w:tcPr>
            <w:tcW w:type="dxa" w:w="4320"/>
            <w:vAlign w:val="center"/>
          </w:tcPr>
          <w:p>
            <w:r/>
            <w:r>
              <w:rPr>
                <w:b w:val="0"/>
                <w:sz w:val="18"/>
              </w:rPr>
              <w:t>Gender</w:t>
            </w:r>
          </w:p>
        </w:tc>
        <w:tc>
          <w:tcPr>
            <w:tcW w:type="dxa" w:w="1728"/>
            <w:vAlign w:val="center"/>
          </w:tcPr>
          <w:p>
            <w:r/>
            <w:r>
              <w:rPr>
                <w:b w:val="0"/>
                <w:sz w:val="18"/>
              </w:rPr>
              <w:t>0.0000</w:t>
            </w:r>
          </w:p>
        </w:tc>
      </w:tr>
      <w:tr>
        <w:tc>
          <w:tcPr>
            <w:tcW w:type="dxa" w:w="4320"/>
            <w:vAlign w:val="center"/>
          </w:tcPr>
          <w:p>
            <w:r/>
            <w:r>
              <w:rPr>
                <w:b w:val="0"/>
                <w:sz w:val="18"/>
              </w:rPr>
              <w:t>Residence_type</w:t>
            </w:r>
          </w:p>
        </w:tc>
        <w:tc>
          <w:tcPr>
            <w:tcW w:type="dxa" w:w="1728"/>
            <w:vAlign w:val="center"/>
          </w:tcPr>
          <w:p>
            <w:r/>
            <w:r>
              <w:rPr>
                <w:b w:val="0"/>
                <w:sz w:val="18"/>
              </w:rPr>
              <w:t>0.0000</w:t>
            </w:r>
          </w:p>
        </w:tc>
      </w:tr>
      <w:tr>
        <w:tc>
          <w:tcPr>
            <w:tcW w:type="dxa" w:w="4320"/>
            <w:vAlign w:val="center"/>
          </w:tcPr>
          <w:p>
            <w:r/>
            <w:r>
              <w:rPr>
                <w:b w:val="0"/>
                <w:sz w:val="18"/>
              </w:rPr>
              <w:t>avg_glucose_level</w:t>
            </w:r>
          </w:p>
        </w:tc>
        <w:tc>
          <w:tcPr>
            <w:tcW w:type="dxa" w:w="1728"/>
            <w:vAlign w:val="center"/>
          </w:tcPr>
          <w:p>
            <w:r/>
            <w:r>
              <w:rPr>
                <w:b w:val="0"/>
                <w:sz w:val="18"/>
              </w:rPr>
              <w:t>0.0000</w:t>
            </w:r>
          </w:p>
        </w:tc>
      </w:tr>
      <w:tr>
        <w:tc>
          <w:tcPr>
            <w:tcW w:type="dxa" w:w="4320"/>
            <w:vAlign w:val="center"/>
          </w:tcPr>
          <w:p>
            <w:r/>
            <w:r>
              <w:rPr>
                <w:b w:val="0"/>
                <w:sz w:val="18"/>
              </w:rPr>
              <w:t>bmi</w:t>
            </w:r>
          </w:p>
        </w:tc>
        <w:tc>
          <w:tcPr>
            <w:tcW w:type="dxa" w:w="1728"/>
            <w:vAlign w:val="center"/>
          </w:tcPr>
          <w:p>
            <w:r/>
            <w:r>
              <w:rPr>
                <w:b w:val="0"/>
                <w:sz w:val="18"/>
              </w:rPr>
              <w:t>0.0000</w:t>
            </w:r>
          </w:p>
        </w:tc>
      </w:tr>
      <w:tr>
        <w:tc>
          <w:tcPr>
            <w:tcW w:type="dxa" w:w="4320"/>
            <w:vAlign w:val="center"/>
          </w:tcPr>
          <w:p>
            <w:r/>
            <w:r>
              <w:rPr>
                <w:b w:val="0"/>
                <w:sz w:val="18"/>
              </w:rPr>
              <w:t>ever_married</w:t>
            </w:r>
          </w:p>
        </w:tc>
        <w:tc>
          <w:tcPr>
            <w:tcW w:type="dxa" w:w="1728"/>
            <w:vAlign w:val="center"/>
          </w:tcPr>
          <w:p>
            <w:r/>
            <w:r>
              <w:rPr>
                <w:b w:val="0"/>
                <w:sz w:val="18"/>
              </w:rPr>
              <w:t>0.0000</w:t>
            </w:r>
          </w:p>
        </w:tc>
      </w:tr>
      <w:tr>
        <w:tc>
          <w:tcPr>
            <w:tcW w:type="dxa" w:w="4320"/>
            <w:vAlign w:val="center"/>
          </w:tcPr>
          <w:p>
            <w:r/>
            <w:r>
              <w:rPr>
                <w:b w:val="0"/>
                <w:sz w:val="18"/>
              </w:rPr>
              <w:t>heart_disease</w:t>
            </w:r>
          </w:p>
        </w:tc>
        <w:tc>
          <w:tcPr>
            <w:tcW w:type="dxa" w:w="1728"/>
            <w:vAlign w:val="center"/>
          </w:tcPr>
          <w:p>
            <w:r/>
            <w:r>
              <w:rPr>
                <w:b w:val="0"/>
                <w:sz w:val="18"/>
              </w:rPr>
              <w:t>0.0000</w:t>
            </w:r>
          </w:p>
        </w:tc>
      </w:tr>
      <w:tr>
        <w:tc>
          <w:tcPr>
            <w:tcW w:type="dxa" w:w="4320"/>
            <w:vAlign w:val="center"/>
          </w:tcPr>
          <w:p>
            <w:r/>
            <w:r>
              <w:rPr>
                <w:b w:val="0"/>
                <w:sz w:val="18"/>
              </w:rPr>
              <w:t>hypertension</w:t>
            </w:r>
          </w:p>
        </w:tc>
        <w:tc>
          <w:tcPr>
            <w:tcW w:type="dxa" w:w="1728"/>
            <w:vAlign w:val="center"/>
          </w:tcPr>
          <w:p>
            <w:r/>
            <w:r>
              <w:rPr>
                <w:b w:val="0"/>
                <w:sz w:val="18"/>
              </w:rPr>
              <w:t>0.0000</w:t>
            </w:r>
          </w:p>
        </w:tc>
      </w:tr>
      <w:tr>
        <w:tc>
          <w:tcPr>
            <w:tcW w:type="dxa" w:w="4320"/>
            <w:vAlign w:val="center"/>
          </w:tcPr>
          <w:p>
            <w:r/>
            <w:r>
              <w:rPr>
                <w:b w:val="0"/>
                <w:sz w:val="18"/>
              </w:rPr>
              <w:t>smoking_status</w:t>
            </w:r>
          </w:p>
        </w:tc>
        <w:tc>
          <w:tcPr>
            <w:tcW w:type="dxa" w:w="1728"/>
            <w:vAlign w:val="center"/>
          </w:tcPr>
          <w:p>
            <w:r/>
            <w:r>
              <w:rPr>
                <w:b w:val="0"/>
                <w:sz w:val="18"/>
              </w:rPr>
              <w:t>0.0000</w:t>
            </w:r>
          </w:p>
        </w:tc>
      </w:tr>
      <w:tr>
        <w:tc>
          <w:tcPr>
            <w:tcW w:type="dxa" w:w="4320"/>
            <w:vAlign w:val="center"/>
          </w:tcPr>
          <w:p>
            <w:r/>
            <w:r>
              <w:rPr>
                <w:b w:val="0"/>
                <w:sz w:val="18"/>
              </w:rPr>
              <w:t>work_type</w:t>
            </w:r>
          </w:p>
        </w:tc>
        <w:tc>
          <w:tcPr>
            <w:tcW w:type="dxa" w:w="1728"/>
            <w:vAlign w:val="center"/>
          </w:tcPr>
          <w:p>
            <w:r/>
            <w:r>
              <w:rPr>
                <w:b w:val="0"/>
                <w:sz w:val="18"/>
              </w:rPr>
              <w:t>0.0000</w:t>
            </w:r>
          </w:p>
        </w:tc>
      </w:tr>
    </w:tbl>
    <w:p>
      <w:r>
        <w:t>The tuned/pruned tree used age only for splitting. This makes the model very interpretable but also limited.</w:t>
      </w:r>
    </w:p>
    <w:p>
      <w:pPr>
        <w:pStyle w:val="Caption"/>
      </w:pPr>
      <w:r>
        <w:t>Tuned/pruned decision tree plot</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tuned_decision_tree_plot(1).png"/>
                    <pic:cNvPicPr/>
                  </pic:nvPicPr>
                  <pic:blipFill>
                    <a:blip r:embed="rId12"/>
                    <a:stretch>
                      <a:fillRect/>
                    </a:stretch>
                  </pic:blipFill>
                  <pic:spPr>
                    <a:xfrm>
                      <a:off x="0" y="0"/>
                      <a:ext cx="5852160" cy="3291840"/>
                    </a:xfrm>
                    <a:prstGeom prst="rect"/>
                  </pic:spPr>
                </pic:pic>
              </a:graphicData>
            </a:graphic>
          </wp:inline>
        </w:drawing>
      </w:r>
    </w:p>
    <w:p>
      <w:r>
        <w:t>Tree rules</w:t>
      </w:r>
    </w:p>
    <w:p>
      <w:pPr>
        <w:pStyle w:val="NoSpacing"/>
      </w:pPr>
      <w:r>
        <w:rPr>
          <w:rFonts w:ascii="Courier New" w:hAnsi="Courier New"/>
          <w:sz w:val="16"/>
        </w:rPr>
        <w:t>|--- num__age &lt;= 53.50</w:t>
        <w:br/>
        <w:t>|   |--- num__age &lt;= 48.50</w:t>
        <w:br/>
        <w:t>|   |   |--- class: 0</w:t>
        <w:br/>
        <w:t>|   |--- num__age &gt;  48.50</w:t>
        <w:br/>
        <w:t>|   |   |--- class: 0</w:t>
        <w:br/>
        <w:t>|--- num__age &gt;  53.50</w:t>
        <w:br/>
        <w:t>|   |--- num__age &lt;= 67.50</w:t>
        <w:br/>
        <w:t>|   |   |--- class: 1</w:t>
        <w:br/>
        <w:t>|   |--- num__age &gt;  67.50</w:t>
        <w:br/>
        <w:t>|   |   |--- class: 1</w:t>
      </w:r>
    </w:p>
    <w:p>
      <w:pPr>
        <w:pStyle w:val="Heading2"/>
      </w:pPr>
      <w:r>
        <w:t>J. Interpretation of sensitivity improvement and tradeoffs</w:t>
      </w:r>
    </w:p>
    <w:p>
      <w:r>
        <w:t>The tuned/pruned class-weighted decision tree is more useful than the default decision tree as a stroke risk-screening support model because it identifies many more stroke cases. Test sensitivity improved from 0.1855 to 0.8306, and false negatives decreased from 101 to 21.</w:t>
      </w:r>
    </w:p>
    <w:p>
      <w:r>
        <w:t>This improvement came with a major tradeoff. Specificity decreased from 0.9544 to 0.6654, and false positives increased from 108 to 792. This means the tuned model flags many more patients as possible stroke cases, including many who did not have stroke in the dataset.</w:t>
      </w:r>
    </w:p>
    <w:p>
      <w:r>
        <w:t>Because stroke is rare, precision remained low at 0.1151. Therefore, a positive prediction should not be interpreted as a diagnosis. The model may be useful for screening support or prioritizing further clinical review, but it is not clinically ready and should not be used as a standalone diagnostic tool.</w:t>
      </w:r>
    </w:p>
    <w:p>
      <w:r>
        <w:t>Feature importance should be interpreted as model-associated importance only, not causation or statistical significance. The finding that age dominates the shallow tree is clinically plausible, but it does not prove that age causes stroke in this dataset.</w:t>
      </w:r>
    </w:p>
    <w:p>
      <w:r>
        <w:t>The exploratory ROC-based threshold was selected from the test set and should not be treated as a finalized clinical threshold. A stronger workflow would select the threshold using training cross-validation or a validation dataset, then evaluate once on the untouched test dataset.</w:t>
      </w:r>
    </w:p>
    <w:p>
      <w:pPr>
        <w:pStyle w:val="Heading2"/>
      </w:pPr>
      <w:r>
        <w:t>Files saved in this step</w:t>
      </w:r>
    </w:p>
    <w:p>
      <w:pPr>
        <w:pStyle w:val="ListBullet"/>
      </w:pPr>
      <w:r>
        <w:t>tuned_decision_tree_test_metrics.csv</w:t>
      </w:r>
    </w:p>
    <w:p>
      <w:pPr>
        <w:pStyle w:val="ListBullet"/>
      </w:pPr>
      <w:r>
        <w:t>tuned_decision_tree_test_threshold_metrics.csv</w:t>
      </w:r>
    </w:p>
    <w:p>
      <w:pPr>
        <w:pStyle w:val="ListBullet"/>
      </w:pPr>
      <w:r>
        <w:t>tuned_decision_tree_test_predictions.csv</w:t>
      </w:r>
    </w:p>
    <w:p>
      <w:pPr>
        <w:pStyle w:val="ListBullet"/>
      </w:pPr>
      <w:r>
        <w:t>tuned_decision_tree_test_roc_curve.png</w:t>
      </w:r>
    </w:p>
    <w:p>
      <w:pPr>
        <w:pStyle w:val="ListBullet"/>
      </w:pPr>
      <w:r>
        <w:t>tuned_decision_tree_test_precision_recall_curve.png</w:t>
      </w:r>
    </w:p>
    <w:p>
      <w:pPr>
        <w:pStyle w:val="ListBullet"/>
      </w:pPr>
      <w:r>
        <w:t>tuned_decision_tree_plot.png</w:t>
      </w:r>
    </w:p>
    <w:p>
      <w:pPr>
        <w:pStyle w:val="ListBullet"/>
      </w:pPr>
      <w:r>
        <w:t>tuned_decision_tree_rules.txt</w:t>
      </w:r>
    </w:p>
    <w:p>
      <w:pPr>
        <w:pStyle w:val="Heading2"/>
      </w:pPr>
      <w:r>
        <w:t>Recommended next step</w:t>
      </w:r>
    </w:p>
    <w:p>
      <w:r>
        <w:t>Write the final decision tree analysis summary, comparing the default and tuned/pruned trees, directly answering the research question using model-associated predictors, and explaining why the tuned tree is preferable for screening sensitivity but not clinically ready due to low precision and many false positives.</w:t>
      </w:r>
    </w:p>
    <w:p>
      <w:r>
        <w:br w:type="page"/>
      </w:r>
    </w:p>
    <w:p>
      <w:pPr>
        <w:pStyle w:val="Heading1"/>
      </w:pPr>
      <w:r>
        <w:rPr>
          <w:b w:val="0"/>
        </w:rPr>
        <w:t>Final Decision Tree Analysis Summary</w:t>
      </w:r>
    </w:p>
    <w:p>
      <w:pPr>
        <w:pStyle w:val="Heading2"/>
      </w:pPr>
      <w:r>
        <w:rPr>
          <w:b w:val="0"/>
        </w:rPr>
        <w:t>Research question</w:t>
      </w:r>
    </w:p>
    <w:p>
      <w:r>
        <w:rPr>
          <w:b w:val="0"/>
        </w:rPr>
        <w:t>The guiding research question for this analysis was:</w:t>
      </w:r>
    </w:p>
    <w:p>
      <w:r>
        <w:rPr>
          <w:b/>
        </w:rPr>
        <w:t>“What factors have the most significant influence or relationship to brain stroke probability?”</w:t>
      </w:r>
    </w:p>
    <w:p>
      <w:r>
        <w:rPr>
          <w:b w:val="0"/>
        </w:rPr>
        <w:t xml:space="preserve">Using decision tree models, the analysis identified </w:t>
      </w:r>
      <w:r>
        <w:rPr>
          <w:b/>
        </w:rPr>
        <w:t>age</w:t>
      </w:r>
      <w:r>
        <w:rPr>
          <w:b w:val="0"/>
        </w:rPr>
        <w:t xml:space="preserve"> as the most important model-associated predictor of stroke probability in the final tuned/pruned tree. In the earlier default decision tree, the most important variables included </w:t>
      </w:r>
      <w:r>
        <w:rPr>
          <w:b/>
        </w:rPr>
        <w:t>average glucose level</w:t>
      </w:r>
      <w:r>
        <w:rPr>
          <w:b w:val="0"/>
        </w:rPr>
        <w:t xml:space="preserve">, </w:t>
      </w:r>
      <w:r>
        <w:rPr>
          <w:b/>
        </w:rPr>
        <w:t>BMI</w:t>
      </w:r>
      <w:r>
        <w:rPr>
          <w:b w:val="0"/>
        </w:rPr>
        <w:t xml:space="preserve">, </w:t>
      </w:r>
      <w:r>
        <w:rPr>
          <w:b/>
        </w:rPr>
        <w:t>age</w:t>
      </w:r>
      <w:r>
        <w:rPr>
          <w:b w:val="0"/>
        </w:rPr>
        <w:t xml:space="preserve">, </w:t>
      </w:r>
      <w:r>
        <w:rPr>
          <w:b/>
        </w:rPr>
        <w:t>smoking status</w:t>
      </w:r>
      <w:r>
        <w:rPr>
          <w:b w:val="0"/>
        </w:rPr>
        <w:t xml:space="preserve">, </w:t>
      </w:r>
      <w:r>
        <w:rPr>
          <w:b/>
        </w:rPr>
        <w:t>work type</w:t>
      </w:r>
      <w:r>
        <w:rPr>
          <w:b w:val="0"/>
        </w:rPr>
        <w:t xml:space="preserve">, </w:t>
      </w:r>
      <w:r>
        <w:rPr>
          <w:b/>
        </w:rPr>
        <w:t>residence type</w:t>
      </w:r>
      <w:r>
        <w:rPr>
          <w:b w:val="0"/>
        </w:rPr>
        <w:t xml:space="preserve">, </w:t>
      </w:r>
      <w:r>
        <w:rPr>
          <w:b/>
        </w:rPr>
        <w:t>hypertension</w:t>
      </w:r>
      <w:r>
        <w:rPr>
          <w:b w:val="0"/>
        </w:rPr>
        <w:t xml:space="preserve">, and </w:t>
      </w:r>
      <w:r>
        <w:rPr>
          <w:b/>
        </w:rPr>
        <w:t>heart disease</w:t>
      </w:r>
      <w:r>
        <w:rPr>
          <w:b w:val="0"/>
        </w:rPr>
        <w:t>. However, the default tree was very deep and likely overfit the training data, so its feature importance values should be interpreted cautiously.</w:t>
      </w:r>
    </w:p>
    <w:p>
      <w:r>
        <w:rPr>
          <w:b w:val="0"/>
        </w:rPr>
        <w:t xml:space="preserve">The final tuned/pruned decision tree selected through training cross-validation used </w:t>
      </w:r>
      <w:r>
        <w:rPr>
          <w:b/>
        </w:rPr>
        <w:t>age only</w:t>
      </w:r>
      <w:r>
        <w:rPr>
          <w:b w:val="0"/>
        </w:rPr>
        <w:t xml:space="preserve"> for splitting. Therefore, in the selected tuned tree, </w:t>
      </w:r>
      <w:r>
        <w:rPr>
          <w:b/>
        </w:rPr>
        <w:t>age was the dominant model-associated predictor</w:t>
      </w:r>
      <w:r>
        <w:rPr>
          <w:b w:val="0"/>
        </w:rPr>
        <w:t xml:space="preserve"> of stroke probability. This finding is clinically plausible because stroke risk generally increases with age, but it should not be interpreted as proof of causation or statistical significance.</w:t>
      </w:r>
    </w:p>
    <w:p>
      <w:pPr>
        <w:spacing w:after="120"/>
      </w:pPr>
      <w:r/>
    </w:p>
    <w:p>
      <w:pPr>
        <w:pStyle w:val="Heading1"/>
      </w:pPr>
      <w:r>
        <w:rPr>
          <w:b w:val="0"/>
        </w:rPr>
        <w:t>Default decision tree performance and limitations</w:t>
      </w:r>
    </w:p>
    <w:p>
      <w:r>
        <w:rPr>
          <w:b w:val="0"/>
        </w:rPr>
        <w:t>The initial default decision tree was trained without pruning, class weighting, or hyperparameter tuning. It produced perfect apparent training performance, which initially suggested strong classification ability. However, the tree was very complex, with:</w:t>
      </w:r>
    </w:p>
    <w:p>
      <w:pPr>
        <w:pStyle w:val="ListBullet"/>
      </w:pPr>
      <w:r>
        <w:rPr>
          <w:b/>
        </w:rPr>
        <w:t>359 total nodes</w:t>
      </w:r>
    </w:p>
    <w:p>
      <w:pPr>
        <w:pStyle w:val="ListBullet"/>
      </w:pPr>
      <w:r>
        <w:rPr>
          <w:b/>
        </w:rPr>
        <w:t>180 leaf nodes</w:t>
      </w:r>
    </w:p>
    <w:p>
      <w:pPr>
        <w:pStyle w:val="ListBullet"/>
      </w:pPr>
      <w:r>
        <w:rPr>
          <w:b/>
        </w:rPr>
        <w:t>Maximum depth of 18</w:t>
      </w:r>
    </w:p>
    <w:p>
      <w:r>
        <w:rPr>
          <w:b w:val="0"/>
        </w:rPr>
        <w:t>This structure indicated a high risk of overfitting. The test-set results confirmed this concern.</w:t>
      </w:r>
    </w:p>
    <w:p>
      <w:r>
        <w:rPr>
          <w:b w:val="0"/>
        </w:rPr>
        <w:t>On the test dataset, the default decision tree produced: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pPr>
              <w:spacing w:after="0"/>
            </w:pPr>
            <w:r/>
            <w:r>
              <w:rPr>
                <w:b/>
              </w:rPr>
              <w:t>Metric</w:t>
            </w:r>
          </w:p>
        </w:tc>
        <w:tc>
          <w:tcPr>
            <w:tcW w:type="dxa" w:w="5112"/>
            <w:vAlign w:val="center"/>
            <w:shd w:fill="D9EAF7"/>
          </w:tcPr>
          <w:p>
            <w:pPr>
              <w:spacing w:after="0"/>
            </w:pPr>
            <w:r/>
            <w:r>
              <w:rPr>
                <w:b/>
              </w:rPr>
              <w:t>Default Decision Tree</w:t>
            </w:r>
          </w:p>
        </w:tc>
      </w:tr>
      <w:tr>
        <w:tc>
          <w:tcPr>
            <w:tcW w:type="dxa" w:w="5112"/>
            <w:vAlign w:val="center"/>
          </w:tcPr>
          <w:p>
            <w:pPr>
              <w:spacing w:after="0"/>
            </w:pPr>
            <w:r/>
            <w:r>
              <w:rPr>
                <w:b w:val="0"/>
              </w:rPr>
              <w:t>Accuracy</w:t>
            </w:r>
          </w:p>
        </w:tc>
        <w:tc>
          <w:tcPr>
            <w:tcW w:type="dxa" w:w="5112"/>
            <w:vAlign w:val="center"/>
          </w:tcPr>
          <w:p>
            <w:pPr>
              <w:spacing w:after="0"/>
            </w:pPr>
            <w:r/>
            <w:r>
              <w:rPr>
                <w:b w:val="0"/>
              </w:rPr>
              <w:t>0.9161</w:t>
            </w:r>
          </w:p>
        </w:tc>
      </w:tr>
      <w:tr>
        <w:tc>
          <w:tcPr>
            <w:tcW w:type="dxa" w:w="5112"/>
            <w:vAlign w:val="center"/>
          </w:tcPr>
          <w:p>
            <w:pPr>
              <w:spacing w:after="0"/>
            </w:pPr>
            <w:r/>
            <w:r>
              <w:rPr>
                <w:b w:val="0"/>
              </w:rPr>
              <w:t>Sensitivity / Recall</w:t>
            </w:r>
          </w:p>
        </w:tc>
        <w:tc>
          <w:tcPr>
            <w:tcW w:type="dxa" w:w="5112"/>
            <w:vAlign w:val="center"/>
          </w:tcPr>
          <w:p>
            <w:pPr>
              <w:spacing w:after="0"/>
            </w:pPr>
            <w:r/>
            <w:r>
              <w:rPr>
                <w:b w:val="0"/>
              </w:rPr>
              <w:t>0.1855</w:t>
            </w:r>
          </w:p>
        </w:tc>
      </w:tr>
      <w:tr>
        <w:tc>
          <w:tcPr>
            <w:tcW w:type="dxa" w:w="5112"/>
            <w:vAlign w:val="center"/>
          </w:tcPr>
          <w:p>
            <w:pPr>
              <w:spacing w:after="0"/>
            </w:pPr>
            <w:r/>
            <w:r>
              <w:rPr>
                <w:b w:val="0"/>
              </w:rPr>
              <w:t>Specificity</w:t>
            </w:r>
          </w:p>
        </w:tc>
        <w:tc>
          <w:tcPr>
            <w:tcW w:type="dxa" w:w="5112"/>
            <w:vAlign w:val="center"/>
          </w:tcPr>
          <w:p>
            <w:pPr>
              <w:spacing w:after="0"/>
            </w:pPr>
            <w:r/>
            <w:r>
              <w:rPr>
                <w:b w:val="0"/>
              </w:rPr>
              <w:t>0.9544</w:t>
            </w:r>
          </w:p>
        </w:tc>
      </w:tr>
      <w:tr>
        <w:tc>
          <w:tcPr>
            <w:tcW w:type="dxa" w:w="5112"/>
            <w:vAlign w:val="center"/>
          </w:tcPr>
          <w:p>
            <w:pPr>
              <w:spacing w:after="0"/>
            </w:pPr>
            <w:r/>
            <w:r>
              <w:rPr>
                <w:b w:val="0"/>
              </w:rPr>
              <w:t>ROC-AUC</w:t>
            </w:r>
          </w:p>
        </w:tc>
        <w:tc>
          <w:tcPr>
            <w:tcW w:type="dxa" w:w="5112"/>
            <w:vAlign w:val="center"/>
          </w:tcPr>
          <w:p>
            <w:pPr>
              <w:spacing w:after="0"/>
            </w:pPr>
            <w:r/>
            <w:r>
              <w:rPr>
                <w:b w:val="0"/>
              </w:rPr>
              <w:t>0.5699</w:t>
            </w:r>
          </w:p>
        </w:tc>
      </w:tr>
      <w:tr>
        <w:tc>
          <w:tcPr>
            <w:tcW w:type="dxa" w:w="5112"/>
            <w:vAlign w:val="center"/>
          </w:tcPr>
          <w:p>
            <w:pPr>
              <w:spacing w:after="0"/>
            </w:pPr>
            <w:r/>
            <w:r>
              <w:rPr>
                <w:b w:val="0"/>
              </w:rPr>
              <w:t>PR-AUC / Average Precision</w:t>
            </w:r>
          </w:p>
        </w:tc>
        <w:tc>
          <w:tcPr>
            <w:tcW w:type="dxa" w:w="5112"/>
            <w:vAlign w:val="center"/>
          </w:tcPr>
          <w:p>
            <w:pPr>
              <w:spacing w:after="0"/>
            </w:pPr>
            <w:r/>
            <w:r>
              <w:rPr>
                <w:b w:val="0"/>
              </w:rPr>
              <w:t>0.0731</w:t>
            </w:r>
          </w:p>
        </w:tc>
      </w:tr>
      <w:tr>
        <w:tc>
          <w:tcPr>
            <w:tcW w:type="dxa" w:w="5112"/>
            <w:vAlign w:val="center"/>
          </w:tcPr>
          <w:p>
            <w:pPr>
              <w:spacing w:after="0"/>
            </w:pPr>
            <w:r/>
            <w:r>
              <w:rPr>
                <w:b w:val="0"/>
              </w:rPr>
              <w:t>TN</w:t>
            </w:r>
          </w:p>
        </w:tc>
        <w:tc>
          <w:tcPr>
            <w:tcW w:type="dxa" w:w="5112"/>
            <w:vAlign w:val="center"/>
          </w:tcPr>
          <w:p>
            <w:pPr>
              <w:spacing w:after="0"/>
            </w:pPr>
            <w:r/>
            <w:r>
              <w:rPr>
                <w:b w:val="0"/>
              </w:rPr>
              <w:t>2,259</w:t>
            </w:r>
          </w:p>
        </w:tc>
      </w:tr>
      <w:tr>
        <w:tc>
          <w:tcPr>
            <w:tcW w:type="dxa" w:w="5112"/>
            <w:vAlign w:val="center"/>
          </w:tcPr>
          <w:p>
            <w:pPr>
              <w:spacing w:after="0"/>
            </w:pPr>
            <w:r/>
            <w:r>
              <w:rPr>
                <w:b w:val="0"/>
              </w:rPr>
              <w:t>FP</w:t>
            </w:r>
          </w:p>
        </w:tc>
        <w:tc>
          <w:tcPr>
            <w:tcW w:type="dxa" w:w="5112"/>
            <w:vAlign w:val="center"/>
          </w:tcPr>
          <w:p>
            <w:pPr>
              <w:spacing w:after="0"/>
            </w:pPr>
            <w:r/>
            <w:r>
              <w:rPr>
                <w:b w:val="0"/>
              </w:rPr>
              <w:t>108</w:t>
            </w:r>
          </w:p>
        </w:tc>
      </w:tr>
      <w:tr>
        <w:tc>
          <w:tcPr>
            <w:tcW w:type="dxa" w:w="5112"/>
            <w:vAlign w:val="center"/>
          </w:tcPr>
          <w:p>
            <w:pPr>
              <w:spacing w:after="0"/>
            </w:pPr>
            <w:r/>
            <w:r>
              <w:rPr>
                <w:b w:val="0"/>
              </w:rPr>
              <w:t>FN</w:t>
            </w:r>
          </w:p>
        </w:tc>
        <w:tc>
          <w:tcPr>
            <w:tcW w:type="dxa" w:w="5112"/>
            <w:vAlign w:val="center"/>
          </w:tcPr>
          <w:p>
            <w:pPr>
              <w:spacing w:after="0"/>
            </w:pPr>
            <w:r/>
            <w:r>
              <w:rPr>
                <w:b w:val="0"/>
              </w:rPr>
              <w:t>101</w:t>
            </w:r>
          </w:p>
        </w:tc>
      </w:tr>
      <w:tr>
        <w:tc>
          <w:tcPr>
            <w:tcW w:type="dxa" w:w="5112"/>
            <w:vAlign w:val="center"/>
          </w:tcPr>
          <w:p>
            <w:pPr>
              <w:spacing w:after="0"/>
            </w:pPr>
            <w:r/>
            <w:r>
              <w:rPr>
                <w:b w:val="0"/>
              </w:rPr>
              <w:t>TP</w:t>
            </w:r>
          </w:p>
        </w:tc>
        <w:tc>
          <w:tcPr>
            <w:tcW w:type="dxa" w:w="5112"/>
            <w:vAlign w:val="center"/>
          </w:tcPr>
          <w:p>
            <w:pPr>
              <w:spacing w:after="0"/>
            </w:pPr>
            <w:r/>
            <w:r>
              <w:rPr>
                <w:b w:val="0"/>
              </w:rPr>
              <w:t>23</w:t>
            </w:r>
          </w:p>
        </w:tc>
      </w:tr>
    </w:tbl>
    <w:p/>
    <w:p>
      <w:r>
        <w:rPr>
          <w:b w:val="0"/>
        </w:rPr>
        <w:t>Although the default tree had high accuracy and high specificity, these results were misleading because the dataset was highly imbalanced. Stroke cases made up only about 5% of the data. The model correctly identified most no-stroke cases but missed most stroke cases.</w:t>
      </w:r>
    </w:p>
    <w:p>
      <w:r>
        <w:rPr>
          <w:b w:val="0"/>
        </w:rPr>
        <w:t xml:space="preserve">The default tree detected only </w:t>
      </w:r>
      <w:r>
        <w:rPr>
          <w:b/>
        </w:rPr>
        <w:t>23 of 124</w:t>
      </w:r>
      <w:r>
        <w:rPr>
          <w:b w:val="0"/>
        </w:rPr>
        <w:t xml:space="preserve"> stroke cases and missed </w:t>
      </w:r>
      <w:r>
        <w:rPr>
          <w:b/>
        </w:rPr>
        <w:t>101 stroke cases</w:t>
      </w:r>
      <w:r>
        <w:rPr>
          <w:b w:val="0"/>
        </w:rPr>
        <w:t>. For a stroke prediction model, this is a major weakness because false negatives may represent patients at elevated risk who would not be flagged for additional review.</w:t>
      </w:r>
    </w:p>
    <w:p>
      <w:pPr>
        <w:spacing w:after="120"/>
      </w:pPr>
      <w:r/>
    </w:p>
    <w:p>
      <w:pPr>
        <w:pStyle w:val="Heading1"/>
      </w:pPr>
      <w:r>
        <w:rPr>
          <w:b w:val="0"/>
        </w:rPr>
        <w:t>Tuned/pruned decision tree model</w:t>
      </w:r>
    </w:p>
    <w:p>
      <w:r>
        <w:rPr>
          <w:b w:val="0"/>
        </w:rPr>
        <w:t xml:space="preserve">To improve sensitivity and reduce overfitting, a tuned/pruned decision tree was developed using training cross-validation only. The selected model was a </w:t>
      </w:r>
      <w:r>
        <w:rPr>
          <w:b/>
        </w:rPr>
        <w:t>class-weighted decision tree</w:t>
      </w:r>
      <w:r>
        <w:rPr>
          <w:b w:val="0"/>
        </w:rPr>
        <w:t xml:space="preserve"> using:</w:t>
      </w:r>
    </w:p>
    <w:p>
      <w:pPr>
        <w:pStyle w:val="CodeBlock"/>
        <w:spacing w:before="60" w:after="120"/>
        <w:ind w:left="360"/>
        <w:shd w:fill="F2F2F2"/>
      </w:pPr>
      <w:r>
        <w:rPr>
          <w:rFonts w:ascii="Courier New" w:hAnsi="Courier New"/>
          <w:sz w:val="18"/>
        </w:rPr>
        <w:t>class_weight = "balanced"</w:t>
        <w:br/>
        <w:t>max_depth = 2</w:t>
        <w:br/>
        <w:t>min_samples_leaf = 5</w:t>
        <w:br/>
        <w:t>min_samples_split = 10</w:t>
        <w:br/>
        <w:t>ccp_alpha = 0.0</w:t>
        <w:br/>
        <w:t>random_state = 42</w:t>
      </w:r>
    </w:p>
    <w:p>
      <w:r>
        <w:rPr>
          <w:b w:val="0"/>
        </w:rPr>
        <w:t>This model was much simpler than the default tree: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Tree Structure Metric</w:t>
            </w:r>
          </w:p>
        </w:tc>
        <w:tc>
          <w:tcPr>
            <w:tcW w:type="dxa" w:w="3408"/>
            <w:vAlign w:val="center"/>
            <w:shd w:fill="D9EAF7"/>
          </w:tcPr>
          <w:p>
            <w:pPr>
              <w:spacing w:after="0"/>
            </w:pPr>
            <w:r/>
            <w:r>
              <w:rPr>
                <w:b/>
              </w:rPr>
              <w:t>Default Tree</w:t>
            </w:r>
          </w:p>
        </w:tc>
        <w:tc>
          <w:tcPr>
            <w:tcW w:type="dxa" w:w="3408"/>
            <w:vAlign w:val="center"/>
            <w:shd w:fill="D9EAF7"/>
          </w:tcPr>
          <w:p>
            <w:pPr>
              <w:spacing w:after="0"/>
            </w:pPr>
            <w:r/>
            <w:r>
              <w:rPr>
                <w:b/>
              </w:rPr>
              <w:t>Tuned/Pruned Tree</w:t>
            </w:r>
          </w:p>
        </w:tc>
      </w:tr>
      <w:tr>
        <w:tc>
          <w:tcPr>
            <w:tcW w:type="dxa" w:w="3408"/>
            <w:vAlign w:val="center"/>
          </w:tcPr>
          <w:p>
            <w:pPr>
              <w:spacing w:after="0"/>
            </w:pPr>
            <w:r/>
            <w:r>
              <w:rPr>
                <w:b w:val="0"/>
              </w:rPr>
              <w:t>Total nodes</w:t>
            </w:r>
          </w:p>
        </w:tc>
        <w:tc>
          <w:tcPr>
            <w:tcW w:type="dxa" w:w="3408"/>
            <w:vAlign w:val="center"/>
          </w:tcPr>
          <w:p>
            <w:pPr>
              <w:spacing w:after="0"/>
            </w:pPr>
            <w:r/>
            <w:r>
              <w:rPr>
                <w:b w:val="0"/>
              </w:rPr>
              <w:t>359</w:t>
            </w:r>
          </w:p>
        </w:tc>
        <w:tc>
          <w:tcPr>
            <w:tcW w:type="dxa" w:w="3408"/>
            <w:vAlign w:val="center"/>
          </w:tcPr>
          <w:p>
            <w:pPr>
              <w:spacing w:after="0"/>
            </w:pPr>
            <w:r/>
            <w:r>
              <w:rPr>
                <w:b w:val="0"/>
              </w:rPr>
              <w:t>7</w:t>
            </w:r>
          </w:p>
        </w:tc>
      </w:tr>
      <w:tr>
        <w:tc>
          <w:tcPr>
            <w:tcW w:type="dxa" w:w="3408"/>
            <w:vAlign w:val="center"/>
          </w:tcPr>
          <w:p>
            <w:pPr>
              <w:spacing w:after="0"/>
            </w:pPr>
            <w:r/>
            <w:r>
              <w:rPr>
                <w:b w:val="0"/>
              </w:rPr>
              <w:t>Leaf nodes</w:t>
            </w:r>
          </w:p>
        </w:tc>
        <w:tc>
          <w:tcPr>
            <w:tcW w:type="dxa" w:w="3408"/>
            <w:vAlign w:val="center"/>
          </w:tcPr>
          <w:p>
            <w:pPr>
              <w:spacing w:after="0"/>
            </w:pPr>
            <w:r/>
            <w:r>
              <w:rPr>
                <w:b w:val="0"/>
              </w:rPr>
              <w:t>180</w:t>
            </w:r>
          </w:p>
        </w:tc>
        <w:tc>
          <w:tcPr>
            <w:tcW w:type="dxa" w:w="3408"/>
            <w:vAlign w:val="center"/>
          </w:tcPr>
          <w:p>
            <w:pPr>
              <w:spacing w:after="0"/>
            </w:pPr>
            <w:r/>
            <w:r>
              <w:rPr>
                <w:b w:val="0"/>
              </w:rPr>
              <w:t>4</w:t>
            </w:r>
          </w:p>
        </w:tc>
      </w:tr>
      <w:tr>
        <w:tc>
          <w:tcPr>
            <w:tcW w:type="dxa" w:w="3408"/>
            <w:vAlign w:val="center"/>
          </w:tcPr>
          <w:p>
            <w:pPr>
              <w:spacing w:after="0"/>
            </w:pPr>
            <w:r/>
            <w:r>
              <w:rPr>
                <w:b w:val="0"/>
              </w:rPr>
              <w:t>Maximum depth</w:t>
            </w:r>
          </w:p>
        </w:tc>
        <w:tc>
          <w:tcPr>
            <w:tcW w:type="dxa" w:w="3408"/>
            <w:vAlign w:val="center"/>
          </w:tcPr>
          <w:p>
            <w:pPr>
              <w:spacing w:after="0"/>
            </w:pPr>
            <w:r/>
            <w:r>
              <w:rPr>
                <w:b w:val="0"/>
              </w:rPr>
              <w:t>18</w:t>
            </w:r>
          </w:p>
        </w:tc>
        <w:tc>
          <w:tcPr>
            <w:tcW w:type="dxa" w:w="3408"/>
            <w:vAlign w:val="center"/>
          </w:tcPr>
          <w:p>
            <w:pPr>
              <w:spacing w:after="0"/>
            </w:pPr>
            <w:r/>
            <w:r>
              <w:rPr>
                <w:b w:val="0"/>
              </w:rPr>
              <w:t>2</w:t>
            </w:r>
          </w:p>
        </w:tc>
      </w:tr>
    </w:tbl>
    <w:p/>
    <w:p>
      <w:r>
        <w:rPr>
          <w:b w:val="0"/>
        </w:rPr>
        <w:t>The tuned/pruned model was selected because it substantially improved sensitivity while reducing model complexity. This made it less likely to overfit compared with the default tree.</w:t>
      </w:r>
    </w:p>
    <w:p>
      <w:pPr>
        <w:spacing w:after="120"/>
      </w:pPr>
      <w:r/>
    </w:p>
    <w:p>
      <w:pPr>
        <w:pStyle w:val="Heading1"/>
      </w:pPr>
      <w:r>
        <w:rPr>
          <w:b w:val="0"/>
        </w:rPr>
        <w:t>Tuned/pruned tree test performance</w:t>
      </w:r>
    </w:p>
    <w:p>
      <w:r>
        <w:rPr>
          <w:b w:val="0"/>
        </w:rPr>
        <w:t>On the untouched test dataset, the tuned/pruned tree produced: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pPr>
              <w:spacing w:after="0"/>
            </w:pPr>
            <w:r/>
            <w:r>
              <w:rPr>
                <w:b/>
              </w:rPr>
              <w:t>Metric</w:t>
            </w:r>
          </w:p>
        </w:tc>
        <w:tc>
          <w:tcPr>
            <w:tcW w:type="dxa" w:w="5112"/>
            <w:vAlign w:val="center"/>
            <w:shd w:fill="D9EAF7"/>
          </w:tcPr>
          <w:p>
            <w:pPr>
              <w:spacing w:after="0"/>
            </w:pPr>
            <w:r/>
            <w:r>
              <w:rPr>
                <w:b/>
              </w:rPr>
              <w:t>Tuned/Pruned Tree</w:t>
            </w:r>
          </w:p>
        </w:tc>
      </w:tr>
      <w:tr>
        <w:tc>
          <w:tcPr>
            <w:tcW w:type="dxa" w:w="5112"/>
            <w:vAlign w:val="center"/>
          </w:tcPr>
          <w:p>
            <w:pPr>
              <w:spacing w:after="0"/>
            </w:pPr>
            <w:r/>
            <w:r>
              <w:rPr>
                <w:b w:val="0"/>
              </w:rPr>
              <w:t>Accuracy</w:t>
            </w:r>
          </w:p>
        </w:tc>
        <w:tc>
          <w:tcPr>
            <w:tcW w:type="dxa" w:w="5112"/>
            <w:vAlign w:val="center"/>
          </w:tcPr>
          <w:p>
            <w:pPr>
              <w:spacing w:after="0"/>
            </w:pPr>
            <w:r/>
            <w:r>
              <w:rPr>
                <w:b w:val="0"/>
              </w:rPr>
              <w:t>0.6736</w:t>
            </w:r>
          </w:p>
        </w:tc>
      </w:tr>
      <w:tr>
        <w:tc>
          <w:tcPr>
            <w:tcW w:type="dxa" w:w="5112"/>
            <w:vAlign w:val="center"/>
          </w:tcPr>
          <w:p>
            <w:pPr>
              <w:spacing w:after="0"/>
            </w:pPr>
            <w:r/>
            <w:r>
              <w:rPr>
                <w:b w:val="0"/>
              </w:rPr>
              <w:t>Sensitivity / Recall</w:t>
            </w:r>
          </w:p>
        </w:tc>
        <w:tc>
          <w:tcPr>
            <w:tcW w:type="dxa" w:w="5112"/>
            <w:vAlign w:val="center"/>
          </w:tcPr>
          <w:p>
            <w:pPr>
              <w:spacing w:after="0"/>
            </w:pPr>
            <w:r/>
            <w:r>
              <w:rPr>
                <w:b w:val="0"/>
              </w:rPr>
              <w:t>0.8306</w:t>
            </w:r>
          </w:p>
        </w:tc>
      </w:tr>
      <w:tr>
        <w:tc>
          <w:tcPr>
            <w:tcW w:type="dxa" w:w="5112"/>
            <w:vAlign w:val="center"/>
          </w:tcPr>
          <w:p>
            <w:pPr>
              <w:spacing w:after="0"/>
            </w:pPr>
            <w:r/>
            <w:r>
              <w:rPr>
                <w:b w:val="0"/>
              </w:rPr>
              <w:t>Specificity</w:t>
            </w:r>
          </w:p>
        </w:tc>
        <w:tc>
          <w:tcPr>
            <w:tcW w:type="dxa" w:w="5112"/>
            <w:vAlign w:val="center"/>
          </w:tcPr>
          <w:p>
            <w:pPr>
              <w:spacing w:after="0"/>
            </w:pPr>
            <w:r/>
            <w:r>
              <w:rPr>
                <w:b w:val="0"/>
              </w:rPr>
              <w:t>0.6654</w:t>
            </w:r>
          </w:p>
        </w:tc>
      </w:tr>
      <w:tr>
        <w:tc>
          <w:tcPr>
            <w:tcW w:type="dxa" w:w="5112"/>
            <w:vAlign w:val="center"/>
          </w:tcPr>
          <w:p>
            <w:pPr>
              <w:spacing w:after="0"/>
            </w:pPr>
            <w:r/>
            <w:r>
              <w:rPr>
                <w:b w:val="0"/>
              </w:rPr>
              <w:t>Precision / PPV</w:t>
            </w:r>
          </w:p>
        </w:tc>
        <w:tc>
          <w:tcPr>
            <w:tcW w:type="dxa" w:w="5112"/>
            <w:vAlign w:val="center"/>
          </w:tcPr>
          <w:p>
            <w:pPr>
              <w:spacing w:after="0"/>
            </w:pPr>
            <w:r/>
            <w:r>
              <w:rPr>
                <w:b w:val="0"/>
              </w:rPr>
              <w:t>0.1151</w:t>
            </w:r>
          </w:p>
        </w:tc>
      </w:tr>
      <w:tr>
        <w:tc>
          <w:tcPr>
            <w:tcW w:type="dxa" w:w="5112"/>
            <w:vAlign w:val="center"/>
          </w:tcPr>
          <w:p>
            <w:pPr>
              <w:spacing w:after="0"/>
            </w:pPr>
            <w:r/>
            <w:r>
              <w:rPr>
                <w:b w:val="0"/>
              </w:rPr>
              <w:t>F1-score</w:t>
            </w:r>
          </w:p>
        </w:tc>
        <w:tc>
          <w:tcPr>
            <w:tcW w:type="dxa" w:w="5112"/>
            <w:vAlign w:val="center"/>
          </w:tcPr>
          <w:p>
            <w:pPr>
              <w:spacing w:after="0"/>
            </w:pPr>
            <w:r/>
            <w:r>
              <w:rPr>
                <w:b w:val="0"/>
              </w:rPr>
              <w:t>0.2022</w:t>
            </w:r>
          </w:p>
        </w:tc>
      </w:tr>
      <w:tr>
        <w:tc>
          <w:tcPr>
            <w:tcW w:type="dxa" w:w="5112"/>
            <w:vAlign w:val="center"/>
          </w:tcPr>
          <w:p>
            <w:pPr>
              <w:spacing w:after="0"/>
            </w:pPr>
            <w:r/>
            <w:r>
              <w:rPr>
                <w:b w:val="0"/>
              </w:rPr>
              <w:t>Balanced accuracy</w:t>
            </w:r>
          </w:p>
        </w:tc>
        <w:tc>
          <w:tcPr>
            <w:tcW w:type="dxa" w:w="5112"/>
            <w:vAlign w:val="center"/>
          </w:tcPr>
          <w:p>
            <w:pPr>
              <w:spacing w:after="0"/>
            </w:pPr>
            <w:r/>
            <w:r>
              <w:rPr>
                <w:b w:val="0"/>
              </w:rPr>
              <w:t>0.7480</w:t>
            </w:r>
          </w:p>
        </w:tc>
      </w:tr>
      <w:tr>
        <w:tc>
          <w:tcPr>
            <w:tcW w:type="dxa" w:w="5112"/>
            <w:vAlign w:val="center"/>
          </w:tcPr>
          <w:p>
            <w:pPr>
              <w:spacing w:after="0"/>
            </w:pPr>
            <w:r/>
            <w:r>
              <w:rPr>
                <w:b w:val="0"/>
              </w:rPr>
              <w:t>ROC-AUC</w:t>
            </w:r>
          </w:p>
        </w:tc>
        <w:tc>
          <w:tcPr>
            <w:tcW w:type="dxa" w:w="5112"/>
            <w:vAlign w:val="center"/>
          </w:tcPr>
          <w:p>
            <w:pPr>
              <w:spacing w:after="0"/>
            </w:pPr>
            <w:r/>
            <w:r>
              <w:rPr>
                <w:b w:val="0"/>
              </w:rPr>
              <w:t>0.8029</w:t>
            </w:r>
          </w:p>
        </w:tc>
      </w:tr>
      <w:tr>
        <w:tc>
          <w:tcPr>
            <w:tcW w:type="dxa" w:w="5112"/>
            <w:vAlign w:val="center"/>
          </w:tcPr>
          <w:p>
            <w:pPr>
              <w:spacing w:after="0"/>
            </w:pPr>
            <w:r/>
            <w:r>
              <w:rPr>
                <w:b w:val="0"/>
              </w:rPr>
              <w:t>PR-AUC / Average Precision</w:t>
            </w:r>
          </w:p>
        </w:tc>
        <w:tc>
          <w:tcPr>
            <w:tcW w:type="dxa" w:w="5112"/>
            <w:vAlign w:val="center"/>
          </w:tcPr>
          <w:p>
            <w:pPr>
              <w:spacing w:after="0"/>
            </w:pPr>
            <w:r/>
            <w:r>
              <w:rPr>
                <w:b w:val="0"/>
              </w:rPr>
              <w:t>0.1426</w:t>
            </w:r>
          </w:p>
        </w:tc>
      </w:tr>
      <w:tr>
        <w:tc>
          <w:tcPr>
            <w:tcW w:type="dxa" w:w="5112"/>
            <w:vAlign w:val="center"/>
          </w:tcPr>
          <w:p>
            <w:pPr>
              <w:spacing w:after="0"/>
            </w:pPr>
            <w:r/>
            <w:r>
              <w:rPr>
                <w:b w:val="0"/>
              </w:rPr>
              <w:t>TN</w:t>
            </w:r>
          </w:p>
        </w:tc>
        <w:tc>
          <w:tcPr>
            <w:tcW w:type="dxa" w:w="5112"/>
            <w:vAlign w:val="center"/>
          </w:tcPr>
          <w:p>
            <w:pPr>
              <w:spacing w:after="0"/>
            </w:pPr>
            <w:r/>
            <w:r>
              <w:rPr>
                <w:b w:val="0"/>
              </w:rPr>
              <w:t>1,575</w:t>
            </w:r>
          </w:p>
        </w:tc>
      </w:tr>
      <w:tr>
        <w:tc>
          <w:tcPr>
            <w:tcW w:type="dxa" w:w="5112"/>
            <w:vAlign w:val="center"/>
          </w:tcPr>
          <w:p>
            <w:pPr>
              <w:spacing w:after="0"/>
            </w:pPr>
            <w:r/>
            <w:r>
              <w:rPr>
                <w:b w:val="0"/>
              </w:rPr>
              <w:t>FP</w:t>
            </w:r>
          </w:p>
        </w:tc>
        <w:tc>
          <w:tcPr>
            <w:tcW w:type="dxa" w:w="5112"/>
            <w:vAlign w:val="center"/>
          </w:tcPr>
          <w:p>
            <w:pPr>
              <w:spacing w:after="0"/>
            </w:pPr>
            <w:r/>
            <w:r>
              <w:rPr>
                <w:b w:val="0"/>
              </w:rPr>
              <w:t>792</w:t>
            </w:r>
          </w:p>
        </w:tc>
      </w:tr>
      <w:tr>
        <w:tc>
          <w:tcPr>
            <w:tcW w:type="dxa" w:w="5112"/>
            <w:vAlign w:val="center"/>
          </w:tcPr>
          <w:p>
            <w:pPr>
              <w:spacing w:after="0"/>
            </w:pPr>
            <w:r/>
            <w:r>
              <w:rPr>
                <w:b w:val="0"/>
              </w:rPr>
              <w:t>FN</w:t>
            </w:r>
          </w:p>
        </w:tc>
        <w:tc>
          <w:tcPr>
            <w:tcW w:type="dxa" w:w="5112"/>
            <w:vAlign w:val="center"/>
          </w:tcPr>
          <w:p>
            <w:pPr>
              <w:spacing w:after="0"/>
            </w:pPr>
            <w:r/>
            <w:r>
              <w:rPr>
                <w:b w:val="0"/>
              </w:rPr>
              <w:t>21</w:t>
            </w:r>
          </w:p>
        </w:tc>
      </w:tr>
      <w:tr>
        <w:tc>
          <w:tcPr>
            <w:tcW w:type="dxa" w:w="5112"/>
            <w:vAlign w:val="center"/>
          </w:tcPr>
          <w:p>
            <w:pPr>
              <w:spacing w:after="0"/>
            </w:pPr>
            <w:r/>
            <w:r>
              <w:rPr>
                <w:b w:val="0"/>
              </w:rPr>
              <w:t>TP</w:t>
            </w:r>
          </w:p>
        </w:tc>
        <w:tc>
          <w:tcPr>
            <w:tcW w:type="dxa" w:w="5112"/>
            <w:vAlign w:val="center"/>
          </w:tcPr>
          <w:p>
            <w:pPr>
              <w:spacing w:after="0"/>
            </w:pPr>
            <w:r/>
            <w:r>
              <w:rPr>
                <w:b w:val="0"/>
              </w:rPr>
              <w:t>103</w:t>
            </w:r>
          </w:p>
        </w:tc>
      </w:tr>
    </w:tbl>
    <w:p/>
    <w:p>
      <w:r>
        <w:rPr>
          <w:b w:val="0"/>
        </w:rPr>
        <w:t xml:space="preserve">The tuned/pruned tree detected </w:t>
      </w:r>
      <w:r>
        <w:rPr>
          <w:b/>
        </w:rPr>
        <w:t>103 of 124</w:t>
      </w:r>
      <w:r>
        <w:rPr>
          <w:b w:val="0"/>
        </w:rPr>
        <w:t xml:space="preserve"> stroke cases and missed </w:t>
      </w:r>
      <w:r>
        <w:rPr>
          <w:b/>
        </w:rPr>
        <w:t>21 stroke cases</w:t>
      </w:r>
      <w:r>
        <w:rPr>
          <w:b w:val="0"/>
        </w:rPr>
        <w:t>. This represents a major improvement in sensitivity compared with the default tree.</w:t>
      </w:r>
    </w:p>
    <w:p>
      <w:pPr>
        <w:spacing w:after="120"/>
      </w:pPr>
      <w:r/>
    </w:p>
    <w:p>
      <w:pPr>
        <w:pStyle w:val="Heading1"/>
      </w:pPr>
      <w:r>
        <w:rPr>
          <w:b w:val="0"/>
        </w:rPr>
        <w:t>Default vs. tuned/pruned tree comparison</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Metric</w:t>
            </w:r>
          </w:p>
        </w:tc>
        <w:tc>
          <w:tcPr>
            <w:tcW w:type="dxa" w:w="3408"/>
            <w:vAlign w:val="center"/>
            <w:shd w:fill="D9EAF7"/>
          </w:tcPr>
          <w:p>
            <w:pPr>
              <w:spacing w:after="0"/>
            </w:pPr>
            <w:r/>
            <w:r>
              <w:rPr>
                <w:b/>
              </w:rPr>
              <w:t>Default Tree</w:t>
            </w:r>
          </w:p>
        </w:tc>
        <w:tc>
          <w:tcPr>
            <w:tcW w:type="dxa" w:w="3408"/>
            <w:vAlign w:val="center"/>
            <w:shd w:fill="D9EAF7"/>
          </w:tcPr>
          <w:p>
            <w:pPr>
              <w:spacing w:after="0"/>
            </w:pPr>
            <w:r/>
            <w:r>
              <w:rPr>
                <w:b/>
              </w:rPr>
              <w:t>Tuned/Pruned Tree</w:t>
            </w:r>
          </w:p>
        </w:tc>
      </w:tr>
      <w:tr>
        <w:tc>
          <w:tcPr>
            <w:tcW w:type="dxa" w:w="3408"/>
            <w:vAlign w:val="center"/>
          </w:tcPr>
          <w:p>
            <w:pPr>
              <w:spacing w:after="0"/>
            </w:pPr>
            <w:r/>
            <w:r>
              <w:rPr>
                <w:b w:val="0"/>
              </w:rPr>
              <w:t>Accuracy</w:t>
            </w:r>
          </w:p>
        </w:tc>
        <w:tc>
          <w:tcPr>
            <w:tcW w:type="dxa" w:w="3408"/>
            <w:vAlign w:val="center"/>
          </w:tcPr>
          <w:p>
            <w:pPr>
              <w:spacing w:after="0"/>
            </w:pPr>
            <w:r/>
            <w:r>
              <w:rPr>
                <w:b w:val="0"/>
              </w:rPr>
              <w:t>0.9161</w:t>
            </w:r>
          </w:p>
        </w:tc>
        <w:tc>
          <w:tcPr>
            <w:tcW w:type="dxa" w:w="3408"/>
            <w:vAlign w:val="center"/>
          </w:tcPr>
          <w:p>
            <w:pPr>
              <w:spacing w:after="0"/>
            </w:pPr>
            <w:r/>
            <w:r>
              <w:rPr>
                <w:b w:val="0"/>
              </w:rPr>
              <w:t>0.6736</w:t>
            </w:r>
          </w:p>
        </w:tc>
      </w:tr>
      <w:tr>
        <w:tc>
          <w:tcPr>
            <w:tcW w:type="dxa" w:w="3408"/>
            <w:vAlign w:val="center"/>
          </w:tcPr>
          <w:p>
            <w:pPr>
              <w:spacing w:after="0"/>
            </w:pPr>
            <w:r/>
            <w:r>
              <w:rPr>
                <w:b w:val="0"/>
              </w:rPr>
              <w:t>Sensitivity / Recall</w:t>
            </w:r>
          </w:p>
        </w:tc>
        <w:tc>
          <w:tcPr>
            <w:tcW w:type="dxa" w:w="3408"/>
            <w:vAlign w:val="center"/>
          </w:tcPr>
          <w:p>
            <w:pPr>
              <w:spacing w:after="0"/>
            </w:pPr>
            <w:r/>
            <w:r>
              <w:rPr>
                <w:b w:val="0"/>
              </w:rPr>
              <w:t>0.1855</w:t>
            </w:r>
          </w:p>
        </w:tc>
        <w:tc>
          <w:tcPr>
            <w:tcW w:type="dxa" w:w="3408"/>
            <w:vAlign w:val="center"/>
          </w:tcPr>
          <w:p>
            <w:pPr>
              <w:spacing w:after="0"/>
            </w:pPr>
            <w:r/>
            <w:r>
              <w:rPr>
                <w:b w:val="0"/>
              </w:rPr>
              <w:t>0.8306</w:t>
            </w:r>
          </w:p>
        </w:tc>
      </w:tr>
      <w:tr>
        <w:tc>
          <w:tcPr>
            <w:tcW w:type="dxa" w:w="3408"/>
            <w:vAlign w:val="center"/>
          </w:tcPr>
          <w:p>
            <w:pPr>
              <w:spacing w:after="0"/>
            </w:pPr>
            <w:r/>
            <w:r>
              <w:rPr>
                <w:b w:val="0"/>
              </w:rPr>
              <w:t>Specificity</w:t>
            </w:r>
          </w:p>
        </w:tc>
        <w:tc>
          <w:tcPr>
            <w:tcW w:type="dxa" w:w="3408"/>
            <w:vAlign w:val="center"/>
          </w:tcPr>
          <w:p>
            <w:pPr>
              <w:spacing w:after="0"/>
            </w:pPr>
            <w:r/>
            <w:r>
              <w:rPr>
                <w:b w:val="0"/>
              </w:rPr>
              <w:t>0.9544</w:t>
            </w:r>
          </w:p>
        </w:tc>
        <w:tc>
          <w:tcPr>
            <w:tcW w:type="dxa" w:w="3408"/>
            <w:vAlign w:val="center"/>
          </w:tcPr>
          <w:p>
            <w:pPr>
              <w:spacing w:after="0"/>
            </w:pPr>
            <w:r/>
            <w:r>
              <w:rPr>
                <w:b w:val="0"/>
              </w:rPr>
              <w:t>0.6654</w:t>
            </w:r>
          </w:p>
        </w:tc>
      </w:tr>
      <w:tr>
        <w:tc>
          <w:tcPr>
            <w:tcW w:type="dxa" w:w="3408"/>
            <w:vAlign w:val="center"/>
          </w:tcPr>
          <w:p>
            <w:pPr>
              <w:spacing w:after="0"/>
            </w:pPr>
            <w:r/>
            <w:r>
              <w:rPr>
                <w:b w:val="0"/>
              </w:rPr>
              <w:t>ROC-AUC</w:t>
            </w:r>
          </w:p>
        </w:tc>
        <w:tc>
          <w:tcPr>
            <w:tcW w:type="dxa" w:w="3408"/>
            <w:vAlign w:val="center"/>
          </w:tcPr>
          <w:p>
            <w:pPr>
              <w:spacing w:after="0"/>
            </w:pPr>
            <w:r/>
            <w:r>
              <w:rPr>
                <w:b w:val="0"/>
              </w:rPr>
              <w:t>0.5699</w:t>
            </w:r>
          </w:p>
        </w:tc>
        <w:tc>
          <w:tcPr>
            <w:tcW w:type="dxa" w:w="3408"/>
            <w:vAlign w:val="center"/>
          </w:tcPr>
          <w:p>
            <w:pPr>
              <w:spacing w:after="0"/>
            </w:pPr>
            <w:r/>
            <w:r>
              <w:rPr>
                <w:b w:val="0"/>
              </w:rPr>
              <w:t>0.8029</w:t>
            </w:r>
          </w:p>
        </w:tc>
      </w:tr>
      <w:tr>
        <w:tc>
          <w:tcPr>
            <w:tcW w:type="dxa" w:w="3408"/>
            <w:vAlign w:val="center"/>
          </w:tcPr>
          <w:p>
            <w:pPr>
              <w:spacing w:after="0"/>
            </w:pPr>
            <w:r/>
            <w:r>
              <w:rPr>
                <w:b w:val="0"/>
              </w:rPr>
              <w:t>PR-AUC / Average Precision</w:t>
            </w:r>
          </w:p>
        </w:tc>
        <w:tc>
          <w:tcPr>
            <w:tcW w:type="dxa" w:w="3408"/>
            <w:vAlign w:val="center"/>
          </w:tcPr>
          <w:p>
            <w:pPr>
              <w:spacing w:after="0"/>
            </w:pPr>
            <w:r/>
            <w:r>
              <w:rPr>
                <w:b w:val="0"/>
              </w:rPr>
              <w:t>0.0731</w:t>
            </w:r>
          </w:p>
        </w:tc>
        <w:tc>
          <w:tcPr>
            <w:tcW w:type="dxa" w:w="3408"/>
            <w:vAlign w:val="center"/>
          </w:tcPr>
          <w:p>
            <w:pPr>
              <w:spacing w:after="0"/>
            </w:pPr>
            <w:r/>
            <w:r>
              <w:rPr>
                <w:b w:val="0"/>
              </w:rPr>
              <w:t>0.1426</w:t>
            </w:r>
          </w:p>
        </w:tc>
      </w:tr>
      <w:tr>
        <w:tc>
          <w:tcPr>
            <w:tcW w:type="dxa" w:w="3408"/>
            <w:vAlign w:val="center"/>
          </w:tcPr>
          <w:p>
            <w:pPr>
              <w:spacing w:after="0"/>
            </w:pPr>
            <w:r/>
            <w:r>
              <w:rPr>
                <w:b w:val="0"/>
              </w:rPr>
              <w:t>TN</w:t>
            </w:r>
          </w:p>
        </w:tc>
        <w:tc>
          <w:tcPr>
            <w:tcW w:type="dxa" w:w="3408"/>
            <w:vAlign w:val="center"/>
          </w:tcPr>
          <w:p>
            <w:pPr>
              <w:spacing w:after="0"/>
            </w:pPr>
            <w:r/>
            <w:r>
              <w:rPr>
                <w:b w:val="0"/>
              </w:rPr>
              <w:t>2,259</w:t>
            </w:r>
          </w:p>
        </w:tc>
        <w:tc>
          <w:tcPr>
            <w:tcW w:type="dxa" w:w="3408"/>
            <w:vAlign w:val="center"/>
          </w:tcPr>
          <w:p>
            <w:pPr>
              <w:spacing w:after="0"/>
            </w:pPr>
            <w:r/>
            <w:r>
              <w:rPr>
                <w:b w:val="0"/>
              </w:rPr>
              <w:t>1,575</w:t>
            </w:r>
          </w:p>
        </w:tc>
      </w:tr>
      <w:tr>
        <w:tc>
          <w:tcPr>
            <w:tcW w:type="dxa" w:w="3408"/>
            <w:vAlign w:val="center"/>
          </w:tcPr>
          <w:p>
            <w:pPr>
              <w:spacing w:after="0"/>
            </w:pPr>
            <w:r/>
            <w:r>
              <w:rPr>
                <w:b w:val="0"/>
              </w:rPr>
              <w:t>FP</w:t>
            </w:r>
          </w:p>
        </w:tc>
        <w:tc>
          <w:tcPr>
            <w:tcW w:type="dxa" w:w="3408"/>
            <w:vAlign w:val="center"/>
          </w:tcPr>
          <w:p>
            <w:pPr>
              <w:spacing w:after="0"/>
            </w:pPr>
            <w:r/>
            <w:r>
              <w:rPr>
                <w:b w:val="0"/>
              </w:rPr>
              <w:t>108</w:t>
            </w:r>
          </w:p>
        </w:tc>
        <w:tc>
          <w:tcPr>
            <w:tcW w:type="dxa" w:w="3408"/>
            <w:vAlign w:val="center"/>
          </w:tcPr>
          <w:p>
            <w:pPr>
              <w:spacing w:after="0"/>
            </w:pPr>
            <w:r/>
            <w:r>
              <w:rPr>
                <w:b w:val="0"/>
              </w:rPr>
              <w:t>792</w:t>
            </w:r>
          </w:p>
        </w:tc>
      </w:tr>
      <w:tr>
        <w:tc>
          <w:tcPr>
            <w:tcW w:type="dxa" w:w="3408"/>
            <w:vAlign w:val="center"/>
          </w:tcPr>
          <w:p>
            <w:pPr>
              <w:spacing w:after="0"/>
            </w:pPr>
            <w:r/>
            <w:r>
              <w:rPr>
                <w:b w:val="0"/>
              </w:rPr>
              <w:t>FN</w:t>
            </w:r>
          </w:p>
        </w:tc>
        <w:tc>
          <w:tcPr>
            <w:tcW w:type="dxa" w:w="3408"/>
            <w:vAlign w:val="center"/>
          </w:tcPr>
          <w:p>
            <w:pPr>
              <w:spacing w:after="0"/>
            </w:pPr>
            <w:r/>
            <w:r>
              <w:rPr>
                <w:b w:val="0"/>
              </w:rPr>
              <w:t>101</w:t>
            </w:r>
          </w:p>
        </w:tc>
        <w:tc>
          <w:tcPr>
            <w:tcW w:type="dxa" w:w="3408"/>
            <w:vAlign w:val="center"/>
          </w:tcPr>
          <w:p>
            <w:pPr>
              <w:spacing w:after="0"/>
            </w:pPr>
            <w:r/>
            <w:r>
              <w:rPr>
                <w:b w:val="0"/>
              </w:rPr>
              <w:t>21</w:t>
            </w:r>
          </w:p>
        </w:tc>
      </w:tr>
      <w:tr>
        <w:tc>
          <w:tcPr>
            <w:tcW w:type="dxa" w:w="3408"/>
            <w:vAlign w:val="center"/>
          </w:tcPr>
          <w:p>
            <w:pPr>
              <w:spacing w:after="0"/>
            </w:pPr>
            <w:r/>
            <w:r>
              <w:rPr>
                <w:b w:val="0"/>
              </w:rPr>
              <w:t>TP</w:t>
            </w:r>
          </w:p>
        </w:tc>
        <w:tc>
          <w:tcPr>
            <w:tcW w:type="dxa" w:w="3408"/>
            <w:vAlign w:val="center"/>
          </w:tcPr>
          <w:p>
            <w:pPr>
              <w:spacing w:after="0"/>
            </w:pPr>
            <w:r/>
            <w:r>
              <w:rPr>
                <w:b w:val="0"/>
              </w:rPr>
              <w:t>23</w:t>
            </w:r>
          </w:p>
        </w:tc>
        <w:tc>
          <w:tcPr>
            <w:tcW w:type="dxa" w:w="3408"/>
            <w:vAlign w:val="center"/>
          </w:tcPr>
          <w:p>
            <w:pPr>
              <w:spacing w:after="0"/>
            </w:pPr>
            <w:r/>
            <w:r>
              <w:rPr>
                <w:b w:val="0"/>
              </w:rPr>
              <w:t>103</w:t>
            </w:r>
          </w:p>
        </w:tc>
      </w:tr>
    </w:tbl>
    <w:p/>
    <w:p>
      <w:r>
        <w:rPr>
          <w:b w:val="0"/>
        </w:rPr>
        <w:t xml:space="preserve">The tuned/pruned model was clearly better at identifying stroke cases. Sensitivity increased from </w:t>
      </w:r>
      <w:r>
        <w:rPr>
          <w:b/>
        </w:rPr>
        <w:t>0.1855</w:t>
      </w:r>
      <w:r>
        <w:rPr>
          <w:b w:val="0"/>
        </w:rPr>
        <w:t xml:space="preserve"> to </w:t>
      </w:r>
      <w:r>
        <w:rPr>
          <w:b/>
        </w:rPr>
        <w:t>0.8306</w:t>
      </w:r>
      <w:r>
        <w:rPr>
          <w:b w:val="0"/>
        </w:rPr>
        <w:t xml:space="preserve">, and false negatives decreased from </w:t>
      </w:r>
      <w:r>
        <w:rPr>
          <w:b/>
        </w:rPr>
        <w:t>101</w:t>
      </w:r>
      <w:r>
        <w:rPr>
          <w:b w:val="0"/>
        </w:rPr>
        <w:t xml:space="preserve"> to </w:t>
      </w:r>
      <w:r>
        <w:rPr>
          <w:b/>
        </w:rPr>
        <w:t>21</w:t>
      </w:r>
      <w:r>
        <w:rPr>
          <w:b w:val="0"/>
        </w:rPr>
        <w:t>.</w:t>
      </w:r>
    </w:p>
    <w:p>
      <w:r>
        <w:rPr>
          <w:b w:val="0"/>
        </w:rPr>
        <w:t xml:space="preserve">However, this improvement came with an important tradeoff. Specificity decreased from </w:t>
      </w:r>
      <w:r>
        <w:rPr>
          <w:b/>
        </w:rPr>
        <w:t>0.9544</w:t>
      </w:r>
      <w:r>
        <w:rPr>
          <w:b w:val="0"/>
        </w:rPr>
        <w:t xml:space="preserve"> to </w:t>
      </w:r>
      <w:r>
        <w:rPr>
          <w:b/>
        </w:rPr>
        <w:t>0.6654</w:t>
      </w:r>
      <w:r>
        <w:rPr>
          <w:b w:val="0"/>
        </w:rPr>
        <w:t xml:space="preserve">, and false positives increased from </w:t>
      </w:r>
      <w:r>
        <w:rPr>
          <w:b/>
        </w:rPr>
        <w:t>108</w:t>
      </w:r>
      <w:r>
        <w:rPr>
          <w:b w:val="0"/>
        </w:rPr>
        <w:t xml:space="preserve"> to </w:t>
      </w:r>
      <w:r>
        <w:rPr>
          <w:b/>
        </w:rPr>
        <w:t>792</w:t>
      </w:r>
      <w:r>
        <w:rPr>
          <w:b w:val="0"/>
        </w:rPr>
        <w:t>. In other words, the tuned/pruned tree flagged many more possible stroke cases, but many of those positive predictions were false positives.</w:t>
      </w:r>
    </w:p>
    <w:p>
      <w:r>
        <w:rPr>
          <w:b w:val="0"/>
        </w:rPr>
        <w:t>This tradeoff is expected when a model is adjusted to prioritize sensitivity in a rare-outcome setting.</w:t>
      </w:r>
    </w:p>
    <w:p>
      <w:pPr>
        <w:spacing w:after="120"/>
      </w:pPr>
      <w:r/>
    </w:p>
    <w:p>
      <w:pPr>
        <w:pStyle w:val="Heading1"/>
      </w:pPr>
      <w:r>
        <w:rPr>
          <w:b w:val="0"/>
        </w:rPr>
        <w:t>Answer to the research question</w:t>
      </w:r>
    </w:p>
    <w:p>
      <w:r>
        <w:rPr>
          <w:b w:val="0"/>
        </w:rPr>
        <w:t xml:space="preserve">Based on the final tuned/pruned decision tree, </w:t>
      </w:r>
      <w:r>
        <w:rPr>
          <w:b/>
        </w:rPr>
        <w:t>age was the most influential model-associated predictor of stroke probability</w:t>
      </w:r>
      <w:r>
        <w:rPr>
          <w:b w:val="0"/>
        </w:rPr>
        <w:t>. The selected tree used only age for its splits, assigning all feature importance to age.</w:t>
      </w:r>
    </w:p>
    <w:p>
      <w:r>
        <w:rPr>
          <w:b w:val="0"/>
        </w:rPr>
        <w:t>The tree rules were:</w:t>
      </w:r>
    </w:p>
    <w:p>
      <w:pPr>
        <w:pStyle w:val="CodeBlock"/>
        <w:spacing w:before="60" w:after="120"/>
        <w:ind w:left="360"/>
        <w:shd w:fill="F2F2F2"/>
      </w:pPr>
      <w:r>
        <w:rPr>
          <w:rFonts w:ascii="Courier New" w:hAnsi="Courier New"/>
          <w:sz w:val="18"/>
        </w:rPr>
        <w:t>If age &lt;= 53.5:</w:t>
        <w:br/>
        <w:t xml:space="preserve">    predict No Stroke</w:t>
        <w:br/>
        <w:t>If age &gt; 53.5:</w:t>
        <w:br/>
        <w:t xml:space="preserve">    predict Stroke</w:t>
      </w:r>
    </w:p>
    <w:p>
      <w:r>
        <w:rPr>
          <w:b w:val="0"/>
        </w:rPr>
        <w:t>The tree also included an additional split at age 48.5 among younger patients and age 67.5 among older patients, but the final predicted classes were primarily separated by whether age was above or below approximately 53.5 years.</w:t>
      </w:r>
    </w:p>
    <w:p>
      <w:r>
        <w:rPr>
          <w:b w:val="0"/>
        </w:rPr>
        <w:t>This suggests that, within the tuned/pruned decision tree model, older age was most strongly associated with higher predicted stroke probability.</w:t>
      </w:r>
    </w:p>
    <w:p>
      <w:r>
        <w:rPr>
          <w:b w:val="0"/>
        </w:rPr>
        <w:t>In the default tree, other variables such as average glucose level, BMI, smoking status, work type, residence type, hypertension, and heart disease also received model importance. However, because the default tree appeared overfit, those importance values are less reliable than the simpler tuned model’s finding.</w:t>
      </w:r>
    </w:p>
    <w:p>
      <w:r>
        <w:rPr>
          <w:b w:val="0"/>
        </w:rPr>
        <w:t xml:space="preserve">These predictors should be described as </w:t>
      </w:r>
      <w:r>
        <w:rPr>
          <w:b/>
        </w:rPr>
        <w:t>model-associated predictors</w:t>
      </w:r>
      <w:r>
        <w:rPr>
          <w:b w:val="0"/>
        </w:rPr>
        <w:t>, not statistically significant predictors. No formal p-values or confidence intervals were calculated, and no causal inference was performed.</w:t>
      </w:r>
    </w:p>
    <w:p>
      <w:pPr>
        <w:spacing w:after="120"/>
      </w:pPr>
      <w:r/>
    </w:p>
    <w:p>
      <w:pPr>
        <w:pStyle w:val="Heading1"/>
      </w:pPr>
      <w:r>
        <w:rPr>
          <w:b w:val="0"/>
        </w:rPr>
        <w:t>Clinical interpretation and screening usefulness</w:t>
      </w:r>
    </w:p>
    <w:p>
      <w:r>
        <w:rPr>
          <w:b w:val="0"/>
        </w:rPr>
        <w:t xml:space="preserve">The tuned/pruned decision tree is preferable to the default tree for </w:t>
      </w:r>
      <w:r>
        <w:rPr>
          <w:b/>
        </w:rPr>
        <w:t>screening sensitivity</w:t>
      </w:r>
      <w:r>
        <w:rPr>
          <w:b w:val="0"/>
        </w:rPr>
        <w:t xml:space="preserve"> because it identifies many more stroke cases. In stroke risk screening, sensitivity is important because missing a potential stroke case may be clinically serious.</w:t>
      </w:r>
    </w:p>
    <w:p>
      <w:r>
        <w:rPr>
          <w:b w:val="0"/>
        </w:rPr>
        <w:t xml:space="preserve">The tuned/pruned model may be useful as a </w:t>
      </w:r>
      <w:r>
        <w:rPr>
          <w:b/>
        </w:rPr>
        <w:t>screening-support model</w:t>
      </w:r>
      <w:r>
        <w:rPr>
          <w:b w:val="0"/>
        </w:rPr>
        <w:t xml:space="preserve"> because it reduces false negatives. However, it is not clinically ready and should not be used as a standalone diagnostic tool.</w:t>
      </w:r>
    </w:p>
    <w:p>
      <w:r>
        <w:rPr>
          <w:b w:val="0"/>
        </w:rPr>
        <w:t>The main limitation is low precision:</w:t>
      </w:r>
    </w:p>
    <w:p>
      <w:pPr>
        <w:pStyle w:val="CodeBlock"/>
        <w:spacing w:before="60" w:after="120"/>
        <w:ind w:left="360"/>
        <w:shd w:fill="F2F2F2"/>
      </w:pPr>
      <w:r>
        <w:rPr>
          <w:rFonts w:ascii="Courier New" w:hAnsi="Courier New"/>
          <w:sz w:val="18"/>
        </w:rPr>
        <w:t>Precision / PPV = 0.1151</w:t>
      </w:r>
    </w:p>
    <w:p>
      <w:r>
        <w:rPr>
          <w:b w:val="0"/>
        </w:rPr>
        <w:t xml:space="preserve">This means that among patients predicted as stroke-positive, only about 11.5% were actual stroke cases in the test dataset. The model produced many false positives, with </w:t>
      </w:r>
      <w:r>
        <w:rPr>
          <w:b/>
        </w:rPr>
        <w:t>792 no-stroke patients incorrectly flagged as stroke-positive</w:t>
      </w:r>
      <w:r>
        <w:rPr>
          <w:b w:val="0"/>
        </w:rPr>
        <w:t>.</w:t>
      </w:r>
    </w:p>
    <w:p>
      <w:r>
        <w:rPr>
          <w:b w:val="0"/>
        </w:rPr>
        <w:t>For screening, this may be acceptable if the goal is to identify a broad group for further clinical review. However, it would not be acceptable for making final diagnostic decisions.</w:t>
      </w:r>
    </w:p>
    <w:p>
      <w:pPr>
        <w:spacing w:after="120"/>
      </w:pPr>
      <w:r/>
    </w:p>
    <w:p>
      <w:pPr>
        <w:pStyle w:val="Heading1"/>
      </w:pPr>
      <w:r>
        <w:rPr>
          <w:b w:val="0"/>
        </w:rPr>
        <w:t>Generalization from training cross-validation to test data</w:t>
      </w:r>
    </w:p>
    <w:p>
      <w:r>
        <w:rPr>
          <w:b w:val="0"/>
        </w:rPr>
        <w:t>The tuned/pruned tree generalized reasonably well from training cross-validation to the test dataset.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Metric</w:t>
            </w:r>
          </w:p>
        </w:tc>
        <w:tc>
          <w:tcPr>
            <w:tcW w:type="dxa" w:w="3408"/>
            <w:vAlign w:val="center"/>
            <w:shd w:fill="D9EAF7"/>
          </w:tcPr>
          <w:p>
            <w:pPr>
              <w:spacing w:after="0"/>
            </w:pPr>
            <w:r/>
            <w:r>
              <w:rPr>
                <w:b/>
              </w:rPr>
              <w:t>Training CV</w:t>
            </w:r>
          </w:p>
        </w:tc>
        <w:tc>
          <w:tcPr>
            <w:tcW w:type="dxa" w:w="3408"/>
            <w:vAlign w:val="center"/>
            <w:shd w:fill="D9EAF7"/>
          </w:tcPr>
          <w:p>
            <w:pPr>
              <w:spacing w:after="0"/>
            </w:pPr>
            <w:r/>
            <w:r>
              <w:rPr>
                <w:b/>
              </w:rPr>
              <w:t>Test Set</w:t>
            </w:r>
          </w:p>
        </w:tc>
      </w:tr>
      <w:tr>
        <w:tc>
          <w:tcPr>
            <w:tcW w:type="dxa" w:w="3408"/>
            <w:vAlign w:val="center"/>
          </w:tcPr>
          <w:p>
            <w:pPr>
              <w:spacing w:after="0"/>
            </w:pPr>
            <w:r/>
            <w:r>
              <w:rPr>
                <w:b w:val="0"/>
              </w:rPr>
              <w:t>Sensitivity / Recall</w:t>
            </w:r>
          </w:p>
        </w:tc>
        <w:tc>
          <w:tcPr>
            <w:tcW w:type="dxa" w:w="3408"/>
            <w:vAlign w:val="center"/>
          </w:tcPr>
          <w:p>
            <w:pPr>
              <w:spacing w:after="0"/>
            </w:pPr>
            <w:r/>
            <w:r>
              <w:rPr>
                <w:b w:val="0"/>
              </w:rPr>
              <w:t>0.9113</w:t>
            </w:r>
          </w:p>
        </w:tc>
        <w:tc>
          <w:tcPr>
            <w:tcW w:type="dxa" w:w="3408"/>
            <w:vAlign w:val="center"/>
          </w:tcPr>
          <w:p>
            <w:pPr>
              <w:spacing w:after="0"/>
            </w:pPr>
            <w:r/>
            <w:r>
              <w:rPr>
                <w:b w:val="0"/>
              </w:rPr>
              <w:t>0.8306</w:t>
            </w:r>
          </w:p>
        </w:tc>
      </w:tr>
      <w:tr>
        <w:tc>
          <w:tcPr>
            <w:tcW w:type="dxa" w:w="3408"/>
            <w:vAlign w:val="center"/>
          </w:tcPr>
          <w:p>
            <w:pPr>
              <w:spacing w:after="0"/>
            </w:pPr>
            <w:r/>
            <w:r>
              <w:rPr>
                <w:b w:val="0"/>
              </w:rPr>
              <w:t>Specificity</w:t>
            </w:r>
          </w:p>
        </w:tc>
        <w:tc>
          <w:tcPr>
            <w:tcW w:type="dxa" w:w="3408"/>
            <w:vAlign w:val="center"/>
          </w:tcPr>
          <w:p>
            <w:pPr>
              <w:spacing w:after="0"/>
            </w:pPr>
            <w:r/>
            <w:r>
              <w:rPr>
                <w:b w:val="0"/>
              </w:rPr>
              <w:t>0.6572</w:t>
            </w:r>
          </w:p>
        </w:tc>
        <w:tc>
          <w:tcPr>
            <w:tcW w:type="dxa" w:w="3408"/>
            <w:vAlign w:val="center"/>
          </w:tcPr>
          <w:p>
            <w:pPr>
              <w:spacing w:after="0"/>
            </w:pPr>
            <w:r/>
            <w:r>
              <w:rPr>
                <w:b w:val="0"/>
              </w:rPr>
              <w:t>0.6654</w:t>
            </w:r>
          </w:p>
        </w:tc>
      </w:tr>
      <w:tr>
        <w:tc>
          <w:tcPr>
            <w:tcW w:type="dxa" w:w="3408"/>
            <w:vAlign w:val="center"/>
          </w:tcPr>
          <w:p>
            <w:pPr>
              <w:spacing w:after="0"/>
            </w:pPr>
            <w:r/>
            <w:r>
              <w:rPr>
                <w:b w:val="0"/>
              </w:rPr>
              <w:t>Precision / PPV</w:t>
            </w:r>
          </w:p>
        </w:tc>
        <w:tc>
          <w:tcPr>
            <w:tcW w:type="dxa" w:w="3408"/>
            <w:vAlign w:val="center"/>
          </w:tcPr>
          <w:p>
            <w:pPr>
              <w:spacing w:after="0"/>
            </w:pPr>
            <w:r/>
            <w:r>
              <w:rPr>
                <w:b w:val="0"/>
              </w:rPr>
              <w:t>0.1223</w:t>
            </w:r>
          </w:p>
        </w:tc>
        <w:tc>
          <w:tcPr>
            <w:tcW w:type="dxa" w:w="3408"/>
            <w:vAlign w:val="center"/>
          </w:tcPr>
          <w:p>
            <w:pPr>
              <w:spacing w:after="0"/>
            </w:pPr>
            <w:r/>
            <w:r>
              <w:rPr>
                <w:b w:val="0"/>
              </w:rPr>
              <w:t>0.1151</w:t>
            </w:r>
          </w:p>
        </w:tc>
      </w:tr>
      <w:tr>
        <w:tc>
          <w:tcPr>
            <w:tcW w:type="dxa" w:w="3408"/>
            <w:vAlign w:val="center"/>
          </w:tcPr>
          <w:p>
            <w:pPr>
              <w:spacing w:after="0"/>
            </w:pPr>
            <w:r/>
            <w:r>
              <w:rPr>
                <w:b w:val="0"/>
              </w:rPr>
              <w:t>F1-score</w:t>
            </w:r>
          </w:p>
        </w:tc>
        <w:tc>
          <w:tcPr>
            <w:tcW w:type="dxa" w:w="3408"/>
            <w:vAlign w:val="center"/>
          </w:tcPr>
          <w:p>
            <w:pPr>
              <w:spacing w:after="0"/>
            </w:pPr>
            <w:r/>
            <w:r>
              <w:rPr>
                <w:b w:val="0"/>
              </w:rPr>
              <w:t>0.2156</w:t>
            </w:r>
          </w:p>
        </w:tc>
        <w:tc>
          <w:tcPr>
            <w:tcW w:type="dxa" w:w="3408"/>
            <w:vAlign w:val="center"/>
          </w:tcPr>
          <w:p>
            <w:pPr>
              <w:spacing w:after="0"/>
            </w:pPr>
            <w:r/>
            <w:r>
              <w:rPr>
                <w:b w:val="0"/>
              </w:rPr>
              <w:t>0.2022</w:t>
            </w:r>
          </w:p>
        </w:tc>
      </w:tr>
      <w:tr>
        <w:tc>
          <w:tcPr>
            <w:tcW w:type="dxa" w:w="3408"/>
            <w:vAlign w:val="center"/>
          </w:tcPr>
          <w:p>
            <w:pPr>
              <w:spacing w:after="0"/>
            </w:pPr>
            <w:r/>
            <w:r>
              <w:rPr>
                <w:b w:val="0"/>
              </w:rPr>
              <w:t>Balanced accuracy</w:t>
            </w:r>
          </w:p>
        </w:tc>
        <w:tc>
          <w:tcPr>
            <w:tcW w:type="dxa" w:w="3408"/>
            <w:vAlign w:val="center"/>
          </w:tcPr>
          <w:p>
            <w:pPr>
              <w:spacing w:after="0"/>
            </w:pPr>
            <w:r/>
            <w:r>
              <w:rPr>
                <w:b w:val="0"/>
              </w:rPr>
              <w:t>0.7843</w:t>
            </w:r>
          </w:p>
        </w:tc>
        <w:tc>
          <w:tcPr>
            <w:tcW w:type="dxa" w:w="3408"/>
            <w:vAlign w:val="center"/>
          </w:tcPr>
          <w:p>
            <w:pPr>
              <w:spacing w:after="0"/>
            </w:pPr>
            <w:r/>
            <w:r>
              <w:rPr>
                <w:b w:val="0"/>
              </w:rPr>
              <w:t>0.7480</w:t>
            </w:r>
          </w:p>
        </w:tc>
      </w:tr>
      <w:tr>
        <w:tc>
          <w:tcPr>
            <w:tcW w:type="dxa" w:w="3408"/>
            <w:vAlign w:val="center"/>
          </w:tcPr>
          <w:p>
            <w:pPr>
              <w:spacing w:after="0"/>
            </w:pPr>
            <w:r/>
            <w:r>
              <w:rPr>
                <w:b w:val="0"/>
              </w:rPr>
              <w:t>ROC-AUC</w:t>
            </w:r>
          </w:p>
        </w:tc>
        <w:tc>
          <w:tcPr>
            <w:tcW w:type="dxa" w:w="3408"/>
            <w:vAlign w:val="center"/>
          </w:tcPr>
          <w:p>
            <w:pPr>
              <w:spacing w:after="0"/>
            </w:pPr>
            <w:r/>
            <w:r>
              <w:rPr>
                <w:b w:val="0"/>
              </w:rPr>
              <w:t>0.8120</w:t>
            </w:r>
          </w:p>
        </w:tc>
        <w:tc>
          <w:tcPr>
            <w:tcW w:type="dxa" w:w="3408"/>
            <w:vAlign w:val="center"/>
          </w:tcPr>
          <w:p>
            <w:pPr>
              <w:spacing w:after="0"/>
            </w:pPr>
            <w:r/>
            <w:r>
              <w:rPr>
                <w:b w:val="0"/>
              </w:rPr>
              <w:t>0.8029</w:t>
            </w:r>
          </w:p>
        </w:tc>
      </w:tr>
      <w:tr>
        <w:tc>
          <w:tcPr>
            <w:tcW w:type="dxa" w:w="3408"/>
            <w:vAlign w:val="center"/>
          </w:tcPr>
          <w:p>
            <w:pPr>
              <w:spacing w:after="0"/>
            </w:pPr>
            <w:r/>
            <w:r>
              <w:rPr>
                <w:b w:val="0"/>
              </w:rPr>
              <w:t>PR-AUC / Average Precision</w:t>
            </w:r>
          </w:p>
        </w:tc>
        <w:tc>
          <w:tcPr>
            <w:tcW w:type="dxa" w:w="3408"/>
            <w:vAlign w:val="center"/>
          </w:tcPr>
          <w:p>
            <w:pPr>
              <w:spacing w:after="0"/>
            </w:pPr>
            <w:r/>
            <w:r>
              <w:rPr>
                <w:b w:val="0"/>
              </w:rPr>
              <w:t>0.1382</w:t>
            </w:r>
          </w:p>
        </w:tc>
        <w:tc>
          <w:tcPr>
            <w:tcW w:type="dxa" w:w="3408"/>
            <w:vAlign w:val="center"/>
          </w:tcPr>
          <w:p>
            <w:pPr>
              <w:spacing w:after="0"/>
            </w:pPr>
            <w:r/>
            <w:r>
              <w:rPr>
                <w:b w:val="0"/>
              </w:rPr>
              <w:t>0.1426</w:t>
            </w:r>
          </w:p>
        </w:tc>
      </w:tr>
    </w:tbl>
    <w:p/>
    <w:p>
      <w:r>
        <w:rPr>
          <w:b w:val="0"/>
        </w:rPr>
        <w:t xml:space="preserve">The test ROC-AUC remained close to the cross-validation ROC-AUC, and specificity and precision were also similar. Sensitivity decreased from </w:t>
      </w:r>
      <w:r>
        <w:rPr>
          <w:b/>
        </w:rPr>
        <w:t>0.9113</w:t>
      </w:r>
      <w:r>
        <w:rPr>
          <w:b w:val="0"/>
        </w:rPr>
        <w:t xml:space="preserve"> in cross-validation to </w:t>
      </w:r>
      <w:r>
        <w:rPr>
          <w:b/>
        </w:rPr>
        <w:t>0.8306</w:t>
      </w:r>
      <w:r>
        <w:rPr>
          <w:b w:val="0"/>
        </w:rPr>
        <w:t xml:space="preserve"> on the test set, but it remained much higher than the default tree’s test sensitivity.</w:t>
      </w:r>
    </w:p>
    <w:p>
      <w:r>
        <w:rPr>
          <w:b w:val="0"/>
        </w:rPr>
        <w:t>This suggests the tuned/pruned tree was more stable and less overfit than the default tree.</w:t>
      </w:r>
    </w:p>
    <w:p>
      <w:pPr>
        <w:spacing w:after="120"/>
      </w:pPr>
      <w:r/>
    </w:p>
    <w:p>
      <w:pPr>
        <w:pStyle w:val="Heading1"/>
      </w:pPr>
      <w:r>
        <w:rPr>
          <w:b w:val="0"/>
        </w:rPr>
        <w:t>Limitations</w:t>
      </w:r>
    </w:p>
    <w:p>
      <w:r>
        <w:rPr>
          <w:b w:val="0"/>
        </w:rPr>
        <w:t>Several limitations should be noted:</w:t>
      </w:r>
    </w:p>
    <w:p>
      <w:pPr>
        <w:pStyle w:val="ListNumber"/>
      </w:pPr>
      <w:r>
        <w:rPr>
          <w:b/>
        </w:rPr>
        <w:t>Class imbalance</w:t>
      </w:r>
    </w:p>
    <w:p>
      <w:r>
        <w:rPr>
          <w:b w:val="0"/>
        </w:rPr>
        <w:t>Stroke cases represented only about 5% of the dataset. This makes accuracy misleading and makes precision difficult to achieve.</w:t>
      </w:r>
    </w:p>
    <w:p>
      <w:pPr>
        <w:pStyle w:val="ListNumber"/>
      </w:pPr>
      <w:r>
        <w:rPr>
          <w:b/>
        </w:rPr>
        <w:t>Low precision</w:t>
      </w:r>
    </w:p>
    <w:p>
      <w:r>
        <w:rPr>
          <w:b w:val="0"/>
        </w:rPr>
        <w:t>The tuned/pruned model produced many false positives, limiting its usefulness as a standalone diagnostic model.</w:t>
      </w:r>
    </w:p>
    <w:p>
      <w:pPr>
        <w:pStyle w:val="ListNumber"/>
      </w:pPr>
      <w:r>
        <w:rPr>
          <w:b/>
        </w:rPr>
        <w:t>No causal inference</w:t>
      </w:r>
    </w:p>
    <w:p>
      <w:r>
        <w:rPr>
          <w:b w:val="0"/>
        </w:rPr>
        <w:t>The analysis identifies model-associated predictors only. It does not prove that age or any other variable causes stroke.</w:t>
      </w:r>
    </w:p>
    <w:p>
      <w:pPr>
        <w:pStyle w:val="ListNumber"/>
      </w:pPr>
      <w:r>
        <w:rPr>
          <w:b/>
        </w:rPr>
        <w:t>No statistical significance testing</w:t>
      </w:r>
    </w:p>
    <w:p>
      <w:r>
        <w:rPr>
          <w:b w:val="0"/>
        </w:rPr>
        <w:t>No p-values or confidence intervals were calculated. Therefore, variables should not be described as statistically significant predictors.</w:t>
      </w:r>
    </w:p>
    <w:p>
      <w:pPr>
        <w:pStyle w:val="ListNumber"/>
      </w:pPr>
      <w:r>
        <w:rPr>
          <w:b/>
        </w:rPr>
        <w:t>Limited feature use in the tuned tree</w:t>
      </w:r>
    </w:p>
    <w:p>
      <w:r>
        <w:rPr>
          <w:b w:val="0"/>
        </w:rPr>
        <w:t>The tuned/pruned tree used age only. While this improves interpretability, it may oversimplify stroke risk.</w:t>
      </w:r>
    </w:p>
    <w:p>
      <w:pPr>
        <w:pStyle w:val="ListNumber"/>
      </w:pPr>
      <w:r>
        <w:rPr>
          <w:b/>
        </w:rPr>
        <w:t>Single dataset split</w:t>
      </w:r>
    </w:p>
    <w:p>
      <w:r>
        <w:rPr>
          <w:b w:val="0"/>
        </w:rPr>
        <w:t>Although a training/test split was used, additional validation would be needed to confirm generalizability.</w:t>
      </w:r>
    </w:p>
    <w:p>
      <w:pPr>
        <w:pStyle w:val="ListNumber"/>
      </w:pPr>
      <w:r>
        <w:rPr>
          <w:b/>
        </w:rPr>
        <w:t>No clinical readiness</w:t>
      </w:r>
    </w:p>
    <w:p>
      <w:r>
        <w:rPr>
          <w:b w:val="0"/>
        </w:rPr>
        <w:t>The model should not be used for diagnosis or real-world clinical decisions without further validation, calibration, fairness analysis, and external testing.</w:t>
      </w:r>
    </w:p>
    <w:p>
      <w:pPr>
        <w:spacing w:after="120"/>
      </w:pPr>
      <w:r/>
    </w:p>
    <w:p>
      <w:pPr>
        <w:pStyle w:val="Heading1"/>
      </w:pPr>
      <w:r>
        <w:rPr>
          <w:b w:val="0"/>
        </w:rPr>
        <w:t>Final conclusion</w:t>
      </w:r>
    </w:p>
    <w:p>
      <w:r>
        <w:rPr>
          <w:b w:val="0"/>
        </w:rPr>
        <w:t>The default decision tree overfit the training data and performed poorly at identifying stroke cases on the test set. Although it had high accuracy and specificity, it missed most stroke cases, making it unsuitable for stroke risk screening.</w:t>
      </w:r>
    </w:p>
    <w:p>
      <w:r>
        <w:rPr>
          <w:b w:val="0"/>
        </w:rPr>
        <w:t xml:space="preserve">The tuned/pruned class-weighted decision tree was preferable because it substantially improved sensitivity, reduced false negatives, and had a much simpler structure. The final model identified </w:t>
      </w:r>
      <w:r>
        <w:rPr>
          <w:b/>
        </w:rPr>
        <w:t>age</w:t>
      </w:r>
      <w:r>
        <w:rPr>
          <w:b w:val="0"/>
        </w:rPr>
        <w:t xml:space="preserve"> as the dominant model-associated predictor of stroke probability. This is clinically plausible, but it should not be interpreted as causal or statistically significant.</w:t>
      </w:r>
    </w:p>
    <w:p>
      <w:r>
        <w:rPr>
          <w:b w:val="0"/>
        </w:rPr>
        <w:t xml:space="preserve">Overall, the tuned/pruned decision tree is more appropriate than the default tree as a </w:t>
      </w:r>
      <w:r>
        <w:rPr>
          <w:b/>
        </w:rPr>
        <w:t>screening-support model</w:t>
      </w:r>
      <w:r>
        <w:rPr>
          <w:b w:val="0"/>
        </w:rPr>
        <w:t xml:space="preserve">, because it is better at identifying possible stroke cases. However, its low precision and high number of false positives mean it is </w:t>
      </w:r>
      <w:r>
        <w:rPr>
          <w:b/>
        </w:rPr>
        <w:t>not clinically ready</w:t>
      </w:r>
      <w:r>
        <w:rPr>
          <w:b w:val="0"/>
        </w:rPr>
        <w:t xml:space="preserve"> and should not be used as a standalone diagnostic tool. Further validation, calibration assessment, external testing, and comparison with additional models are needed before any clinical application.</w:t>
      </w:r>
    </w:p>
    <w:p>
      <w:pPr>
        <w:pStyle w:val="IntenseQuote"/>
      </w:pPr>
      <w:r>
        <w:rPr>
          <w:b w:val="0"/>
        </w:rPr>
        <w:t>Tracking note: This final summary was appended as a consolidated interpretation of the decision tree analysis. It should be treated as a report summary, not a replacement for the detailed step-by-step results documented above.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Decision Tree Stroke Analysis Report - v1.9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rPr>
      <w:rFonts w:ascii="Consolas" w:hAnsi="Consolas"/>
      <w:sz w:val="16"/>
    </w:rPr>
  </w:style>
  <w:style w:type="paragraph" w:customStyle="1" w:styleId="PromptBlock">
    <w:name w:val="Prompt Block"/>
    <w:rPr>
      <w:rFonts w:ascii="Consolas" w:hAnsi="Consolas" w:eastAsia="Consolas"/>
      <w:sz w:val="18"/>
    </w:r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 Stroke Analysis Report</dc:title>
  <dc:subject>Progressive default decision tree analysis tracking for brain stroke prediction</dc:subject>
  <dc:creator>python-docx</dc:creator>
  <cp:keywords>decision tree, stroke, machine learning, training dataset, model summary</cp:keywords>
  <dc:description>Updated through Step 3 results; includes prompt for Step 4 structure summary.</dc:description>
  <cp:lastModifiedBy/>
  <cp:revision>1</cp:revision>
  <dcterms:created xsi:type="dcterms:W3CDTF">2013-12-23T23:15:00Z</dcterms:created>
  <dcterms:modified xsi:type="dcterms:W3CDTF">2013-12-23T23:15:00Z</dcterms:modified>
  <cp:category/>
</cp:coreProperties>
</file>