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69EA" w14:textId="77777777" w:rsidR="00EC65DF" w:rsidRPr="00EC65DF" w:rsidRDefault="006C3567" w:rsidP="00EC65DF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Grace Sohn</w:t>
      </w:r>
      <w:r w:rsidR="008E0C09">
        <w:rPr>
          <w:rFonts w:ascii="Times New Roman" w:hAnsi="Times New Roman" w:cs="Times New Roman"/>
          <w:b/>
          <w:bCs/>
          <w:sz w:val="24"/>
        </w:rPr>
        <w:t xml:space="preserve">, </w:t>
      </w:r>
      <w:r w:rsidR="008E0C09" w:rsidRPr="00EC65DF">
        <w:rPr>
          <w:rFonts w:ascii="Times New Roman" w:hAnsi="Times New Roman" w:cs="Times New Roman"/>
          <w:sz w:val="24"/>
        </w:rPr>
        <w:t xml:space="preserve">Mentor: Dr. </w:t>
      </w:r>
      <w:proofErr w:type="spellStart"/>
      <w:r w:rsidR="008E0C09" w:rsidRPr="00EC65DF">
        <w:rPr>
          <w:rFonts w:ascii="Times New Roman" w:hAnsi="Times New Roman" w:cs="Times New Roman"/>
          <w:sz w:val="24"/>
        </w:rPr>
        <w:t>Wanchunzi</w:t>
      </w:r>
      <w:proofErr w:type="spellEnd"/>
      <w:r w:rsidR="008E0C09" w:rsidRPr="00EC65DF">
        <w:rPr>
          <w:rFonts w:ascii="Times New Roman" w:hAnsi="Times New Roman" w:cs="Times New Roman"/>
          <w:sz w:val="24"/>
        </w:rPr>
        <w:t xml:space="preserve"> Yu (</w:t>
      </w:r>
      <w:r w:rsidR="00EC65DF" w:rsidRPr="00EC65DF">
        <w:rPr>
          <w:rFonts w:ascii="Times New Roman" w:hAnsi="Times New Roman" w:cs="Times New Roman"/>
          <w:sz w:val="24"/>
        </w:rPr>
        <w:t>Mathematics)</w:t>
      </w:r>
    </w:p>
    <w:p w14:paraId="0D391FBA" w14:textId="19338426" w:rsidR="002A38D5" w:rsidRPr="00EC65DF" w:rsidRDefault="002A38D5" w:rsidP="00EC65D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C65DF">
        <w:rPr>
          <w:rFonts w:ascii="Times New Roman" w:hAnsi="Times New Roman" w:cs="Times New Roman"/>
          <w:sz w:val="24"/>
        </w:rPr>
        <w:t>AI vs. Human: Data-Driven Prediction Model for Brain Stroke</w:t>
      </w:r>
    </w:p>
    <w:p w14:paraId="02F43F34" w14:textId="77777777" w:rsidR="00F13817" w:rsidRDefault="00F13817" w:rsidP="00F1381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</w:p>
    <w:p w14:paraId="2B24F5B6" w14:textId="34DC4FF5" w:rsidR="00164C98" w:rsidRDefault="006642E6" w:rsidP="007A00A9">
      <w:pPr>
        <w:spacing w:line="360" w:lineRule="auto"/>
        <w:ind w:firstLineChars="50" w:firstLine="120"/>
        <w:rPr>
          <w:rFonts w:ascii="Times New Roman" w:hAnsi="Times New Roman" w:cs="Times New Roman"/>
          <w:sz w:val="24"/>
        </w:rPr>
      </w:pPr>
      <w:r w:rsidRPr="0067128E">
        <w:rPr>
          <w:rFonts w:ascii="Times New Roman" w:hAnsi="Times New Roman" w:cs="Times New Roman"/>
          <w:sz w:val="24"/>
        </w:rPr>
        <w:t xml:space="preserve">Brain </w:t>
      </w:r>
      <w:r>
        <w:rPr>
          <w:rFonts w:ascii="Times New Roman" w:hAnsi="Times New Roman" w:cs="Times New Roman"/>
          <w:sz w:val="24"/>
        </w:rPr>
        <w:t>s</w:t>
      </w:r>
      <w:r w:rsidRPr="0067128E">
        <w:rPr>
          <w:rFonts w:ascii="Times New Roman" w:hAnsi="Times New Roman" w:cs="Times New Roman"/>
          <w:sz w:val="24"/>
        </w:rPr>
        <w:t>troke is a</w:t>
      </w:r>
      <w:r w:rsidRPr="00595806">
        <w:rPr>
          <w:rFonts w:ascii="Times New Roman" w:hAnsi="Times New Roman" w:cs="Times New Roman"/>
          <w:sz w:val="24"/>
        </w:rPr>
        <w:t xml:space="preserve"> </w:t>
      </w:r>
      <w:r w:rsidRPr="0067128E">
        <w:rPr>
          <w:rFonts w:ascii="Times New Roman" w:hAnsi="Times New Roman" w:cs="Times New Roman"/>
          <w:sz w:val="24"/>
        </w:rPr>
        <w:t>time sensitive medical condition caused by a blockage</w:t>
      </w:r>
      <w:r>
        <w:rPr>
          <w:rFonts w:ascii="Times New Roman" w:hAnsi="Times New Roman" w:cs="Times New Roman"/>
          <w:sz w:val="24"/>
        </w:rPr>
        <w:t xml:space="preserve"> or</w:t>
      </w:r>
      <w:r w:rsidRPr="0067128E">
        <w:rPr>
          <w:rFonts w:ascii="Times New Roman" w:hAnsi="Times New Roman" w:cs="Times New Roman"/>
          <w:sz w:val="24"/>
        </w:rPr>
        <w:t xml:space="preserve"> rupture of blood flow to the brain</w:t>
      </w:r>
      <w:r>
        <w:rPr>
          <w:rFonts w:ascii="Times New Roman" w:hAnsi="Times New Roman" w:cs="Times New Roman"/>
          <w:sz w:val="24"/>
        </w:rPr>
        <w:t xml:space="preserve">, and patient outcomes </w:t>
      </w:r>
      <w:r w:rsidRPr="0067128E">
        <w:rPr>
          <w:rFonts w:ascii="Times New Roman" w:hAnsi="Times New Roman" w:cs="Times New Roman"/>
          <w:sz w:val="24"/>
        </w:rPr>
        <w:t>depend</w:t>
      </w:r>
      <w:r>
        <w:rPr>
          <w:rFonts w:ascii="Times New Roman" w:hAnsi="Times New Roman" w:cs="Times New Roman"/>
          <w:sz w:val="24"/>
        </w:rPr>
        <w:t xml:space="preserve"> heavily </w:t>
      </w:r>
      <w:r w:rsidRPr="0067128E">
        <w:rPr>
          <w:rFonts w:ascii="Times New Roman" w:hAnsi="Times New Roman" w:cs="Times New Roman"/>
          <w:sz w:val="24"/>
        </w:rPr>
        <w:t xml:space="preserve">on </w:t>
      </w:r>
      <w:r>
        <w:rPr>
          <w:rFonts w:ascii="Times New Roman" w:hAnsi="Times New Roman" w:cs="Times New Roman"/>
          <w:sz w:val="24"/>
        </w:rPr>
        <w:t>rapid identification and</w:t>
      </w:r>
      <w:r w:rsidRPr="0067128E">
        <w:rPr>
          <w:rFonts w:ascii="Times New Roman" w:hAnsi="Times New Roman" w:cs="Times New Roman"/>
          <w:sz w:val="24"/>
        </w:rPr>
        <w:t xml:space="preserve"> treatment.</w:t>
      </w:r>
      <w:r>
        <w:rPr>
          <w:rFonts w:ascii="Times New Roman" w:hAnsi="Times New Roman" w:cs="Times New Roman"/>
          <w:sz w:val="24"/>
        </w:rPr>
        <w:t xml:space="preserve"> </w:t>
      </w:r>
      <w:r w:rsidRPr="00595806">
        <w:rPr>
          <w:rFonts w:ascii="Times New Roman" w:hAnsi="Times New Roman" w:cs="Times New Roman"/>
          <w:sz w:val="24"/>
        </w:rPr>
        <w:t>However, predicting stroke remains challenging because stroke cases are relatively rare in many datasets</w:t>
      </w:r>
      <w:r w:rsidR="00164C98">
        <w:rPr>
          <w:rFonts w:ascii="Times New Roman" w:hAnsi="Times New Roman" w:cs="Times New Roman"/>
          <w:sz w:val="24"/>
        </w:rPr>
        <w:t>,</w:t>
      </w:r>
      <w:r w:rsidRPr="00595806">
        <w:rPr>
          <w:rFonts w:ascii="Times New Roman" w:hAnsi="Times New Roman" w:cs="Times New Roman"/>
          <w:sz w:val="24"/>
        </w:rPr>
        <w:t xml:space="preserve"> making model evaluation more complex.</w:t>
      </w:r>
      <w:r w:rsidRPr="0067128E">
        <w:rPr>
          <w:rFonts w:ascii="Times New Roman" w:hAnsi="Times New Roman" w:cs="Times New Roman"/>
          <w:sz w:val="24"/>
        </w:rPr>
        <w:t xml:space="preserve"> Th</w:t>
      </w:r>
      <w:r>
        <w:rPr>
          <w:rFonts w:ascii="Times New Roman" w:hAnsi="Times New Roman" w:cs="Times New Roman"/>
          <w:sz w:val="24"/>
        </w:rPr>
        <w:t xml:space="preserve">is study </w:t>
      </w:r>
      <w:r w:rsidRPr="0067128E">
        <w:rPr>
          <w:rFonts w:ascii="Times New Roman" w:hAnsi="Times New Roman" w:cs="Times New Roman"/>
          <w:sz w:val="24"/>
        </w:rPr>
        <w:t>investigate</w:t>
      </w:r>
      <w:r>
        <w:rPr>
          <w:rFonts w:ascii="Times New Roman" w:hAnsi="Times New Roman" w:cs="Times New Roman"/>
          <w:sz w:val="24"/>
        </w:rPr>
        <w:t>s</w:t>
      </w:r>
      <w:r w:rsidR="00164C9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predictors</w:t>
      </w:r>
      <w:r w:rsidR="00164C9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associated with </w:t>
      </w:r>
      <w:r w:rsidRPr="0067128E">
        <w:rPr>
          <w:rFonts w:ascii="Times New Roman" w:hAnsi="Times New Roman" w:cs="Times New Roman"/>
          <w:sz w:val="24"/>
        </w:rPr>
        <w:t xml:space="preserve">brain stroke prevalence and </w:t>
      </w:r>
      <w:r>
        <w:rPr>
          <w:rFonts w:ascii="Times New Roman" w:hAnsi="Times New Roman" w:cs="Times New Roman"/>
          <w:sz w:val="24"/>
        </w:rPr>
        <w:t>evaluates predicti</w:t>
      </w:r>
      <w:r w:rsidR="00164C98">
        <w:rPr>
          <w:rFonts w:ascii="Times New Roman" w:hAnsi="Times New Roman" w:cs="Times New Roman"/>
          <w:sz w:val="24"/>
        </w:rPr>
        <w:t xml:space="preserve">ve performance </w:t>
      </w:r>
      <w:r>
        <w:rPr>
          <w:rFonts w:ascii="Times New Roman" w:hAnsi="Times New Roman" w:cs="Times New Roman"/>
          <w:sz w:val="24"/>
        </w:rPr>
        <w:t>of statistical and machine learning models</w:t>
      </w:r>
      <w:r w:rsidRPr="0067128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Using a brain stroke patient dataset with </w:t>
      </w:r>
      <w:r w:rsidR="00164C98">
        <w:rPr>
          <w:rFonts w:ascii="Times New Roman" w:hAnsi="Times New Roman" w:cs="Times New Roman"/>
          <w:sz w:val="24"/>
        </w:rPr>
        <w:t xml:space="preserve">an approximately </w:t>
      </w:r>
      <w:r>
        <w:rPr>
          <w:rFonts w:ascii="Times New Roman" w:hAnsi="Times New Roman" w:cs="Times New Roman"/>
          <w:sz w:val="24"/>
        </w:rPr>
        <w:t xml:space="preserve">5% stroke rate, I </w:t>
      </w:r>
      <w:r w:rsidR="00164C98">
        <w:rPr>
          <w:rFonts w:ascii="Times New Roman" w:hAnsi="Times New Roman" w:cs="Times New Roman"/>
          <w:sz w:val="24"/>
        </w:rPr>
        <w:t>built</w:t>
      </w:r>
      <w:r>
        <w:rPr>
          <w:rFonts w:ascii="Times New Roman" w:hAnsi="Times New Roman" w:cs="Times New Roman"/>
          <w:sz w:val="24"/>
        </w:rPr>
        <w:t xml:space="preserve"> l</w:t>
      </w:r>
      <w:r w:rsidRPr="0067128E">
        <w:rPr>
          <w:rFonts w:ascii="Times New Roman" w:hAnsi="Times New Roman" w:cs="Times New Roman"/>
          <w:sz w:val="24"/>
        </w:rPr>
        <w:t>ogistic regression, decision tree, and random forest models</w:t>
      </w:r>
      <w:r>
        <w:rPr>
          <w:rFonts w:ascii="Times New Roman" w:hAnsi="Times New Roman" w:cs="Times New Roman"/>
          <w:sz w:val="24"/>
        </w:rPr>
        <w:t xml:space="preserve"> to</w:t>
      </w:r>
      <w:r w:rsidRPr="0067128E">
        <w:rPr>
          <w:rFonts w:ascii="Times New Roman" w:hAnsi="Times New Roman" w:cs="Times New Roman"/>
          <w:sz w:val="24"/>
        </w:rPr>
        <w:t xml:space="preserve"> </w:t>
      </w:r>
      <w:r w:rsidR="00164C98">
        <w:rPr>
          <w:rFonts w:ascii="Times New Roman" w:hAnsi="Times New Roman" w:cs="Times New Roman"/>
          <w:sz w:val="24"/>
        </w:rPr>
        <w:t>assess</w:t>
      </w:r>
      <w:r w:rsidRPr="0067128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predictor</w:t>
      </w:r>
      <w:r w:rsidRPr="0067128E">
        <w:rPr>
          <w:rFonts w:ascii="Times New Roman" w:hAnsi="Times New Roman" w:cs="Times New Roman"/>
          <w:sz w:val="24"/>
        </w:rPr>
        <w:t xml:space="preserve"> importance</w:t>
      </w:r>
      <w:r w:rsidR="00164C98">
        <w:rPr>
          <w:rFonts w:ascii="Times New Roman" w:hAnsi="Times New Roman" w:cs="Times New Roman"/>
          <w:sz w:val="24"/>
        </w:rPr>
        <w:t xml:space="preserve"> and compare m</w:t>
      </w:r>
      <w:r>
        <w:rPr>
          <w:rFonts w:ascii="Times New Roman" w:hAnsi="Times New Roman" w:cs="Times New Roman"/>
          <w:sz w:val="24"/>
        </w:rPr>
        <w:t>odel</w:t>
      </w:r>
      <w:r w:rsidRPr="0067128E">
        <w:rPr>
          <w:rFonts w:ascii="Times New Roman" w:hAnsi="Times New Roman" w:cs="Times New Roman"/>
          <w:sz w:val="24"/>
        </w:rPr>
        <w:t xml:space="preserve"> performance</w:t>
      </w:r>
      <w:r w:rsidR="00164C9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using</w:t>
      </w:r>
      <w:r w:rsidRPr="0067128E">
        <w:rPr>
          <w:rFonts w:ascii="Times New Roman" w:hAnsi="Times New Roman" w:cs="Times New Roman"/>
          <w:sz w:val="24"/>
        </w:rPr>
        <w:t xml:space="preserve"> metrics</w:t>
      </w:r>
      <w:r>
        <w:rPr>
          <w:rFonts w:ascii="Times New Roman" w:hAnsi="Times New Roman" w:cs="Times New Roman"/>
          <w:sz w:val="24"/>
        </w:rPr>
        <w:t xml:space="preserve"> such as sensitivity, specificity, and accuracy</w:t>
      </w:r>
      <w:r w:rsidR="00164C98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These analyses were conducted through two workflows</w:t>
      </w:r>
      <w:r w:rsidRPr="0067128E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h</w:t>
      </w:r>
      <w:r w:rsidRPr="0067128E">
        <w:rPr>
          <w:rFonts w:ascii="Times New Roman" w:hAnsi="Times New Roman" w:cs="Times New Roman"/>
          <w:sz w:val="24"/>
        </w:rPr>
        <w:t xml:space="preserve">uman-computed </w:t>
      </w:r>
      <w:r>
        <w:rPr>
          <w:rFonts w:ascii="Times New Roman" w:hAnsi="Times New Roman" w:cs="Times New Roman"/>
          <w:sz w:val="24"/>
        </w:rPr>
        <w:t>s</w:t>
      </w:r>
      <w:r w:rsidRPr="0067128E">
        <w:rPr>
          <w:rFonts w:ascii="Times New Roman" w:hAnsi="Times New Roman" w:cs="Times New Roman"/>
          <w:sz w:val="24"/>
        </w:rPr>
        <w:t xml:space="preserve">tatistical </w:t>
      </w:r>
      <w:r>
        <w:rPr>
          <w:rFonts w:ascii="Times New Roman" w:hAnsi="Times New Roman" w:cs="Times New Roman"/>
          <w:sz w:val="24"/>
        </w:rPr>
        <w:t>a</w:t>
      </w:r>
      <w:r w:rsidRPr="0067128E">
        <w:rPr>
          <w:rFonts w:ascii="Times New Roman" w:hAnsi="Times New Roman" w:cs="Times New Roman"/>
          <w:sz w:val="24"/>
        </w:rPr>
        <w:t xml:space="preserve">nalysis and AI-driven </w:t>
      </w:r>
      <w:r>
        <w:rPr>
          <w:rFonts w:ascii="Times New Roman" w:hAnsi="Times New Roman" w:cs="Times New Roman"/>
          <w:sz w:val="24"/>
        </w:rPr>
        <w:t>d</w:t>
      </w:r>
      <w:r w:rsidRPr="0067128E">
        <w:rPr>
          <w:rFonts w:ascii="Times New Roman" w:hAnsi="Times New Roman" w:cs="Times New Roman"/>
          <w:sz w:val="24"/>
        </w:rPr>
        <w:t xml:space="preserve">ata </w:t>
      </w:r>
      <w:r>
        <w:rPr>
          <w:rFonts w:ascii="Times New Roman" w:hAnsi="Times New Roman" w:cs="Times New Roman"/>
          <w:sz w:val="24"/>
        </w:rPr>
        <w:t>a</w:t>
      </w:r>
      <w:r w:rsidRPr="0067128E">
        <w:rPr>
          <w:rFonts w:ascii="Times New Roman" w:hAnsi="Times New Roman" w:cs="Times New Roman"/>
          <w:sz w:val="24"/>
        </w:rPr>
        <w:t>nalysis.</w:t>
      </w:r>
      <w:r>
        <w:rPr>
          <w:rFonts w:ascii="Times New Roman" w:hAnsi="Times New Roman" w:cs="Times New Roman"/>
          <w:sz w:val="24"/>
        </w:rPr>
        <w:t xml:space="preserve"> Comparing these approaches allowed the study to examine whether AI-assisted analysis can reproduce or complement traditional statistical workflows. </w:t>
      </w:r>
      <w:r w:rsidR="00164C98">
        <w:rPr>
          <w:rFonts w:ascii="Times New Roman" w:hAnsi="Times New Roman" w:cs="Times New Roman"/>
          <w:sz w:val="24"/>
        </w:rPr>
        <w:t>Based on</w:t>
      </w:r>
      <w:r w:rsidR="00CC7D53">
        <w:rPr>
          <w:rFonts w:ascii="Times New Roman" w:hAnsi="Times New Roman" w:cs="Times New Roman"/>
          <w:sz w:val="24"/>
        </w:rPr>
        <w:t xml:space="preserve"> this comparison and further </w:t>
      </w:r>
      <w:r w:rsidR="00164C98">
        <w:rPr>
          <w:rFonts w:ascii="Times New Roman" w:hAnsi="Times New Roman" w:cs="Times New Roman"/>
          <w:sz w:val="24"/>
        </w:rPr>
        <w:t>insight</w:t>
      </w:r>
      <w:r w:rsidR="00164C98" w:rsidRPr="006B713F">
        <w:rPr>
          <w:rFonts w:ascii="Times New Roman" w:hAnsi="Times New Roman" w:cs="Times New Roman"/>
          <w:sz w:val="24"/>
        </w:rPr>
        <w:t xml:space="preserve"> into </w:t>
      </w:r>
      <w:r w:rsidR="00CC7D53">
        <w:rPr>
          <w:rFonts w:ascii="Times New Roman" w:hAnsi="Times New Roman" w:cs="Times New Roman"/>
          <w:sz w:val="24"/>
        </w:rPr>
        <w:t>AI’s</w:t>
      </w:r>
      <w:r w:rsidR="00164C98" w:rsidRPr="006B713F">
        <w:rPr>
          <w:rFonts w:ascii="Times New Roman" w:hAnsi="Times New Roman" w:cs="Times New Roman"/>
          <w:sz w:val="24"/>
        </w:rPr>
        <w:t xml:space="preserve"> </w:t>
      </w:r>
      <w:r w:rsidR="00CC7D53" w:rsidRPr="006B713F">
        <w:rPr>
          <w:rFonts w:ascii="Times New Roman" w:hAnsi="Times New Roman" w:cs="Times New Roman"/>
          <w:sz w:val="24"/>
        </w:rPr>
        <w:t>potential</w:t>
      </w:r>
      <w:r w:rsidR="00CC7D53">
        <w:rPr>
          <w:rFonts w:ascii="Times New Roman" w:hAnsi="Times New Roman" w:cs="Times New Roman"/>
          <w:sz w:val="24"/>
        </w:rPr>
        <w:t xml:space="preserve"> and limitations</w:t>
      </w:r>
      <w:r w:rsidR="00164C98">
        <w:rPr>
          <w:rFonts w:ascii="Times New Roman" w:hAnsi="Times New Roman" w:cs="Times New Roman"/>
          <w:sz w:val="24"/>
        </w:rPr>
        <w:t xml:space="preserve">, I </w:t>
      </w:r>
      <w:r w:rsidR="00CC7D53">
        <w:rPr>
          <w:rFonts w:ascii="Times New Roman" w:hAnsi="Times New Roman" w:cs="Times New Roman"/>
          <w:sz w:val="24"/>
        </w:rPr>
        <w:t xml:space="preserve">also </w:t>
      </w:r>
      <w:r w:rsidR="00164C98">
        <w:rPr>
          <w:rFonts w:ascii="Times New Roman" w:hAnsi="Times New Roman" w:cs="Times New Roman"/>
          <w:sz w:val="24"/>
        </w:rPr>
        <w:t xml:space="preserve">developed </w:t>
      </w:r>
      <w:r w:rsidR="00CC7D53">
        <w:rPr>
          <w:rFonts w:ascii="Times New Roman" w:hAnsi="Times New Roman" w:cs="Times New Roman"/>
          <w:sz w:val="24"/>
        </w:rPr>
        <w:t>a customized</w:t>
      </w:r>
      <w:r w:rsidR="00164C98">
        <w:rPr>
          <w:rFonts w:ascii="Times New Roman" w:hAnsi="Times New Roman" w:cs="Times New Roman"/>
          <w:sz w:val="24"/>
        </w:rPr>
        <w:t xml:space="preserve"> data analyst AI model designed to </w:t>
      </w:r>
      <w:r w:rsidR="00CC7D53">
        <w:rPr>
          <w:rFonts w:ascii="Times New Roman" w:hAnsi="Times New Roman" w:cs="Times New Roman"/>
          <w:sz w:val="24"/>
        </w:rPr>
        <w:t>support</w:t>
      </w:r>
      <w:r w:rsidR="00164C98">
        <w:rPr>
          <w:rFonts w:ascii="Times New Roman" w:hAnsi="Times New Roman" w:cs="Times New Roman"/>
          <w:sz w:val="24"/>
        </w:rPr>
        <w:t xml:space="preserve"> analytical tasks. </w:t>
      </w:r>
      <w:r>
        <w:rPr>
          <w:rFonts w:ascii="Times New Roman" w:hAnsi="Times New Roman" w:cs="Times New Roman"/>
          <w:sz w:val="24"/>
        </w:rPr>
        <w:t>R</w:t>
      </w:r>
      <w:r w:rsidRPr="0067128E">
        <w:rPr>
          <w:rFonts w:ascii="Times New Roman" w:hAnsi="Times New Roman" w:cs="Times New Roman"/>
          <w:sz w:val="24"/>
        </w:rPr>
        <w:t>esult</w:t>
      </w:r>
      <w:r>
        <w:rPr>
          <w:rFonts w:ascii="Times New Roman" w:hAnsi="Times New Roman" w:cs="Times New Roman"/>
          <w:sz w:val="24"/>
        </w:rPr>
        <w:t>s suggest</w:t>
      </w:r>
      <w:r w:rsidRPr="0067128E">
        <w:rPr>
          <w:rFonts w:ascii="Times New Roman" w:hAnsi="Times New Roman" w:cs="Times New Roman"/>
          <w:sz w:val="24"/>
        </w:rPr>
        <w:t xml:space="preserve"> that</w:t>
      </w:r>
      <w:r>
        <w:rPr>
          <w:rFonts w:ascii="Times New Roman" w:hAnsi="Times New Roman" w:cs="Times New Roman"/>
          <w:sz w:val="24"/>
        </w:rPr>
        <w:t xml:space="preserve"> </w:t>
      </w:r>
      <w:r w:rsidRPr="0067128E">
        <w:rPr>
          <w:rFonts w:ascii="Times New Roman" w:hAnsi="Times New Roman" w:cs="Times New Roman"/>
          <w:sz w:val="24"/>
        </w:rPr>
        <w:t>ag</w:t>
      </w:r>
      <w:r>
        <w:rPr>
          <w:rFonts w:ascii="Times New Roman" w:hAnsi="Times New Roman" w:cs="Times New Roman"/>
          <w:sz w:val="24"/>
        </w:rPr>
        <w:t>e</w:t>
      </w:r>
      <w:r w:rsidRPr="0067128E">
        <w:rPr>
          <w:rFonts w:ascii="Times New Roman" w:hAnsi="Times New Roman" w:cs="Times New Roman"/>
          <w:sz w:val="24"/>
        </w:rPr>
        <w:t>, average glucose level</w:t>
      </w:r>
      <w:r>
        <w:rPr>
          <w:rFonts w:ascii="Times New Roman" w:hAnsi="Times New Roman" w:cs="Times New Roman"/>
          <w:sz w:val="24"/>
        </w:rPr>
        <w:t xml:space="preserve">, </w:t>
      </w:r>
      <w:r w:rsidRPr="0067128E">
        <w:rPr>
          <w:rFonts w:ascii="Times New Roman" w:hAnsi="Times New Roman" w:cs="Times New Roman"/>
          <w:sz w:val="24"/>
        </w:rPr>
        <w:t xml:space="preserve">and </w:t>
      </w:r>
      <w:r>
        <w:rPr>
          <w:rFonts w:ascii="Times New Roman" w:hAnsi="Times New Roman" w:cs="Times New Roman"/>
          <w:sz w:val="24"/>
        </w:rPr>
        <w:t>body mass index were among</w:t>
      </w:r>
      <w:r w:rsidRPr="0067128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 most influential</w:t>
      </w:r>
      <w:r w:rsidRPr="0067128E">
        <w:rPr>
          <w:rFonts w:ascii="Times New Roman" w:hAnsi="Times New Roman" w:cs="Times New Roman"/>
          <w:sz w:val="24"/>
        </w:rPr>
        <w:t xml:space="preserve"> predictors</w:t>
      </w:r>
      <w:r>
        <w:rPr>
          <w:rFonts w:ascii="Times New Roman" w:hAnsi="Times New Roman" w:cs="Times New Roman"/>
          <w:sz w:val="24"/>
        </w:rPr>
        <w:t xml:space="preserve"> across the models</w:t>
      </w:r>
      <w:r w:rsidRPr="0067128E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with</w:t>
      </w:r>
      <w:r w:rsidRPr="0067128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 three showing</w:t>
      </w:r>
      <w:r w:rsidRPr="0067128E">
        <w:rPr>
          <w:rFonts w:ascii="Times New Roman" w:hAnsi="Times New Roman" w:cs="Times New Roman"/>
          <w:sz w:val="24"/>
        </w:rPr>
        <w:t xml:space="preserve"> </w:t>
      </w:r>
      <w:r w:rsidR="00CC7D53">
        <w:rPr>
          <w:rFonts w:ascii="Times New Roman" w:hAnsi="Times New Roman" w:cs="Times New Roman"/>
          <w:sz w:val="24"/>
        </w:rPr>
        <w:t>positive</w:t>
      </w:r>
      <w:r w:rsidRPr="0067128E">
        <w:rPr>
          <w:rFonts w:ascii="Times New Roman" w:hAnsi="Times New Roman" w:cs="Times New Roman"/>
          <w:sz w:val="24"/>
        </w:rPr>
        <w:t xml:space="preserve"> relat</w:t>
      </w:r>
      <w:r>
        <w:rPr>
          <w:rFonts w:ascii="Times New Roman" w:hAnsi="Times New Roman" w:cs="Times New Roman"/>
          <w:sz w:val="24"/>
        </w:rPr>
        <w:t>ionships with</w:t>
      </w:r>
      <w:r w:rsidRPr="0067128E">
        <w:rPr>
          <w:rFonts w:ascii="Times New Roman" w:hAnsi="Times New Roman" w:cs="Times New Roman"/>
          <w:sz w:val="24"/>
        </w:rPr>
        <w:t xml:space="preserve"> </w:t>
      </w:r>
      <w:r w:rsidR="00CC7D53">
        <w:rPr>
          <w:rFonts w:ascii="Times New Roman" w:hAnsi="Times New Roman" w:cs="Times New Roman"/>
          <w:sz w:val="24"/>
        </w:rPr>
        <w:t xml:space="preserve">predicted </w:t>
      </w:r>
      <w:r w:rsidRPr="0067128E">
        <w:rPr>
          <w:rFonts w:ascii="Times New Roman" w:hAnsi="Times New Roman" w:cs="Times New Roman"/>
          <w:sz w:val="24"/>
        </w:rPr>
        <w:t xml:space="preserve">stroke probability. </w:t>
      </w:r>
      <w:r w:rsidRPr="006B713F">
        <w:rPr>
          <w:rFonts w:ascii="Times New Roman" w:hAnsi="Times New Roman" w:cs="Times New Roman"/>
          <w:sz w:val="24"/>
        </w:rPr>
        <w:t xml:space="preserve">Overall, </w:t>
      </w:r>
      <w:r>
        <w:rPr>
          <w:rFonts w:ascii="Times New Roman" w:hAnsi="Times New Roman" w:cs="Times New Roman"/>
          <w:sz w:val="24"/>
        </w:rPr>
        <w:t>the findings</w:t>
      </w:r>
      <w:r w:rsidRPr="006B713F">
        <w:rPr>
          <w:rFonts w:ascii="Times New Roman" w:hAnsi="Times New Roman" w:cs="Times New Roman"/>
          <w:sz w:val="24"/>
        </w:rPr>
        <w:t xml:space="preserve"> suggest that statistical and machine learning models may support stroke risk screening</w:t>
      </w:r>
      <w:r>
        <w:rPr>
          <w:rFonts w:ascii="Times New Roman" w:hAnsi="Times New Roman" w:cs="Times New Roman"/>
          <w:sz w:val="24"/>
        </w:rPr>
        <w:t xml:space="preserve"> </w:t>
      </w:r>
      <w:r w:rsidRPr="006B713F">
        <w:rPr>
          <w:rFonts w:ascii="Times New Roman" w:hAnsi="Times New Roman" w:cs="Times New Roman"/>
          <w:sz w:val="24"/>
        </w:rPr>
        <w:t xml:space="preserve">when interpreted alongside clinical </w:t>
      </w:r>
      <w:r>
        <w:rPr>
          <w:rFonts w:ascii="Times New Roman" w:hAnsi="Times New Roman" w:cs="Times New Roman"/>
          <w:sz w:val="24"/>
        </w:rPr>
        <w:t>insight</w:t>
      </w:r>
      <w:r w:rsidR="00CC7D53">
        <w:rPr>
          <w:rFonts w:ascii="Times New Roman" w:hAnsi="Times New Roman" w:cs="Times New Roman"/>
          <w:sz w:val="24"/>
        </w:rPr>
        <w:t>, but there are limitations on being</w:t>
      </w:r>
      <w:r>
        <w:rPr>
          <w:rFonts w:ascii="Times New Roman" w:hAnsi="Times New Roman" w:cs="Times New Roman"/>
          <w:sz w:val="24"/>
        </w:rPr>
        <w:t xml:space="preserve"> </w:t>
      </w:r>
      <w:r w:rsidR="00CC7D53">
        <w:rPr>
          <w:rFonts w:ascii="Times New Roman" w:hAnsi="Times New Roman" w:cs="Times New Roman"/>
          <w:sz w:val="24"/>
        </w:rPr>
        <w:t xml:space="preserve">used </w:t>
      </w:r>
      <w:r w:rsidRPr="006B713F">
        <w:rPr>
          <w:rFonts w:ascii="Times New Roman" w:hAnsi="Times New Roman" w:cs="Times New Roman"/>
          <w:sz w:val="24"/>
        </w:rPr>
        <w:t xml:space="preserve">as </w:t>
      </w:r>
      <w:r w:rsidR="00CC7D53">
        <w:rPr>
          <w:rFonts w:ascii="Times New Roman" w:hAnsi="Times New Roman" w:cs="Times New Roman"/>
          <w:sz w:val="24"/>
        </w:rPr>
        <w:t>standalone</w:t>
      </w:r>
      <w:r w:rsidRPr="006B713F">
        <w:rPr>
          <w:rFonts w:ascii="Times New Roman" w:hAnsi="Times New Roman" w:cs="Times New Roman"/>
          <w:sz w:val="24"/>
        </w:rPr>
        <w:t xml:space="preserve"> diagnostic tools. </w:t>
      </w:r>
    </w:p>
    <w:p w14:paraId="5A5254D1" w14:textId="4F919440" w:rsidR="00240298" w:rsidRPr="00240298" w:rsidRDefault="00240298"/>
    <w:sectPr w:rsidR="00240298" w:rsidRPr="00240298" w:rsidSect="006642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EA89" w14:textId="77777777" w:rsidR="00D21332" w:rsidRDefault="00D21332" w:rsidP="00240298">
      <w:pPr>
        <w:spacing w:after="0"/>
      </w:pPr>
      <w:r>
        <w:separator/>
      </w:r>
    </w:p>
  </w:endnote>
  <w:endnote w:type="continuationSeparator" w:id="0">
    <w:p w14:paraId="10B14116" w14:textId="77777777" w:rsidR="00D21332" w:rsidRDefault="00D21332" w:rsidP="002402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F1F4" w14:textId="77777777" w:rsidR="00D21332" w:rsidRDefault="00D21332" w:rsidP="00240298">
      <w:pPr>
        <w:spacing w:after="0"/>
      </w:pPr>
      <w:r>
        <w:separator/>
      </w:r>
    </w:p>
  </w:footnote>
  <w:footnote w:type="continuationSeparator" w:id="0">
    <w:p w14:paraId="5A498D67" w14:textId="77777777" w:rsidR="00D21332" w:rsidRDefault="00D21332" w:rsidP="0024029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E6"/>
    <w:rsid w:val="00164C98"/>
    <w:rsid w:val="00240298"/>
    <w:rsid w:val="00255906"/>
    <w:rsid w:val="002616BA"/>
    <w:rsid w:val="002A38D5"/>
    <w:rsid w:val="002A7E25"/>
    <w:rsid w:val="00313C24"/>
    <w:rsid w:val="005D2FBE"/>
    <w:rsid w:val="006039A1"/>
    <w:rsid w:val="006374E3"/>
    <w:rsid w:val="006642E6"/>
    <w:rsid w:val="006946D0"/>
    <w:rsid w:val="006B33FC"/>
    <w:rsid w:val="006C3567"/>
    <w:rsid w:val="007A00A9"/>
    <w:rsid w:val="008E0C09"/>
    <w:rsid w:val="00912C92"/>
    <w:rsid w:val="009C131C"/>
    <w:rsid w:val="00CC7D53"/>
    <w:rsid w:val="00D21332"/>
    <w:rsid w:val="00D63E53"/>
    <w:rsid w:val="00EC65DF"/>
    <w:rsid w:val="00F1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FD920"/>
  <w15:chartTrackingRefBased/>
  <w15:docId w15:val="{0004910A-078F-4CFA-82DE-C050D681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2E6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42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E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64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29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40298"/>
  </w:style>
  <w:style w:type="paragraph" w:styleId="Footer">
    <w:name w:val="footer"/>
    <w:basedOn w:val="Normal"/>
    <w:link w:val="FooterChar"/>
    <w:uiPriority w:val="99"/>
    <w:unhideWhenUsed/>
    <w:rsid w:val="0024029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40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Sohn, Grace</dc:creator>
  <cp:keywords/>
  <dc:description/>
  <cp:lastModifiedBy>Sohn, Grace</cp:lastModifiedBy>
  <cp:revision>9</cp:revision>
  <dcterms:created xsi:type="dcterms:W3CDTF">2026-06-13T19:55:00Z</dcterms:created>
  <dcterms:modified xsi:type="dcterms:W3CDTF">2026-09-08T19:10:00Z</dcterms:modified>
</cp:coreProperties>
</file>