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26D0" w14:textId="150327EF" w:rsidR="5B4B429F" w:rsidRPr="00814B8B" w:rsidRDefault="00F41E69" w:rsidP="00814B8B">
      <w:pPr>
        <w:spacing w:line="360" w:lineRule="auto"/>
        <w:rPr>
          <w:b/>
          <w:bCs/>
          <w:sz w:val="24"/>
          <w:szCs w:val="24"/>
        </w:rPr>
      </w:pPr>
      <w:r w:rsidRPr="00814B8B">
        <w:rPr>
          <w:b/>
          <w:bCs/>
          <w:sz w:val="24"/>
          <w:szCs w:val="24"/>
        </w:rPr>
        <w:t>Alexandra Watson</w:t>
      </w:r>
    </w:p>
    <w:p w14:paraId="1D49DAFD" w14:textId="2E48AEAD" w:rsidR="00F41E69" w:rsidRPr="00814B8B" w:rsidRDefault="00AC0976" w:rsidP="00814B8B">
      <w:pPr>
        <w:spacing w:line="360" w:lineRule="auto"/>
        <w:rPr>
          <w:b/>
          <w:bCs/>
          <w:sz w:val="24"/>
          <w:szCs w:val="24"/>
        </w:rPr>
      </w:pPr>
      <w:r w:rsidRPr="00814B8B">
        <w:rPr>
          <w:b/>
          <w:bCs/>
          <w:sz w:val="24"/>
          <w:szCs w:val="24"/>
        </w:rPr>
        <w:t>June 13, 2023</w:t>
      </w:r>
    </w:p>
    <w:p w14:paraId="070E8CD1" w14:textId="77777777" w:rsidR="00AC0976" w:rsidRPr="00814B8B" w:rsidRDefault="00AC0976" w:rsidP="00814B8B">
      <w:pPr>
        <w:spacing w:line="360" w:lineRule="auto"/>
        <w:rPr>
          <w:b/>
          <w:bCs/>
          <w:sz w:val="24"/>
          <w:szCs w:val="24"/>
        </w:rPr>
      </w:pPr>
    </w:p>
    <w:p w14:paraId="3FC25107" w14:textId="77777777" w:rsidR="00AC0976" w:rsidRPr="00814B8B" w:rsidRDefault="00AC0976" w:rsidP="00814B8B">
      <w:pPr>
        <w:spacing w:line="360" w:lineRule="auto"/>
        <w:rPr>
          <w:b/>
          <w:bCs/>
          <w:sz w:val="24"/>
          <w:szCs w:val="24"/>
        </w:rPr>
      </w:pPr>
    </w:p>
    <w:p w14:paraId="7476BF17" w14:textId="12AD7BFD" w:rsidR="00AC0976" w:rsidRPr="00814B8B" w:rsidRDefault="00AC0976" w:rsidP="00814B8B">
      <w:pPr>
        <w:spacing w:line="360" w:lineRule="auto"/>
        <w:rPr>
          <w:b/>
          <w:bCs/>
          <w:sz w:val="24"/>
          <w:szCs w:val="24"/>
        </w:rPr>
      </w:pPr>
      <w:r w:rsidRPr="00814B8B">
        <w:rPr>
          <w:b/>
          <w:bCs/>
          <w:sz w:val="24"/>
          <w:szCs w:val="24"/>
        </w:rPr>
        <w:tab/>
      </w:r>
      <w:r w:rsidRPr="00814B8B">
        <w:rPr>
          <w:b/>
          <w:bCs/>
          <w:sz w:val="24"/>
          <w:szCs w:val="24"/>
        </w:rPr>
        <w:tab/>
      </w:r>
      <w:r w:rsidRPr="00814B8B">
        <w:rPr>
          <w:b/>
          <w:bCs/>
          <w:sz w:val="24"/>
          <w:szCs w:val="24"/>
        </w:rPr>
        <w:tab/>
      </w:r>
      <w:r w:rsidRPr="00814B8B">
        <w:rPr>
          <w:b/>
          <w:bCs/>
          <w:sz w:val="24"/>
          <w:szCs w:val="24"/>
        </w:rPr>
        <w:tab/>
      </w:r>
      <w:r w:rsidR="00FE239E" w:rsidRPr="00814B8B">
        <w:rPr>
          <w:b/>
          <w:bCs/>
          <w:sz w:val="24"/>
          <w:szCs w:val="24"/>
        </w:rPr>
        <w:t xml:space="preserve">Capstone III project proposal </w:t>
      </w:r>
    </w:p>
    <w:p w14:paraId="02FF4192" w14:textId="77777777" w:rsidR="00FE239E" w:rsidRPr="00814B8B" w:rsidRDefault="00FE239E" w:rsidP="00814B8B">
      <w:pPr>
        <w:spacing w:line="360" w:lineRule="auto"/>
        <w:rPr>
          <w:b/>
          <w:bCs/>
          <w:sz w:val="24"/>
          <w:szCs w:val="24"/>
        </w:rPr>
      </w:pPr>
    </w:p>
    <w:p w14:paraId="669C14C7" w14:textId="0431BF45" w:rsidR="00FE239E" w:rsidRPr="00814B8B" w:rsidRDefault="00FE239E" w:rsidP="00814B8B">
      <w:pPr>
        <w:spacing w:line="360" w:lineRule="auto"/>
        <w:rPr>
          <w:b/>
          <w:bCs/>
          <w:sz w:val="24"/>
          <w:szCs w:val="24"/>
        </w:rPr>
      </w:pPr>
      <w:r w:rsidRPr="00814B8B">
        <w:rPr>
          <w:b/>
          <w:bCs/>
          <w:sz w:val="24"/>
          <w:szCs w:val="24"/>
        </w:rPr>
        <w:tab/>
      </w:r>
      <w:r w:rsidR="0088652C" w:rsidRPr="00814B8B">
        <w:rPr>
          <w:b/>
          <w:bCs/>
          <w:sz w:val="24"/>
          <w:szCs w:val="24"/>
        </w:rPr>
        <w:t>For my data analysis</w:t>
      </w:r>
      <w:r w:rsidR="007A295F" w:rsidRPr="00814B8B">
        <w:rPr>
          <w:b/>
          <w:bCs/>
          <w:sz w:val="24"/>
          <w:szCs w:val="24"/>
        </w:rPr>
        <w:t>, I plan on combining two data sets</w:t>
      </w:r>
      <w:r w:rsidR="0088652C" w:rsidRPr="00814B8B">
        <w:rPr>
          <w:b/>
          <w:bCs/>
          <w:sz w:val="24"/>
          <w:szCs w:val="24"/>
        </w:rPr>
        <w:t xml:space="preserve">. Dataset 1: </w:t>
      </w:r>
      <w:hyperlink r:id="rId5" w:history="1">
        <w:r w:rsidR="00897D42" w:rsidRPr="00814B8B">
          <w:rPr>
            <w:rStyle w:val="Hyperlink"/>
            <w:b/>
            <w:bCs/>
            <w:sz w:val="24"/>
            <w:szCs w:val="24"/>
          </w:rPr>
          <w:t>Global Inflation Dataset</w:t>
        </w:r>
      </w:hyperlink>
      <w:r w:rsidR="001346E1" w:rsidRPr="00814B8B">
        <w:rPr>
          <w:b/>
          <w:bCs/>
          <w:sz w:val="24"/>
          <w:szCs w:val="24"/>
        </w:rPr>
        <w:t xml:space="preserve">: Global Energy, Food, Consumer, and Producer Price Inflation from the years  1970-2022. I will use the years </w:t>
      </w:r>
      <w:r w:rsidR="007C39BD" w:rsidRPr="00814B8B">
        <w:rPr>
          <w:b/>
          <w:bCs/>
          <w:sz w:val="24"/>
          <w:szCs w:val="24"/>
        </w:rPr>
        <w:t>2012</w:t>
      </w:r>
      <w:r w:rsidR="00771048" w:rsidRPr="00814B8B">
        <w:rPr>
          <w:b/>
          <w:bCs/>
          <w:sz w:val="24"/>
          <w:szCs w:val="24"/>
        </w:rPr>
        <w:t>-</w:t>
      </w:r>
      <w:r w:rsidR="001C0A4E" w:rsidRPr="00814B8B">
        <w:rPr>
          <w:b/>
          <w:bCs/>
          <w:sz w:val="24"/>
          <w:szCs w:val="24"/>
        </w:rPr>
        <w:t>202</w:t>
      </w:r>
      <w:r w:rsidR="007C39BD" w:rsidRPr="00814B8B">
        <w:rPr>
          <w:b/>
          <w:bCs/>
          <w:sz w:val="24"/>
          <w:szCs w:val="24"/>
        </w:rPr>
        <w:t>1</w:t>
      </w:r>
      <w:r w:rsidR="00883AA1" w:rsidRPr="00814B8B">
        <w:rPr>
          <w:b/>
          <w:bCs/>
          <w:sz w:val="24"/>
          <w:szCs w:val="24"/>
        </w:rPr>
        <w:t>.</w:t>
      </w:r>
      <w:r w:rsidR="009E49E7" w:rsidRPr="00814B8B">
        <w:rPr>
          <w:b/>
          <w:bCs/>
          <w:sz w:val="24"/>
          <w:szCs w:val="24"/>
        </w:rPr>
        <w:t xml:space="preserve"> </w:t>
      </w:r>
      <w:r w:rsidR="00DD79DB" w:rsidRPr="00814B8B">
        <w:rPr>
          <w:b/>
          <w:bCs/>
          <w:sz w:val="24"/>
          <w:szCs w:val="24"/>
        </w:rPr>
        <w:t>Dataset</w:t>
      </w:r>
      <w:r w:rsidR="009E49E7" w:rsidRPr="00814B8B">
        <w:rPr>
          <w:b/>
          <w:bCs/>
          <w:sz w:val="24"/>
          <w:szCs w:val="24"/>
        </w:rPr>
        <w:t xml:space="preserve"> 2: </w:t>
      </w:r>
      <w:hyperlink r:id="rId6" w:history="1">
        <w:r w:rsidR="009E49E7" w:rsidRPr="00814B8B">
          <w:rPr>
            <w:rStyle w:val="Hyperlink"/>
            <w:b/>
            <w:bCs/>
            <w:sz w:val="24"/>
            <w:szCs w:val="24"/>
          </w:rPr>
          <w:t xml:space="preserve">World </w:t>
        </w:r>
        <w:r w:rsidR="00DD79DB" w:rsidRPr="00814B8B">
          <w:rPr>
            <w:rStyle w:val="Hyperlink"/>
            <w:b/>
            <w:bCs/>
            <w:sz w:val="24"/>
            <w:szCs w:val="24"/>
          </w:rPr>
          <w:t>Corruption</w:t>
        </w:r>
        <w:r w:rsidR="009E49E7" w:rsidRPr="00814B8B">
          <w:rPr>
            <w:rStyle w:val="Hyperlink"/>
            <w:b/>
            <w:bCs/>
            <w:sz w:val="24"/>
            <w:szCs w:val="24"/>
          </w:rPr>
          <w:t xml:space="preserve"> Index.</w:t>
        </w:r>
        <w:r w:rsidR="00F65E7C" w:rsidRPr="00814B8B">
          <w:rPr>
            <w:rStyle w:val="Hyperlink"/>
            <w:b/>
            <w:bCs/>
            <w:sz w:val="24"/>
            <w:szCs w:val="24"/>
          </w:rPr>
          <w:t xml:space="preserve"> </w:t>
        </w:r>
        <w:r w:rsidR="00883AA1" w:rsidRPr="00814B8B">
          <w:rPr>
            <w:rStyle w:val="Hyperlink"/>
            <w:b/>
            <w:bCs/>
            <w:sz w:val="24"/>
            <w:szCs w:val="24"/>
          </w:rPr>
          <w:t xml:space="preserve">: </w:t>
        </w:r>
        <w:r w:rsidR="009E49E7" w:rsidRPr="00814B8B">
          <w:rPr>
            <w:rStyle w:val="Hyperlink"/>
            <w:b/>
            <w:bCs/>
            <w:sz w:val="24"/>
            <w:szCs w:val="24"/>
          </w:rPr>
          <w:t xml:space="preserve"> </w:t>
        </w:r>
      </w:hyperlink>
      <w:r w:rsidR="00DB3F76" w:rsidRPr="00814B8B">
        <w:rPr>
          <w:b/>
          <w:bCs/>
          <w:sz w:val="24"/>
          <w:szCs w:val="24"/>
        </w:rPr>
        <w:t xml:space="preserve">uses </w:t>
      </w:r>
      <w:r w:rsidR="00EE237C" w:rsidRPr="00814B8B">
        <w:rPr>
          <w:b/>
          <w:bCs/>
          <w:sz w:val="24"/>
          <w:szCs w:val="24"/>
        </w:rPr>
        <w:t xml:space="preserve">the </w:t>
      </w:r>
      <w:r w:rsidR="00D150F6" w:rsidRPr="00814B8B">
        <w:rPr>
          <w:b/>
          <w:bCs/>
          <w:sz w:val="24"/>
          <w:szCs w:val="24"/>
        </w:rPr>
        <w:t xml:space="preserve">Corruption Perceptions Index (CPI) from the years 2012-2021. </w:t>
      </w:r>
      <w:r w:rsidR="00F65E7C" w:rsidRPr="00814B8B">
        <w:rPr>
          <w:b/>
          <w:bCs/>
          <w:sz w:val="24"/>
          <w:szCs w:val="24"/>
        </w:rPr>
        <w:t>Both</w:t>
      </w:r>
      <w:r w:rsidR="00814B8B" w:rsidRPr="00814B8B">
        <w:rPr>
          <w:b/>
          <w:bCs/>
          <w:sz w:val="24"/>
          <w:szCs w:val="24"/>
        </w:rPr>
        <w:t xml:space="preserve"> datasets </w:t>
      </w:r>
      <w:r w:rsidR="00F65E7C" w:rsidRPr="00814B8B">
        <w:rPr>
          <w:b/>
          <w:bCs/>
          <w:sz w:val="24"/>
          <w:szCs w:val="24"/>
        </w:rPr>
        <w:t xml:space="preserve">are from Kaggle.com. </w:t>
      </w:r>
      <w:r w:rsidR="00FD6D61" w:rsidRPr="00814B8B">
        <w:rPr>
          <w:b/>
          <w:bCs/>
          <w:sz w:val="24"/>
          <w:szCs w:val="24"/>
        </w:rPr>
        <w:t xml:space="preserve"> </w:t>
      </w:r>
      <w:r w:rsidR="007A31A2" w:rsidRPr="00814B8B">
        <w:rPr>
          <w:b/>
          <w:bCs/>
          <w:sz w:val="24"/>
          <w:szCs w:val="24"/>
        </w:rPr>
        <w:t xml:space="preserve">I </w:t>
      </w:r>
      <w:r w:rsidR="0031152C" w:rsidRPr="00814B8B">
        <w:rPr>
          <w:b/>
          <w:bCs/>
          <w:sz w:val="24"/>
          <w:szCs w:val="24"/>
        </w:rPr>
        <w:t>will see if there is a correlation between</w:t>
      </w:r>
      <w:r w:rsidR="00BB6B77">
        <w:rPr>
          <w:b/>
          <w:bCs/>
          <w:sz w:val="24"/>
          <w:szCs w:val="24"/>
        </w:rPr>
        <w:t xml:space="preserve"> global</w:t>
      </w:r>
      <w:r w:rsidR="0031152C" w:rsidRPr="00814B8B">
        <w:rPr>
          <w:b/>
          <w:bCs/>
          <w:sz w:val="24"/>
          <w:szCs w:val="24"/>
        </w:rPr>
        <w:t xml:space="preserve"> inflation rates and the world's perceived government corruption. </w:t>
      </w:r>
      <w:r w:rsidR="00DA6C9E" w:rsidRPr="00814B8B">
        <w:rPr>
          <w:b/>
          <w:bCs/>
          <w:sz w:val="24"/>
          <w:szCs w:val="24"/>
        </w:rPr>
        <w:t xml:space="preserve">The state of the economy doesn’t always reflect the state of our </w:t>
      </w:r>
      <w:r w:rsidR="00705FB9" w:rsidRPr="00814B8B">
        <w:rPr>
          <w:b/>
          <w:bCs/>
          <w:sz w:val="24"/>
          <w:szCs w:val="24"/>
        </w:rPr>
        <w:t>governments,</w:t>
      </w:r>
      <w:r w:rsidR="00DA6C9E" w:rsidRPr="00814B8B">
        <w:rPr>
          <w:b/>
          <w:bCs/>
          <w:sz w:val="24"/>
          <w:szCs w:val="24"/>
        </w:rPr>
        <w:t xml:space="preserve"> but I wonder </w:t>
      </w:r>
      <w:r w:rsidR="001103AA" w:rsidRPr="00814B8B">
        <w:rPr>
          <w:b/>
          <w:bCs/>
          <w:sz w:val="24"/>
          <w:szCs w:val="24"/>
        </w:rPr>
        <w:t xml:space="preserve">how much it affects </w:t>
      </w:r>
      <w:r w:rsidR="00E95541" w:rsidRPr="00814B8B">
        <w:rPr>
          <w:b/>
          <w:bCs/>
          <w:sz w:val="24"/>
          <w:szCs w:val="24"/>
        </w:rPr>
        <w:t>people’s</w:t>
      </w:r>
      <w:r w:rsidR="001103AA" w:rsidRPr="00814B8B">
        <w:rPr>
          <w:b/>
          <w:bCs/>
          <w:sz w:val="24"/>
          <w:szCs w:val="24"/>
        </w:rPr>
        <w:t xml:space="preserve"> feelings about their </w:t>
      </w:r>
      <w:r w:rsidR="00E95541" w:rsidRPr="00814B8B">
        <w:rPr>
          <w:b/>
          <w:bCs/>
          <w:sz w:val="24"/>
          <w:szCs w:val="24"/>
        </w:rPr>
        <w:t>governments</w:t>
      </w:r>
      <w:r w:rsidR="001103AA" w:rsidRPr="00814B8B">
        <w:rPr>
          <w:b/>
          <w:bCs/>
          <w:sz w:val="24"/>
          <w:szCs w:val="24"/>
        </w:rPr>
        <w:t xml:space="preserve"> when th</w:t>
      </w:r>
      <w:r w:rsidR="00E95541" w:rsidRPr="00814B8B">
        <w:rPr>
          <w:b/>
          <w:bCs/>
          <w:sz w:val="24"/>
          <w:szCs w:val="24"/>
        </w:rPr>
        <w:t xml:space="preserve">e price </w:t>
      </w:r>
      <w:r w:rsidR="00705FB9" w:rsidRPr="00814B8B">
        <w:rPr>
          <w:b/>
          <w:bCs/>
          <w:sz w:val="24"/>
          <w:szCs w:val="24"/>
        </w:rPr>
        <w:t>of</w:t>
      </w:r>
      <w:r w:rsidR="00E95541" w:rsidRPr="00814B8B">
        <w:rPr>
          <w:b/>
          <w:bCs/>
          <w:sz w:val="24"/>
          <w:szCs w:val="24"/>
        </w:rPr>
        <w:t xml:space="preserve"> goods and services goes up. </w:t>
      </w:r>
      <w:r w:rsidR="00AC0266" w:rsidRPr="00814B8B">
        <w:rPr>
          <w:b/>
          <w:bCs/>
          <w:sz w:val="24"/>
          <w:szCs w:val="24"/>
        </w:rPr>
        <w:t>My first hypothesis</w:t>
      </w:r>
      <w:r w:rsidR="00C74313" w:rsidRPr="00814B8B">
        <w:rPr>
          <w:b/>
          <w:bCs/>
          <w:sz w:val="24"/>
          <w:szCs w:val="24"/>
        </w:rPr>
        <w:t xml:space="preserve">: Is global inflation on the rise? Which </w:t>
      </w:r>
      <w:r w:rsidR="007057D8" w:rsidRPr="00814B8B">
        <w:rPr>
          <w:b/>
          <w:bCs/>
          <w:sz w:val="24"/>
          <w:szCs w:val="24"/>
        </w:rPr>
        <w:t xml:space="preserve">economic sectors? </w:t>
      </w:r>
      <w:r w:rsidR="00A02FE2" w:rsidRPr="00814B8B">
        <w:rPr>
          <w:b/>
          <w:bCs/>
          <w:sz w:val="24"/>
          <w:szCs w:val="24"/>
        </w:rPr>
        <w:t>My second hypothesis: if inflation is on the rise globally</w:t>
      </w:r>
      <w:r w:rsidR="008F4CD4">
        <w:rPr>
          <w:b/>
          <w:bCs/>
          <w:sz w:val="24"/>
          <w:szCs w:val="24"/>
        </w:rPr>
        <w:t>,</w:t>
      </w:r>
      <w:r w:rsidR="00A02FE2" w:rsidRPr="00814B8B">
        <w:rPr>
          <w:b/>
          <w:bCs/>
          <w:sz w:val="24"/>
          <w:szCs w:val="24"/>
        </w:rPr>
        <w:t xml:space="preserve"> is there a correlation between that and</w:t>
      </w:r>
      <w:r w:rsidR="00B2105A" w:rsidRPr="00814B8B">
        <w:rPr>
          <w:b/>
          <w:bCs/>
          <w:sz w:val="24"/>
          <w:szCs w:val="24"/>
        </w:rPr>
        <w:t xml:space="preserve"> globally </w:t>
      </w:r>
      <w:r w:rsidR="00BF3615" w:rsidRPr="00814B8B">
        <w:rPr>
          <w:b/>
          <w:bCs/>
          <w:sz w:val="24"/>
          <w:szCs w:val="24"/>
        </w:rPr>
        <w:t xml:space="preserve">perceived </w:t>
      </w:r>
      <w:r w:rsidR="006152BD" w:rsidRPr="00814B8B">
        <w:rPr>
          <w:b/>
          <w:bCs/>
          <w:sz w:val="24"/>
          <w:szCs w:val="24"/>
        </w:rPr>
        <w:t xml:space="preserve">government corruption? </w:t>
      </w:r>
      <w:r w:rsidR="00FB1085" w:rsidRPr="00814B8B">
        <w:rPr>
          <w:b/>
          <w:bCs/>
          <w:sz w:val="24"/>
          <w:szCs w:val="24"/>
        </w:rPr>
        <w:t>If yes</w:t>
      </w:r>
      <w:r w:rsidR="006876CC">
        <w:rPr>
          <w:b/>
          <w:bCs/>
          <w:sz w:val="24"/>
          <w:szCs w:val="24"/>
        </w:rPr>
        <w:t>,</w:t>
      </w:r>
      <w:r w:rsidR="00FB1085" w:rsidRPr="00814B8B">
        <w:rPr>
          <w:b/>
          <w:bCs/>
          <w:sz w:val="24"/>
          <w:szCs w:val="24"/>
        </w:rPr>
        <w:t xml:space="preserve"> which nations have it </w:t>
      </w:r>
      <w:r w:rsidR="00E24B64" w:rsidRPr="00814B8B">
        <w:rPr>
          <w:b/>
          <w:bCs/>
          <w:sz w:val="24"/>
          <w:szCs w:val="24"/>
        </w:rPr>
        <w:t>worse</w:t>
      </w:r>
      <w:r w:rsidR="00FB1085" w:rsidRPr="00814B8B">
        <w:rPr>
          <w:b/>
          <w:bCs/>
          <w:sz w:val="24"/>
          <w:szCs w:val="24"/>
        </w:rPr>
        <w:t xml:space="preserve">? </w:t>
      </w:r>
      <w:r w:rsidR="004B0AD6" w:rsidRPr="00814B8B">
        <w:rPr>
          <w:b/>
          <w:bCs/>
          <w:sz w:val="24"/>
          <w:szCs w:val="24"/>
        </w:rPr>
        <w:t xml:space="preserve">I will do </w:t>
      </w:r>
      <w:r w:rsidR="00E24B64" w:rsidRPr="00814B8B">
        <w:rPr>
          <w:b/>
          <w:bCs/>
          <w:sz w:val="24"/>
          <w:szCs w:val="24"/>
        </w:rPr>
        <w:t>a T-</w:t>
      </w:r>
      <w:r w:rsidR="00BB176B" w:rsidRPr="00814B8B">
        <w:rPr>
          <w:b/>
          <w:bCs/>
          <w:sz w:val="24"/>
          <w:szCs w:val="24"/>
        </w:rPr>
        <w:t>test and Pearson R test</w:t>
      </w:r>
      <w:r w:rsidR="004B0AD6" w:rsidRPr="00814B8B">
        <w:rPr>
          <w:b/>
          <w:bCs/>
          <w:sz w:val="24"/>
          <w:szCs w:val="24"/>
        </w:rPr>
        <w:t xml:space="preserve"> to find my answers. </w:t>
      </w:r>
      <w:r w:rsidR="000C176E" w:rsidRPr="00814B8B">
        <w:rPr>
          <w:b/>
          <w:bCs/>
          <w:sz w:val="24"/>
          <w:szCs w:val="24"/>
        </w:rPr>
        <w:t xml:space="preserve"> I think </w:t>
      </w:r>
      <w:r w:rsidR="00746930" w:rsidRPr="00814B8B">
        <w:rPr>
          <w:b/>
          <w:bCs/>
          <w:sz w:val="24"/>
          <w:szCs w:val="24"/>
        </w:rPr>
        <w:t xml:space="preserve">my findings will be </w:t>
      </w:r>
      <w:r w:rsidR="00DC0F5E" w:rsidRPr="00814B8B">
        <w:rPr>
          <w:b/>
          <w:bCs/>
          <w:sz w:val="24"/>
          <w:szCs w:val="24"/>
        </w:rPr>
        <w:t>useful</w:t>
      </w:r>
      <w:r w:rsidR="00746930" w:rsidRPr="00814B8B">
        <w:rPr>
          <w:b/>
          <w:bCs/>
          <w:sz w:val="24"/>
          <w:szCs w:val="24"/>
        </w:rPr>
        <w:t xml:space="preserve"> to many </w:t>
      </w:r>
      <w:r w:rsidR="00DC0F5E" w:rsidRPr="00814B8B">
        <w:rPr>
          <w:b/>
          <w:bCs/>
          <w:sz w:val="24"/>
          <w:szCs w:val="24"/>
        </w:rPr>
        <w:t xml:space="preserve">groups such as economists, </w:t>
      </w:r>
      <w:r w:rsidR="006555FB" w:rsidRPr="00814B8B">
        <w:rPr>
          <w:b/>
          <w:bCs/>
          <w:sz w:val="24"/>
          <w:szCs w:val="24"/>
        </w:rPr>
        <w:t xml:space="preserve">governments or politicians, and </w:t>
      </w:r>
      <w:r w:rsidR="00DC0F5E" w:rsidRPr="00814B8B">
        <w:rPr>
          <w:b/>
          <w:bCs/>
          <w:sz w:val="24"/>
          <w:szCs w:val="24"/>
        </w:rPr>
        <w:t>sociologists</w:t>
      </w:r>
      <w:r w:rsidR="006555FB" w:rsidRPr="00814B8B">
        <w:rPr>
          <w:b/>
          <w:bCs/>
          <w:sz w:val="24"/>
          <w:szCs w:val="24"/>
        </w:rPr>
        <w:t xml:space="preserve">. </w:t>
      </w:r>
      <w:r w:rsidR="00444356" w:rsidRPr="00814B8B">
        <w:rPr>
          <w:b/>
          <w:bCs/>
          <w:sz w:val="24"/>
          <w:szCs w:val="24"/>
        </w:rPr>
        <w:t xml:space="preserve">My findings </w:t>
      </w:r>
      <w:r w:rsidR="00BE013B" w:rsidRPr="00814B8B">
        <w:rPr>
          <w:b/>
          <w:bCs/>
          <w:sz w:val="24"/>
          <w:szCs w:val="24"/>
        </w:rPr>
        <w:t xml:space="preserve">will </w:t>
      </w:r>
      <w:r w:rsidR="00A11718" w:rsidRPr="00814B8B">
        <w:rPr>
          <w:b/>
          <w:bCs/>
          <w:sz w:val="24"/>
          <w:szCs w:val="24"/>
        </w:rPr>
        <w:t xml:space="preserve">be </w:t>
      </w:r>
      <w:r w:rsidR="001F2430" w:rsidRPr="00814B8B">
        <w:rPr>
          <w:b/>
          <w:bCs/>
          <w:sz w:val="24"/>
          <w:szCs w:val="24"/>
        </w:rPr>
        <w:t xml:space="preserve">valuable </w:t>
      </w:r>
      <w:r w:rsidR="00864DD5" w:rsidRPr="00814B8B">
        <w:rPr>
          <w:b/>
          <w:bCs/>
          <w:sz w:val="24"/>
          <w:szCs w:val="24"/>
        </w:rPr>
        <w:t xml:space="preserve">for policy changes made by politicians and for </w:t>
      </w:r>
      <w:r w:rsidR="00704CBC" w:rsidRPr="00814B8B">
        <w:rPr>
          <w:b/>
          <w:bCs/>
          <w:sz w:val="24"/>
          <w:szCs w:val="24"/>
        </w:rPr>
        <w:t>governments</w:t>
      </w:r>
      <w:r w:rsidR="00864DD5" w:rsidRPr="00814B8B">
        <w:rPr>
          <w:b/>
          <w:bCs/>
          <w:sz w:val="24"/>
          <w:szCs w:val="24"/>
        </w:rPr>
        <w:t xml:space="preserve"> to </w:t>
      </w:r>
      <w:r w:rsidR="00790FB6" w:rsidRPr="00814B8B">
        <w:rPr>
          <w:b/>
          <w:bCs/>
          <w:sz w:val="24"/>
          <w:szCs w:val="24"/>
        </w:rPr>
        <w:t xml:space="preserve">predict </w:t>
      </w:r>
      <w:r w:rsidR="005071C7" w:rsidRPr="00814B8B">
        <w:rPr>
          <w:b/>
          <w:bCs/>
          <w:sz w:val="24"/>
          <w:szCs w:val="24"/>
        </w:rPr>
        <w:t xml:space="preserve">societal unrest during times of economic hardship. It will </w:t>
      </w:r>
      <w:r w:rsidR="000E307C" w:rsidRPr="00814B8B">
        <w:rPr>
          <w:b/>
          <w:bCs/>
          <w:sz w:val="24"/>
          <w:szCs w:val="24"/>
        </w:rPr>
        <w:t>give econ</w:t>
      </w:r>
      <w:r w:rsidR="001002F4" w:rsidRPr="00814B8B">
        <w:rPr>
          <w:b/>
          <w:bCs/>
          <w:sz w:val="24"/>
          <w:szCs w:val="24"/>
        </w:rPr>
        <w:t>omists more insight into how much infl</w:t>
      </w:r>
      <w:r w:rsidR="005A6EF5" w:rsidRPr="00814B8B">
        <w:rPr>
          <w:b/>
          <w:bCs/>
          <w:sz w:val="24"/>
          <w:szCs w:val="24"/>
        </w:rPr>
        <w:t xml:space="preserve">ation changes </w:t>
      </w:r>
      <w:r w:rsidR="00704CBC" w:rsidRPr="00814B8B">
        <w:rPr>
          <w:b/>
          <w:bCs/>
          <w:sz w:val="24"/>
          <w:szCs w:val="24"/>
        </w:rPr>
        <w:t>societies’</w:t>
      </w:r>
      <w:r w:rsidR="005A6EF5" w:rsidRPr="00814B8B">
        <w:rPr>
          <w:b/>
          <w:bCs/>
          <w:sz w:val="24"/>
          <w:szCs w:val="24"/>
        </w:rPr>
        <w:t xml:space="preserve"> views </w:t>
      </w:r>
      <w:r w:rsidR="00704CBC" w:rsidRPr="00814B8B">
        <w:rPr>
          <w:b/>
          <w:bCs/>
          <w:sz w:val="24"/>
          <w:szCs w:val="24"/>
        </w:rPr>
        <w:t>of</w:t>
      </w:r>
      <w:r w:rsidR="005A6EF5" w:rsidRPr="00814B8B">
        <w:rPr>
          <w:b/>
          <w:bCs/>
          <w:sz w:val="24"/>
          <w:szCs w:val="24"/>
        </w:rPr>
        <w:t xml:space="preserve"> their government and </w:t>
      </w:r>
      <w:r w:rsidR="008D11A1" w:rsidRPr="00814B8B">
        <w:rPr>
          <w:b/>
          <w:bCs/>
          <w:sz w:val="24"/>
          <w:szCs w:val="24"/>
        </w:rPr>
        <w:t xml:space="preserve">could lend a hand in knowing which markets suffer or benefit from this. </w:t>
      </w:r>
      <w:r w:rsidR="00704CBC" w:rsidRPr="00814B8B">
        <w:rPr>
          <w:b/>
          <w:bCs/>
          <w:sz w:val="24"/>
          <w:szCs w:val="24"/>
        </w:rPr>
        <w:t xml:space="preserve">Sociologists </w:t>
      </w:r>
      <w:r w:rsidR="008D11A1" w:rsidRPr="00814B8B">
        <w:rPr>
          <w:b/>
          <w:bCs/>
          <w:sz w:val="24"/>
          <w:szCs w:val="24"/>
        </w:rPr>
        <w:t xml:space="preserve">will be able to use my data to study </w:t>
      </w:r>
      <w:r w:rsidR="00AF637B" w:rsidRPr="00814B8B">
        <w:rPr>
          <w:b/>
          <w:bCs/>
          <w:sz w:val="24"/>
          <w:szCs w:val="24"/>
        </w:rPr>
        <w:t xml:space="preserve">the ups and downs of society and what things bring us to </w:t>
      </w:r>
      <w:r w:rsidR="0055083D" w:rsidRPr="00814B8B">
        <w:rPr>
          <w:b/>
          <w:bCs/>
          <w:sz w:val="24"/>
          <w:szCs w:val="24"/>
        </w:rPr>
        <w:t>our</w:t>
      </w:r>
      <w:r w:rsidR="00AF637B" w:rsidRPr="00814B8B">
        <w:rPr>
          <w:b/>
          <w:bCs/>
          <w:sz w:val="24"/>
          <w:szCs w:val="24"/>
        </w:rPr>
        <w:t xml:space="preserve"> breaking point</w:t>
      </w:r>
      <w:r w:rsidR="00704CBC" w:rsidRPr="00814B8B">
        <w:rPr>
          <w:b/>
          <w:bCs/>
          <w:sz w:val="24"/>
          <w:szCs w:val="24"/>
        </w:rPr>
        <w:t xml:space="preserve">. </w:t>
      </w:r>
    </w:p>
    <w:p w14:paraId="433B3D40" w14:textId="1D34A100" w:rsidR="5B4B429F" w:rsidRDefault="5B4B429F" w:rsidP="5B4B429F">
      <w:pPr>
        <w:rPr>
          <w:color w:val="FF0000"/>
        </w:rPr>
      </w:pPr>
    </w:p>
    <w:p w14:paraId="2655648D" w14:textId="791EDD7B" w:rsidR="5B4B429F" w:rsidRDefault="5B4B429F" w:rsidP="5B4B429F">
      <w:pPr>
        <w:rPr>
          <w:color w:val="FF0000"/>
        </w:rPr>
      </w:pPr>
    </w:p>
    <w:p w14:paraId="070262EB" w14:textId="3F4D5D92" w:rsidR="5B4B429F" w:rsidRDefault="5B4B429F" w:rsidP="5B4B429F"/>
    <w:sectPr w:rsidR="5B4B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EBDF"/>
    <w:multiLevelType w:val="hybridMultilevel"/>
    <w:tmpl w:val="FAFAD656"/>
    <w:lvl w:ilvl="0" w:tplc="4D2E3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E1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47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E1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0E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0B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E3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46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E6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53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DBBC3C"/>
    <w:rsid w:val="000C176E"/>
    <w:rsid w:val="000E307C"/>
    <w:rsid w:val="001002F4"/>
    <w:rsid w:val="001103AA"/>
    <w:rsid w:val="001346E1"/>
    <w:rsid w:val="00186878"/>
    <w:rsid w:val="001C0A4E"/>
    <w:rsid w:val="001F2430"/>
    <w:rsid w:val="0031152C"/>
    <w:rsid w:val="003427A4"/>
    <w:rsid w:val="00424711"/>
    <w:rsid w:val="004263A0"/>
    <w:rsid w:val="00444356"/>
    <w:rsid w:val="004B0AD6"/>
    <w:rsid w:val="004C4535"/>
    <w:rsid w:val="004C6239"/>
    <w:rsid w:val="005071C7"/>
    <w:rsid w:val="0055083D"/>
    <w:rsid w:val="00586DC8"/>
    <w:rsid w:val="005A6EF5"/>
    <w:rsid w:val="006152BD"/>
    <w:rsid w:val="006555FB"/>
    <w:rsid w:val="00680393"/>
    <w:rsid w:val="006876CC"/>
    <w:rsid w:val="00704CBC"/>
    <w:rsid w:val="007057D8"/>
    <w:rsid w:val="00705FB9"/>
    <w:rsid w:val="00746930"/>
    <w:rsid w:val="00771048"/>
    <w:rsid w:val="00790FB6"/>
    <w:rsid w:val="007A295F"/>
    <w:rsid w:val="007A31A2"/>
    <w:rsid w:val="007C39BD"/>
    <w:rsid w:val="00814B8B"/>
    <w:rsid w:val="00864DD5"/>
    <w:rsid w:val="00883AA1"/>
    <w:rsid w:val="0088652C"/>
    <w:rsid w:val="00897D42"/>
    <w:rsid w:val="008D11A1"/>
    <w:rsid w:val="008D6D08"/>
    <w:rsid w:val="008F4CD4"/>
    <w:rsid w:val="009E49E7"/>
    <w:rsid w:val="00A02FE2"/>
    <w:rsid w:val="00A11718"/>
    <w:rsid w:val="00AA39EB"/>
    <w:rsid w:val="00AB5C00"/>
    <w:rsid w:val="00AC0266"/>
    <w:rsid w:val="00AC0976"/>
    <w:rsid w:val="00AF637B"/>
    <w:rsid w:val="00B2105A"/>
    <w:rsid w:val="00B55EEA"/>
    <w:rsid w:val="00BB176B"/>
    <w:rsid w:val="00BB6B77"/>
    <w:rsid w:val="00BE013B"/>
    <w:rsid w:val="00BF3615"/>
    <w:rsid w:val="00C6090C"/>
    <w:rsid w:val="00C74313"/>
    <w:rsid w:val="00C936A0"/>
    <w:rsid w:val="00D150F6"/>
    <w:rsid w:val="00DA6C9E"/>
    <w:rsid w:val="00DB3F76"/>
    <w:rsid w:val="00DC0F5E"/>
    <w:rsid w:val="00DD79DB"/>
    <w:rsid w:val="00E24B64"/>
    <w:rsid w:val="00E95541"/>
    <w:rsid w:val="00EE237C"/>
    <w:rsid w:val="00F10781"/>
    <w:rsid w:val="00F41E69"/>
    <w:rsid w:val="00F65E7C"/>
    <w:rsid w:val="00FB1085"/>
    <w:rsid w:val="00FD6D61"/>
    <w:rsid w:val="00FE239E"/>
    <w:rsid w:val="34DBBC3C"/>
    <w:rsid w:val="5B4B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BC3C"/>
  <w15:chartTrackingRefBased/>
  <w15:docId w15:val="{171B1E84-0B48-4C48-B761-302E1B16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1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elayethossainds/global-inflation-dataset-212-country-19702022" TargetMode="External"/><Relationship Id="rId5" Type="http://schemas.openxmlformats.org/officeDocument/2006/relationships/hyperlink" Target="https://www.kaggle.com/datasets/belayethossainds/global-inflation-dataset-212-country-1970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277</Words>
  <Characters>1585</Characters>
  <Application>Microsoft Office Word</Application>
  <DocSecurity>4</DocSecurity>
  <Lines>13</Lines>
  <Paragraphs>3</Paragraphs>
  <ScaleCrop>false</ScaleCrop>
  <Company/>
  <LinksUpToDate>false</LinksUpToDate>
  <CharactersWithSpaces>1859</CharactersWithSpaces>
  <SharedDoc>false</SharedDoc>
  <HLinks>
    <vt:vector size="12" baseType="variant">
      <vt:variant>
        <vt:i4>6946916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https://www.kaggle.com/datasets/belayethossainds/global-inflation-dataset-212-country-19702022</vt:lpwstr>
      </vt:variant>
      <vt:variant>
        <vt:lpwstr/>
      </vt:variant>
      <vt:variant>
        <vt:i4>6946916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https://www.kaggle.com/datasets/belayethossainds/global-inflation-dataset-212-country-19702022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Watson</dc:creator>
  <cp:keywords/>
  <dc:description/>
  <cp:lastModifiedBy>Alexandra Watson</cp:lastModifiedBy>
  <cp:revision>71</cp:revision>
  <dcterms:created xsi:type="dcterms:W3CDTF">2023-06-12T18:53:00Z</dcterms:created>
  <dcterms:modified xsi:type="dcterms:W3CDTF">2023-06-13T16:25:00Z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5c2e8becb6e5c535fbb1cd675d3cf2e72c2cd8213ad3ee7a88556144f376942f</vt:lpwstr>
  </property>
</Properties>
</file>