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36FE4D" w14:textId="77777777" w:rsidR="002E2533" w:rsidRPr="00E33700" w:rsidRDefault="002E2533" w:rsidP="002E2533">
      <w:pPr>
        <w:pStyle w:val="En-tte"/>
        <w:jc w:val="center"/>
        <w:rPr>
          <w:rFonts w:asciiTheme="minorHAnsi" w:hAnsiTheme="minorHAnsi" w:cstheme="minorHAnsi"/>
          <w:b/>
          <w:sz w:val="20"/>
          <w:szCs w:val="20"/>
        </w:rPr>
      </w:pPr>
      <w:r w:rsidRPr="00E33700">
        <w:rPr>
          <w:rFonts w:asciiTheme="minorHAnsi" w:hAnsiTheme="minorHAnsi" w:cstheme="minorHAnsi"/>
          <w:b/>
          <w:sz w:val="20"/>
          <w:szCs w:val="20"/>
        </w:rPr>
        <w:t>602-011-VA – French for Non-Francophones 1</w:t>
      </w:r>
    </w:p>
    <w:p w14:paraId="5EC6B07B" w14:textId="77777777" w:rsidR="002E2533" w:rsidRPr="00E33700" w:rsidRDefault="002E2533" w:rsidP="002E2533">
      <w:pPr>
        <w:rPr>
          <w:rFonts w:asciiTheme="minorHAnsi" w:hAnsiTheme="minorHAnsi" w:cstheme="minorHAnsi"/>
          <w:sz w:val="20"/>
          <w:szCs w:val="20"/>
        </w:rPr>
      </w:pPr>
    </w:p>
    <w:p w14:paraId="076D36BA" w14:textId="2BB0FD59" w:rsidR="002E2533" w:rsidRPr="00E33700" w:rsidRDefault="002E2533" w:rsidP="002E2533">
      <w:pPr>
        <w:rPr>
          <w:rFonts w:asciiTheme="minorHAnsi" w:hAnsiTheme="minorHAnsi" w:cstheme="minorHAnsi"/>
          <w:sz w:val="20"/>
          <w:szCs w:val="20"/>
        </w:rPr>
      </w:pPr>
      <w:r w:rsidRPr="00E33700">
        <w:rPr>
          <w:rFonts w:asciiTheme="minorHAnsi" w:hAnsiTheme="minorHAnsi" w:cstheme="minorHAnsi"/>
          <w:b/>
          <w:sz w:val="20"/>
          <w:szCs w:val="20"/>
        </w:rPr>
        <w:t>Session :</w:t>
      </w:r>
      <w:r w:rsidRPr="00E33700">
        <w:rPr>
          <w:rFonts w:asciiTheme="minorHAnsi" w:hAnsiTheme="minorHAnsi" w:cstheme="minorHAnsi"/>
          <w:sz w:val="20"/>
          <w:szCs w:val="20"/>
        </w:rPr>
        <w:tab/>
      </w:r>
      <w:r w:rsidRPr="00E33700">
        <w:rPr>
          <w:rFonts w:asciiTheme="minorHAnsi" w:hAnsiTheme="minorHAnsi" w:cstheme="minorHAnsi"/>
          <w:sz w:val="20"/>
          <w:szCs w:val="20"/>
        </w:rPr>
        <w:tab/>
        <w:t>automne 2020</w:t>
      </w:r>
    </w:p>
    <w:p w14:paraId="03D94176" w14:textId="77777777" w:rsidR="002E2533" w:rsidRPr="00E33700" w:rsidRDefault="002E2533" w:rsidP="002E2533">
      <w:pPr>
        <w:rPr>
          <w:rFonts w:asciiTheme="minorHAnsi" w:hAnsiTheme="minorHAnsi" w:cstheme="minorHAnsi"/>
          <w:sz w:val="20"/>
          <w:szCs w:val="20"/>
        </w:rPr>
      </w:pPr>
      <w:r w:rsidRPr="00E33700">
        <w:rPr>
          <w:rFonts w:asciiTheme="minorHAnsi" w:hAnsiTheme="minorHAnsi" w:cstheme="minorHAnsi"/>
          <w:b/>
          <w:sz w:val="20"/>
          <w:szCs w:val="20"/>
        </w:rPr>
        <w:t>Section :</w:t>
      </w:r>
      <w:r w:rsidRPr="00E33700">
        <w:rPr>
          <w:rFonts w:asciiTheme="minorHAnsi" w:hAnsiTheme="minorHAnsi" w:cstheme="minorHAnsi"/>
          <w:sz w:val="20"/>
          <w:szCs w:val="20"/>
        </w:rPr>
        <w:tab/>
      </w:r>
      <w:r w:rsidRPr="00E33700">
        <w:rPr>
          <w:rFonts w:asciiTheme="minorHAnsi" w:hAnsiTheme="minorHAnsi" w:cstheme="minorHAnsi"/>
          <w:sz w:val="20"/>
          <w:szCs w:val="20"/>
        </w:rPr>
        <w:tab/>
        <w:t>2001</w:t>
      </w:r>
    </w:p>
    <w:p w14:paraId="40B0EEB6" w14:textId="5131E9DE" w:rsidR="002E2533" w:rsidRPr="00E33700" w:rsidRDefault="002E2533" w:rsidP="002E2533">
      <w:pPr>
        <w:rPr>
          <w:rFonts w:asciiTheme="minorHAnsi" w:hAnsiTheme="minorHAnsi" w:cstheme="minorHAnsi"/>
          <w:sz w:val="20"/>
          <w:szCs w:val="20"/>
        </w:rPr>
      </w:pPr>
      <w:r w:rsidRPr="00E33700">
        <w:rPr>
          <w:rFonts w:asciiTheme="minorHAnsi" w:hAnsiTheme="minorHAnsi" w:cstheme="minorHAnsi"/>
          <w:b/>
          <w:sz w:val="20"/>
          <w:szCs w:val="20"/>
        </w:rPr>
        <w:t>Enseignante :</w:t>
      </w:r>
      <w:r w:rsidRPr="00E33700">
        <w:rPr>
          <w:rFonts w:asciiTheme="minorHAnsi" w:hAnsiTheme="minorHAnsi" w:cstheme="minorHAnsi"/>
          <w:sz w:val="20"/>
          <w:szCs w:val="20"/>
        </w:rPr>
        <w:tab/>
      </w:r>
      <w:r w:rsidRPr="00E33700">
        <w:rPr>
          <w:rFonts w:asciiTheme="minorHAnsi" w:hAnsiTheme="minorHAnsi" w:cstheme="minorHAnsi"/>
          <w:sz w:val="20"/>
          <w:szCs w:val="20"/>
        </w:rPr>
        <w:tab/>
      </w:r>
      <w:proofErr w:type="spellStart"/>
      <w:r w:rsidR="00D364C6">
        <w:rPr>
          <w:rFonts w:asciiTheme="minorHAnsi" w:hAnsiTheme="minorHAnsi" w:cstheme="minorHAnsi"/>
          <w:sz w:val="20"/>
          <w:szCs w:val="20"/>
        </w:rPr>
        <w:t>Andréanne</w:t>
      </w:r>
      <w:proofErr w:type="spellEnd"/>
      <w:r w:rsidR="00D364C6">
        <w:rPr>
          <w:rFonts w:asciiTheme="minorHAnsi" w:hAnsiTheme="minorHAnsi" w:cstheme="minorHAnsi"/>
          <w:sz w:val="20"/>
          <w:szCs w:val="20"/>
        </w:rPr>
        <w:t xml:space="preserve"> Brodeur</w:t>
      </w:r>
    </w:p>
    <w:p w14:paraId="5EC28159" w14:textId="48F32168" w:rsidR="002E2533" w:rsidRPr="00E33700" w:rsidRDefault="002E2533" w:rsidP="002E2533">
      <w:pPr>
        <w:rPr>
          <w:rFonts w:asciiTheme="minorHAnsi" w:hAnsiTheme="minorHAnsi" w:cstheme="minorHAnsi"/>
          <w:sz w:val="20"/>
          <w:szCs w:val="20"/>
        </w:rPr>
      </w:pPr>
      <w:r w:rsidRPr="00E33700">
        <w:rPr>
          <w:rFonts w:asciiTheme="minorHAnsi" w:hAnsiTheme="minorHAnsi" w:cstheme="minorHAnsi"/>
          <w:b/>
          <w:sz w:val="20"/>
          <w:szCs w:val="20"/>
        </w:rPr>
        <w:t>Courriel :</w:t>
      </w:r>
      <w:r w:rsidRPr="00E33700">
        <w:rPr>
          <w:rFonts w:asciiTheme="minorHAnsi" w:hAnsiTheme="minorHAnsi" w:cstheme="minorHAnsi"/>
          <w:sz w:val="20"/>
          <w:szCs w:val="20"/>
        </w:rPr>
        <w:tab/>
      </w:r>
      <w:r w:rsidRPr="00E33700">
        <w:rPr>
          <w:rFonts w:asciiTheme="minorHAnsi" w:hAnsiTheme="minorHAnsi" w:cstheme="minorHAnsi"/>
          <w:sz w:val="20"/>
          <w:szCs w:val="20"/>
        </w:rPr>
        <w:tab/>
        <w:t xml:space="preserve">MIO </w:t>
      </w:r>
    </w:p>
    <w:p w14:paraId="66E92D3D" w14:textId="77777777" w:rsidR="002E2533" w:rsidRPr="00E33700" w:rsidRDefault="002E2533" w:rsidP="002E2533">
      <w:pPr>
        <w:autoSpaceDE w:val="0"/>
        <w:autoSpaceDN w:val="0"/>
        <w:adjustRightInd w:val="0"/>
        <w:rPr>
          <w:rFonts w:asciiTheme="minorHAnsi" w:hAnsiTheme="minorHAnsi" w:cstheme="minorHAnsi"/>
          <w:sz w:val="20"/>
          <w:szCs w:val="20"/>
        </w:rPr>
      </w:pPr>
      <w:r w:rsidRPr="00E33700">
        <w:rPr>
          <w:rFonts w:asciiTheme="minorHAnsi" w:hAnsiTheme="minorHAnsi" w:cstheme="minorHAnsi"/>
          <w:b/>
          <w:sz w:val="20"/>
          <w:szCs w:val="20"/>
        </w:rPr>
        <w:t xml:space="preserve">Pondération : </w:t>
      </w:r>
      <w:r w:rsidRPr="00E33700">
        <w:rPr>
          <w:rFonts w:asciiTheme="minorHAnsi" w:hAnsiTheme="minorHAnsi" w:cstheme="minorHAnsi"/>
          <w:b/>
          <w:sz w:val="20"/>
          <w:szCs w:val="20"/>
        </w:rPr>
        <w:tab/>
      </w:r>
      <w:r w:rsidRPr="00E33700">
        <w:rPr>
          <w:rFonts w:asciiTheme="minorHAnsi" w:hAnsiTheme="minorHAnsi" w:cstheme="minorHAnsi"/>
          <w:b/>
          <w:sz w:val="20"/>
          <w:szCs w:val="20"/>
        </w:rPr>
        <w:tab/>
      </w:r>
      <w:r w:rsidRPr="00E33700">
        <w:rPr>
          <w:rFonts w:asciiTheme="minorHAnsi" w:hAnsiTheme="minorHAnsi" w:cstheme="minorHAnsi"/>
          <w:sz w:val="20"/>
          <w:szCs w:val="20"/>
        </w:rPr>
        <w:t>2-4-4</w:t>
      </w:r>
    </w:p>
    <w:p w14:paraId="594CD58C" w14:textId="3255686D" w:rsidR="002E2533" w:rsidRPr="00E33700" w:rsidRDefault="002E2533" w:rsidP="00E33700">
      <w:pPr>
        <w:autoSpaceDE w:val="0"/>
        <w:autoSpaceDN w:val="0"/>
        <w:adjustRightInd w:val="0"/>
        <w:ind w:left="2124" w:hanging="2124"/>
        <w:rPr>
          <w:rFonts w:asciiTheme="minorHAnsi" w:eastAsia="Times New Roman" w:hAnsiTheme="minorHAnsi" w:cstheme="minorHAnsi"/>
          <w:i/>
          <w:sz w:val="20"/>
          <w:szCs w:val="20"/>
          <w:lang w:val="fr-FR"/>
        </w:rPr>
      </w:pPr>
      <w:r w:rsidRPr="00E33700">
        <w:rPr>
          <w:rFonts w:asciiTheme="minorHAnsi" w:hAnsiTheme="minorHAnsi" w:cstheme="minorHAnsi"/>
          <w:b/>
          <w:sz w:val="20"/>
          <w:szCs w:val="20"/>
        </w:rPr>
        <w:t>Heures de bureau :</w:t>
      </w:r>
      <w:r w:rsidRPr="00E33700">
        <w:rPr>
          <w:rFonts w:asciiTheme="minorHAnsi" w:hAnsiTheme="minorHAnsi" w:cstheme="minorHAnsi"/>
          <w:b/>
          <w:sz w:val="20"/>
          <w:szCs w:val="20"/>
        </w:rPr>
        <w:tab/>
      </w:r>
      <w:r w:rsidR="00E33700" w:rsidRPr="00E33700">
        <w:rPr>
          <w:sz w:val="20"/>
          <w:szCs w:val="20"/>
        </w:rPr>
        <w:t xml:space="preserve">Pour me rencontrer par visioconférence, envoyez-moi un MIO. Nous conviendrons ensuite d’un moment pour nous rencontrer avec Teams. Je suis disponible le jour et le soir. </w:t>
      </w:r>
    </w:p>
    <w:p w14:paraId="73A952B1" w14:textId="77777777" w:rsidR="002E2533" w:rsidRPr="00E33700" w:rsidRDefault="002E2533" w:rsidP="002E2533">
      <w:pPr>
        <w:rPr>
          <w:rFonts w:asciiTheme="minorHAnsi" w:hAnsiTheme="minorHAnsi" w:cstheme="minorHAnsi"/>
          <w:sz w:val="20"/>
          <w:szCs w:val="20"/>
          <w:lang w:val="fr-FR"/>
        </w:rPr>
      </w:pPr>
    </w:p>
    <w:p w14:paraId="41D653A6" w14:textId="77777777" w:rsidR="002E2533" w:rsidRPr="00E33700" w:rsidRDefault="002E2533" w:rsidP="002E2533">
      <w:pPr>
        <w:pBdr>
          <w:bottom w:val="single" w:sz="12" w:space="1" w:color="auto"/>
        </w:pBdr>
        <w:rPr>
          <w:rFonts w:asciiTheme="minorHAnsi" w:hAnsiTheme="minorHAnsi" w:cstheme="minorHAnsi"/>
          <w:b/>
          <w:sz w:val="20"/>
          <w:szCs w:val="20"/>
        </w:rPr>
      </w:pPr>
      <w:r w:rsidRPr="00E33700">
        <w:rPr>
          <w:rFonts w:asciiTheme="minorHAnsi" w:hAnsiTheme="minorHAnsi" w:cstheme="minorHAnsi"/>
          <w:b/>
          <w:sz w:val="20"/>
          <w:szCs w:val="20"/>
        </w:rPr>
        <w:t>Préalable</w:t>
      </w:r>
    </w:p>
    <w:p w14:paraId="5653F12D" w14:textId="77777777" w:rsidR="002E2533" w:rsidRPr="00E33700" w:rsidRDefault="002E2533" w:rsidP="002E2533">
      <w:pPr>
        <w:rPr>
          <w:rFonts w:asciiTheme="minorHAnsi" w:hAnsiTheme="minorHAnsi" w:cstheme="minorHAnsi"/>
          <w:sz w:val="20"/>
          <w:szCs w:val="20"/>
        </w:rPr>
      </w:pPr>
    </w:p>
    <w:p w14:paraId="6D583E6F" w14:textId="77777777" w:rsidR="002E2533" w:rsidRPr="00E33700" w:rsidRDefault="002E2533" w:rsidP="002E2533">
      <w:pPr>
        <w:rPr>
          <w:rFonts w:asciiTheme="minorHAnsi" w:hAnsiTheme="minorHAnsi" w:cstheme="minorHAnsi"/>
          <w:sz w:val="20"/>
          <w:szCs w:val="20"/>
        </w:rPr>
      </w:pPr>
      <w:r w:rsidRPr="00E33700">
        <w:rPr>
          <w:rFonts w:asciiTheme="minorHAnsi" w:hAnsiTheme="minorHAnsi" w:cstheme="minorHAnsi"/>
          <w:sz w:val="20"/>
          <w:szCs w:val="20"/>
        </w:rPr>
        <w:t>Faire le test de classement.</w:t>
      </w:r>
    </w:p>
    <w:p w14:paraId="6D602886" w14:textId="77777777" w:rsidR="002E2533" w:rsidRPr="00E33700" w:rsidRDefault="002E2533" w:rsidP="002E2533">
      <w:pPr>
        <w:rPr>
          <w:rFonts w:asciiTheme="minorHAnsi" w:hAnsiTheme="minorHAnsi" w:cstheme="minorHAnsi"/>
          <w:sz w:val="20"/>
          <w:szCs w:val="20"/>
        </w:rPr>
      </w:pPr>
    </w:p>
    <w:p w14:paraId="1CFF94CB" w14:textId="77777777" w:rsidR="002E2533" w:rsidRPr="00E33700" w:rsidRDefault="002E2533" w:rsidP="002E2533">
      <w:pPr>
        <w:pBdr>
          <w:bottom w:val="single" w:sz="12" w:space="1" w:color="auto"/>
        </w:pBdr>
        <w:rPr>
          <w:rFonts w:asciiTheme="minorHAnsi" w:hAnsiTheme="minorHAnsi" w:cstheme="minorHAnsi"/>
          <w:b/>
          <w:sz w:val="20"/>
          <w:szCs w:val="20"/>
        </w:rPr>
      </w:pPr>
      <w:r w:rsidRPr="00E33700">
        <w:rPr>
          <w:rFonts w:asciiTheme="minorHAnsi" w:hAnsiTheme="minorHAnsi" w:cstheme="minorHAnsi"/>
          <w:b/>
          <w:sz w:val="20"/>
          <w:szCs w:val="20"/>
        </w:rPr>
        <w:t>Description</w:t>
      </w:r>
    </w:p>
    <w:p w14:paraId="13FBE9D2" w14:textId="77777777" w:rsidR="002E2533" w:rsidRPr="00E33700" w:rsidRDefault="002E2533" w:rsidP="002E2533">
      <w:pPr>
        <w:jc w:val="both"/>
        <w:rPr>
          <w:rFonts w:asciiTheme="minorHAnsi" w:hAnsiTheme="minorHAnsi" w:cstheme="minorHAnsi"/>
          <w:sz w:val="20"/>
          <w:szCs w:val="20"/>
        </w:rPr>
      </w:pPr>
    </w:p>
    <w:p w14:paraId="4245C800" w14:textId="77777777" w:rsidR="002E2533" w:rsidRPr="00E33700" w:rsidRDefault="002E2533" w:rsidP="002E2533">
      <w:pPr>
        <w:jc w:val="both"/>
        <w:rPr>
          <w:rFonts w:asciiTheme="minorHAnsi" w:hAnsiTheme="minorHAnsi" w:cstheme="minorHAnsi"/>
          <w:sz w:val="20"/>
          <w:szCs w:val="20"/>
        </w:rPr>
      </w:pPr>
      <w:r w:rsidRPr="00E33700">
        <w:rPr>
          <w:rFonts w:asciiTheme="minorHAnsi" w:hAnsiTheme="minorHAnsi" w:cstheme="minorHAnsi"/>
          <w:sz w:val="20"/>
          <w:szCs w:val="20"/>
        </w:rPr>
        <w:t xml:space="preserve">Ce cours est préparatoire au cours </w:t>
      </w:r>
      <w:r w:rsidRPr="00E33700">
        <w:rPr>
          <w:rFonts w:asciiTheme="minorHAnsi" w:hAnsiTheme="minorHAnsi" w:cstheme="minorHAnsi"/>
          <w:i/>
          <w:sz w:val="20"/>
          <w:szCs w:val="20"/>
        </w:rPr>
        <w:t>French for Non-Francophones 2</w:t>
      </w:r>
      <w:r w:rsidRPr="00E33700">
        <w:rPr>
          <w:rFonts w:asciiTheme="minorHAnsi" w:hAnsiTheme="minorHAnsi" w:cstheme="minorHAnsi"/>
          <w:sz w:val="20"/>
          <w:szCs w:val="20"/>
        </w:rPr>
        <w:t xml:space="preserve"> (602-005-VA) et au cours </w:t>
      </w:r>
      <w:r w:rsidRPr="00E33700">
        <w:rPr>
          <w:rFonts w:asciiTheme="minorHAnsi" w:hAnsiTheme="minorHAnsi" w:cstheme="minorHAnsi"/>
          <w:i/>
          <w:sz w:val="20"/>
          <w:szCs w:val="20"/>
        </w:rPr>
        <w:t xml:space="preserve">Mise à niveau pour Français, langue seconde de la 5e secondaire </w:t>
      </w:r>
      <w:r w:rsidRPr="00E33700">
        <w:rPr>
          <w:rFonts w:asciiTheme="minorHAnsi" w:hAnsiTheme="minorHAnsi" w:cstheme="minorHAnsi"/>
          <w:sz w:val="20"/>
          <w:szCs w:val="20"/>
        </w:rPr>
        <w:t>(602-009-50)</w:t>
      </w:r>
      <w:r w:rsidRPr="00E33700">
        <w:rPr>
          <w:rFonts w:asciiTheme="minorHAnsi" w:hAnsiTheme="minorHAnsi" w:cstheme="minorHAnsi"/>
          <w:i/>
          <w:sz w:val="20"/>
          <w:szCs w:val="20"/>
        </w:rPr>
        <w:t xml:space="preserve">. </w:t>
      </w:r>
      <w:r w:rsidRPr="00E33700">
        <w:rPr>
          <w:rFonts w:asciiTheme="minorHAnsi" w:hAnsiTheme="minorHAnsi" w:cstheme="minorHAnsi"/>
          <w:sz w:val="20"/>
          <w:szCs w:val="20"/>
        </w:rPr>
        <w:t>Il s’adresse à des élèves qui n’ont aucune connaissance du français. Ce cours s’adresse plus particulièrement à des élèves qui ont complété leurs études secondaires à l’extérieur du Québec et dont la langue maternelle n’est pas le français.</w:t>
      </w:r>
    </w:p>
    <w:p w14:paraId="0A167002" w14:textId="77777777" w:rsidR="002E2533" w:rsidRPr="00E33700" w:rsidRDefault="002E2533" w:rsidP="002E2533">
      <w:pPr>
        <w:jc w:val="both"/>
        <w:rPr>
          <w:rFonts w:asciiTheme="minorHAnsi" w:hAnsiTheme="minorHAnsi" w:cstheme="minorHAnsi"/>
          <w:sz w:val="20"/>
          <w:szCs w:val="20"/>
        </w:rPr>
      </w:pPr>
      <w:r w:rsidRPr="00E33700">
        <w:rPr>
          <w:rFonts w:asciiTheme="minorHAnsi" w:hAnsiTheme="minorHAnsi" w:cstheme="minorHAnsi"/>
          <w:sz w:val="20"/>
          <w:szCs w:val="20"/>
        </w:rPr>
        <w:t xml:space="preserve">Les élèves enrichiront leur vocabulaire et acquerront des notions de base en grammaire tout en se familiarisant avec certains aspects constitutifs de la culture québécoise et en s’ouvrant à la francophonie. L’exploration de thèmes sociaux permettra aux élèves de découvrir différentes catégories de textes ainsi que des productions audio et vidéo et les amènera à s’exprimer, à l’oral comme à l’écrit, sur les sujets abordés en classe. </w:t>
      </w:r>
    </w:p>
    <w:p w14:paraId="19D3C58F" w14:textId="77777777" w:rsidR="002E2533" w:rsidRPr="00E33700" w:rsidRDefault="002E2533" w:rsidP="002E2533">
      <w:pPr>
        <w:rPr>
          <w:rFonts w:asciiTheme="minorHAnsi" w:hAnsiTheme="minorHAnsi" w:cstheme="minorHAnsi"/>
          <w:sz w:val="20"/>
          <w:szCs w:val="20"/>
        </w:rPr>
      </w:pPr>
    </w:p>
    <w:p w14:paraId="6C4EC7B4" w14:textId="77777777" w:rsidR="002E2533" w:rsidRPr="00E33700" w:rsidRDefault="002E2533" w:rsidP="002E2533">
      <w:pPr>
        <w:pBdr>
          <w:bottom w:val="single" w:sz="12" w:space="1" w:color="auto"/>
        </w:pBdr>
        <w:rPr>
          <w:rFonts w:asciiTheme="minorHAnsi" w:hAnsiTheme="minorHAnsi" w:cstheme="minorHAnsi"/>
          <w:b/>
          <w:sz w:val="20"/>
          <w:szCs w:val="20"/>
        </w:rPr>
      </w:pPr>
      <w:r w:rsidRPr="00D364C6">
        <w:rPr>
          <w:rFonts w:asciiTheme="minorHAnsi" w:hAnsiTheme="minorHAnsi" w:cstheme="minorHAnsi"/>
          <w:b/>
          <w:sz w:val="20"/>
          <w:szCs w:val="20"/>
          <w:highlight w:val="yellow"/>
        </w:rPr>
        <w:t>Objectifs</w:t>
      </w:r>
    </w:p>
    <w:p w14:paraId="25502C8B" w14:textId="77777777" w:rsidR="002E2533" w:rsidRPr="00E33700" w:rsidRDefault="002E2533" w:rsidP="002E2533">
      <w:pPr>
        <w:rPr>
          <w:rFonts w:asciiTheme="minorHAnsi" w:hAnsiTheme="minorHAnsi" w:cstheme="minorHAnsi"/>
          <w:sz w:val="20"/>
          <w:szCs w:val="20"/>
        </w:rPr>
      </w:pPr>
    </w:p>
    <w:p w14:paraId="43A1990E" w14:textId="59164D52" w:rsidR="002E2533" w:rsidRPr="00E33700" w:rsidRDefault="002E2533" w:rsidP="008F7F3F">
      <w:pPr>
        <w:jc w:val="both"/>
        <w:rPr>
          <w:rFonts w:asciiTheme="minorHAnsi" w:hAnsiTheme="minorHAnsi" w:cstheme="minorHAnsi"/>
          <w:sz w:val="20"/>
          <w:szCs w:val="20"/>
        </w:rPr>
      </w:pPr>
      <w:r w:rsidRPr="00E33700">
        <w:rPr>
          <w:rFonts w:asciiTheme="minorHAnsi" w:hAnsiTheme="minorHAnsi" w:cstheme="minorHAnsi"/>
          <w:sz w:val="20"/>
          <w:szCs w:val="20"/>
        </w:rPr>
        <w:t>Le cours vise à développer les bases de la communication en français. Plus spécifiquement, les élèves seront en mesure de :</w:t>
      </w:r>
    </w:p>
    <w:p w14:paraId="29799544" w14:textId="77777777" w:rsidR="002E2533" w:rsidRPr="00E33700" w:rsidRDefault="002E2533" w:rsidP="002E2533">
      <w:pPr>
        <w:pStyle w:val="Paragraphedeliste1"/>
        <w:numPr>
          <w:ilvl w:val="0"/>
          <w:numId w:val="1"/>
        </w:numPr>
        <w:rPr>
          <w:rFonts w:asciiTheme="minorHAnsi" w:hAnsiTheme="minorHAnsi" w:cstheme="minorHAnsi"/>
          <w:sz w:val="20"/>
          <w:szCs w:val="20"/>
        </w:rPr>
      </w:pPr>
      <w:r w:rsidRPr="00E33700">
        <w:rPr>
          <w:rFonts w:asciiTheme="minorHAnsi" w:hAnsiTheme="minorHAnsi" w:cstheme="minorHAnsi"/>
          <w:sz w:val="20"/>
          <w:szCs w:val="20"/>
        </w:rPr>
        <w:t>Comprendre un message oral très court et très simple.</w:t>
      </w:r>
    </w:p>
    <w:p w14:paraId="386009C0" w14:textId="77777777" w:rsidR="002E2533" w:rsidRPr="00E33700" w:rsidRDefault="002E2533" w:rsidP="002E2533">
      <w:pPr>
        <w:pStyle w:val="Paragraphedeliste1"/>
        <w:numPr>
          <w:ilvl w:val="0"/>
          <w:numId w:val="1"/>
        </w:numPr>
        <w:rPr>
          <w:rFonts w:asciiTheme="minorHAnsi" w:hAnsiTheme="minorHAnsi" w:cstheme="minorHAnsi"/>
          <w:sz w:val="20"/>
          <w:szCs w:val="20"/>
        </w:rPr>
      </w:pPr>
      <w:r w:rsidRPr="00E33700">
        <w:rPr>
          <w:rFonts w:asciiTheme="minorHAnsi" w:hAnsiTheme="minorHAnsi" w:cstheme="minorHAnsi"/>
          <w:sz w:val="20"/>
          <w:szCs w:val="20"/>
        </w:rPr>
        <w:t>Produire des énoncés oraux dans des situations très simples et prévisibles.</w:t>
      </w:r>
    </w:p>
    <w:p w14:paraId="5762DF7E" w14:textId="77777777" w:rsidR="002E2533" w:rsidRPr="00E33700" w:rsidRDefault="002E2533" w:rsidP="002E2533">
      <w:pPr>
        <w:pStyle w:val="Paragraphedeliste1"/>
        <w:numPr>
          <w:ilvl w:val="0"/>
          <w:numId w:val="1"/>
        </w:numPr>
        <w:rPr>
          <w:rFonts w:asciiTheme="minorHAnsi" w:hAnsiTheme="minorHAnsi" w:cstheme="minorHAnsi"/>
          <w:sz w:val="20"/>
          <w:szCs w:val="20"/>
        </w:rPr>
      </w:pPr>
      <w:r w:rsidRPr="00E33700">
        <w:rPr>
          <w:rFonts w:asciiTheme="minorHAnsi" w:hAnsiTheme="minorHAnsi" w:cstheme="minorHAnsi"/>
          <w:sz w:val="20"/>
          <w:szCs w:val="20"/>
        </w:rPr>
        <w:t>Comprendre un message écrit très simple.</w:t>
      </w:r>
    </w:p>
    <w:p w14:paraId="2A3261DE" w14:textId="25A85D16" w:rsidR="002E2533" w:rsidRPr="00E33700" w:rsidRDefault="002E2533" w:rsidP="00E33700">
      <w:pPr>
        <w:pStyle w:val="Paragraphedeliste1"/>
        <w:numPr>
          <w:ilvl w:val="0"/>
          <w:numId w:val="1"/>
        </w:numPr>
        <w:rPr>
          <w:rFonts w:asciiTheme="minorHAnsi" w:hAnsiTheme="minorHAnsi" w:cstheme="minorHAnsi"/>
          <w:sz w:val="20"/>
          <w:szCs w:val="20"/>
        </w:rPr>
      </w:pPr>
      <w:r w:rsidRPr="00E33700">
        <w:rPr>
          <w:rFonts w:asciiTheme="minorHAnsi" w:hAnsiTheme="minorHAnsi" w:cstheme="minorHAnsi"/>
          <w:sz w:val="20"/>
          <w:szCs w:val="20"/>
        </w:rPr>
        <w:t>Écrire de courts messages et remplir des documents simples.</w:t>
      </w:r>
    </w:p>
    <w:p w14:paraId="69E15CC2" w14:textId="77777777" w:rsidR="002E2533" w:rsidRPr="00E33700" w:rsidRDefault="002E2533" w:rsidP="002E2533">
      <w:pPr>
        <w:rPr>
          <w:rFonts w:asciiTheme="minorHAnsi" w:hAnsiTheme="minorHAnsi" w:cstheme="minorHAnsi"/>
          <w:sz w:val="20"/>
          <w:szCs w:val="20"/>
        </w:rPr>
      </w:pPr>
    </w:p>
    <w:p w14:paraId="5E40B328" w14:textId="47A13A4D" w:rsidR="002E2533" w:rsidRPr="008F7F3F" w:rsidRDefault="002E2533" w:rsidP="008F7F3F">
      <w:pPr>
        <w:pBdr>
          <w:bottom w:val="single" w:sz="12" w:space="1" w:color="auto"/>
        </w:pBdr>
        <w:rPr>
          <w:rFonts w:asciiTheme="minorHAnsi" w:hAnsiTheme="minorHAnsi" w:cstheme="minorHAnsi"/>
          <w:b/>
          <w:sz w:val="20"/>
          <w:szCs w:val="20"/>
        </w:rPr>
      </w:pPr>
      <w:r w:rsidRPr="00E33700">
        <w:rPr>
          <w:rFonts w:asciiTheme="minorHAnsi" w:hAnsiTheme="minorHAnsi" w:cstheme="minorHAnsi"/>
          <w:b/>
          <w:sz w:val="20"/>
          <w:szCs w:val="20"/>
        </w:rPr>
        <w:t>Méthodologie</w:t>
      </w:r>
    </w:p>
    <w:p w14:paraId="5B0C7C9D" w14:textId="77777777" w:rsidR="00AE148D" w:rsidRPr="00E33700" w:rsidRDefault="00AE148D" w:rsidP="00AE148D">
      <w:pPr>
        <w:numPr>
          <w:ilvl w:val="0"/>
          <w:numId w:val="6"/>
        </w:numPr>
        <w:jc w:val="both"/>
        <w:rPr>
          <w:rFonts w:asciiTheme="minorHAnsi" w:hAnsiTheme="minorHAnsi" w:cstheme="minorHAnsi"/>
          <w:sz w:val="20"/>
          <w:szCs w:val="20"/>
          <w:lang w:val="fr-FR"/>
        </w:rPr>
      </w:pPr>
      <w:r w:rsidRPr="00E33700">
        <w:rPr>
          <w:rFonts w:asciiTheme="minorHAnsi" w:hAnsiTheme="minorHAnsi" w:cstheme="minorHAnsi"/>
          <w:sz w:val="20"/>
          <w:szCs w:val="20"/>
          <w:lang w:val="fr-FR"/>
        </w:rPr>
        <w:t xml:space="preserve">Ce cours aura lieu entièrement en ligne, c’est-à-dire en mode asynchrone et synchrone.  </w:t>
      </w:r>
    </w:p>
    <w:p w14:paraId="091577E4" w14:textId="77777777" w:rsidR="00AE148D" w:rsidRPr="00E33700" w:rsidRDefault="00AE148D" w:rsidP="00AE148D">
      <w:pPr>
        <w:numPr>
          <w:ilvl w:val="1"/>
          <w:numId w:val="6"/>
        </w:numPr>
        <w:jc w:val="both"/>
        <w:rPr>
          <w:rFonts w:asciiTheme="minorHAnsi" w:hAnsiTheme="minorHAnsi" w:cstheme="minorHAnsi"/>
          <w:sz w:val="20"/>
          <w:szCs w:val="20"/>
          <w:lang w:val="fr-FR"/>
        </w:rPr>
      </w:pPr>
      <w:r w:rsidRPr="00E33700">
        <w:rPr>
          <w:rFonts w:asciiTheme="minorHAnsi" w:hAnsiTheme="minorHAnsi" w:cstheme="minorHAnsi"/>
          <w:sz w:val="20"/>
          <w:szCs w:val="20"/>
          <w:lang w:val="fr-FR"/>
        </w:rPr>
        <w:t xml:space="preserve">Certaines activités sont en mode synchrone, soit en temps réel, grâce au lien Zoom que vous trouverez sur votre Omnivox. </w:t>
      </w:r>
    </w:p>
    <w:p w14:paraId="17A52C0A" w14:textId="77777777" w:rsidR="00AE148D" w:rsidRPr="00E33700" w:rsidRDefault="00AE148D" w:rsidP="00AE148D">
      <w:pPr>
        <w:numPr>
          <w:ilvl w:val="1"/>
          <w:numId w:val="6"/>
        </w:numPr>
        <w:jc w:val="both"/>
        <w:rPr>
          <w:rFonts w:asciiTheme="minorHAnsi" w:hAnsiTheme="minorHAnsi" w:cstheme="minorHAnsi"/>
          <w:sz w:val="20"/>
          <w:szCs w:val="20"/>
          <w:lang w:val="fr-FR"/>
        </w:rPr>
      </w:pPr>
      <w:r w:rsidRPr="00E33700">
        <w:rPr>
          <w:rFonts w:asciiTheme="minorHAnsi" w:hAnsiTheme="minorHAnsi" w:cstheme="minorHAnsi"/>
          <w:sz w:val="20"/>
          <w:szCs w:val="20"/>
          <w:lang w:val="fr-FR"/>
        </w:rPr>
        <w:t xml:space="preserve">D’autres activités ont lieu en mode asynchrone, sans contrainte horaire (capsules de contenu, quiz, forum de discussion, vidéo, etc.). </w:t>
      </w:r>
    </w:p>
    <w:p w14:paraId="369736AD" w14:textId="77777777" w:rsidR="00AE148D" w:rsidRPr="00D364C6" w:rsidRDefault="00AE148D" w:rsidP="00AE148D">
      <w:pPr>
        <w:numPr>
          <w:ilvl w:val="0"/>
          <w:numId w:val="6"/>
        </w:numPr>
        <w:jc w:val="both"/>
        <w:rPr>
          <w:rFonts w:asciiTheme="minorHAnsi" w:hAnsiTheme="minorHAnsi" w:cstheme="minorHAnsi"/>
          <w:sz w:val="20"/>
          <w:szCs w:val="20"/>
          <w:highlight w:val="yellow"/>
          <w:lang w:val="fr-FR"/>
        </w:rPr>
      </w:pPr>
      <w:r w:rsidRPr="00D364C6">
        <w:rPr>
          <w:rFonts w:asciiTheme="minorHAnsi" w:hAnsiTheme="minorHAnsi" w:cstheme="minorHAnsi"/>
          <w:sz w:val="20"/>
          <w:szCs w:val="20"/>
          <w:highlight w:val="yellow"/>
          <w:lang w:val="fr-FR"/>
        </w:rPr>
        <w:t xml:space="preserve">Vous pourrez accéder à tout le contenu du cours à partir de </w:t>
      </w:r>
    </w:p>
    <w:p w14:paraId="3935FB72" w14:textId="77777777" w:rsidR="00D364C6" w:rsidRPr="00D364C6" w:rsidRDefault="00D364C6" w:rsidP="00AE148D">
      <w:pPr>
        <w:numPr>
          <w:ilvl w:val="1"/>
          <w:numId w:val="6"/>
        </w:numPr>
        <w:jc w:val="both"/>
        <w:rPr>
          <w:rFonts w:asciiTheme="minorHAnsi" w:hAnsiTheme="minorHAnsi" w:cstheme="minorHAnsi"/>
          <w:sz w:val="20"/>
          <w:szCs w:val="20"/>
          <w:highlight w:val="yellow"/>
          <w:lang w:val="fr-FR"/>
        </w:rPr>
      </w:pPr>
      <w:r w:rsidRPr="00D364C6">
        <w:rPr>
          <w:rFonts w:asciiTheme="minorHAnsi" w:hAnsiTheme="minorHAnsi" w:cstheme="minorHAnsi"/>
          <w:sz w:val="20"/>
          <w:szCs w:val="20"/>
          <w:highlight w:val="yellow"/>
          <w:lang w:val="fr-FR"/>
        </w:rPr>
        <w:t>TEAMS</w:t>
      </w:r>
      <w:r w:rsidR="00AE148D" w:rsidRPr="00D364C6">
        <w:rPr>
          <w:rFonts w:asciiTheme="minorHAnsi" w:hAnsiTheme="minorHAnsi" w:cstheme="minorHAnsi"/>
          <w:sz w:val="20"/>
          <w:szCs w:val="20"/>
          <w:highlight w:val="yellow"/>
          <w:lang w:val="fr-FR"/>
        </w:rPr>
        <w:t xml:space="preserve"> pour obtenir les documents à étudier </w:t>
      </w:r>
    </w:p>
    <w:p w14:paraId="621969C8" w14:textId="2A279EEE" w:rsidR="00AE148D" w:rsidRPr="00D364C6" w:rsidRDefault="00D364C6" w:rsidP="00AE148D">
      <w:pPr>
        <w:numPr>
          <w:ilvl w:val="1"/>
          <w:numId w:val="6"/>
        </w:numPr>
        <w:jc w:val="both"/>
        <w:rPr>
          <w:rFonts w:asciiTheme="minorHAnsi" w:hAnsiTheme="minorHAnsi" w:cstheme="minorHAnsi"/>
          <w:sz w:val="20"/>
          <w:szCs w:val="20"/>
          <w:highlight w:val="yellow"/>
          <w:lang w:val="fr-FR"/>
        </w:rPr>
      </w:pPr>
      <w:r w:rsidRPr="00D364C6">
        <w:rPr>
          <w:rFonts w:asciiTheme="minorHAnsi" w:hAnsiTheme="minorHAnsi" w:cstheme="minorHAnsi"/>
          <w:sz w:val="20"/>
          <w:szCs w:val="20"/>
          <w:highlight w:val="yellow"/>
          <w:lang w:val="fr-FR"/>
        </w:rPr>
        <w:t> LÉA</w:t>
      </w:r>
      <w:r w:rsidR="00AE148D" w:rsidRPr="00D364C6">
        <w:rPr>
          <w:rFonts w:asciiTheme="minorHAnsi" w:hAnsiTheme="minorHAnsi" w:cstheme="minorHAnsi"/>
          <w:sz w:val="20"/>
          <w:szCs w:val="20"/>
          <w:highlight w:val="yellow"/>
          <w:lang w:val="fr-FR"/>
        </w:rPr>
        <w:t xml:space="preserve"> déposer les travaux et les évaluations</w:t>
      </w:r>
    </w:p>
    <w:p w14:paraId="03FBFCD2" w14:textId="71A1796E" w:rsidR="00AE148D" w:rsidRPr="00D364C6" w:rsidRDefault="00D364C6" w:rsidP="00AE148D">
      <w:pPr>
        <w:numPr>
          <w:ilvl w:val="1"/>
          <w:numId w:val="6"/>
        </w:numPr>
        <w:jc w:val="both"/>
        <w:rPr>
          <w:rFonts w:asciiTheme="minorHAnsi" w:hAnsiTheme="minorHAnsi" w:cstheme="minorHAnsi"/>
          <w:sz w:val="20"/>
          <w:szCs w:val="20"/>
          <w:highlight w:val="yellow"/>
          <w:lang w:val="fr-FR"/>
        </w:rPr>
      </w:pPr>
      <w:r w:rsidRPr="00D364C6">
        <w:rPr>
          <w:rFonts w:asciiTheme="minorHAnsi" w:hAnsiTheme="minorHAnsi" w:cstheme="minorHAnsi"/>
          <w:sz w:val="20"/>
          <w:szCs w:val="20"/>
          <w:highlight w:val="yellow"/>
          <w:lang w:val="fr-FR"/>
        </w:rPr>
        <w:t>MOI OU TEAMS</w:t>
      </w:r>
      <w:r w:rsidR="00AE148D" w:rsidRPr="00D364C6">
        <w:rPr>
          <w:rFonts w:asciiTheme="minorHAnsi" w:hAnsiTheme="minorHAnsi" w:cstheme="minorHAnsi"/>
          <w:sz w:val="20"/>
          <w:szCs w:val="20"/>
          <w:highlight w:val="yellow"/>
          <w:lang w:val="fr-FR"/>
        </w:rPr>
        <w:t xml:space="preserve"> pour communiquer avec le groupe et l’enseignante</w:t>
      </w:r>
    </w:p>
    <w:p w14:paraId="13ED9806" w14:textId="36B6674E" w:rsidR="002E2533" w:rsidRPr="00E33700" w:rsidRDefault="002E2533" w:rsidP="002E2533">
      <w:pPr>
        <w:numPr>
          <w:ilvl w:val="0"/>
          <w:numId w:val="6"/>
        </w:numPr>
        <w:jc w:val="both"/>
        <w:rPr>
          <w:rFonts w:asciiTheme="minorHAnsi" w:hAnsiTheme="minorHAnsi" w:cstheme="minorHAnsi"/>
          <w:sz w:val="20"/>
          <w:szCs w:val="20"/>
          <w:lang w:val="fr-FR"/>
        </w:rPr>
      </w:pPr>
      <w:r w:rsidRPr="00E33700">
        <w:rPr>
          <w:rFonts w:asciiTheme="minorHAnsi" w:hAnsiTheme="minorHAnsi" w:cstheme="minorHAnsi"/>
          <w:sz w:val="20"/>
          <w:szCs w:val="20"/>
        </w:rPr>
        <w:t>Les élèves amélioreront leur communication en français, langue seconde, grâce à des :</w:t>
      </w:r>
    </w:p>
    <w:p w14:paraId="7ED62335" w14:textId="77777777" w:rsidR="00AE148D" w:rsidRPr="00E33700" w:rsidRDefault="002E2533" w:rsidP="00AE148D">
      <w:pPr>
        <w:pStyle w:val="Paragraphedeliste"/>
        <w:numPr>
          <w:ilvl w:val="1"/>
          <w:numId w:val="8"/>
        </w:numPr>
        <w:jc w:val="both"/>
        <w:rPr>
          <w:rFonts w:asciiTheme="minorHAnsi" w:hAnsiTheme="minorHAnsi" w:cstheme="minorHAnsi"/>
          <w:sz w:val="20"/>
          <w:szCs w:val="20"/>
        </w:rPr>
      </w:pPr>
      <w:r w:rsidRPr="00E33700">
        <w:rPr>
          <w:rFonts w:asciiTheme="minorHAnsi" w:hAnsiTheme="minorHAnsi" w:cstheme="minorHAnsi"/>
          <w:sz w:val="20"/>
          <w:szCs w:val="20"/>
        </w:rPr>
        <w:t>Activités de lecture, d’écoute et d’interprétation à l’aide de stratégies appropriées</w:t>
      </w:r>
    </w:p>
    <w:p w14:paraId="6D7C4A13" w14:textId="1D05B3F9" w:rsidR="002E2533" w:rsidRPr="00E33700" w:rsidRDefault="002E2533" w:rsidP="00AE148D">
      <w:pPr>
        <w:pStyle w:val="Paragraphedeliste"/>
        <w:numPr>
          <w:ilvl w:val="1"/>
          <w:numId w:val="8"/>
        </w:numPr>
        <w:jc w:val="both"/>
        <w:rPr>
          <w:rFonts w:asciiTheme="minorHAnsi" w:hAnsiTheme="minorHAnsi" w:cstheme="minorHAnsi"/>
          <w:sz w:val="20"/>
          <w:szCs w:val="20"/>
        </w:rPr>
      </w:pPr>
      <w:r w:rsidRPr="00E33700">
        <w:rPr>
          <w:rFonts w:asciiTheme="minorHAnsi" w:hAnsiTheme="minorHAnsi" w:cstheme="minorHAnsi"/>
          <w:sz w:val="20"/>
          <w:szCs w:val="20"/>
        </w:rPr>
        <w:t>Exercices de vocabulaire et de grammaire</w:t>
      </w:r>
    </w:p>
    <w:p w14:paraId="5432BD5A" w14:textId="77777777" w:rsidR="002E2533" w:rsidRPr="00E33700" w:rsidRDefault="002E2533" w:rsidP="00AE148D">
      <w:pPr>
        <w:pStyle w:val="Paragraphedeliste"/>
        <w:numPr>
          <w:ilvl w:val="1"/>
          <w:numId w:val="9"/>
        </w:numPr>
        <w:jc w:val="both"/>
        <w:rPr>
          <w:rFonts w:asciiTheme="minorHAnsi" w:hAnsiTheme="minorHAnsi" w:cstheme="minorHAnsi"/>
          <w:sz w:val="20"/>
          <w:szCs w:val="20"/>
        </w:rPr>
      </w:pPr>
      <w:r w:rsidRPr="00E33700">
        <w:rPr>
          <w:rFonts w:asciiTheme="minorHAnsi" w:hAnsiTheme="minorHAnsi" w:cstheme="minorHAnsi"/>
          <w:sz w:val="20"/>
          <w:szCs w:val="20"/>
        </w:rPr>
        <w:t>Ateliers de rédaction et d’autocorrection</w:t>
      </w:r>
    </w:p>
    <w:p w14:paraId="399708AD" w14:textId="77777777" w:rsidR="002E2533" w:rsidRPr="00E33700" w:rsidRDefault="002E2533" w:rsidP="00AE148D">
      <w:pPr>
        <w:pStyle w:val="Paragraphedeliste"/>
        <w:numPr>
          <w:ilvl w:val="1"/>
          <w:numId w:val="10"/>
        </w:numPr>
        <w:jc w:val="both"/>
        <w:rPr>
          <w:rFonts w:asciiTheme="minorHAnsi" w:hAnsiTheme="minorHAnsi" w:cstheme="minorHAnsi"/>
          <w:sz w:val="20"/>
          <w:szCs w:val="20"/>
        </w:rPr>
      </w:pPr>
      <w:r w:rsidRPr="00E33700">
        <w:rPr>
          <w:rFonts w:asciiTheme="minorHAnsi" w:hAnsiTheme="minorHAnsi" w:cstheme="minorHAnsi"/>
          <w:sz w:val="20"/>
          <w:szCs w:val="20"/>
        </w:rPr>
        <w:t>Exercices de débit et de prononciation</w:t>
      </w:r>
    </w:p>
    <w:p w14:paraId="7234ACA9" w14:textId="77777777" w:rsidR="002E2533" w:rsidRPr="00E33700" w:rsidRDefault="002E2533" w:rsidP="00AE148D">
      <w:pPr>
        <w:pStyle w:val="Paragraphedeliste"/>
        <w:numPr>
          <w:ilvl w:val="1"/>
          <w:numId w:val="10"/>
        </w:numPr>
        <w:jc w:val="both"/>
        <w:rPr>
          <w:rFonts w:asciiTheme="minorHAnsi" w:hAnsiTheme="minorHAnsi" w:cstheme="minorHAnsi"/>
          <w:sz w:val="20"/>
          <w:szCs w:val="20"/>
        </w:rPr>
      </w:pPr>
      <w:r w:rsidRPr="00E33700">
        <w:rPr>
          <w:rFonts w:asciiTheme="minorHAnsi" w:hAnsiTheme="minorHAnsi" w:cstheme="minorHAnsi"/>
          <w:sz w:val="20"/>
          <w:szCs w:val="20"/>
        </w:rPr>
        <w:t>Présentations orales</w:t>
      </w:r>
    </w:p>
    <w:p w14:paraId="69D0CB19" w14:textId="77777777" w:rsidR="002E2533" w:rsidRPr="00E33700" w:rsidRDefault="002E2533" w:rsidP="00AE148D">
      <w:pPr>
        <w:pStyle w:val="Paragraphedeliste"/>
        <w:numPr>
          <w:ilvl w:val="1"/>
          <w:numId w:val="10"/>
        </w:numPr>
        <w:jc w:val="both"/>
        <w:rPr>
          <w:rFonts w:asciiTheme="minorHAnsi" w:hAnsiTheme="minorHAnsi" w:cstheme="minorHAnsi"/>
          <w:sz w:val="20"/>
          <w:szCs w:val="20"/>
        </w:rPr>
      </w:pPr>
      <w:r w:rsidRPr="00E33700">
        <w:rPr>
          <w:rFonts w:asciiTheme="minorHAnsi" w:hAnsiTheme="minorHAnsi" w:cstheme="minorHAnsi"/>
          <w:sz w:val="20"/>
          <w:szCs w:val="20"/>
        </w:rPr>
        <w:t>Jeux de rôle</w:t>
      </w:r>
    </w:p>
    <w:p w14:paraId="0A0C7A18" w14:textId="77777777" w:rsidR="002E2533" w:rsidRPr="00E33700" w:rsidRDefault="002E2533" w:rsidP="00AE148D">
      <w:pPr>
        <w:pStyle w:val="Paragraphedeliste"/>
        <w:numPr>
          <w:ilvl w:val="1"/>
          <w:numId w:val="10"/>
        </w:numPr>
        <w:jc w:val="both"/>
        <w:rPr>
          <w:rFonts w:asciiTheme="minorHAnsi" w:hAnsiTheme="minorHAnsi" w:cstheme="minorHAnsi"/>
          <w:sz w:val="20"/>
          <w:szCs w:val="20"/>
        </w:rPr>
      </w:pPr>
      <w:r w:rsidRPr="00E33700">
        <w:rPr>
          <w:rFonts w:asciiTheme="minorHAnsi" w:hAnsiTheme="minorHAnsi" w:cstheme="minorHAnsi"/>
          <w:sz w:val="20"/>
          <w:szCs w:val="20"/>
        </w:rPr>
        <w:t>Exposés magistraux</w:t>
      </w:r>
    </w:p>
    <w:p w14:paraId="1BB48F70" w14:textId="77777777" w:rsidR="002E2533" w:rsidRPr="00E33700" w:rsidRDefault="002E2533" w:rsidP="002E2533">
      <w:pPr>
        <w:jc w:val="both"/>
        <w:rPr>
          <w:rFonts w:asciiTheme="minorHAnsi" w:hAnsiTheme="minorHAnsi" w:cstheme="minorHAnsi"/>
          <w:sz w:val="20"/>
          <w:szCs w:val="20"/>
        </w:rPr>
      </w:pPr>
    </w:p>
    <w:p w14:paraId="78EF6F4F" w14:textId="77777777" w:rsidR="002E2533" w:rsidRPr="00E33700" w:rsidRDefault="002E2533" w:rsidP="002E2533">
      <w:pPr>
        <w:jc w:val="both"/>
        <w:rPr>
          <w:rFonts w:asciiTheme="minorHAnsi" w:hAnsiTheme="minorHAnsi" w:cstheme="minorHAnsi"/>
          <w:sz w:val="20"/>
          <w:szCs w:val="20"/>
        </w:rPr>
      </w:pPr>
      <w:r w:rsidRPr="00E33700">
        <w:rPr>
          <w:rFonts w:asciiTheme="minorHAnsi" w:hAnsiTheme="minorHAnsi" w:cstheme="minorHAnsi"/>
          <w:sz w:val="20"/>
          <w:szCs w:val="20"/>
        </w:rPr>
        <w:lastRenderedPageBreak/>
        <w:t>Certaines de ces activités se feront individuellement, d’autres en groupe. La plupart d’entre elles se fonderont sur le manuel au programme. De plus, tout au long de la session, les élèves apprendront à se servir judicieusement des nombreuses ressources disponibles en français, langue seconde.</w:t>
      </w:r>
    </w:p>
    <w:p w14:paraId="148E2FAD" w14:textId="77777777" w:rsidR="002E2533" w:rsidRPr="00E33700" w:rsidRDefault="002E2533" w:rsidP="002E2533">
      <w:pPr>
        <w:pBdr>
          <w:bottom w:val="single" w:sz="12" w:space="1" w:color="auto"/>
        </w:pBdr>
        <w:rPr>
          <w:rFonts w:asciiTheme="minorHAnsi" w:hAnsiTheme="minorHAnsi" w:cstheme="minorHAnsi"/>
          <w:sz w:val="20"/>
          <w:szCs w:val="20"/>
        </w:rPr>
      </w:pPr>
    </w:p>
    <w:p w14:paraId="2DC7AAA2" w14:textId="77777777" w:rsidR="002E2533" w:rsidRPr="00E33700" w:rsidRDefault="002E2533" w:rsidP="002E2533">
      <w:pPr>
        <w:pBdr>
          <w:bottom w:val="single" w:sz="12" w:space="1" w:color="auto"/>
        </w:pBdr>
        <w:rPr>
          <w:rFonts w:asciiTheme="minorHAnsi" w:hAnsiTheme="minorHAnsi" w:cstheme="minorHAnsi"/>
          <w:b/>
          <w:sz w:val="20"/>
          <w:szCs w:val="20"/>
        </w:rPr>
      </w:pPr>
      <w:r w:rsidRPr="00E33700">
        <w:rPr>
          <w:rFonts w:asciiTheme="minorHAnsi" w:hAnsiTheme="minorHAnsi" w:cstheme="minorHAnsi"/>
          <w:b/>
          <w:sz w:val="20"/>
          <w:szCs w:val="20"/>
        </w:rPr>
        <w:t>Matériel didactique obligatoire</w:t>
      </w:r>
    </w:p>
    <w:p w14:paraId="5FE9D7D3" w14:textId="77777777" w:rsidR="002E2533" w:rsidRPr="00E33700" w:rsidRDefault="002E2533" w:rsidP="002E2533">
      <w:pPr>
        <w:rPr>
          <w:rFonts w:asciiTheme="minorHAnsi" w:hAnsiTheme="minorHAnsi" w:cstheme="minorHAnsi"/>
          <w:sz w:val="20"/>
          <w:szCs w:val="20"/>
        </w:rPr>
      </w:pPr>
    </w:p>
    <w:p w14:paraId="2909A4BA" w14:textId="0F2F1E37" w:rsidR="002E2533" w:rsidRPr="00D364C6" w:rsidRDefault="002E2533" w:rsidP="002E2533">
      <w:pPr>
        <w:rPr>
          <w:rFonts w:asciiTheme="minorHAnsi" w:hAnsiTheme="minorHAnsi" w:cstheme="minorHAnsi"/>
          <w:sz w:val="20"/>
          <w:szCs w:val="20"/>
          <w:highlight w:val="yellow"/>
        </w:rPr>
      </w:pPr>
      <w:r w:rsidRPr="00D364C6">
        <w:rPr>
          <w:rFonts w:asciiTheme="minorHAnsi" w:hAnsiTheme="minorHAnsi" w:cstheme="minorHAnsi"/>
          <w:sz w:val="20"/>
          <w:szCs w:val="20"/>
          <w:highlight w:val="yellow"/>
        </w:rPr>
        <w:t>Ouvrage obligatoire:</w:t>
      </w:r>
    </w:p>
    <w:p w14:paraId="72013CB3" w14:textId="77777777" w:rsidR="002E2533" w:rsidRPr="00D364C6" w:rsidRDefault="002E2533" w:rsidP="002E2533">
      <w:pPr>
        <w:rPr>
          <w:rFonts w:asciiTheme="minorHAnsi" w:hAnsiTheme="minorHAnsi" w:cstheme="minorHAnsi"/>
          <w:sz w:val="20"/>
          <w:szCs w:val="20"/>
          <w:highlight w:val="yellow"/>
        </w:rPr>
      </w:pPr>
    </w:p>
    <w:p w14:paraId="348283A8" w14:textId="77777777" w:rsidR="002E2533" w:rsidRPr="00D364C6" w:rsidRDefault="002E2533" w:rsidP="002E2533">
      <w:pPr>
        <w:pStyle w:val="Paragraphedeliste1"/>
        <w:numPr>
          <w:ilvl w:val="0"/>
          <w:numId w:val="2"/>
        </w:numPr>
        <w:rPr>
          <w:rFonts w:asciiTheme="minorHAnsi" w:hAnsiTheme="minorHAnsi" w:cstheme="minorHAnsi"/>
          <w:sz w:val="20"/>
          <w:szCs w:val="20"/>
          <w:highlight w:val="yellow"/>
        </w:rPr>
      </w:pPr>
      <w:r w:rsidRPr="00D364C6">
        <w:rPr>
          <w:rFonts w:asciiTheme="minorHAnsi" w:hAnsiTheme="minorHAnsi" w:cstheme="minorHAnsi"/>
          <w:sz w:val="20"/>
          <w:szCs w:val="20"/>
          <w:highlight w:val="yellow"/>
        </w:rPr>
        <w:t xml:space="preserve">DESJARDINS, Nancy. </w:t>
      </w:r>
      <w:r w:rsidRPr="00D364C6">
        <w:rPr>
          <w:rFonts w:asciiTheme="minorHAnsi" w:hAnsiTheme="minorHAnsi" w:cstheme="minorHAnsi"/>
          <w:i/>
          <w:sz w:val="20"/>
          <w:szCs w:val="20"/>
          <w:highlight w:val="yellow"/>
        </w:rPr>
        <w:t>Par ici A1. Méthode de français</w:t>
      </w:r>
      <w:r w:rsidRPr="00D364C6">
        <w:rPr>
          <w:rFonts w:asciiTheme="minorHAnsi" w:hAnsiTheme="minorHAnsi" w:cstheme="minorHAnsi"/>
          <w:sz w:val="20"/>
          <w:szCs w:val="20"/>
          <w:highlight w:val="yellow"/>
        </w:rPr>
        <w:t xml:space="preserve">, Éditions MD, Montréal, 2017, 160 p. </w:t>
      </w:r>
    </w:p>
    <w:p w14:paraId="46D0C484" w14:textId="0C4E02D0" w:rsidR="00AE148D" w:rsidRPr="00E33700" w:rsidRDefault="002E2533" w:rsidP="00820A6F">
      <w:pPr>
        <w:pStyle w:val="Paragraphedeliste1"/>
        <w:ind w:left="1080"/>
        <w:rPr>
          <w:rFonts w:asciiTheme="minorHAnsi" w:hAnsiTheme="minorHAnsi" w:cstheme="minorHAnsi"/>
          <w:sz w:val="20"/>
          <w:szCs w:val="20"/>
        </w:rPr>
      </w:pPr>
      <w:r w:rsidRPr="00D364C6">
        <w:rPr>
          <w:rFonts w:asciiTheme="minorHAnsi" w:hAnsiTheme="minorHAnsi" w:cstheme="minorHAnsi"/>
          <w:sz w:val="20"/>
          <w:szCs w:val="20"/>
          <w:highlight w:val="yellow"/>
        </w:rPr>
        <w:t>(ISBN : 978-2-89144-802-4)</w:t>
      </w:r>
    </w:p>
    <w:p w14:paraId="446FBF95" w14:textId="0B29740E" w:rsidR="00AE148D" w:rsidRPr="00E33700" w:rsidRDefault="00AE148D" w:rsidP="002E2533">
      <w:pPr>
        <w:pStyle w:val="Paragraphedeliste1"/>
        <w:ind w:left="1080"/>
        <w:rPr>
          <w:rFonts w:asciiTheme="minorHAnsi" w:hAnsiTheme="minorHAnsi" w:cstheme="minorHAnsi"/>
          <w:sz w:val="20"/>
          <w:szCs w:val="20"/>
        </w:rPr>
      </w:pPr>
      <w:r w:rsidRPr="00D364C6">
        <w:rPr>
          <w:rFonts w:asciiTheme="minorHAnsi" w:hAnsiTheme="minorHAnsi" w:cstheme="minorHAnsi"/>
          <w:sz w:val="20"/>
          <w:szCs w:val="20"/>
          <w:highlight w:val="yellow"/>
        </w:rPr>
        <w:t xml:space="preserve">À noter que vous pouvez acheter ce livre en version papier à la librairie du cégep. Vous pouvez aussi vous l’acheter en format PDF. Voici un exemple de site où vous pouvez vous le procurer : </w:t>
      </w:r>
      <w:hyperlink r:id="rId8" w:history="1">
        <w:r w:rsidRPr="00D364C6">
          <w:rPr>
            <w:rStyle w:val="Hyperlien"/>
            <w:rFonts w:asciiTheme="minorHAnsi" w:hAnsiTheme="minorHAnsi" w:cstheme="minorHAnsi"/>
            <w:sz w:val="20"/>
            <w:szCs w:val="20"/>
            <w:highlight w:val="yellow"/>
          </w:rPr>
          <w:t>https://ww</w:t>
        </w:r>
        <w:r w:rsidRPr="00D364C6">
          <w:rPr>
            <w:rStyle w:val="Hyperlien"/>
            <w:rFonts w:asciiTheme="minorHAnsi" w:hAnsiTheme="minorHAnsi" w:cstheme="minorHAnsi"/>
            <w:sz w:val="20"/>
            <w:szCs w:val="20"/>
            <w:highlight w:val="yellow"/>
          </w:rPr>
          <w:t>w</w:t>
        </w:r>
        <w:r w:rsidRPr="00D364C6">
          <w:rPr>
            <w:rStyle w:val="Hyperlien"/>
            <w:rFonts w:asciiTheme="minorHAnsi" w:hAnsiTheme="minorHAnsi" w:cstheme="minorHAnsi"/>
            <w:sz w:val="20"/>
            <w:szCs w:val="20"/>
            <w:highlight w:val="yellow"/>
          </w:rPr>
          <w:t>.leslibraires.ca/livres/par-ici-methode-de-francais-a1-nancy-desjardins-9782891448024.html</w:t>
        </w:r>
      </w:hyperlink>
      <w:r w:rsidRPr="00E33700">
        <w:rPr>
          <w:rFonts w:asciiTheme="minorHAnsi" w:hAnsiTheme="minorHAnsi" w:cstheme="minorHAnsi"/>
          <w:sz w:val="20"/>
          <w:szCs w:val="20"/>
        </w:rPr>
        <w:t xml:space="preserve"> </w:t>
      </w:r>
    </w:p>
    <w:p w14:paraId="1B548F07" w14:textId="77777777" w:rsidR="002E2533" w:rsidRPr="00E33700" w:rsidRDefault="002E2533" w:rsidP="002E2533">
      <w:pPr>
        <w:rPr>
          <w:rFonts w:asciiTheme="minorHAnsi" w:hAnsiTheme="minorHAnsi" w:cstheme="minorHAnsi"/>
          <w:sz w:val="20"/>
          <w:szCs w:val="20"/>
        </w:rPr>
      </w:pPr>
    </w:p>
    <w:p w14:paraId="15FFC35B" w14:textId="0BF7B61E" w:rsidR="002E2533" w:rsidRPr="00D364C6" w:rsidRDefault="002E2533" w:rsidP="002E2533">
      <w:pPr>
        <w:rPr>
          <w:rFonts w:asciiTheme="minorHAnsi" w:hAnsiTheme="minorHAnsi" w:cstheme="minorHAnsi"/>
          <w:sz w:val="20"/>
          <w:szCs w:val="20"/>
          <w:highlight w:val="yellow"/>
        </w:rPr>
      </w:pPr>
      <w:r w:rsidRPr="00D364C6">
        <w:rPr>
          <w:rFonts w:asciiTheme="minorHAnsi" w:hAnsiTheme="minorHAnsi" w:cstheme="minorHAnsi"/>
          <w:sz w:val="20"/>
          <w:szCs w:val="20"/>
          <w:highlight w:val="yellow"/>
        </w:rPr>
        <w:t>Ouvrage</w:t>
      </w:r>
      <w:r w:rsidR="00AE148D" w:rsidRPr="00D364C6">
        <w:rPr>
          <w:rFonts w:asciiTheme="minorHAnsi" w:hAnsiTheme="minorHAnsi" w:cstheme="minorHAnsi"/>
          <w:sz w:val="20"/>
          <w:szCs w:val="20"/>
          <w:highlight w:val="yellow"/>
        </w:rPr>
        <w:t>s</w:t>
      </w:r>
      <w:r w:rsidRPr="00D364C6">
        <w:rPr>
          <w:rFonts w:asciiTheme="minorHAnsi" w:hAnsiTheme="minorHAnsi" w:cstheme="minorHAnsi"/>
          <w:sz w:val="20"/>
          <w:szCs w:val="20"/>
          <w:highlight w:val="yellow"/>
        </w:rPr>
        <w:t xml:space="preserve"> fortement recommandé</w:t>
      </w:r>
      <w:r w:rsidR="00AE148D" w:rsidRPr="00D364C6">
        <w:rPr>
          <w:rFonts w:asciiTheme="minorHAnsi" w:hAnsiTheme="minorHAnsi" w:cstheme="minorHAnsi"/>
          <w:sz w:val="20"/>
          <w:szCs w:val="20"/>
          <w:highlight w:val="yellow"/>
        </w:rPr>
        <w:t>s</w:t>
      </w:r>
      <w:r w:rsidRPr="00D364C6">
        <w:rPr>
          <w:rFonts w:asciiTheme="minorHAnsi" w:hAnsiTheme="minorHAnsi" w:cstheme="minorHAnsi"/>
          <w:sz w:val="20"/>
          <w:szCs w:val="20"/>
          <w:highlight w:val="yellow"/>
        </w:rPr>
        <w:t> :</w:t>
      </w:r>
    </w:p>
    <w:p w14:paraId="0FF63C4C" w14:textId="77777777" w:rsidR="002E2533" w:rsidRPr="00D364C6" w:rsidRDefault="002E2533" w:rsidP="002E2533">
      <w:pPr>
        <w:numPr>
          <w:ilvl w:val="0"/>
          <w:numId w:val="2"/>
        </w:numPr>
        <w:rPr>
          <w:rFonts w:asciiTheme="minorHAnsi" w:hAnsiTheme="minorHAnsi" w:cstheme="minorHAnsi"/>
          <w:sz w:val="20"/>
          <w:szCs w:val="20"/>
          <w:highlight w:val="yellow"/>
        </w:rPr>
      </w:pPr>
      <w:r w:rsidRPr="00D364C6">
        <w:rPr>
          <w:rFonts w:asciiTheme="minorHAnsi" w:hAnsiTheme="minorHAnsi" w:cstheme="minorHAnsi"/>
          <w:sz w:val="20"/>
          <w:szCs w:val="20"/>
          <w:highlight w:val="yellow"/>
        </w:rPr>
        <w:t xml:space="preserve">Un dictionnaire de conjugaison (Bescherelle ou autre) </w:t>
      </w:r>
    </w:p>
    <w:p w14:paraId="75F029F2" w14:textId="77777777" w:rsidR="00AE148D" w:rsidRPr="00D364C6" w:rsidRDefault="00AE148D" w:rsidP="00AE148D">
      <w:pPr>
        <w:pStyle w:val="Paragraphedeliste1"/>
        <w:numPr>
          <w:ilvl w:val="0"/>
          <w:numId w:val="2"/>
        </w:numPr>
        <w:rPr>
          <w:rFonts w:asciiTheme="minorHAnsi" w:hAnsiTheme="minorHAnsi" w:cstheme="minorHAnsi"/>
          <w:sz w:val="20"/>
          <w:szCs w:val="20"/>
          <w:highlight w:val="yellow"/>
        </w:rPr>
      </w:pPr>
      <w:r w:rsidRPr="00D364C6">
        <w:rPr>
          <w:rFonts w:asciiTheme="minorHAnsi" w:hAnsiTheme="minorHAnsi" w:cstheme="minorHAnsi"/>
          <w:sz w:val="20"/>
          <w:szCs w:val="20"/>
          <w:highlight w:val="yellow"/>
        </w:rPr>
        <w:t>Un dictionnaire bilingue.</w:t>
      </w:r>
    </w:p>
    <w:p w14:paraId="7473F8F6" w14:textId="77777777" w:rsidR="002E2533" w:rsidRPr="00E33700" w:rsidRDefault="002E2533" w:rsidP="002E2533">
      <w:pPr>
        <w:rPr>
          <w:rFonts w:asciiTheme="minorHAnsi" w:hAnsiTheme="minorHAnsi" w:cstheme="minorHAnsi"/>
          <w:sz w:val="20"/>
          <w:szCs w:val="20"/>
        </w:rPr>
      </w:pPr>
    </w:p>
    <w:p w14:paraId="2022EEE7" w14:textId="77777777" w:rsidR="002E2533" w:rsidRPr="00E33700" w:rsidRDefault="002E2533" w:rsidP="002E2533">
      <w:pPr>
        <w:pBdr>
          <w:bottom w:val="single" w:sz="12" w:space="1" w:color="auto"/>
        </w:pBdr>
        <w:rPr>
          <w:rFonts w:asciiTheme="minorHAnsi" w:hAnsiTheme="minorHAnsi" w:cstheme="minorHAnsi"/>
          <w:b/>
          <w:sz w:val="20"/>
          <w:szCs w:val="20"/>
        </w:rPr>
      </w:pPr>
      <w:r w:rsidRPr="00E33700">
        <w:rPr>
          <w:rFonts w:asciiTheme="minorHAnsi" w:hAnsiTheme="minorHAnsi" w:cstheme="minorHAnsi"/>
          <w:b/>
          <w:sz w:val="20"/>
          <w:szCs w:val="20"/>
        </w:rPr>
        <w:t>Calendrier des activités et des évaluations</w:t>
      </w:r>
    </w:p>
    <w:p w14:paraId="7733DF5E" w14:textId="77777777" w:rsidR="002E2533" w:rsidRPr="00E33700" w:rsidRDefault="002E2533" w:rsidP="002E2533">
      <w:pPr>
        <w:rPr>
          <w:rFonts w:asciiTheme="minorHAnsi" w:hAnsiTheme="minorHAnsi" w:cstheme="minorHAnsi"/>
          <w:sz w:val="20"/>
          <w:szCs w:val="20"/>
        </w:rPr>
      </w:pPr>
    </w:p>
    <w:tbl>
      <w:tblPr>
        <w:tblStyle w:val="Grilledutableau"/>
        <w:tblW w:w="0" w:type="auto"/>
        <w:tblLook w:val="04A0" w:firstRow="1" w:lastRow="0" w:firstColumn="1" w:lastColumn="0" w:noHBand="0" w:noVBand="1"/>
      </w:tblPr>
      <w:tblGrid>
        <w:gridCol w:w="2255"/>
        <w:gridCol w:w="3694"/>
        <w:gridCol w:w="4678"/>
      </w:tblGrid>
      <w:tr w:rsidR="00D364C6" w:rsidRPr="00E33700" w14:paraId="038DC505" w14:textId="70C3A930" w:rsidTr="00820A6F">
        <w:tc>
          <w:tcPr>
            <w:tcW w:w="2255" w:type="dxa"/>
          </w:tcPr>
          <w:p w14:paraId="1C0D15FB" w14:textId="77777777" w:rsidR="00D364C6" w:rsidRPr="00E33700" w:rsidRDefault="00D364C6" w:rsidP="000E5081">
            <w:pPr>
              <w:jc w:val="center"/>
              <w:rPr>
                <w:rFonts w:asciiTheme="minorHAnsi" w:hAnsiTheme="minorHAnsi" w:cstheme="minorHAnsi"/>
                <w:b/>
                <w:sz w:val="20"/>
                <w:szCs w:val="20"/>
              </w:rPr>
            </w:pPr>
            <w:r w:rsidRPr="00E33700">
              <w:rPr>
                <w:rFonts w:asciiTheme="minorHAnsi" w:hAnsiTheme="minorHAnsi" w:cstheme="minorHAnsi"/>
                <w:b/>
                <w:sz w:val="20"/>
                <w:szCs w:val="20"/>
              </w:rPr>
              <w:t>Date</w:t>
            </w:r>
          </w:p>
        </w:tc>
        <w:tc>
          <w:tcPr>
            <w:tcW w:w="3694" w:type="dxa"/>
          </w:tcPr>
          <w:p w14:paraId="3D110956" w14:textId="77777777" w:rsidR="00D364C6" w:rsidRPr="00E33700" w:rsidRDefault="00D364C6" w:rsidP="000E5081">
            <w:pPr>
              <w:jc w:val="center"/>
              <w:rPr>
                <w:rFonts w:asciiTheme="minorHAnsi" w:hAnsiTheme="minorHAnsi" w:cstheme="minorHAnsi"/>
                <w:b/>
                <w:sz w:val="20"/>
                <w:szCs w:val="20"/>
              </w:rPr>
            </w:pPr>
            <w:r w:rsidRPr="00E33700">
              <w:rPr>
                <w:rFonts w:asciiTheme="minorHAnsi" w:hAnsiTheme="minorHAnsi" w:cstheme="minorHAnsi"/>
                <w:b/>
                <w:sz w:val="20"/>
                <w:szCs w:val="20"/>
              </w:rPr>
              <w:t>Description des cours</w:t>
            </w:r>
          </w:p>
        </w:tc>
        <w:tc>
          <w:tcPr>
            <w:tcW w:w="4678" w:type="dxa"/>
          </w:tcPr>
          <w:p w14:paraId="51A00933" w14:textId="77777777" w:rsidR="00D364C6" w:rsidRPr="00E33700" w:rsidRDefault="00D364C6" w:rsidP="000E5081">
            <w:pPr>
              <w:jc w:val="center"/>
              <w:rPr>
                <w:rFonts w:asciiTheme="minorHAnsi" w:hAnsiTheme="minorHAnsi" w:cstheme="minorHAnsi"/>
                <w:b/>
                <w:sz w:val="20"/>
                <w:szCs w:val="20"/>
              </w:rPr>
            </w:pPr>
            <w:r w:rsidRPr="00E33700">
              <w:rPr>
                <w:rFonts w:asciiTheme="minorHAnsi" w:hAnsiTheme="minorHAnsi" w:cstheme="minorHAnsi"/>
                <w:b/>
                <w:sz w:val="20"/>
                <w:szCs w:val="20"/>
              </w:rPr>
              <w:t>Évaluations</w:t>
            </w:r>
          </w:p>
        </w:tc>
      </w:tr>
      <w:tr w:rsidR="00D364C6" w:rsidRPr="00E33700" w14:paraId="120704DD" w14:textId="018863E6" w:rsidTr="00820A6F">
        <w:tc>
          <w:tcPr>
            <w:tcW w:w="2255" w:type="dxa"/>
          </w:tcPr>
          <w:p w14:paraId="70CBFBF9" w14:textId="68BCB7D9" w:rsidR="00D364C6" w:rsidRPr="00E33700" w:rsidRDefault="00D364C6" w:rsidP="000E5081">
            <w:pPr>
              <w:rPr>
                <w:rFonts w:asciiTheme="minorHAnsi" w:hAnsiTheme="minorHAnsi" w:cstheme="minorHAnsi"/>
                <w:sz w:val="20"/>
                <w:szCs w:val="20"/>
              </w:rPr>
            </w:pPr>
            <w:r w:rsidRPr="00E33700">
              <w:rPr>
                <w:rFonts w:asciiTheme="minorHAnsi" w:hAnsiTheme="minorHAnsi" w:cstheme="minorHAnsi"/>
                <w:sz w:val="20"/>
                <w:szCs w:val="20"/>
              </w:rPr>
              <w:t>Cours 1 : 29 ao</w:t>
            </w:r>
            <w:r>
              <w:rPr>
                <w:rFonts w:asciiTheme="minorHAnsi" w:hAnsiTheme="minorHAnsi" w:cstheme="minorHAnsi"/>
                <w:sz w:val="20"/>
                <w:szCs w:val="20"/>
              </w:rPr>
              <w:t>ût</w:t>
            </w:r>
          </w:p>
        </w:tc>
        <w:tc>
          <w:tcPr>
            <w:tcW w:w="3694" w:type="dxa"/>
          </w:tcPr>
          <w:p w14:paraId="5C8E7146" w14:textId="77777777" w:rsidR="00D364C6" w:rsidRPr="00E33700" w:rsidRDefault="00D364C6" w:rsidP="000E5081">
            <w:pPr>
              <w:rPr>
                <w:rFonts w:asciiTheme="minorHAnsi" w:hAnsiTheme="minorHAnsi" w:cstheme="minorHAnsi"/>
                <w:sz w:val="20"/>
                <w:szCs w:val="20"/>
              </w:rPr>
            </w:pPr>
            <w:r w:rsidRPr="00E33700">
              <w:rPr>
                <w:rFonts w:asciiTheme="minorHAnsi" w:hAnsiTheme="minorHAnsi" w:cstheme="minorHAnsi"/>
                <w:sz w:val="20"/>
                <w:szCs w:val="20"/>
              </w:rPr>
              <w:t>Présentation du plan de cours</w:t>
            </w:r>
          </w:p>
          <w:p w14:paraId="5F9C60F8" w14:textId="77777777" w:rsidR="00D364C6" w:rsidRPr="00E33700" w:rsidRDefault="00D364C6" w:rsidP="000E5081">
            <w:pPr>
              <w:rPr>
                <w:rFonts w:asciiTheme="minorHAnsi" w:hAnsiTheme="minorHAnsi" w:cstheme="minorHAnsi"/>
                <w:sz w:val="20"/>
                <w:szCs w:val="20"/>
              </w:rPr>
            </w:pPr>
            <w:r w:rsidRPr="00E33700">
              <w:rPr>
                <w:rFonts w:asciiTheme="minorHAnsi" w:hAnsiTheme="minorHAnsi" w:cstheme="minorHAnsi"/>
                <w:sz w:val="20"/>
                <w:szCs w:val="20"/>
              </w:rPr>
              <w:t>Épisode 1 : Se présenter</w:t>
            </w:r>
          </w:p>
        </w:tc>
        <w:tc>
          <w:tcPr>
            <w:tcW w:w="4678" w:type="dxa"/>
          </w:tcPr>
          <w:p w14:paraId="0D41026F" w14:textId="77777777" w:rsidR="00D364C6" w:rsidRPr="00E33700" w:rsidRDefault="00D364C6" w:rsidP="000E5081">
            <w:pPr>
              <w:rPr>
                <w:rFonts w:asciiTheme="minorHAnsi" w:hAnsiTheme="minorHAnsi" w:cstheme="minorHAnsi"/>
                <w:sz w:val="20"/>
                <w:szCs w:val="20"/>
              </w:rPr>
            </w:pPr>
          </w:p>
        </w:tc>
      </w:tr>
      <w:tr w:rsidR="00D364C6" w:rsidRPr="00E33700" w14:paraId="7FD8DC2F" w14:textId="3FB667F3" w:rsidTr="00820A6F">
        <w:tc>
          <w:tcPr>
            <w:tcW w:w="2255" w:type="dxa"/>
            <w:shd w:val="clear" w:color="auto" w:fill="C5E0B3" w:themeFill="accent6" w:themeFillTint="66"/>
          </w:tcPr>
          <w:p w14:paraId="32525007" w14:textId="28283446" w:rsidR="00D364C6" w:rsidRPr="00E33700" w:rsidRDefault="00D364C6" w:rsidP="000E5081">
            <w:pPr>
              <w:rPr>
                <w:rFonts w:asciiTheme="minorHAnsi" w:hAnsiTheme="minorHAnsi" w:cstheme="minorHAnsi"/>
                <w:sz w:val="20"/>
                <w:szCs w:val="20"/>
              </w:rPr>
            </w:pPr>
            <w:r w:rsidRPr="00E33700">
              <w:rPr>
                <w:rFonts w:asciiTheme="minorHAnsi" w:hAnsiTheme="minorHAnsi" w:cstheme="minorHAnsi"/>
                <w:sz w:val="20"/>
                <w:szCs w:val="20"/>
              </w:rPr>
              <w:t>Congé de la fête du Travail : 5 septembre</w:t>
            </w:r>
          </w:p>
        </w:tc>
        <w:tc>
          <w:tcPr>
            <w:tcW w:w="3694" w:type="dxa"/>
            <w:shd w:val="clear" w:color="auto" w:fill="C5E0B3" w:themeFill="accent6" w:themeFillTint="66"/>
          </w:tcPr>
          <w:p w14:paraId="1AD4E9CC" w14:textId="77777777" w:rsidR="00D364C6" w:rsidRPr="00E33700" w:rsidRDefault="00D364C6" w:rsidP="000E5081">
            <w:pPr>
              <w:rPr>
                <w:rFonts w:asciiTheme="minorHAnsi" w:hAnsiTheme="minorHAnsi" w:cstheme="minorHAnsi"/>
                <w:sz w:val="20"/>
                <w:szCs w:val="20"/>
              </w:rPr>
            </w:pPr>
          </w:p>
        </w:tc>
        <w:tc>
          <w:tcPr>
            <w:tcW w:w="4678" w:type="dxa"/>
            <w:shd w:val="clear" w:color="auto" w:fill="C5E0B3" w:themeFill="accent6" w:themeFillTint="66"/>
          </w:tcPr>
          <w:p w14:paraId="7519F4FF" w14:textId="77777777" w:rsidR="00D364C6" w:rsidRPr="00E33700" w:rsidRDefault="00D364C6" w:rsidP="000E5081">
            <w:pPr>
              <w:rPr>
                <w:rFonts w:asciiTheme="minorHAnsi" w:hAnsiTheme="minorHAnsi" w:cstheme="minorHAnsi"/>
                <w:sz w:val="20"/>
                <w:szCs w:val="20"/>
              </w:rPr>
            </w:pPr>
          </w:p>
        </w:tc>
      </w:tr>
      <w:tr w:rsidR="00D364C6" w:rsidRPr="00E33700" w14:paraId="70144DEF" w14:textId="525FC574" w:rsidTr="00820A6F">
        <w:tc>
          <w:tcPr>
            <w:tcW w:w="2255" w:type="dxa"/>
          </w:tcPr>
          <w:p w14:paraId="3D83F986" w14:textId="66393BB5" w:rsidR="00D364C6" w:rsidRPr="00E33700" w:rsidRDefault="00D364C6" w:rsidP="000E5081">
            <w:pPr>
              <w:rPr>
                <w:rFonts w:asciiTheme="minorHAnsi" w:hAnsiTheme="minorHAnsi" w:cstheme="minorHAnsi"/>
                <w:sz w:val="20"/>
                <w:szCs w:val="20"/>
              </w:rPr>
            </w:pPr>
            <w:r w:rsidRPr="00E33700">
              <w:rPr>
                <w:rFonts w:asciiTheme="minorHAnsi" w:hAnsiTheme="minorHAnsi" w:cstheme="minorHAnsi"/>
                <w:sz w:val="20"/>
                <w:szCs w:val="20"/>
              </w:rPr>
              <w:t>Cours 2 : 12 septembre</w:t>
            </w:r>
          </w:p>
        </w:tc>
        <w:tc>
          <w:tcPr>
            <w:tcW w:w="3694" w:type="dxa"/>
          </w:tcPr>
          <w:p w14:paraId="0B086CAA" w14:textId="77777777" w:rsidR="00D364C6" w:rsidRPr="00E33700" w:rsidRDefault="00D364C6" w:rsidP="000E5081">
            <w:pPr>
              <w:rPr>
                <w:rFonts w:asciiTheme="minorHAnsi" w:hAnsiTheme="minorHAnsi" w:cstheme="minorHAnsi"/>
                <w:sz w:val="20"/>
                <w:szCs w:val="20"/>
              </w:rPr>
            </w:pPr>
            <w:r w:rsidRPr="00E33700">
              <w:rPr>
                <w:rFonts w:asciiTheme="minorHAnsi" w:hAnsiTheme="minorHAnsi" w:cstheme="minorHAnsi"/>
                <w:sz w:val="20"/>
                <w:szCs w:val="20"/>
              </w:rPr>
              <w:t>Épisode 2 : Donner des informations personnelles</w:t>
            </w:r>
          </w:p>
        </w:tc>
        <w:tc>
          <w:tcPr>
            <w:tcW w:w="4678" w:type="dxa"/>
          </w:tcPr>
          <w:p w14:paraId="17AD57F7" w14:textId="4AC57AE3" w:rsidR="00D364C6" w:rsidRPr="00E33700" w:rsidRDefault="00D364C6" w:rsidP="000E5081">
            <w:pPr>
              <w:rPr>
                <w:rFonts w:asciiTheme="minorHAnsi" w:hAnsiTheme="minorHAnsi" w:cstheme="minorHAnsi"/>
                <w:sz w:val="20"/>
                <w:szCs w:val="20"/>
              </w:rPr>
            </w:pPr>
            <w:r w:rsidRPr="00E33700">
              <w:rPr>
                <w:rFonts w:asciiTheme="minorHAnsi" w:hAnsiTheme="minorHAnsi" w:cstheme="minorHAnsi"/>
                <w:sz w:val="20"/>
                <w:szCs w:val="20"/>
              </w:rPr>
              <w:t>Atelier</w:t>
            </w:r>
            <w:r w:rsidR="0099255A">
              <w:rPr>
                <w:rFonts w:asciiTheme="minorHAnsi" w:hAnsiTheme="minorHAnsi" w:cstheme="minorHAnsi"/>
                <w:sz w:val="20"/>
                <w:szCs w:val="20"/>
              </w:rPr>
              <w:t xml:space="preserve"> </w:t>
            </w:r>
            <w:r w:rsidRPr="00E33700">
              <w:rPr>
                <w:rFonts w:asciiTheme="minorHAnsi" w:hAnsiTheme="minorHAnsi" w:cstheme="minorHAnsi"/>
                <w:sz w:val="20"/>
                <w:szCs w:val="20"/>
              </w:rPr>
              <w:t>1 (4%)</w:t>
            </w:r>
            <w:r w:rsidR="0099255A">
              <w:rPr>
                <w:rFonts w:asciiTheme="minorHAnsi" w:hAnsiTheme="minorHAnsi" w:cstheme="minorHAnsi"/>
                <w:sz w:val="20"/>
                <w:szCs w:val="20"/>
              </w:rPr>
              <w:t xml:space="preserve"> discussion</w:t>
            </w:r>
          </w:p>
        </w:tc>
      </w:tr>
      <w:tr w:rsidR="00D364C6" w:rsidRPr="00E33700" w14:paraId="31252DFD" w14:textId="4F560210" w:rsidTr="00820A6F">
        <w:tc>
          <w:tcPr>
            <w:tcW w:w="2255" w:type="dxa"/>
          </w:tcPr>
          <w:p w14:paraId="55FEB44C" w14:textId="3D49ACB5" w:rsidR="00D364C6" w:rsidRPr="00E33700" w:rsidRDefault="00D364C6" w:rsidP="00F7756E">
            <w:pPr>
              <w:rPr>
                <w:rFonts w:asciiTheme="minorHAnsi" w:hAnsiTheme="minorHAnsi" w:cstheme="minorHAnsi"/>
                <w:sz w:val="20"/>
                <w:szCs w:val="20"/>
              </w:rPr>
            </w:pPr>
            <w:r w:rsidRPr="00E33700">
              <w:rPr>
                <w:rFonts w:asciiTheme="minorHAnsi" w:hAnsiTheme="minorHAnsi" w:cstheme="minorHAnsi"/>
                <w:sz w:val="20"/>
                <w:szCs w:val="20"/>
              </w:rPr>
              <w:t>Cours 3 : 19 septembre</w:t>
            </w:r>
          </w:p>
        </w:tc>
        <w:tc>
          <w:tcPr>
            <w:tcW w:w="3694" w:type="dxa"/>
          </w:tcPr>
          <w:p w14:paraId="688042F2" w14:textId="05C0B1D3" w:rsidR="00D364C6" w:rsidRPr="00E33700" w:rsidRDefault="00D364C6" w:rsidP="00F7756E">
            <w:pPr>
              <w:rPr>
                <w:rFonts w:asciiTheme="minorHAnsi" w:hAnsiTheme="minorHAnsi" w:cstheme="minorHAnsi"/>
                <w:sz w:val="20"/>
                <w:szCs w:val="20"/>
              </w:rPr>
            </w:pPr>
            <w:r w:rsidRPr="00E33700">
              <w:rPr>
                <w:rFonts w:asciiTheme="minorHAnsi" w:hAnsiTheme="minorHAnsi" w:cstheme="minorHAnsi"/>
                <w:sz w:val="20"/>
                <w:szCs w:val="20"/>
              </w:rPr>
              <w:t xml:space="preserve">Épisode 3 : Les objets de la classe </w:t>
            </w:r>
          </w:p>
        </w:tc>
        <w:tc>
          <w:tcPr>
            <w:tcW w:w="4678" w:type="dxa"/>
          </w:tcPr>
          <w:p w14:paraId="4618669B" w14:textId="08D56D22" w:rsidR="00D364C6" w:rsidRPr="00E33700" w:rsidRDefault="00D364C6" w:rsidP="00F7756E">
            <w:pPr>
              <w:rPr>
                <w:rFonts w:asciiTheme="minorHAnsi" w:hAnsiTheme="minorHAnsi" w:cstheme="minorHAnsi"/>
                <w:sz w:val="20"/>
                <w:szCs w:val="20"/>
              </w:rPr>
            </w:pPr>
            <w:r w:rsidRPr="00E33700">
              <w:rPr>
                <w:rFonts w:asciiTheme="minorHAnsi" w:hAnsiTheme="minorHAnsi" w:cstheme="minorHAnsi"/>
                <w:sz w:val="20"/>
                <w:szCs w:val="20"/>
              </w:rPr>
              <w:t>Atelier 2 (4%)</w:t>
            </w:r>
            <w:r w:rsidR="0099255A">
              <w:rPr>
                <w:rFonts w:asciiTheme="minorHAnsi" w:hAnsiTheme="minorHAnsi" w:cstheme="minorHAnsi"/>
                <w:sz w:val="20"/>
                <w:szCs w:val="20"/>
              </w:rPr>
              <w:t xml:space="preserve"> </w:t>
            </w:r>
            <w:r w:rsidR="00820A6F">
              <w:rPr>
                <w:rFonts w:asciiTheme="minorHAnsi" w:hAnsiTheme="minorHAnsi" w:cstheme="minorHAnsi"/>
                <w:sz w:val="20"/>
                <w:szCs w:val="20"/>
              </w:rPr>
              <w:t>test de vocabulaire</w:t>
            </w:r>
          </w:p>
        </w:tc>
      </w:tr>
      <w:tr w:rsidR="00D364C6" w:rsidRPr="00E33700" w14:paraId="1B082F4C" w14:textId="7939A24A" w:rsidTr="00820A6F">
        <w:tc>
          <w:tcPr>
            <w:tcW w:w="2255" w:type="dxa"/>
          </w:tcPr>
          <w:p w14:paraId="7A62090A" w14:textId="3F2831BE" w:rsidR="00D364C6" w:rsidRPr="00E33700" w:rsidRDefault="00D364C6" w:rsidP="00F7756E">
            <w:pPr>
              <w:rPr>
                <w:rFonts w:asciiTheme="minorHAnsi" w:hAnsiTheme="minorHAnsi" w:cstheme="minorHAnsi"/>
                <w:sz w:val="20"/>
                <w:szCs w:val="20"/>
              </w:rPr>
            </w:pPr>
            <w:r w:rsidRPr="00E33700">
              <w:rPr>
                <w:rFonts w:asciiTheme="minorHAnsi" w:hAnsiTheme="minorHAnsi" w:cstheme="minorHAnsi"/>
                <w:sz w:val="20"/>
                <w:szCs w:val="20"/>
              </w:rPr>
              <w:t>Cours 4 : 26 septembre</w:t>
            </w:r>
          </w:p>
        </w:tc>
        <w:tc>
          <w:tcPr>
            <w:tcW w:w="3694" w:type="dxa"/>
          </w:tcPr>
          <w:p w14:paraId="1E01C570" w14:textId="4C72A8B8" w:rsidR="00D364C6" w:rsidRPr="00E33700" w:rsidRDefault="00D364C6" w:rsidP="00F7756E">
            <w:pPr>
              <w:rPr>
                <w:rFonts w:asciiTheme="minorHAnsi" w:hAnsiTheme="minorHAnsi" w:cstheme="minorHAnsi"/>
                <w:sz w:val="20"/>
                <w:szCs w:val="20"/>
              </w:rPr>
            </w:pPr>
            <w:r w:rsidRPr="00E33700">
              <w:rPr>
                <w:rFonts w:asciiTheme="minorHAnsi" w:hAnsiTheme="minorHAnsi" w:cstheme="minorHAnsi"/>
                <w:sz w:val="20"/>
                <w:szCs w:val="20"/>
              </w:rPr>
              <w:t>Épisode 5 : La famille</w:t>
            </w:r>
          </w:p>
        </w:tc>
        <w:tc>
          <w:tcPr>
            <w:tcW w:w="4678" w:type="dxa"/>
          </w:tcPr>
          <w:p w14:paraId="2F6A45E5" w14:textId="2491414A" w:rsidR="00D364C6" w:rsidRPr="00E33700" w:rsidRDefault="00D364C6" w:rsidP="00F7756E">
            <w:pPr>
              <w:rPr>
                <w:rFonts w:asciiTheme="minorHAnsi" w:hAnsiTheme="minorHAnsi" w:cstheme="minorHAnsi"/>
                <w:sz w:val="20"/>
                <w:szCs w:val="20"/>
              </w:rPr>
            </w:pPr>
            <w:r w:rsidRPr="00E33700">
              <w:rPr>
                <w:rFonts w:asciiTheme="minorHAnsi" w:hAnsiTheme="minorHAnsi" w:cstheme="minorHAnsi"/>
                <w:sz w:val="20"/>
                <w:szCs w:val="20"/>
              </w:rPr>
              <w:t>Atelier 3 (4%)</w:t>
            </w:r>
            <w:r w:rsidR="0099255A">
              <w:rPr>
                <w:rFonts w:asciiTheme="minorHAnsi" w:hAnsiTheme="minorHAnsi" w:cstheme="minorHAnsi"/>
                <w:sz w:val="20"/>
                <w:szCs w:val="20"/>
              </w:rPr>
              <w:t xml:space="preserve"> présentation de la famille par écrit</w:t>
            </w:r>
          </w:p>
        </w:tc>
      </w:tr>
      <w:tr w:rsidR="00D364C6" w:rsidRPr="00E33700" w14:paraId="3198FA64" w14:textId="1B93D317" w:rsidTr="00820A6F">
        <w:tc>
          <w:tcPr>
            <w:tcW w:w="2255" w:type="dxa"/>
          </w:tcPr>
          <w:p w14:paraId="240B2691" w14:textId="6D7FB123" w:rsidR="00D364C6" w:rsidRPr="00E33700" w:rsidRDefault="00D364C6" w:rsidP="00F7756E">
            <w:pPr>
              <w:rPr>
                <w:rFonts w:asciiTheme="minorHAnsi" w:hAnsiTheme="minorHAnsi" w:cstheme="minorHAnsi"/>
                <w:sz w:val="20"/>
                <w:szCs w:val="20"/>
              </w:rPr>
            </w:pPr>
            <w:r w:rsidRPr="00E33700">
              <w:rPr>
                <w:rFonts w:asciiTheme="minorHAnsi" w:hAnsiTheme="minorHAnsi" w:cstheme="minorHAnsi"/>
                <w:sz w:val="20"/>
                <w:szCs w:val="20"/>
              </w:rPr>
              <w:t>Cours 5 : 3 octobre</w:t>
            </w:r>
          </w:p>
        </w:tc>
        <w:tc>
          <w:tcPr>
            <w:tcW w:w="3694" w:type="dxa"/>
          </w:tcPr>
          <w:p w14:paraId="5AD345BE" w14:textId="23FEA5A6" w:rsidR="00D364C6" w:rsidRPr="00E33700" w:rsidRDefault="00D364C6" w:rsidP="00F7756E">
            <w:pPr>
              <w:rPr>
                <w:rFonts w:asciiTheme="minorHAnsi" w:hAnsiTheme="minorHAnsi" w:cstheme="minorHAnsi"/>
                <w:sz w:val="20"/>
                <w:szCs w:val="20"/>
              </w:rPr>
            </w:pPr>
            <w:r w:rsidRPr="00E33700">
              <w:rPr>
                <w:rFonts w:asciiTheme="minorHAnsi" w:hAnsiTheme="minorHAnsi" w:cstheme="minorHAnsi"/>
                <w:sz w:val="20"/>
                <w:szCs w:val="20"/>
              </w:rPr>
              <w:t>Épisode 6 : Demander et donner des indications</w:t>
            </w:r>
          </w:p>
        </w:tc>
        <w:tc>
          <w:tcPr>
            <w:tcW w:w="4678" w:type="dxa"/>
          </w:tcPr>
          <w:p w14:paraId="60658480" w14:textId="68C5F688" w:rsidR="00D364C6" w:rsidRPr="00E33700" w:rsidRDefault="00D364C6" w:rsidP="00F7756E">
            <w:pPr>
              <w:rPr>
                <w:rFonts w:asciiTheme="minorHAnsi" w:hAnsiTheme="minorHAnsi" w:cstheme="minorHAnsi"/>
                <w:sz w:val="20"/>
                <w:szCs w:val="20"/>
              </w:rPr>
            </w:pPr>
            <w:r w:rsidRPr="00E33700">
              <w:rPr>
                <w:rFonts w:asciiTheme="minorHAnsi" w:hAnsiTheme="minorHAnsi" w:cstheme="minorHAnsi"/>
                <w:sz w:val="20"/>
                <w:szCs w:val="20"/>
              </w:rPr>
              <w:t>Atelier 4 (5%)</w:t>
            </w:r>
            <w:r w:rsidR="0099255A">
              <w:rPr>
                <w:rFonts w:asciiTheme="minorHAnsi" w:hAnsiTheme="minorHAnsi" w:cstheme="minorHAnsi"/>
                <w:sz w:val="20"/>
                <w:szCs w:val="20"/>
              </w:rPr>
              <w:t xml:space="preserve"> dictée</w:t>
            </w:r>
          </w:p>
        </w:tc>
      </w:tr>
      <w:tr w:rsidR="00D364C6" w:rsidRPr="00E33700" w14:paraId="201BF49C" w14:textId="08D19AEF" w:rsidTr="00820A6F">
        <w:tc>
          <w:tcPr>
            <w:tcW w:w="2255" w:type="dxa"/>
            <w:shd w:val="clear" w:color="auto" w:fill="C5E0B3" w:themeFill="accent6" w:themeFillTint="66"/>
          </w:tcPr>
          <w:p w14:paraId="1A6EAC82" w14:textId="4CE6B458" w:rsidR="00D364C6" w:rsidRPr="00E33700" w:rsidRDefault="00D364C6" w:rsidP="00F7756E">
            <w:pPr>
              <w:rPr>
                <w:rFonts w:asciiTheme="minorHAnsi" w:hAnsiTheme="minorHAnsi" w:cstheme="minorHAnsi"/>
                <w:sz w:val="20"/>
                <w:szCs w:val="20"/>
              </w:rPr>
            </w:pPr>
            <w:r w:rsidRPr="00E33700">
              <w:rPr>
                <w:rFonts w:asciiTheme="minorHAnsi" w:hAnsiTheme="minorHAnsi" w:cstheme="minorHAnsi"/>
                <w:sz w:val="20"/>
                <w:szCs w:val="20"/>
              </w:rPr>
              <w:t>Congé de l’Action de grâces : 10 octobre</w:t>
            </w:r>
          </w:p>
        </w:tc>
        <w:tc>
          <w:tcPr>
            <w:tcW w:w="3694" w:type="dxa"/>
            <w:shd w:val="clear" w:color="auto" w:fill="C5E0B3" w:themeFill="accent6" w:themeFillTint="66"/>
          </w:tcPr>
          <w:p w14:paraId="22DCC9F3" w14:textId="39058651" w:rsidR="00D364C6" w:rsidRPr="00E33700" w:rsidRDefault="00D364C6" w:rsidP="00F7756E">
            <w:pPr>
              <w:rPr>
                <w:rFonts w:asciiTheme="minorHAnsi" w:hAnsiTheme="minorHAnsi" w:cstheme="minorHAnsi"/>
                <w:sz w:val="20"/>
                <w:szCs w:val="20"/>
              </w:rPr>
            </w:pPr>
          </w:p>
        </w:tc>
        <w:tc>
          <w:tcPr>
            <w:tcW w:w="4678" w:type="dxa"/>
            <w:shd w:val="clear" w:color="auto" w:fill="C5E0B3" w:themeFill="accent6" w:themeFillTint="66"/>
          </w:tcPr>
          <w:p w14:paraId="0B3C3723" w14:textId="01C63B5F" w:rsidR="00D364C6" w:rsidRPr="00E33700" w:rsidRDefault="00D364C6" w:rsidP="00F7756E">
            <w:pPr>
              <w:rPr>
                <w:rFonts w:asciiTheme="minorHAnsi" w:hAnsiTheme="minorHAnsi" w:cstheme="minorHAnsi"/>
                <w:sz w:val="20"/>
                <w:szCs w:val="20"/>
              </w:rPr>
            </w:pPr>
          </w:p>
        </w:tc>
      </w:tr>
      <w:tr w:rsidR="00D364C6" w:rsidRPr="00E33700" w14:paraId="5E63AE38" w14:textId="77777777" w:rsidTr="00820A6F">
        <w:tc>
          <w:tcPr>
            <w:tcW w:w="2255" w:type="dxa"/>
          </w:tcPr>
          <w:p w14:paraId="73B5976D" w14:textId="19593709" w:rsidR="00D364C6" w:rsidRPr="00E33700" w:rsidRDefault="00D364C6" w:rsidP="00F7756E">
            <w:pPr>
              <w:rPr>
                <w:rFonts w:asciiTheme="minorHAnsi" w:hAnsiTheme="minorHAnsi" w:cstheme="minorHAnsi"/>
                <w:sz w:val="20"/>
                <w:szCs w:val="20"/>
              </w:rPr>
            </w:pPr>
            <w:r w:rsidRPr="00E33700">
              <w:rPr>
                <w:rFonts w:asciiTheme="minorHAnsi" w:hAnsiTheme="minorHAnsi" w:cstheme="minorHAnsi"/>
                <w:sz w:val="20"/>
                <w:szCs w:val="20"/>
              </w:rPr>
              <w:t>Cours 6 : 17 octobre</w:t>
            </w:r>
          </w:p>
        </w:tc>
        <w:tc>
          <w:tcPr>
            <w:tcW w:w="3694" w:type="dxa"/>
          </w:tcPr>
          <w:p w14:paraId="187F1B99" w14:textId="7D22CCC9" w:rsidR="00D364C6" w:rsidRPr="00E33700" w:rsidRDefault="00D364C6" w:rsidP="00F7756E">
            <w:pPr>
              <w:rPr>
                <w:rFonts w:asciiTheme="minorHAnsi" w:hAnsiTheme="minorHAnsi" w:cstheme="minorHAnsi"/>
                <w:sz w:val="20"/>
                <w:szCs w:val="20"/>
              </w:rPr>
            </w:pPr>
            <w:r w:rsidRPr="00E33700">
              <w:rPr>
                <w:rFonts w:asciiTheme="minorHAnsi" w:hAnsiTheme="minorHAnsi" w:cstheme="minorHAnsi"/>
                <w:sz w:val="20"/>
                <w:szCs w:val="20"/>
              </w:rPr>
              <w:t>Épisode 7 : Le fonctionnement d’un établissement</w:t>
            </w:r>
          </w:p>
        </w:tc>
        <w:tc>
          <w:tcPr>
            <w:tcW w:w="4678" w:type="dxa"/>
          </w:tcPr>
          <w:p w14:paraId="5F527EBE" w14:textId="7EB3EBA2" w:rsidR="00D364C6" w:rsidRPr="00E33700" w:rsidRDefault="00D364C6" w:rsidP="00F7756E">
            <w:pPr>
              <w:rPr>
                <w:rFonts w:asciiTheme="minorHAnsi" w:hAnsiTheme="minorHAnsi" w:cstheme="minorHAnsi"/>
                <w:sz w:val="20"/>
                <w:szCs w:val="20"/>
              </w:rPr>
            </w:pPr>
            <w:r w:rsidRPr="00E33700">
              <w:rPr>
                <w:rFonts w:asciiTheme="minorHAnsi" w:hAnsiTheme="minorHAnsi" w:cstheme="minorHAnsi"/>
                <w:sz w:val="20"/>
                <w:szCs w:val="20"/>
              </w:rPr>
              <w:t>Atelier 5 (5%)</w:t>
            </w:r>
            <w:r w:rsidR="0099255A">
              <w:rPr>
                <w:rFonts w:asciiTheme="minorHAnsi" w:hAnsiTheme="minorHAnsi" w:cstheme="minorHAnsi"/>
                <w:sz w:val="20"/>
                <w:szCs w:val="20"/>
              </w:rPr>
              <w:t xml:space="preserve"> dictée</w:t>
            </w:r>
          </w:p>
        </w:tc>
      </w:tr>
      <w:tr w:rsidR="00D364C6" w:rsidRPr="00E33700" w14:paraId="4140671B" w14:textId="42F2BE5B" w:rsidTr="00820A6F">
        <w:tc>
          <w:tcPr>
            <w:tcW w:w="2255" w:type="dxa"/>
          </w:tcPr>
          <w:p w14:paraId="6B83D5AB" w14:textId="48EBD380" w:rsidR="00D364C6" w:rsidRPr="00E33700" w:rsidRDefault="00D364C6" w:rsidP="00F7756E">
            <w:pPr>
              <w:rPr>
                <w:rFonts w:asciiTheme="minorHAnsi" w:hAnsiTheme="minorHAnsi" w:cstheme="minorHAnsi"/>
                <w:sz w:val="20"/>
                <w:szCs w:val="20"/>
              </w:rPr>
            </w:pPr>
            <w:r w:rsidRPr="00E33700">
              <w:rPr>
                <w:rFonts w:asciiTheme="minorHAnsi" w:hAnsiTheme="minorHAnsi" w:cstheme="minorHAnsi"/>
                <w:sz w:val="20"/>
                <w:szCs w:val="20"/>
              </w:rPr>
              <w:t>Cours 7 : 24 octobre</w:t>
            </w:r>
          </w:p>
        </w:tc>
        <w:tc>
          <w:tcPr>
            <w:tcW w:w="3694" w:type="dxa"/>
          </w:tcPr>
          <w:p w14:paraId="3BA8E886" w14:textId="61D2DA32" w:rsidR="00D364C6" w:rsidRPr="00E33700" w:rsidRDefault="00D364C6" w:rsidP="00F7756E">
            <w:pPr>
              <w:rPr>
                <w:rFonts w:asciiTheme="minorHAnsi" w:hAnsiTheme="minorHAnsi" w:cstheme="minorHAnsi"/>
                <w:sz w:val="20"/>
                <w:szCs w:val="20"/>
              </w:rPr>
            </w:pPr>
          </w:p>
        </w:tc>
        <w:tc>
          <w:tcPr>
            <w:tcW w:w="4678" w:type="dxa"/>
          </w:tcPr>
          <w:p w14:paraId="7A62F43B" w14:textId="7F1F7237" w:rsidR="00820A6F" w:rsidRPr="00E33700" w:rsidRDefault="00D364C6" w:rsidP="00F7756E">
            <w:pPr>
              <w:rPr>
                <w:rFonts w:asciiTheme="minorHAnsi" w:hAnsiTheme="minorHAnsi" w:cstheme="minorHAnsi"/>
                <w:sz w:val="20"/>
                <w:szCs w:val="20"/>
              </w:rPr>
            </w:pPr>
            <w:r w:rsidRPr="00E33700">
              <w:rPr>
                <w:rFonts w:asciiTheme="minorHAnsi" w:hAnsiTheme="minorHAnsi" w:cstheme="minorHAnsi"/>
                <w:sz w:val="20"/>
                <w:szCs w:val="20"/>
              </w:rPr>
              <w:t xml:space="preserve">Examen de </w:t>
            </w:r>
            <w:proofErr w:type="spellStart"/>
            <w:r w:rsidRPr="00E33700">
              <w:rPr>
                <w:rFonts w:asciiTheme="minorHAnsi" w:hAnsiTheme="minorHAnsi" w:cstheme="minorHAnsi"/>
                <w:sz w:val="20"/>
                <w:szCs w:val="20"/>
              </w:rPr>
              <w:t>mi-session</w:t>
            </w:r>
            <w:proofErr w:type="spellEnd"/>
            <w:r w:rsidRPr="00E33700">
              <w:rPr>
                <w:rFonts w:asciiTheme="minorHAnsi" w:hAnsiTheme="minorHAnsi" w:cstheme="minorHAnsi"/>
                <w:sz w:val="20"/>
                <w:szCs w:val="20"/>
              </w:rPr>
              <w:t xml:space="preserve"> 20%</w:t>
            </w:r>
            <w:r w:rsidR="00820A6F">
              <w:rPr>
                <w:rFonts w:asciiTheme="minorHAnsi" w:hAnsiTheme="minorHAnsi" w:cstheme="minorHAnsi"/>
                <w:sz w:val="20"/>
                <w:szCs w:val="20"/>
              </w:rPr>
              <w:t xml:space="preserve"> (examen oral)</w:t>
            </w:r>
          </w:p>
        </w:tc>
      </w:tr>
      <w:tr w:rsidR="00D364C6" w:rsidRPr="00E33700" w14:paraId="50BDA0DF" w14:textId="6CF0ADC2" w:rsidTr="00820A6F">
        <w:tc>
          <w:tcPr>
            <w:tcW w:w="2255" w:type="dxa"/>
          </w:tcPr>
          <w:p w14:paraId="5EC05165" w14:textId="741B04CC" w:rsidR="00D364C6" w:rsidRPr="00E33700" w:rsidRDefault="00D364C6" w:rsidP="008F7F3F">
            <w:pPr>
              <w:rPr>
                <w:rFonts w:asciiTheme="minorHAnsi" w:hAnsiTheme="minorHAnsi" w:cstheme="minorHAnsi"/>
                <w:sz w:val="20"/>
                <w:szCs w:val="20"/>
              </w:rPr>
            </w:pPr>
            <w:r w:rsidRPr="00E33700">
              <w:rPr>
                <w:rFonts w:asciiTheme="minorHAnsi" w:hAnsiTheme="minorHAnsi" w:cstheme="minorHAnsi"/>
                <w:sz w:val="20"/>
                <w:szCs w:val="20"/>
              </w:rPr>
              <w:t>Cours 8 : 31 octobre</w:t>
            </w:r>
          </w:p>
        </w:tc>
        <w:tc>
          <w:tcPr>
            <w:tcW w:w="3694" w:type="dxa"/>
          </w:tcPr>
          <w:p w14:paraId="12FF80B0" w14:textId="04FA2EE0" w:rsidR="00D364C6" w:rsidRPr="00E33700" w:rsidRDefault="00D364C6" w:rsidP="008F7F3F">
            <w:pPr>
              <w:rPr>
                <w:rFonts w:asciiTheme="minorHAnsi" w:hAnsiTheme="minorHAnsi" w:cstheme="minorHAnsi"/>
                <w:sz w:val="20"/>
                <w:szCs w:val="20"/>
              </w:rPr>
            </w:pPr>
            <w:r w:rsidRPr="00E33700">
              <w:rPr>
                <w:rFonts w:asciiTheme="minorHAnsi" w:hAnsiTheme="minorHAnsi" w:cstheme="minorHAnsi"/>
                <w:sz w:val="20"/>
                <w:szCs w:val="20"/>
              </w:rPr>
              <w:t>Épisode 9 : Les activités quotidiennes</w:t>
            </w:r>
          </w:p>
        </w:tc>
        <w:tc>
          <w:tcPr>
            <w:tcW w:w="4678" w:type="dxa"/>
          </w:tcPr>
          <w:p w14:paraId="6EF8901D" w14:textId="5129A8AC" w:rsidR="00D364C6" w:rsidRPr="00E33700" w:rsidRDefault="00820A6F" w:rsidP="008F7F3F">
            <w:pPr>
              <w:rPr>
                <w:rFonts w:asciiTheme="minorHAnsi" w:hAnsiTheme="minorHAnsi" w:cstheme="minorHAnsi"/>
                <w:sz w:val="20"/>
                <w:szCs w:val="20"/>
              </w:rPr>
            </w:pPr>
            <w:r w:rsidRPr="00E33700">
              <w:rPr>
                <w:rFonts w:asciiTheme="minorHAnsi" w:hAnsiTheme="minorHAnsi" w:cstheme="minorHAnsi"/>
                <w:sz w:val="20"/>
                <w:szCs w:val="20"/>
              </w:rPr>
              <w:t>Atelier 6 (5%)</w:t>
            </w:r>
            <w:r>
              <w:rPr>
                <w:rFonts w:asciiTheme="minorHAnsi" w:hAnsiTheme="minorHAnsi" w:cstheme="minorHAnsi"/>
                <w:sz w:val="20"/>
                <w:szCs w:val="20"/>
              </w:rPr>
              <w:t xml:space="preserve"> test d’écoute</w:t>
            </w:r>
          </w:p>
        </w:tc>
      </w:tr>
      <w:tr w:rsidR="00D364C6" w:rsidRPr="00E33700" w14:paraId="6DA23589" w14:textId="7EF27BD3" w:rsidTr="00820A6F">
        <w:tc>
          <w:tcPr>
            <w:tcW w:w="2255" w:type="dxa"/>
          </w:tcPr>
          <w:p w14:paraId="15D15A10" w14:textId="0716B028" w:rsidR="00D364C6" w:rsidRPr="00E33700" w:rsidRDefault="00D364C6" w:rsidP="008F7F3F">
            <w:pPr>
              <w:rPr>
                <w:rFonts w:asciiTheme="minorHAnsi" w:hAnsiTheme="minorHAnsi" w:cstheme="minorHAnsi"/>
                <w:sz w:val="20"/>
                <w:szCs w:val="20"/>
              </w:rPr>
            </w:pPr>
            <w:r w:rsidRPr="00E33700">
              <w:rPr>
                <w:rFonts w:asciiTheme="minorHAnsi" w:hAnsiTheme="minorHAnsi" w:cstheme="minorHAnsi"/>
                <w:sz w:val="20"/>
                <w:szCs w:val="20"/>
              </w:rPr>
              <w:t>Cours 9 : 7 novembre</w:t>
            </w:r>
          </w:p>
        </w:tc>
        <w:tc>
          <w:tcPr>
            <w:tcW w:w="3694" w:type="dxa"/>
          </w:tcPr>
          <w:p w14:paraId="1B78E37E" w14:textId="0CE4F695" w:rsidR="00D364C6" w:rsidRPr="00E33700" w:rsidRDefault="00D364C6" w:rsidP="008F7F3F">
            <w:pPr>
              <w:rPr>
                <w:rFonts w:asciiTheme="minorHAnsi" w:hAnsiTheme="minorHAnsi" w:cstheme="minorHAnsi"/>
                <w:sz w:val="20"/>
                <w:szCs w:val="20"/>
              </w:rPr>
            </w:pPr>
            <w:r w:rsidRPr="00E33700">
              <w:rPr>
                <w:rFonts w:asciiTheme="minorHAnsi" w:hAnsiTheme="minorHAnsi" w:cstheme="minorHAnsi"/>
                <w:sz w:val="20"/>
                <w:szCs w:val="20"/>
              </w:rPr>
              <w:t>Épisode 10 : S’orienter dans un quartier</w:t>
            </w:r>
          </w:p>
        </w:tc>
        <w:tc>
          <w:tcPr>
            <w:tcW w:w="4678" w:type="dxa"/>
          </w:tcPr>
          <w:p w14:paraId="56CF66A9" w14:textId="1A39C8B2" w:rsidR="00D364C6" w:rsidRPr="00E33700" w:rsidRDefault="00D364C6" w:rsidP="008F7F3F">
            <w:pPr>
              <w:rPr>
                <w:rFonts w:asciiTheme="minorHAnsi" w:hAnsiTheme="minorHAnsi" w:cstheme="minorHAnsi"/>
                <w:sz w:val="20"/>
                <w:szCs w:val="20"/>
              </w:rPr>
            </w:pPr>
          </w:p>
        </w:tc>
      </w:tr>
      <w:tr w:rsidR="00D364C6" w:rsidRPr="00E33700" w14:paraId="0A84175E" w14:textId="0D98D873" w:rsidTr="00820A6F">
        <w:tc>
          <w:tcPr>
            <w:tcW w:w="2255" w:type="dxa"/>
          </w:tcPr>
          <w:p w14:paraId="02ECC84D" w14:textId="7FB2EC6F" w:rsidR="00D364C6" w:rsidRPr="00E33700" w:rsidRDefault="00D364C6" w:rsidP="008F7F3F">
            <w:pPr>
              <w:rPr>
                <w:rFonts w:asciiTheme="minorHAnsi" w:hAnsiTheme="minorHAnsi" w:cstheme="minorHAnsi"/>
                <w:sz w:val="20"/>
                <w:szCs w:val="20"/>
              </w:rPr>
            </w:pPr>
            <w:r w:rsidRPr="00E33700">
              <w:rPr>
                <w:rFonts w:asciiTheme="minorHAnsi" w:hAnsiTheme="minorHAnsi" w:cstheme="minorHAnsi"/>
                <w:sz w:val="20"/>
                <w:szCs w:val="20"/>
              </w:rPr>
              <w:t>Cours 10 : 14 novembre</w:t>
            </w:r>
          </w:p>
        </w:tc>
        <w:tc>
          <w:tcPr>
            <w:tcW w:w="3694" w:type="dxa"/>
          </w:tcPr>
          <w:p w14:paraId="50CCEB71" w14:textId="7109965D" w:rsidR="00D364C6" w:rsidRPr="00E33700" w:rsidRDefault="00D364C6" w:rsidP="008F7F3F">
            <w:pPr>
              <w:rPr>
                <w:rFonts w:asciiTheme="minorHAnsi" w:hAnsiTheme="minorHAnsi" w:cstheme="minorHAnsi"/>
                <w:sz w:val="20"/>
                <w:szCs w:val="20"/>
              </w:rPr>
            </w:pPr>
            <w:r w:rsidRPr="00E33700">
              <w:rPr>
                <w:rFonts w:asciiTheme="minorHAnsi" w:hAnsiTheme="minorHAnsi" w:cstheme="minorHAnsi"/>
                <w:sz w:val="20"/>
                <w:szCs w:val="20"/>
              </w:rPr>
              <w:t>Épisode 11 : Les loisirs</w:t>
            </w:r>
          </w:p>
        </w:tc>
        <w:tc>
          <w:tcPr>
            <w:tcW w:w="4678" w:type="dxa"/>
          </w:tcPr>
          <w:p w14:paraId="71E8C96C" w14:textId="7047C396" w:rsidR="00D364C6" w:rsidRPr="00E33700" w:rsidRDefault="00D364C6" w:rsidP="008F7F3F">
            <w:pPr>
              <w:rPr>
                <w:rFonts w:asciiTheme="minorHAnsi" w:hAnsiTheme="minorHAnsi" w:cstheme="minorHAnsi"/>
                <w:sz w:val="20"/>
                <w:szCs w:val="20"/>
              </w:rPr>
            </w:pPr>
            <w:r w:rsidRPr="00E33700">
              <w:rPr>
                <w:rFonts w:asciiTheme="minorHAnsi" w:hAnsiTheme="minorHAnsi" w:cstheme="minorHAnsi"/>
                <w:sz w:val="20"/>
                <w:szCs w:val="20"/>
              </w:rPr>
              <w:t>Atelier 7 (5%)</w:t>
            </w:r>
            <w:r w:rsidR="00820A6F">
              <w:rPr>
                <w:rFonts w:asciiTheme="minorHAnsi" w:hAnsiTheme="minorHAnsi" w:cstheme="minorHAnsi"/>
                <w:sz w:val="20"/>
                <w:szCs w:val="20"/>
              </w:rPr>
              <w:t xml:space="preserve"> discussion entre deux élèves</w:t>
            </w:r>
          </w:p>
        </w:tc>
      </w:tr>
      <w:tr w:rsidR="00D364C6" w:rsidRPr="00E33700" w14:paraId="1006305E" w14:textId="10F8B0A9" w:rsidTr="00820A6F">
        <w:tc>
          <w:tcPr>
            <w:tcW w:w="2255" w:type="dxa"/>
          </w:tcPr>
          <w:p w14:paraId="0881309E" w14:textId="139A409A" w:rsidR="00D364C6" w:rsidRPr="00E33700" w:rsidRDefault="00D364C6" w:rsidP="008F7F3F">
            <w:pPr>
              <w:rPr>
                <w:rFonts w:asciiTheme="minorHAnsi" w:hAnsiTheme="minorHAnsi" w:cstheme="minorHAnsi"/>
                <w:sz w:val="20"/>
                <w:szCs w:val="20"/>
              </w:rPr>
            </w:pPr>
            <w:r w:rsidRPr="00E33700">
              <w:rPr>
                <w:rFonts w:asciiTheme="minorHAnsi" w:hAnsiTheme="minorHAnsi" w:cstheme="minorHAnsi"/>
                <w:sz w:val="20"/>
                <w:szCs w:val="20"/>
              </w:rPr>
              <w:t>Cours 11 : 21 novembre</w:t>
            </w:r>
          </w:p>
        </w:tc>
        <w:tc>
          <w:tcPr>
            <w:tcW w:w="3694" w:type="dxa"/>
          </w:tcPr>
          <w:p w14:paraId="5F32CB1A" w14:textId="49CBC0B5" w:rsidR="00D364C6" w:rsidRPr="00E33700" w:rsidRDefault="00D364C6" w:rsidP="008F7F3F">
            <w:pPr>
              <w:rPr>
                <w:rFonts w:asciiTheme="minorHAnsi" w:hAnsiTheme="minorHAnsi" w:cstheme="minorHAnsi"/>
                <w:sz w:val="20"/>
                <w:szCs w:val="20"/>
              </w:rPr>
            </w:pPr>
            <w:r w:rsidRPr="00E33700">
              <w:rPr>
                <w:rFonts w:asciiTheme="minorHAnsi" w:hAnsiTheme="minorHAnsi" w:cstheme="minorHAnsi"/>
                <w:sz w:val="20"/>
                <w:szCs w:val="20"/>
              </w:rPr>
              <w:t>Épisode 13 : La santé</w:t>
            </w:r>
          </w:p>
        </w:tc>
        <w:tc>
          <w:tcPr>
            <w:tcW w:w="4678" w:type="dxa"/>
          </w:tcPr>
          <w:p w14:paraId="24E2132B" w14:textId="04392510" w:rsidR="00D364C6" w:rsidRPr="00E33700" w:rsidRDefault="00D364C6" w:rsidP="008F7F3F">
            <w:pPr>
              <w:rPr>
                <w:rFonts w:asciiTheme="minorHAnsi" w:hAnsiTheme="minorHAnsi" w:cstheme="minorHAnsi"/>
                <w:sz w:val="20"/>
                <w:szCs w:val="20"/>
              </w:rPr>
            </w:pPr>
            <w:r w:rsidRPr="00E33700">
              <w:rPr>
                <w:rFonts w:asciiTheme="minorHAnsi" w:hAnsiTheme="minorHAnsi" w:cstheme="minorHAnsi"/>
                <w:sz w:val="20"/>
                <w:szCs w:val="20"/>
              </w:rPr>
              <w:t>Atelier 8 (5%)</w:t>
            </w:r>
            <w:r w:rsidR="00820A6F">
              <w:rPr>
                <w:rFonts w:asciiTheme="minorHAnsi" w:hAnsiTheme="minorHAnsi" w:cstheme="minorHAnsi"/>
                <w:sz w:val="20"/>
                <w:szCs w:val="20"/>
              </w:rPr>
              <w:t xml:space="preserve"> </w:t>
            </w:r>
            <w:r w:rsidR="00820A6F">
              <w:rPr>
                <w:rFonts w:asciiTheme="minorHAnsi" w:hAnsiTheme="minorHAnsi" w:cstheme="minorHAnsi"/>
                <w:sz w:val="20"/>
                <w:szCs w:val="20"/>
              </w:rPr>
              <w:t>écriture dialogue</w:t>
            </w:r>
          </w:p>
        </w:tc>
      </w:tr>
      <w:tr w:rsidR="00D364C6" w:rsidRPr="00E33700" w14:paraId="172C02DF" w14:textId="5D5ED4CA" w:rsidTr="00820A6F">
        <w:tc>
          <w:tcPr>
            <w:tcW w:w="2255" w:type="dxa"/>
          </w:tcPr>
          <w:p w14:paraId="587A2E29" w14:textId="03E35424" w:rsidR="00D364C6" w:rsidRPr="00E33700" w:rsidRDefault="00D364C6" w:rsidP="008F7F3F">
            <w:pPr>
              <w:rPr>
                <w:rFonts w:asciiTheme="minorHAnsi" w:hAnsiTheme="minorHAnsi" w:cstheme="minorHAnsi"/>
                <w:sz w:val="20"/>
                <w:szCs w:val="20"/>
              </w:rPr>
            </w:pPr>
            <w:r w:rsidRPr="00E33700">
              <w:rPr>
                <w:rFonts w:asciiTheme="minorHAnsi" w:hAnsiTheme="minorHAnsi" w:cstheme="minorHAnsi"/>
                <w:sz w:val="20"/>
                <w:szCs w:val="20"/>
              </w:rPr>
              <w:t>Cours 12 : 28 novembre</w:t>
            </w:r>
          </w:p>
        </w:tc>
        <w:tc>
          <w:tcPr>
            <w:tcW w:w="3694" w:type="dxa"/>
          </w:tcPr>
          <w:p w14:paraId="6249B495" w14:textId="1A3875E1" w:rsidR="00D364C6" w:rsidRPr="00E33700" w:rsidRDefault="00D364C6" w:rsidP="008F7F3F">
            <w:pPr>
              <w:rPr>
                <w:rFonts w:asciiTheme="minorHAnsi" w:hAnsiTheme="minorHAnsi" w:cstheme="minorHAnsi"/>
                <w:sz w:val="20"/>
                <w:szCs w:val="20"/>
              </w:rPr>
            </w:pPr>
            <w:r w:rsidRPr="00E33700">
              <w:rPr>
                <w:rFonts w:asciiTheme="minorHAnsi" w:hAnsiTheme="minorHAnsi" w:cstheme="minorHAnsi"/>
                <w:sz w:val="20"/>
                <w:szCs w:val="20"/>
              </w:rPr>
              <w:t>Épisode 14 : La météo</w:t>
            </w:r>
          </w:p>
        </w:tc>
        <w:tc>
          <w:tcPr>
            <w:tcW w:w="4678" w:type="dxa"/>
          </w:tcPr>
          <w:p w14:paraId="13D96CB4" w14:textId="0B3872EE" w:rsidR="00D364C6" w:rsidRPr="00E33700" w:rsidRDefault="00D364C6" w:rsidP="008F7F3F">
            <w:pPr>
              <w:rPr>
                <w:rFonts w:asciiTheme="minorHAnsi" w:hAnsiTheme="minorHAnsi" w:cstheme="minorHAnsi"/>
                <w:sz w:val="20"/>
                <w:szCs w:val="20"/>
              </w:rPr>
            </w:pPr>
            <w:r w:rsidRPr="00E33700">
              <w:rPr>
                <w:rFonts w:asciiTheme="minorHAnsi" w:hAnsiTheme="minorHAnsi" w:cstheme="minorHAnsi"/>
                <w:sz w:val="20"/>
                <w:szCs w:val="20"/>
              </w:rPr>
              <w:t>Atelier 9 (5%)</w:t>
            </w:r>
            <w:r w:rsidR="00820A6F">
              <w:rPr>
                <w:rFonts w:asciiTheme="minorHAnsi" w:hAnsiTheme="minorHAnsi" w:cstheme="minorHAnsi"/>
                <w:sz w:val="20"/>
                <w:szCs w:val="20"/>
              </w:rPr>
              <w:t xml:space="preserve"> examen d’écoute</w:t>
            </w:r>
          </w:p>
        </w:tc>
      </w:tr>
      <w:tr w:rsidR="00D364C6" w:rsidRPr="00E33700" w14:paraId="578922EF" w14:textId="6146115D" w:rsidTr="00820A6F">
        <w:tc>
          <w:tcPr>
            <w:tcW w:w="2255" w:type="dxa"/>
          </w:tcPr>
          <w:p w14:paraId="0E76D173" w14:textId="3DFA8268" w:rsidR="00D364C6" w:rsidRPr="00E33700" w:rsidRDefault="00D364C6" w:rsidP="008F7F3F">
            <w:pPr>
              <w:rPr>
                <w:rFonts w:asciiTheme="minorHAnsi" w:hAnsiTheme="minorHAnsi" w:cstheme="minorHAnsi"/>
                <w:sz w:val="20"/>
                <w:szCs w:val="20"/>
              </w:rPr>
            </w:pPr>
            <w:r w:rsidRPr="00E33700">
              <w:rPr>
                <w:rFonts w:asciiTheme="minorHAnsi" w:hAnsiTheme="minorHAnsi" w:cstheme="minorHAnsi"/>
                <w:sz w:val="20"/>
                <w:szCs w:val="20"/>
              </w:rPr>
              <w:t>Cours 13 : 5 décembre</w:t>
            </w:r>
          </w:p>
        </w:tc>
        <w:tc>
          <w:tcPr>
            <w:tcW w:w="3694" w:type="dxa"/>
          </w:tcPr>
          <w:p w14:paraId="7F4DD13C" w14:textId="1527C48B" w:rsidR="00D364C6" w:rsidRPr="00E33700" w:rsidRDefault="00D364C6" w:rsidP="008F7F3F">
            <w:pPr>
              <w:rPr>
                <w:rFonts w:asciiTheme="minorHAnsi" w:hAnsiTheme="minorHAnsi" w:cstheme="minorHAnsi"/>
                <w:sz w:val="20"/>
                <w:szCs w:val="20"/>
              </w:rPr>
            </w:pPr>
            <w:r w:rsidRPr="00E33700">
              <w:rPr>
                <w:rFonts w:asciiTheme="minorHAnsi" w:hAnsiTheme="minorHAnsi" w:cstheme="minorHAnsi"/>
                <w:sz w:val="20"/>
                <w:szCs w:val="20"/>
              </w:rPr>
              <w:t>Épisode 15 : La nourriture</w:t>
            </w:r>
          </w:p>
        </w:tc>
        <w:tc>
          <w:tcPr>
            <w:tcW w:w="4678" w:type="dxa"/>
          </w:tcPr>
          <w:p w14:paraId="0CA2AB0F" w14:textId="741E5C75" w:rsidR="00D364C6" w:rsidRPr="00E33700" w:rsidRDefault="00D364C6" w:rsidP="008F7F3F">
            <w:pPr>
              <w:rPr>
                <w:rFonts w:asciiTheme="minorHAnsi" w:hAnsiTheme="minorHAnsi" w:cstheme="minorHAnsi"/>
                <w:sz w:val="20"/>
                <w:szCs w:val="20"/>
              </w:rPr>
            </w:pPr>
            <w:r w:rsidRPr="00E33700">
              <w:rPr>
                <w:rFonts w:asciiTheme="minorHAnsi" w:hAnsiTheme="minorHAnsi" w:cstheme="minorHAnsi"/>
                <w:sz w:val="20"/>
                <w:szCs w:val="20"/>
              </w:rPr>
              <w:t>Atelier 10 (5%)</w:t>
            </w:r>
            <w:r w:rsidR="00820A6F">
              <w:rPr>
                <w:rFonts w:asciiTheme="minorHAnsi" w:hAnsiTheme="minorHAnsi" w:cstheme="minorHAnsi"/>
                <w:sz w:val="20"/>
                <w:szCs w:val="20"/>
              </w:rPr>
              <w:t xml:space="preserve"> dictée</w:t>
            </w:r>
          </w:p>
        </w:tc>
      </w:tr>
      <w:tr w:rsidR="00D364C6" w:rsidRPr="00E33700" w14:paraId="1F2EED54" w14:textId="3B81D90B" w:rsidTr="00820A6F">
        <w:tc>
          <w:tcPr>
            <w:tcW w:w="2255" w:type="dxa"/>
          </w:tcPr>
          <w:p w14:paraId="430E056A" w14:textId="77D482EB" w:rsidR="00D364C6" w:rsidRPr="00E33700" w:rsidRDefault="00D364C6" w:rsidP="008F7F3F">
            <w:pPr>
              <w:rPr>
                <w:rFonts w:asciiTheme="minorHAnsi" w:hAnsiTheme="minorHAnsi" w:cstheme="minorHAnsi"/>
                <w:sz w:val="20"/>
                <w:szCs w:val="20"/>
              </w:rPr>
            </w:pPr>
            <w:r w:rsidRPr="00E33700">
              <w:rPr>
                <w:rFonts w:asciiTheme="minorHAnsi" w:hAnsiTheme="minorHAnsi" w:cstheme="minorHAnsi"/>
                <w:sz w:val="20"/>
                <w:szCs w:val="20"/>
              </w:rPr>
              <w:t>Cours 14 : 12 décembre</w:t>
            </w:r>
          </w:p>
        </w:tc>
        <w:tc>
          <w:tcPr>
            <w:tcW w:w="3694" w:type="dxa"/>
          </w:tcPr>
          <w:p w14:paraId="0BF27E24" w14:textId="77777777" w:rsidR="00D364C6" w:rsidRPr="00E33700" w:rsidRDefault="00D364C6" w:rsidP="008F7F3F">
            <w:pPr>
              <w:rPr>
                <w:rFonts w:asciiTheme="minorHAnsi" w:hAnsiTheme="minorHAnsi" w:cstheme="minorHAnsi"/>
                <w:sz w:val="20"/>
                <w:szCs w:val="20"/>
              </w:rPr>
            </w:pPr>
          </w:p>
        </w:tc>
        <w:tc>
          <w:tcPr>
            <w:tcW w:w="4678" w:type="dxa"/>
          </w:tcPr>
          <w:p w14:paraId="70DDDB41" w14:textId="4BF85A15" w:rsidR="00D364C6" w:rsidRPr="00E33700" w:rsidRDefault="00D364C6" w:rsidP="008F7F3F">
            <w:pPr>
              <w:rPr>
                <w:rFonts w:asciiTheme="minorHAnsi" w:hAnsiTheme="minorHAnsi" w:cstheme="minorHAnsi"/>
                <w:sz w:val="20"/>
                <w:szCs w:val="20"/>
              </w:rPr>
            </w:pPr>
            <w:r w:rsidRPr="00E33700">
              <w:rPr>
                <w:rFonts w:asciiTheme="minorHAnsi" w:hAnsiTheme="minorHAnsi" w:cstheme="minorHAnsi"/>
                <w:sz w:val="20"/>
                <w:szCs w:val="20"/>
              </w:rPr>
              <w:t>Examen final (25%)</w:t>
            </w:r>
            <w:r w:rsidR="00820A6F">
              <w:rPr>
                <w:rFonts w:asciiTheme="minorHAnsi" w:hAnsiTheme="minorHAnsi" w:cstheme="minorHAnsi"/>
                <w:sz w:val="20"/>
                <w:szCs w:val="20"/>
              </w:rPr>
              <w:t xml:space="preserve"> </w:t>
            </w:r>
            <w:r w:rsidR="00820A6F">
              <w:rPr>
                <w:rFonts w:asciiTheme="minorHAnsi" w:hAnsiTheme="minorHAnsi" w:cstheme="minorHAnsi"/>
                <w:sz w:val="20"/>
                <w:szCs w:val="20"/>
              </w:rPr>
              <w:t>(examen oral)</w:t>
            </w:r>
          </w:p>
          <w:p w14:paraId="0A3144F4" w14:textId="6EAAF5F7" w:rsidR="00D364C6" w:rsidRPr="00E33700" w:rsidRDefault="00D364C6" w:rsidP="008F7F3F">
            <w:pPr>
              <w:rPr>
                <w:rFonts w:asciiTheme="minorHAnsi" w:hAnsiTheme="minorHAnsi" w:cstheme="minorHAnsi"/>
                <w:sz w:val="20"/>
                <w:szCs w:val="20"/>
              </w:rPr>
            </w:pPr>
            <w:r w:rsidRPr="00E33700">
              <w:rPr>
                <w:rFonts w:asciiTheme="minorHAnsi" w:hAnsiTheme="minorHAnsi" w:cstheme="minorHAnsi"/>
                <w:sz w:val="20"/>
                <w:szCs w:val="20"/>
              </w:rPr>
              <w:t>Remise du bilan du tutorat (8%)</w:t>
            </w:r>
          </w:p>
        </w:tc>
      </w:tr>
    </w:tbl>
    <w:p w14:paraId="66537B31" w14:textId="77777777" w:rsidR="002E2533" w:rsidRPr="00E33700" w:rsidRDefault="002E2533" w:rsidP="002E2533">
      <w:pPr>
        <w:rPr>
          <w:rFonts w:asciiTheme="minorHAnsi" w:hAnsiTheme="minorHAnsi" w:cstheme="minorHAnsi"/>
          <w:sz w:val="20"/>
          <w:szCs w:val="20"/>
        </w:rPr>
      </w:pPr>
    </w:p>
    <w:p w14:paraId="2BA9F22D" w14:textId="290B4AF9" w:rsidR="002E2533" w:rsidRPr="00C8519F" w:rsidRDefault="002E2533" w:rsidP="00820A6F">
      <w:pPr>
        <w:jc w:val="both"/>
        <w:rPr>
          <w:rFonts w:asciiTheme="minorHAnsi" w:hAnsiTheme="minorHAnsi" w:cstheme="minorHAnsi"/>
          <w:b/>
          <w:sz w:val="20"/>
          <w:szCs w:val="20"/>
        </w:rPr>
      </w:pPr>
      <w:r w:rsidRPr="00C8519F">
        <w:rPr>
          <w:rFonts w:asciiTheme="minorHAnsi" w:hAnsiTheme="minorHAnsi" w:cstheme="minorHAnsi"/>
          <w:b/>
          <w:sz w:val="20"/>
          <w:szCs w:val="20"/>
        </w:rPr>
        <w:t>Évaluations : Tutorat au CLÉO (</w:t>
      </w:r>
      <w:r w:rsidR="008F7F3F" w:rsidRPr="00C8519F">
        <w:rPr>
          <w:rFonts w:asciiTheme="minorHAnsi" w:hAnsiTheme="minorHAnsi" w:cstheme="minorHAnsi"/>
          <w:b/>
          <w:sz w:val="20"/>
          <w:szCs w:val="20"/>
        </w:rPr>
        <w:t>8</w:t>
      </w:r>
      <w:r w:rsidRPr="00C8519F">
        <w:rPr>
          <w:rFonts w:asciiTheme="minorHAnsi" w:hAnsiTheme="minorHAnsi" w:cstheme="minorHAnsi"/>
          <w:b/>
          <w:sz w:val="20"/>
          <w:szCs w:val="20"/>
        </w:rPr>
        <w:t>%)</w:t>
      </w:r>
    </w:p>
    <w:p w14:paraId="74EB8CEE" w14:textId="18FF1179" w:rsidR="002E2533" w:rsidRPr="00C8519F" w:rsidRDefault="002E2533" w:rsidP="00820A6F">
      <w:pPr>
        <w:jc w:val="both"/>
        <w:rPr>
          <w:rFonts w:asciiTheme="minorHAnsi" w:hAnsiTheme="minorHAnsi" w:cstheme="minorHAnsi"/>
          <w:bCs/>
          <w:sz w:val="20"/>
          <w:szCs w:val="20"/>
        </w:rPr>
      </w:pPr>
      <w:r w:rsidRPr="00C8519F">
        <w:rPr>
          <w:rFonts w:asciiTheme="minorHAnsi" w:hAnsiTheme="minorHAnsi" w:cstheme="minorHAnsi"/>
          <w:bCs/>
          <w:sz w:val="20"/>
          <w:szCs w:val="20"/>
        </w:rPr>
        <w:t xml:space="preserve">Vous devez </w:t>
      </w:r>
      <w:r w:rsidR="00E33700" w:rsidRPr="00C8519F">
        <w:rPr>
          <w:rFonts w:asciiTheme="minorHAnsi" w:hAnsiTheme="minorHAnsi" w:cstheme="minorHAnsi"/>
          <w:bCs/>
          <w:sz w:val="20"/>
          <w:szCs w:val="20"/>
        </w:rPr>
        <w:t>faire 8 séances de tutorat avec un tuteur du CLÉO</w:t>
      </w:r>
      <w:r w:rsidRPr="00C8519F">
        <w:rPr>
          <w:rFonts w:asciiTheme="minorHAnsi" w:hAnsiTheme="minorHAnsi" w:cstheme="minorHAnsi"/>
          <w:bCs/>
          <w:sz w:val="20"/>
          <w:szCs w:val="20"/>
        </w:rPr>
        <w:t xml:space="preserve">. Chaque </w:t>
      </w:r>
      <w:r w:rsidR="00E33700" w:rsidRPr="00C8519F">
        <w:rPr>
          <w:rFonts w:asciiTheme="minorHAnsi" w:hAnsiTheme="minorHAnsi" w:cstheme="minorHAnsi"/>
          <w:bCs/>
          <w:sz w:val="20"/>
          <w:szCs w:val="20"/>
        </w:rPr>
        <w:t>séance</w:t>
      </w:r>
      <w:r w:rsidRPr="00C8519F">
        <w:rPr>
          <w:rFonts w:asciiTheme="minorHAnsi" w:hAnsiTheme="minorHAnsi" w:cstheme="minorHAnsi"/>
          <w:bCs/>
          <w:sz w:val="20"/>
          <w:szCs w:val="20"/>
        </w:rPr>
        <w:t xml:space="preserve"> avec un tuteur compte pour 1%. Pour obtenir vos points, vous devez me remettre le document « Bilan des rencontres de tutorat » au plus tard le samedi </w:t>
      </w:r>
      <w:r w:rsidR="00E33700" w:rsidRPr="00C8519F">
        <w:rPr>
          <w:rFonts w:asciiTheme="minorHAnsi" w:hAnsiTheme="minorHAnsi" w:cstheme="minorHAnsi"/>
          <w:bCs/>
          <w:sz w:val="20"/>
          <w:szCs w:val="20"/>
        </w:rPr>
        <w:t>12</w:t>
      </w:r>
      <w:r w:rsidRPr="00C8519F">
        <w:rPr>
          <w:rFonts w:asciiTheme="minorHAnsi" w:hAnsiTheme="minorHAnsi" w:cstheme="minorHAnsi"/>
          <w:bCs/>
          <w:sz w:val="20"/>
          <w:szCs w:val="20"/>
        </w:rPr>
        <w:t xml:space="preserve"> décembre</w:t>
      </w:r>
      <w:r w:rsidR="00820A6F" w:rsidRPr="00C8519F">
        <w:rPr>
          <w:rFonts w:asciiTheme="minorHAnsi" w:hAnsiTheme="minorHAnsi" w:cstheme="minorHAnsi"/>
          <w:bCs/>
          <w:sz w:val="20"/>
          <w:szCs w:val="20"/>
        </w:rPr>
        <w:t>.</w:t>
      </w:r>
    </w:p>
    <w:p w14:paraId="5C1ADC67" w14:textId="27CE8D5A" w:rsidR="002E2533" w:rsidRPr="00C8519F" w:rsidRDefault="002E2533" w:rsidP="00820A6F">
      <w:pPr>
        <w:jc w:val="both"/>
        <w:rPr>
          <w:rFonts w:asciiTheme="minorHAnsi" w:hAnsiTheme="minorHAnsi" w:cstheme="minorHAnsi"/>
          <w:bCs/>
          <w:sz w:val="20"/>
          <w:szCs w:val="20"/>
        </w:rPr>
      </w:pPr>
      <w:r w:rsidRPr="00C8519F">
        <w:rPr>
          <w:rFonts w:asciiTheme="minorHAnsi" w:hAnsiTheme="minorHAnsi" w:cstheme="minorHAnsi"/>
          <w:bCs/>
          <w:sz w:val="20"/>
          <w:szCs w:val="20"/>
        </w:rPr>
        <w:t>Aucun travail supplémentaire permettant à l’étudiant d’augmenter sa note ne sera permis.</w:t>
      </w:r>
      <w:r w:rsidR="00820A6F" w:rsidRPr="00C8519F">
        <w:rPr>
          <w:rFonts w:asciiTheme="minorHAnsi" w:hAnsiTheme="minorHAnsi" w:cstheme="minorHAnsi"/>
          <w:bCs/>
          <w:sz w:val="20"/>
          <w:szCs w:val="20"/>
        </w:rPr>
        <w:t xml:space="preserve"> </w:t>
      </w:r>
      <w:r w:rsidRPr="00C8519F">
        <w:rPr>
          <w:rFonts w:asciiTheme="minorHAnsi" w:hAnsiTheme="minorHAnsi" w:cstheme="minorHAnsi"/>
          <w:bCs/>
          <w:sz w:val="20"/>
          <w:szCs w:val="20"/>
        </w:rPr>
        <w:t>L’enseignante se réserve le droit d’apporter des changements au calendrier des activités et aux méthodes d’évaluation si les circonstances l’exigent. Dans un tel cas, les étudiants seront avertis dans un délai raisonnable.</w:t>
      </w:r>
    </w:p>
    <w:p w14:paraId="566CEF8C" w14:textId="1B4CC5CB" w:rsidR="00820A6F" w:rsidRDefault="00820A6F" w:rsidP="00820A6F">
      <w:pPr>
        <w:pBdr>
          <w:bottom w:val="single" w:sz="4" w:space="1" w:color="auto"/>
        </w:pBdr>
        <w:rPr>
          <w:rFonts w:asciiTheme="minorHAnsi" w:hAnsiTheme="minorHAnsi" w:cstheme="minorHAnsi"/>
          <w:b/>
          <w:sz w:val="20"/>
          <w:szCs w:val="20"/>
        </w:rPr>
      </w:pPr>
      <w:r>
        <w:rPr>
          <w:rFonts w:asciiTheme="minorHAnsi" w:hAnsiTheme="minorHAnsi" w:cstheme="minorHAnsi"/>
          <w:b/>
          <w:sz w:val="20"/>
          <w:szCs w:val="20"/>
        </w:rPr>
        <w:lastRenderedPageBreak/>
        <w:t xml:space="preserve">HORAIRE D’UNE JOURNÉE DE COURS </w:t>
      </w:r>
    </w:p>
    <w:p w14:paraId="1DBBAAD8" w14:textId="6D01B277" w:rsidR="00820A6F" w:rsidRDefault="00820A6F" w:rsidP="00820A6F">
      <w:pPr>
        <w:rPr>
          <w:rFonts w:asciiTheme="minorHAnsi" w:hAnsiTheme="minorHAnsi" w:cstheme="minorHAnsi"/>
          <w:b/>
          <w:sz w:val="20"/>
          <w:szCs w:val="20"/>
        </w:rPr>
      </w:pPr>
    </w:p>
    <w:tbl>
      <w:tblPr>
        <w:tblStyle w:val="Grilledutableau"/>
        <w:tblW w:w="0" w:type="auto"/>
        <w:tblLook w:val="04A0" w:firstRow="1" w:lastRow="0" w:firstColumn="1" w:lastColumn="0" w:noHBand="0" w:noVBand="1"/>
      </w:tblPr>
      <w:tblGrid>
        <w:gridCol w:w="1696"/>
        <w:gridCol w:w="9094"/>
      </w:tblGrid>
      <w:tr w:rsidR="00820A6F" w14:paraId="19CF128B" w14:textId="77777777" w:rsidTr="00820A6F">
        <w:tc>
          <w:tcPr>
            <w:tcW w:w="1696" w:type="dxa"/>
          </w:tcPr>
          <w:p w14:paraId="48821375" w14:textId="344D254A" w:rsidR="00820A6F" w:rsidRPr="00BF13A2" w:rsidRDefault="00820A6F" w:rsidP="00820A6F">
            <w:pPr>
              <w:rPr>
                <w:rFonts w:asciiTheme="minorHAnsi" w:hAnsiTheme="minorHAnsi" w:cstheme="minorHAnsi"/>
                <w:b/>
                <w:color w:val="70AD47" w:themeColor="accent6"/>
                <w:sz w:val="20"/>
                <w:szCs w:val="20"/>
              </w:rPr>
            </w:pPr>
            <w:r w:rsidRPr="00BF13A2">
              <w:rPr>
                <w:rFonts w:asciiTheme="minorHAnsi" w:hAnsiTheme="minorHAnsi" w:cstheme="minorHAnsi"/>
                <w:b/>
                <w:color w:val="70AD47" w:themeColor="accent6"/>
                <w:sz w:val="20"/>
                <w:szCs w:val="20"/>
              </w:rPr>
              <w:t>9H</w:t>
            </w:r>
          </w:p>
        </w:tc>
        <w:tc>
          <w:tcPr>
            <w:tcW w:w="9094" w:type="dxa"/>
          </w:tcPr>
          <w:p w14:paraId="41314273" w14:textId="41C7194F" w:rsidR="00820A6F" w:rsidRPr="00BF13A2" w:rsidRDefault="00820A6F" w:rsidP="00820A6F">
            <w:pPr>
              <w:rPr>
                <w:rFonts w:asciiTheme="minorHAnsi" w:hAnsiTheme="minorHAnsi" w:cstheme="minorHAnsi"/>
                <w:b/>
                <w:color w:val="70AD47" w:themeColor="accent6"/>
                <w:sz w:val="20"/>
                <w:szCs w:val="20"/>
              </w:rPr>
            </w:pPr>
            <w:r w:rsidRPr="00BF13A2">
              <w:rPr>
                <w:rFonts w:asciiTheme="minorHAnsi" w:hAnsiTheme="minorHAnsi" w:cstheme="minorHAnsi"/>
                <w:b/>
                <w:color w:val="70AD47" w:themeColor="accent6"/>
                <w:sz w:val="20"/>
                <w:szCs w:val="20"/>
              </w:rPr>
              <w:t>Cours en groupe sur TEAMS</w:t>
            </w:r>
          </w:p>
        </w:tc>
      </w:tr>
      <w:tr w:rsidR="00820A6F" w14:paraId="63463198" w14:textId="77777777" w:rsidTr="00820A6F">
        <w:tc>
          <w:tcPr>
            <w:tcW w:w="1696" w:type="dxa"/>
          </w:tcPr>
          <w:p w14:paraId="38070D07" w14:textId="0814A450" w:rsidR="00820A6F" w:rsidRDefault="00820A6F" w:rsidP="00820A6F">
            <w:pPr>
              <w:rPr>
                <w:rFonts w:asciiTheme="minorHAnsi" w:hAnsiTheme="minorHAnsi" w:cstheme="minorHAnsi"/>
                <w:b/>
                <w:sz w:val="20"/>
                <w:szCs w:val="20"/>
              </w:rPr>
            </w:pPr>
            <w:r>
              <w:rPr>
                <w:rFonts w:asciiTheme="minorHAnsi" w:hAnsiTheme="minorHAnsi" w:cstheme="minorHAnsi"/>
                <w:b/>
                <w:sz w:val="20"/>
                <w:szCs w:val="20"/>
              </w:rPr>
              <w:t>10H</w:t>
            </w:r>
          </w:p>
        </w:tc>
        <w:tc>
          <w:tcPr>
            <w:tcW w:w="9094" w:type="dxa"/>
          </w:tcPr>
          <w:p w14:paraId="018B97AB" w14:textId="012F4DA5" w:rsidR="00820A6F" w:rsidRDefault="00820A6F" w:rsidP="00820A6F">
            <w:pPr>
              <w:rPr>
                <w:rFonts w:asciiTheme="minorHAnsi" w:hAnsiTheme="minorHAnsi" w:cstheme="minorHAnsi"/>
                <w:b/>
                <w:sz w:val="20"/>
                <w:szCs w:val="20"/>
              </w:rPr>
            </w:pPr>
            <w:r w:rsidRPr="00BF13A2">
              <w:rPr>
                <w:rFonts w:asciiTheme="minorHAnsi" w:hAnsiTheme="minorHAnsi" w:cstheme="minorHAnsi"/>
                <w:b/>
                <w:color w:val="0070C0"/>
                <w:sz w:val="20"/>
                <w:szCs w:val="20"/>
              </w:rPr>
              <w:t xml:space="preserve">Exercices </w:t>
            </w:r>
            <w:r>
              <w:rPr>
                <w:rFonts w:asciiTheme="minorHAnsi" w:hAnsiTheme="minorHAnsi" w:cstheme="minorHAnsi"/>
                <w:b/>
                <w:sz w:val="20"/>
                <w:szCs w:val="20"/>
              </w:rPr>
              <w:t xml:space="preserve">ou </w:t>
            </w:r>
            <w:r w:rsidRPr="00BF13A2">
              <w:rPr>
                <w:rFonts w:asciiTheme="minorHAnsi" w:hAnsiTheme="minorHAnsi" w:cstheme="minorHAnsi"/>
                <w:b/>
                <w:color w:val="70AD47" w:themeColor="accent6"/>
                <w:sz w:val="20"/>
                <w:szCs w:val="20"/>
              </w:rPr>
              <w:t>discussion</w:t>
            </w:r>
            <w:r w:rsidR="00BF13A2" w:rsidRPr="00BF13A2">
              <w:rPr>
                <w:rFonts w:asciiTheme="minorHAnsi" w:hAnsiTheme="minorHAnsi" w:cstheme="minorHAnsi"/>
                <w:b/>
                <w:color w:val="70AD47" w:themeColor="accent6"/>
                <w:sz w:val="20"/>
                <w:szCs w:val="20"/>
              </w:rPr>
              <w:t>s</w:t>
            </w:r>
          </w:p>
        </w:tc>
      </w:tr>
      <w:tr w:rsidR="00820A6F" w14:paraId="34B300EA" w14:textId="77777777" w:rsidTr="00820A6F">
        <w:tc>
          <w:tcPr>
            <w:tcW w:w="1696" w:type="dxa"/>
          </w:tcPr>
          <w:p w14:paraId="16E97016" w14:textId="14019B86" w:rsidR="00820A6F" w:rsidRPr="00BF13A2" w:rsidRDefault="00BF13A2" w:rsidP="00820A6F">
            <w:pPr>
              <w:rPr>
                <w:rFonts w:asciiTheme="minorHAnsi" w:hAnsiTheme="minorHAnsi" w:cstheme="minorHAnsi"/>
                <w:b/>
                <w:color w:val="70AD47" w:themeColor="accent6"/>
                <w:sz w:val="20"/>
                <w:szCs w:val="20"/>
              </w:rPr>
            </w:pPr>
            <w:r w:rsidRPr="00BF13A2">
              <w:rPr>
                <w:rFonts w:asciiTheme="minorHAnsi" w:hAnsiTheme="minorHAnsi" w:cstheme="minorHAnsi"/>
                <w:b/>
                <w:color w:val="70AD47" w:themeColor="accent6"/>
                <w:sz w:val="20"/>
                <w:szCs w:val="20"/>
              </w:rPr>
              <w:t xml:space="preserve">11H </w:t>
            </w:r>
          </w:p>
        </w:tc>
        <w:tc>
          <w:tcPr>
            <w:tcW w:w="9094" w:type="dxa"/>
          </w:tcPr>
          <w:p w14:paraId="147DAF19" w14:textId="30BC8867" w:rsidR="00820A6F" w:rsidRPr="00BF13A2" w:rsidRDefault="00BF13A2" w:rsidP="00820A6F">
            <w:pPr>
              <w:rPr>
                <w:rFonts w:asciiTheme="minorHAnsi" w:hAnsiTheme="minorHAnsi" w:cstheme="minorHAnsi"/>
                <w:b/>
                <w:color w:val="70AD47" w:themeColor="accent6"/>
                <w:sz w:val="20"/>
                <w:szCs w:val="20"/>
              </w:rPr>
            </w:pPr>
            <w:r w:rsidRPr="00BF13A2">
              <w:rPr>
                <w:rFonts w:asciiTheme="minorHAnsi" w:hAnsiTheme="minorHAnsi" w:cstheme="minorHAnsi"/>
                <w:b/>
                <w:color w:val="70AD47" w:themeColor="accent6"/>
                <w:sz w:val="20"/>
                <w:szCs w:val="20"/>
              </w:rPr>
              <w:t>Cours en groupe sur TEAMS</w:t>
            </w:r>
          </w:p>
        </w:tc>
      </w:tr>
      <w:tr w:rsidR="00820A6F" w14:paraId="3665A2D3" w14:textId="77777777" w:rsidTr="00820A6F">
        <w:tc>
          <w:tcPr>
            <w:tcW w:w="1696" w:type="dxa"/>
          </w:tcPr>
          <w:p w14:paraId="5236D8A3" w14:textId="1BB26238" w:rsidR="00820A6F" w:rsidRPr="00BF13A2" w:rsidRDefault="00BF13A2" w:rsidP="00820A6F">
            <w:pPr>
              <w:rPr>
                <w:rFonts w:asciiTheme="minorHAnsi" w:hAnsiTheme="minorHAnsi" w:cstheme="minorHAnsi"/>
                <w:b/>
                <w:color w:val="0070C0"/>
                <w:sz w:val="20"/>
                <w:szCs w:val="20"/>
              </w:rPr>
            </w:pPr>
            <w:r w:rsidRPr="00BF13A2">
              <w:rPr>
                <w:rFonts w:asciiTheme="minorHAnsi" w:hAnsiTheme="minorHAnsi" w:cstheme="minorHAnsi"/>
                <w:b/>
                <w:color w:val="0070C0"/>
                <w:sz w:val="20"/>
                <w:szCs w:val="20"/>
              </w:rPr>
              <w:t xml:space="preserve">12H </w:t>
            </w:r>
          </w:p>
        </w:tc>
        <w:tc>
          <w:tcPr>
            <w:tcW w:w="9094" w:type="dxa"/>
          </w:tcPr>
          <w:p w14:paraId="1D21D7EF" w14:textId="530B5FD4" w:rsidR="00820A6F" w:rsidRPr="00BF13A2" w:rsidRDefault="00BF13A2" w:rsidP="00820A6F">
            <w:pPr>
              <w:rPr>
                <w:rFonts w:asciiTheme="minorHAnsi" w:hAnsiTheme="minorHAnsi" w:cstheme="minorHAnsi"/>
                <w:b/>
                <w:color w:val="0070C0"/>
                <w:sz w:val="20"/>
                <w:szCs w:val="20"/>
              </w:rPr>
            </w:pPr>
            <w:r w:rsidRPr="00BF13A2">
              <w:rPr>
                <w:rFonts w:asciiTheme="minorHAnsi" w:hAnsiTheme="minorHAnsi" w:cstheme="minorHAnsi"/>
                <w:b/>
                <w:color w:val="0070C0"/>
                <w:sz w:val="20"/>
                <w:szCs w:val="20"/>
              </w:rPr>
              <w:t>DINER</w:t>
            </w:r>
          </w:p>
        </w:tc>
      </w:tr>
      <w:tr w:rsidR="00BF13A2" w14:paraId="4E1739A2" w14:textId="77777777" w:rsidTr="00820A6F">
        <w:tc>
          <w:tcPr>
            <w:tcW w:w="1696" w:type="dxa"/>
          </w:tcPr>
          <w:p w14:paraId="74243890" w14:textId="5CB1C66D" w:rsidR="00BF13A2" w:rsidRPr="00BF13A2" w:rsidRDefault="00BF13A2" w:rsidP="00BF13A2">
            <w:pPr>
              <w:rPr>
                <w:rFonts w:asciiTheme="minorHAnsi" w:hAnsiTheme="minorHAnsi" w:cstheme="minorHAnsi"/>
                <w:b/>
                <w:color w:val="0070C0"/>
                <w:sz w:val="20"/>
                <w:szCs w:val="20"/>
              </w:rPr>
            </w:pPr>
            <w:r w:rsidRPr="00BF13A2">
              <w:rPr>
                <w:rFonts w:asciiTheme="minorHAnsi" w:hAnsiTheme="minorHAnsi" w:cstheme="minorHAnsi"/>
                <w:b/>
                <w:color w:val="0070C0"/>
                <w:sz w:val="20"/>
                <w:szCs w:val="20"/>
              </w:rPr>
              <w:t xml:space="preserve">13H </w:t>
            </w:r>
          </w:p>
        </w:tc>
        <w:tc>
          <w:tcPr>
            <w:tcW w:w="9094" w:type="dxa"/>
          </w:tcPr>
          <w:p w14:paraId="2C9AEA32" w14:textId="336CA1C5" w:rsidR="00BF13A2" w:rsidRPr="00BF13A2" w:rsidRDefault="00BF13A2" w:rsidP="00BF13A2">
            <w:pPr>
              <w:rPr>
                <w:rFonts w:asciiTheme="minorHAnsi" w:hAnsiTheme="minorHAnsi" w:cstheme="minorHAnsi"/>
                <w:b/>
                <w:color w:val="0070C0"/>
                <w:sz w:val="20"/>
                <w:szCs w:val="20"/>
              </w:rPr>
            </w:pPr>
            <w:r w:rsidRPr="00BF13A2">
              <w:rPr>
                <w:rFonts w:asciiTheme="minorHAnsi" w:hAnsiTheme="minorHAnsi" w:cstheme="minorHAnsi"/>
                <w:b/>
                <w:color w:val="0070C0"/>
                <w:sz w:val="20"/>
                <w:szCs w:val="20"/>
              </w:rPr>
              <w:t xml:space="preserve">Exercices </w:t>
            </w:r>
            <w:r w:rsidRPr="00BF13A2">
              <w:rPr>
                <w:rFonts w:asciiTheme="minorHAnsi" w:hAnsiTheme="minorHAnsi" w:cstheme="minorHAnsi"/>
                <w:b/>
                <w:color w:val="0070C0"/>
                <w:sz w:val="20"/>
                <w:szCs w:val="20"/>
              </w:rPr>
              <w:t>ou évaluations</w:t>
            </w:r>
          </w:p>
        </w:tc>
      </w:tr>
      <w:tr w:rsidR="00BF13A2" w14:paraId="44FE6E19" w14:textId="77777777" w:rsidTr="00820A6F">
        <w:tc>
          <w:tcPr>
            <w:tcW w:w="1696" w:type="dxa"/>
          </w:tcPr>
          <w:p w14:paraId="6C0AE1E7" w14:textId="6ABA8246" w:rsidR="00BF13A2" w:rsidRPr="00BF13A2" w:rsidRDefault="00BF13A2" w:rsidP="00BF13A2">
            <w:pPr>
              <w:rPr>
                <w:rFonts w:asciiTheme="minorHAnsi" w:hAnsiTheme="minorHAnsi" w:cstheme="minorHAnsi"/>
                <w:b/>
                <w:color w:val="0070C0"/>
                <w:sz w:val="20"/>
                <w:szCs w:val="20"/>
              </w:rPr>
            </w:pPr>
            <w:r w:rsidRPr="00BF13A2">
              <w:rPr>
                <w:rFonts w:asciiTheme="minorHAnsi" w:hAnsiTheme="minorHAnsi" w:cstheme="minorHAnsi"/>
                <w:b/>
                <w:color w:val="0070C0"/>
                <w:sz w:val="20"/>
                <w:szCs w:val="20"/>
              </w:rPr>
              <w:t xml:space="preserve">14H </w:t>
            </w:r>
          </w:p>
        </w:tc>
        <w:tc>
          <w:tcPr>
            <w:tcW w:w="9094" w:type="dxa"/>
          </w:tcPr>
          <w:p w14:paraId="788943E4" w14:textId="48DDDCDF" w:rsidR="00BF13A2" w:rsidRPr="00BF13A2" w:rsidRDefault="00BF13A2" w:rsidP="00BF13A2">
            <w:pPr>
              <w:rPr>
                <w:rFonts w:asciiTheme="minorHAnsi" w:hAnsiTheme="minorHAnsi" w:cstheme="minorHAnsi"/>
                <w:b/>
                <w:color w:val="0070C0"/>
                <w:sz w:val="20"/>
                <w:szCs w:val="20"/>
              </w:rPr>
            </w:pPr>
            <w:r w:rsidRPr="00BF13A2">
              <w:rPr>
                <w:rFonts w:asciiTheme="minorHAnsi" w:hAnsiTheme="minorHAnsi" w:cstheme="minorHAnsi"/>
                <w:b/>
                <w:color w:val="0070C0"/>
                <w:sz w:val="20"/>
                <w:szCs w:val="20"/>
              </w:rPr>
              <w:t>Exercices</w:t>
            </w:r>
          </w:p>
        </w:tc>
      </w:tr>
      <w:tr w:rsidR="00BF13A2" w:rsidRPr="00BF13A2" w14:paraId="04E44847" w14:textId="77777777" w:rsidTr="00820A6F">
        <w:tc>
          <w:tcPr>
            <w:tcW w:w="1696" w:type="dxa"/>
          </w:tcPr>
          <w:p w14:paraId="5D61EEC8" w14:textId="448339DB" w:rsidR="00BF13A2" w:rsidRPr="00BF13A2" w:rsidRDefault="00BF13A2" w:rsidP="00BF13A2">
            <w:pPr>
              <w:rPr>
                <w:rFonts w:asciiTheme="minorHAnsi" w:hAnsiTheme="minorHAnsi" w:cstheme="minorHAnsi"/>
                <w:b/>
                <w:color w:val="0070C0"/>
                <w:sz w:val="20"/>
                <w:szCs w:val="20"/>
              </w:rPr>
            </w:pPr>
            <w:r>
              <w:rPr>
                <w:rFonts w:asciiTheme="minorHAnsi" w:hAnsiTheme="minorHAnsi" w:cstheme="minorHAnsi"/>
                <w:b/>
                <w:color w:val="0070C0"/>
                <w:sz w:val="20"/>
                <w:szCs w:val="20"/>
              </w:rPr>
              <w:t>15H</w:t>
            </w:r>
          </w:p>
        </w:tc>
        <w:tc>
          <w:tcPr>
            <w:tcW w:w="9094" w:type="dxa"/>
          </w:tcPr>
          <w:p w14:paraId="111244C1" w14:textId="04E92E90" w:rsidR="00BF13A2" w:rsidRPr="00BF13A2" w:rsidRDefault="00BF13A2" w:rsidP="00BF13A2">
            <w:pPr>
              <w:rPr>
                <w:rFonts w:asciiTheme="minorHAnsi" w:hAnsiTheme="minorHAnsi" w:cstheme="minorHAnsi"/>
                <w:b/>
                <w:color w:val="0070C0"/>
                <w:sz w:val="20"/>
                <w:szCs w:val="20"/>
                <w:lang w:val="en-US"/>
              </w:rPr>
            </w:pPr>
            <w:r w:rsidRPr="00BF13A2">
              <w:rPr>
                <w:rFonts w:asciiTheme="minorHAnsi" w:hAnsiTheme="minorHAnsi" w:cstheme="minorHAnsi"/>
                <w:b/>
                <w:color w:val="0070C0"/>
                <w:sz w:val="20"/>
                <w:szCs w:val="20"/>
                <w:lang w:val="en-US"/>
              </w:rPr>
              <w:t xml:space="preserve">Duolingo </w:t>
            </w:r>
            <w:hyperlink r:id="rId9" w:history="1">
              <w:r w:rsidRPr="0076208C">
                <w:rPr>
                  <w:rStyle w:val="Hyperlien"/>
                  <w:rFonts w:asciiTheme="minorHAnsi" w:hAnsiTheme="minorHAnsi" w:cstheme="minorHAnsi"/>
                  <w:b/>
                  <w:sz w:val="20"/>
                  <w:szCs w:val="20"/>
                  <w:lang w:val="en-US"/>
                </w:rPr>
                <w:t>https://www.duolingo.com</w:t>
              </w:r>
            </w:hyperlink>
            <w:r>
              <w:rPr>
                <w:rFonts w:asciiTheme="minorHAnsi" w:hAnsiTheme="minorHAnsi" w:cstheme="minorHAnsi"/>
                <w:b/>
                <w:color w:val="0070C0"/>
                <w:sz w:val="20"/>
                <w:szCs w:val="20"/>
                <w:lang w:val="en-US"/>
              </w:rPr>
              <w:t xml:space="preserve"> </w:t>
            </w:r>
          </w:p>
        </w:tc>
      </w:tr>
    </w:tbl>
    <w:p w14:paraId="7528638E" w14:textId="3F1BDB45" w:rsidR="00820A6F" w:rsidRPr="00BF13A2" w:rsidRDefault="00820A6F" w:rsidP="00820A6F">
      <w:pPr>
        <w:rPr>
          <w:rFonts w:asciiTheme="minorHAnsi" w:hAnsiTheme="minorHAnsi" w:cstheme="minorHAnsi"/>
          <w:b/>
          <w:sz w:val="20"/>
          <w:szCs w:val="20"/>
          <w:lang w:val="en-US"/>
        </w:rPr>
      </w:pPr>
    </w:p>
    <w:p w14:paraId="2738D269" w14:textId="45D0D0F2" w:rsidR="00820A6F" w:rsidRDefault="00BF13A2" w:rsidP="00820A6F">
      <w:pPr>
        <w:rPr>
          <w:rFonts w:asciiTheme="minorHAnsi" w:hAnsiTheme="minorHAnsi" w:cstheme="minorHAnsi"/>
          <w:b/>
          <w:sz w:val="20"/>
          <w:szCs w:val="20"/>
        </w:rPr>
      </w:pPr>
      <w:r w:rsidRPr="00BF13A2">
        <w:rPr>
          <w:rFonts w:asciiTheme="minorHAnsi" w:hAnsiTheme="minorHAnsi" w:cstheme="minorHAnsi"/>
          <w:b/>
          <w:color w:val="476F2D"/>
          <w:sz w:val="20"/>
          <w:szCs w:val="20"/>
        </w:rPr>
        <w:t>En vert = synchrone.</w:t>
      </w:r>
      <w:r w:rsidRPr="00BF13A2">
        <w:rPr>
          <w:rFonts w:asciiTheme="minorHAnsi" w:hAnsiTheme="minorHAnsi" w:cstheme="minorHAnsi"/>
          <w:b/>
          <w:color w:val="70AD47" w:themeColor="accent6"/>
          <w:sz w:val="20"/>
          <w:szCs w:val="20"/>
        </w:rPr>
        <w:t xml:space="preserve"> </w:t>
      </w:r>
      <w:r w:rsidRPr="00BF13A2">
        <w:rPr>
          <w:rFonts w:asciiTheme="minorHAnsi" w:hAnsiTheme="minorHAnsi" w:cstheme="minorHAnsi"/>
          <w:b/>
          <w:color w:val="0070C0"/>
          <w:sz w:val="20"/>
          <w:szCs w:val="20"/>
        </w:rPr>
        <w:t xml:space="preserve">En bleu = </w:t>
      </w:r>
      <w:proofErr w:type="spellStart"/>
      <w:r w:rsidRPr="00BF13A2">
        <w:rPr>
          <w:rFonts w:asciiTheme="minorHAnsi" w:hAnsiTheme="minorHAnsi" w:cstheme="minorHAnsi"/>
          <w:b/>
          <w:color w:val="0070C0"/>
          <w:sz w:val="20"/>
          <w:szCs w:val="20"/>
        </w:rPr>
        <w:t>asychrone</w:t>
      </w:r>
      <w:proofErr w:type="spellEnd"/>
      <w:r w:rsidRPr="00BF13A2">
        <w:rPr>
          <w:rFonts w:asciiTheme="minorHAnsi" w:hAnsiTheme="minorHAnsi" w:cstheme="minorHAnsi"/>
          <w:b/>
          <w:color w:val="0070C0"/>
          <w:sz w:val="20"/>
          <w:szCs w:val="20"/>
        </w:rPr>
        <w:t>.</w:t>
      </w:r>
    </w:p>
    <w:p w14:paraId="16685E3E" w14:textId="77777777" w:rsidR="00820A6F" w:rsidRDefault="00820A6F" w:rsidP="00820A6F">
      <w:pPr>
        <w:rPr>
          <w:rFonts w:asciiTheme="minorHAnsi" w:hAnsiTheme="minorHAnsi" w:cstheme="minorHAnsi"/>
          <w:b/>
          <w:sz w:val="20"/>
          <w:szCs w:val="20"/>
        </w:rPr>
      </w:pPr>
    </w:p>
    <w:p w14:paraId="77DB7589" w14:textId="2C2EB1D1" w:rsidR="002E2533" w:rsidRPr="00E33700" w:rsidRDefault="002E2533" w:rsidP="00820A6F">
      <w:pPr>
        <w:rPr>
          <w:rFonts w:asciiTheme="minorHAnsi" w:hAnsiTheme="minorHAnsi" w:cstheme="minorHAnsi"/>
          <w:b/>
          <w:sz w:val="20"/>
          <w:szCs w:val="20"/>
        </w:rPr>
      </w:pPr>
      <w:r w:rsidRPr="00E33700">
        <w:rPr>
          <w:rFonts w:asciiTheme="minorHAnsi" w:hAnsiTheme="minorHAnsi" w:cstheme="minorHAnsi"/>
          <w:b/>
          <w:sz w:val="20"/>
          <w:szCs w:val="20"/>
        </w:rPr>
        <w:t>CLÉO</w:t>
      </w:r>
    </w:p>
    <w:p w14:paraId="08D5DB0C" w14:textId="77777777" w:rsidR="00E33700" w:rsidRPr="00E33700" w:rsidRDefault="002E2533" w:rsidP="00E33700">
      <w:pPr>
        <w:rPr>
          <w:rFonts w:asciiTheme="minorHAnsi" w:hAnsiTheme="minorHAnsi" w:cstheme="minorHAnsi"/>
          <w:b/>
          <w:sz w:val="20"/>
          <w:szCs w:val="20"/>
        </w:rPr>
      </w:pPr>
      <w:r w:rsidRPr="00E33700">
        <w:rPr>
          <w:rFonts w:asciiTheme="minorHAnsi" w:hAnsiTheme="minorHAnsi" w:cstheme="minorHAnsi"/>
          <w:sz w:val="20"/>
          <w:szCs w:val="20"/>
        </w:rPr>
        <w:t xml:space="preserve"> </w:t>
      </w:r>
    </w:p>
    <w:p w14:paraId="0F41120F" w14:textId="77777777" w:rsidR="00E33700" w:rsidRPr="00E33700" w:rsidRDefault="00E33700" w:rsidP="00E33700">
      <w:pPr>
        <w:rPr>
          <w:rFonts w:asciiTheme="minorHAnsi" w:hAnsiTheme="minorHAnsi" w:cstheme="minorHAnsi"/>
          <w:iCs/>
          <w:sz w:val="20"/>
          <w:szCs w:val="20"/>
        </w:rPr>
      </w:pPr>
      <w:r w:rsidRPr="00E33700">
        <w:rPr>
          <w:rFonts w:asciiTheme="minorHAnsi" w:hAnsiTheme="minorHAnsi" w:cstheme="minorHAnsi"/>
          <w:iCs/>
          <w:sz w:val="20"/>
          <w:szCs w:val="20"/>
        </w:rPr>
        <w:t>Le CLÉO est un centre d’aide en français. Cet automne, le local en tant que tel est fermé (il n’est pas possible d’utiliser les ordinateurs), mais plusieurs services sont maintenus. Par exemple, des tuteurs et une technicienne de laboratoire seront disponibles pour vous aider.</w:t>
      </w:r>
    </w:p>
    <w:p w14:paraId="39390B4C" w14:textId="4E5E93DA" w:rsidR="002E2533" w:rsidRPr="00E33700" w:rsidRDefault="002E2533" w:rsidP="002E2533">
      <w:pPr>
        <w:rPr>
          <w:rFonts w:asciiTheme="minorHAnsi" w:hAnsiTheme="minorHAnsi" w:cstheme="minorHAnsi"/>
          <w:sz w:val="20"/>
          <w:szCs w:val="20"/>
        </w:rPr>
      </w:pPr>
    </w:p>
    <w:p w14:paraId="57527A88" w14:textId="6C921A9F" w:rsidR="002E2533" w:rsidRPr="00E33700" w:rsidRDefault="00AD7578" w:rsidP="002E2533">
      <w:pPr>
        <w:pBdr>
          <w:bottom w:val="single" w:sz="12" w:space="1" w:color="auto"/>
        </w:pBdr>
        <w:jc w:val="both"/>
        <w:rPr>
          <w:rFonts w:asciiTheme="minorHAnsi" w:hAnsiTheme="minorHAnsi" w:cstheme="minorHAnsi"/>
          <w:b/>
          <w:sz w:val="20"/>
          <w:szCs w:val="20"/>
        </w:rPr>
      </w:pPr>
      <w:r w:rsidRPr="00E33700">
        <w:rPr>
          <w:rFonts w:asciiTheme="minorHAnsi" w:hAnsiTheme="minorHAnsi" w:cstheme="minorHAnsi"/>
          <w:b/>
          <w:sz w:val="20"/>
          <w:szCs w:val="20"/>
        </w:rPr>
        <w:t>Gestion de la classe virtuelle</w:t>
      </w:r>
    </w:p>
    <w:p w14:paraId="123385D5" w14:textId="77777777" w:rsidR="002E2533" w:rsidRPr="00E33700" w:rsidRDefault="002E2533" w:rsidP="002E2533">
      <w:pPr>
        <w:jc w:val="both"/>
        <w:rPr>
          <w:rFonts w:asciiTheme="minorHAnsi" w:hAnsiTheme="minorHAnsi" w:cstheme="minorHAnsi"/>
          <w:sz w:val="20"/>
          <w:szCs w:val="20"/>
        </w:rPr>
      </w:pPr>
    </w:p>
    <w:p w14:paraId="26AC8BAE" w14:textId="77777777" w:rsidR="00C5045D" w:rsidRPr="0090491E" w:rsidRDefault="00C5045D" w:rsidP="00C5045D">
      <w:pPr>
        <w:rPr>
          <w:sz w:val="20"/>
          <w:szCs w:val="20"/>
        </w:rPr>
      </w:pPr>
    </w:p>
    <w:p w14:paraId="44776981" w14:textId="2D8456C3" w:rsidR="00C5045D" w:rsidRPr="00C5045D" w:rsidRDefault="00C5045D" w:rsidP="00C5045D">
      <w:pPr>
        <w:numPr>
          <w:ilvl w:val="0"/>
          <w:numId w:val="5"/>
        </w:numPr>
        <w:jc w:val="both"/>
        <w:rPr>
          <w:rFonts w:asciiTheme="minorHAnsi" w:hAnsiTheme="minorHAnsi" w:cstheme="minorHAnsi"/>
          <w:sz w:val="20"/>
          <w:szCs w:val="20"/>
        </w:rPr>
      </w:pPr>
      <w:r w:rsidRPr="00C5045D">
        <w:rPr>
          <w:rFonts w:asciiTheme="minorHAnsi" w:hAnsiTheme="minorHAnsi" w:cstheme="minorHAnsi"/>
          <w:sz w:val="20"/>
          <w:szCs w:val="20"/>
        </w:rPr>
        <w:t xml:space="preserve">Tout au long de la session, les cours se dérouleront en ligne (à distance) de manière synchrone et asynchrone. </w:t>
      </w:r>
      <w:bookmarkStart w:id="0" w:name="_Hlk47963764"/>
      <w:r w:rsidRPr="00C5045D">
        <w:rPr>
          <w:rFonts w:asciiTheme="minorHAnsi" w:hAnsiTheme="minorHAnsi" w:cstheme="minorHAnsi"/>
          <w:sz w:val="20"/>
          <w:szCs w:val="20"/>
        </w:rPr>
        <w:t xml:space="preserve">Dans les périodes de classe synchrone, les étudiants ont la responsabilité de s’y présenter </w:t>
      </w:r>
      <w:r w:rsidRPr="00C5045D">
        <w:rPr>
          <w:rFonts w:asciiTheme="minorHAnsi" w:hAnsiTheme="minorHAnsi" w:cstheme="minorHAnsi"/>
          <w:b/>
          <w:bCs/>
          <w:sz w:val="20"/>
          <w:szCs w:val="20"/>
        </w:rPr>
        <w:t>en ayant leur microphone et leur caméra ouvert</w:t>
      </w:r>
      <w:bookmarkEnd w:id="0"/>
      <w:r w:rsidR="00B15DFA">
        <w:rPr>
          <w:rFonts w:asciiTheme="minorHAnsi" w:hAnsiTheme="minorHAnsi" w:cstheme="minorHAnsi"/>
          <w:b/>
          <w:bCs/>
          <w:sz w:val="20"/>
          <w:szCs w:val="20"/>
        </w:rPr>
        <w:t>s.</w:t>
      </w:r>
    </w:p>
    <w:p w14:paraId="3DB830EE" w14:textId="77777777" w:rsidR="000E5081" w:rsidRPr="00E33700" w:rsidRDefault="000E5081" w:rsidP="000E5081">
      <w:pPr>
        <w:numPr>
          <w:ilvl w:val="0"/>
          <w:numId w:val="5"/>
        </w:numPr>
        <w:jc w:val="both"/>
        <w:rPr>
          <w:rFonts w:asciiTheme="minorHAnsi" w:hAnsiTheme="minorHAnsi" w:cstheme="minorHAnsi"/>
          <w:sz w:val="20"/>
          <w:szCs w:val="20"/>
        </w:rPr>
      </w:pPr>
      <w:r w:rsidRPr="00E33700">
        <w:rPr>
          <w:rFonts w:asciiTheme="minorHAnsi" w:eastAsia="Times" w:hAnsiTheme="minorHAnsi" w:cstheme="minorHAnsi"/>
          <w:sz w:val="20"/>
          <w:szCs w:val="20"/>
        </w:rPr>
        <w:t xml:space="preserve">Si durant l’absence de l’étudiant il y a une évaluation ou un travail à remettre, l’étudiant doit aviser la professeure par MIO et montrer une justification d’absence dans un délai de 48h. </w:t>
      </w:r>
    </w:p>
    <w:p w14:paraId="5E39F4F9" w14:textId="77777777" w:rsidR="000E5081" w:rsidRPr="00E33700" w:rsidRDefault="000E5081" w:rsidP="000E5081">
      <w:pPr>
        <w:numPr>
          <w:ilvl w:val="0"/>
          <w:numId w:val="5"/>
        </w:numPr>
        <w:jc w:val="both"/>
        <w:rPr>
          <w:rFonts w:asciiTheme="minorHAnsi" w:hAnsiTheme="minorHAnsi" w:cstheme="minorHAnsi"/>
          <w:sz w:val="20"/>
          <w:szCs w:val="20"/>
        </w:rPr>
      </w:pPr>
      <w:r w:rsidRPr="00E33700">
        <w:rPr>
          <w:rFonts w:asciiTheme="minorHAnsi" w:eastAsia="Times" w:hAnsiTheme="minorHAnsi" w:cstheme="minorHAnsi"/>
          <w:sz w:val="20"/>
          <w:szCs w:val="20"/>
        </w:rPr>
        <w:t xml:space="preserve">Même dans la classe virtuelle, la permission d’entrer en retard et les départs anticipés sont laissés à la discrétion de la professeure. </w:t>
      </w:r>
    </w:p>
    <w:p w14:paraId="7077DE7A" w14:textId="77777777" w:rsidR="000E5081" w:rsidRPr="00E33700" w:rsidRDefault="000E5081" w:rsidP="000E5081">
      <w:pPr>
        <w:numPr>
          <w:ilvl w:val="0"/>
          <w:numId w:val="5"/>
        </w:numPr>
        <w:jc w:val="both"/>
        <w:rPr>
          <w:rFonts w:asciiTheme="minorHAnsi" w:hAnsiTheme="minorHAnsi" w:cstheme="minorHAnsi"/>
          <w:sz w:val="20"/>
          <w:szCs w:val="20"/>
        </w:rPr>
      </w:pPr>
      <w:r w:rsidRPr="00E33700">
        <w:rPr>
          <w:rFonts w:asciiTheme="minorHAnsi" w:hAnsiTheme="minorHAnsi" w:cstheme="minorHAnsi"/>
          <w:sz w:val="20"/>
          <w:szCs w:val="20"/>
        </w:rPr>
        <w:t xml:space="preserve">La professeure se réserve le droit, pour tout travail malpropre, non fait ou remis en retard, soit de le refuser, soit de retirer un certain pourcentage de la note finale. </w:t>
      </w:r>
    </w:p>
    <w:p w14:paraId="419EEF59" w14:textId="77777777" w:rsidR="000E5081" w:rsidRPr="00E33700" w:rsidRDefault="000E5081" w:rsidP="000E5081">
      <w:pPr>
        <w:numPr>
          <w:ilvl w:val="0"/>
          <w:numId w:val="5"/>
        </w:numPr>
        <w:jc w:val="both"/>
        <w:rPr>
          <w:rFonts w:asciiTheme="minorHAnsi" w:hAnsiTheme="minorHAnsi" w:cstheme="minorHAnsi"/>
          <w:sz w:val="20"/>
          <w:szCs w:val="20"/>
        </w:rPr>
      </w:pPr>
      <w:r w:rsidRPr="00E33700">
        <w:rPr>
          <w:rFonts w:asciiTheme="minorHAnsi" w:hAnsiTheme="minorHAnsi" w:cstheme="minorHAnsi"/>
          <w:sz w:val="20"/>
          <w:szCs w:val="20"/>
        </w:rPr>
        <w:t xml:space="preserve">L’étudiant absent à un cours a la responsabilité de s’informer, avant le prochain cours, des exercices et des devoirs donnés par la professeure durant son absence. </w:t>
      </w:r>
    </w:p>
    <w:p w14:paraId="0950FB15" w14:textId="77777777" w:rsidR="000E5081" w:rsidRPr="00E33700" w:rsidRDefault="000E5081" w:rsidP="000E5081">
      <w:pPr>
        <w:numPr>
          <w:ilvl w:val="0"/>
          <w:numId w:val="5"/>
        </w:numPr>
        <w:jc w:val="both"/>
        <w:rPr>
          <w:rFonts w:asciiTheme="minorHAnsi" w:hAnsiTheme="minorHAnsi" w:cstheme="minorHAnsi"/>
          <w:sz w:val="20"/>
          <w:szCs w:val="20"/>
        </w:rPr>
      </w:pPr>
      <w:r w:rsidRPr="00E33700">
        <w:rPr>
          <w:rFonts w:asciiTheme="minorHAnsi" w:hAnsiTheme="minorHAnsi" w:cstheme="minorHAnsi"/>
          <w:sz w:val="20"/>
          <w:szCs w:val="20"/>
        </w:rPr>
        <w:t xml:space="preserve">L’étudiant doit obligatoirement conserver tous ses brouillons, exercices, travaux et examens jusqu’à la fin de la session. </w:t>
      </w:r>
    </w:p>
    <w:p w14:paraId="02BD0EA1" w14:textId="77777777" w:rsidR="000E5081" w:rsidRPr="00E33700" w:rsidRDefault="000E5081" w:rsidP="000E5081">
      <w:pPr>
        <w:numPr>
          <w:ilvl w:val="0"/>
          <w:numId w:val="5"/>
        </w:numPr>
        <w:jc w:val="both"/>
        <w:rPr>
          <w:rFonts w:asciiTheme="minorHAnsi" w:hAnsiTheme="minorHAnsi" w:cstheme="minorHAnsi"/>
          <w:sz w:val="20"/>
          <w:szCs w:val="20"/>
        </w:rPr>
      </w:pPr>
      <w:r w:rsidRPr="00E33700">
        <w:rPr>
          <w:rFonts w:asciiTheme="minorHAnsi" w:hAnsiTheme="minorHAnsi" w:cstheme="minorHAnsi"/>
          <w:sz w:val="20"/>
          <w:szCs w:val="20"/>
        </w:rPr>
        <w:t>Les étudiants doivent se présenter en classe virtuelle à l’heure, prêts à travailler dans une ambiance de respect et de calme.</w:t>
      </w:r>
    </w:p>
    <w:p w14:paraId="29E6DA3B" w14:textId="77777777" w:rsidR="000E5081" w:rsidRPr="00E33700" w:rsidRDefault="000E5081" w:rsidP="000E5081">
      <w:pPr>
        <w:numPr>
          <w:ilvl w:val="0"/>
          <w:numId w:val="5"/>
        </w:numPr>
        <w:jc w:val="both"/>
        <w:rPr>
          <w:rFonts w:asciiTheme="minorHAnsi" w:hAnsiTheme="minorHAnsi" w:cstheme="minorHAnsi"/>
          <w:sz w:val="20"/>
          <w:szCs w:val="20"/>
        </w:rPr>
      </w:pPr>
      <w:r w:rsidRPr="00E33700">
        <w:rPr>
          <w:rFonts w:asciiTheme="minorHAnsi" w:hAnsiTheme="minorHAnsi" w:cstheme="minorHAnsi"/>
          <w:sz w:val="20"/>
          <w:szCs w:val="20"/>
        </w:rPr>
        <w:t xml:space="preserve">Une </w:t>
      </w:r>
      <w:r w:rsidRPr="00E33700">
        <w:rPr>
          <w:rFonts w:asciiTheme="minorHAnsi" w:hAnsiTheme="minorHAnsi" w:cstheme="minorHAnsi"/>
          <w:sz w:val="20"/>
          <w:szCs w:val="20"/>
          <w:u w:val="single"/>
        </w:rPr>
        <w:t>participation active</w:t>
      </w:r>
      <w:r w:rsidRPr="00E33700">
        <w:rPr>
          <w:rFonts w:asciiTheme="minorHAnsi" w:hAnsiTheme="minorHAnsi" w:cstheme="minorHAnsi"/>
          <w:sz w:val="20"/>
          <w:szCs w:val="20"/>
        </w:rPr>
        <w:t xml:space="preserve"> et </w:t>
      </w:r>
      <w:r w:rsidRPr="00E33700">
        <w:rPr>
          <w:rFonts w:asciiTheme="minorHAnsi" w:hAnsiTheme="minorHAnsi" w:cstheme="minorHAnsi"/>
          <w:sz w:val="20"/>
          <w:szCs w:val="20"/>
          <w:u w:val="single"/>
        </w:rPr>
        <w:t>une attitude positive</w:t>
      </w:r>
      <w:r w:rsidRPr="00E33700">
        <w:rPr>
          <w:rFonts w:asciiTheme="minorHAnsi" w:hAnsiTheme="minorHAnsi" w:cstheme="minorHAnsi"/>
          <w:sz w:val="20"/>
          <w:szCs w:val="20"/>
        </w:rPr>
        <w:t xml:space="preserve"> sont exigées de la part de tous les étudiants.  </w:t>
      </w:r>
    </w:p>
    <w:p w14:paraId="184ED591" w14:textId="77777777" w:rsidR="000E5081" w:rsidRPr="00E33700" w:rsidRDefault="000E5081" w:rsidP="000E5081">
      <w:pPr>
        <w:numPr>
          <w:ilvl w:val="0"/>
          <w:numId w:val="5"/>
        </w:numPr>
        <w:jc w:val="both"/>
        <w:rPr>
          <w:rFonts w:asciiTheme="minorHAnsi" w:hAnsiTheme="minorHAnsi" w:cstheme="minorHAnsi"/>
          <w:sz w:val="20"/>
          <w:szCs w:val="20"/>
        </w:rPr>
      </w:pPr>
      <w:r w:rsidRPr="00E33700">
        <w:rPr>
          <w:rFonts w:asciiTheme="minorHAnsi" w:hAnsiTheme="minorHAnsi" w:cstheme="minorHAnsi"/>
          <w:sz w:val="20"/>
          <w:szCs w:val="20"/>
        </w:rPr>
        <w:t>La professeure ne tolère ni le bavardage ni l’arrogance et se réserve le droit d’inviter un étudiant à quitter la salle de classe virtuelle au besoin.</w:t>
      </w:r>
    </w:p>
    <w:p w14:paraId="2363D4C6" w14:textId="77777777" w:rsidR="000E5081" w:rsidRPr="00E33700" w:rsidRDefault="000E5081" w:rsidP="000E5081">
      <w:pPr>
        <w:numPr>
          <w:ilvl w:val="0"/>
          <w:numId w:val="5"/>
        </w:numPr>
        <w:jc w:val="both"/>
        <w:rPr>
          <w:rFonts w:asciiTheme="minorHAnsi" w:hAnsiTheme="minorHAnsi" w:cstheme="minorHAnsi"/>
          <w:sz w:val="20"/>
          <w:szCs w:val="20"/>
        </w:rPr>
      </w:pPr>
      <w:r w:rsidRPr="00E33700">
        <w:rPr>
          <w:rFonts w:asciiTheme="minorHAnsi" w:hAnsiTheme="minorHAnsi" w:cstheme="minorHAnsi"/>
          <w:sz w:val="20"/>
          <w:szCs w:val="20"/>
        </w:rPr>
        <w:t>Les étudiants ont la responsabilité de consulter régulièrement Omnivox, car la professeure peut s’en servir pour leur acheminer à tout moment des rappels, des remarques ou des consignes.</w:t>
      </w:r>
    </w:p>
    <w:p w14:paraId="4DDF033D" w14:textId="7DDE216D" w:rsidR="002E2533" w:rsidRPr="00E33700" w:rsidRDefault="002E2533" w:rsidP="00B15DFA">
      <w:pPr>
        <w:ind w:left="360"/>
        <w:contextualSpacing/>
        <w:jc w:val="both"/>
        <w:rPr>
          <w:rFonts w:asciiTheme="minorHAnsi" w:hAnsiTheme="minorHAnsi" w:cstheme="minorHAnsi"/>
          <w:sz w:val="20"/>
          <w:szCs w:val="20"/>
        </w:rPr>
      </w:pPr>
    </w:p>
    <w:p w14:paraId="7F8C1A3E" w14:textId="77777777" w:rsidR="002E2533" w:rsidRPr="00E33700" w:rsidRDefault="002E2533" w:rsidP="002E2533">
      <w:pPr>
        <w:rPr>
          <w:rFonts w:asciiTheme="minorHAnsi" w:hAnsiTheme="minorHAnsi" w:cstheme="minorHAnsi"/>
          <w:sz w:val="20"/>
          <w:szCs w:val="20"/>
        </w:rPr>
      </w:pPr>
    </w:p>
    <w:p w14:paraId="3892FE39" w14:textId="61B6C11A" w:rsidR="002E2533" w:rsidRPr="00E33700" w:rsidRDefault="002E2533" w:rsidP="002E2533">
      <w:pPr>
        <w:pBdr>
          <w:bottom w:val="single" w:sz="12" w:space="1" w:color="auto"/>
        </w:pBdr>
        <w:rPr>
          <w:rFonts w:asciiTheme="minorHAnsi" w:hAnsiTheme="minorHAnsi" w:cstheme="minorHAnsi"/>
          <w:b/>
          <w:sz w:val="20"/>
          <w:szCs w:val="20"/>
        </w:rPr>
      </w:pPr>
      <w:r w:rsidRPr="00E33700">
        <w:rPr>
          <w:rFonts w:asciiTheme="minorHAnsi" w:hAnsiTheme="minorHAnsi" w:cstheme="minorHAnsi"/>
          <w:b/>
          <w:sz w:val="20"/>
          <w:szCs w:val="20"/>
        </w:rPr>
        <w:t>Politiques collégiales</w:t>
      </w:r>
    </w:p>
    <w:p w14:paraId="7935EB29" w14:textId="77777777" w:rsidR="000E5081" w:rsidRPr="00E33700" w:rsidRDefault="000E5081" w:rsidP="000E5081">
      <w:pPr>
        <w:numPr>
          <w:ilvl w:val="1"/>
          <w:numId w:val="11"/>
        </w:numPr>
        <w:shd w:val="clear" w:color="auto" w:fill="FFFFFF"/>
        <w:spacing w:before="100" w:beforeAutospacing="1" w:after="100" w:afterAutospacing="1"/>
        <w:ind w:left="709" w:hanging="283"/>
        <w:rPr>
          <w:rFonts w:asciiTheme="minorHAnsi" w:eastAsia="Times New Roman" w:hAnsiTheme="minorHAnsi" w:cstheme="minorHAnsi"/>
          <w:color w:val="000000"/>
          <w:sz w:val="20"/>
          <w:szCs w:val="20"/>
        </w:rPr>
      </w:pPr>
      <w:r w:rsidRPr="00E33700">
        <w:rPr>
          <w:rFonts w:asciiTheme="minorHAnsi" w:eastAsia="Times New Roman" w:hAnsiTheme="minorHAnsi" w:cstheme="minorHAnsi"/>
          <w:color w:val="000000"/>
          <w:sz w:val="20"/>
          <w:szCs w:val="20"/>
        </w:rPr>
        <w:t>Les étudiants ont la responsabilité de prendre connaissance des politiques du cégep Vanier et d’y adhérer. Un résumé des politiques qui s’appliquent à ce cours comme à tous les autres cours à Vanier se trouve sur Omnivox sous la rubrique Course-</w:t>
      </w:r>
      <w:proofErr w:type="spellStart"/>
      <w:r w:rsidRPr="00E33700">
        <w:rPr>
          <w:rFonts w:asciiTheme="minorHAnsi" w:eastAsia="Times New Roman" w:hAnsiTheme="minorHAnsi" w:cstheme="minorHAnsi"/>
          <w:color w:val="000000"/>
          <w:sz w:val="20"/>
          <w:szCs w:val="20"/>
        </w:rPr>
        <w:t>Level</w:t>
      </w:r>
      <w:proofErr w:type="spellEnd"/>
      <w:r w:rsidRPr="00E33700">
        <w:rPr>
          <w:rFonts w:asciiTheme="minorHAnsi" w:eastAsia="Times New Roman" w:hAnsiTheme="minorHAnsi" w:cstheme="minorHAnsi"/>
          <w:color w:val="000000"/>
          <w:sz w:val="20"/>
          <w:szCs w:val="20"/>
        </w:rPr>
        <w:t xml:space="preserve"> </w:t>
      </w:r>
      <w:proofErr w:type="spellStart"/>
      <w:r w:rsidRPr="00E33700">
        <w:rPr>
          <w:rFonts w:asciiTheme="minorHAnsi" w:eastAsia="Times New Roman" w:hAnsiTheme="minorHAnsi" w:cstheme="minorHAnsi"/>
          <w:color w:val="000000"/>
          <w:sz w:val="20"/>
          <w:szCs w:val="20"/>
        </w:rPr>
        <w:t>Policies</w:t>
      </w:r>
      <w:proofErr w:type="spellEnd"/>
      <w:r w:rsidRPr="00E33700">
        <w:rPr>
          <w:rFonts w:asciiTheme="minorHAnsi" w:eastAsia="Times New Roman" w:hAnsiTheme="minorHAnsi" w:cstheme="minorHAnsi"/>
          <w:color w:val="000000"/>
          <w:sz w:val="20"/>
          <w:szCs w:val="20"/>
        </w:rPr>
        <w:t xml:space="preserve"> dans la section Important Vanier Links, ou au lien suivant : </w:t>
      </w:r>
      <w:hyperlink r:id="rId10" w:tgtFrame="_blank" w:history="1">
        <w:r w:rsidRPr="00E33700">
          <w:rPr>
            <w:rStyle w:val="Hyperlien"/>
            <w:rFonts w:asciiTheme="minorHAnsi" w:eastAsia="Times New Roman" w:hAnsiTheme="minorHAnsi" w:cstheme="minorHAnsi"/>
            <w:sz w:val="20"/>
            <w:szCs w:val="20"/>
          </w:rPr>
          <w:t>http://www.vaniercollege.qc.ca/psi/course-level-policies/</w:t>
        </w:r>
      </w:hyperlink>
      <w:r w:rsidRPr="00E33700">
        <w:rPr>
          <w:rFonts w:asciiTheme="minorHAnsi" w:eastAsia="Times New Roman" w:hAnsiTheme="minorHAnsi" w:cstheme="minorHAnsi"/>
          <w:color w:val="000000"/>
          <w:sz w:val="20"/>
          <w:szCs w:val="20"/>
        </w:rPr>
        <w:t> </w:t>
      </w:r>
    </w:p>
    <w:p w14:paraId="248B8599" w14:textId="77777777" w:rsidR="000E5081" w:rsidRPr="00E33700" w:rsidRDefault="000E5081" w:rsidP="000E5081">
      <w:pPr>
        <w:numPr>
          <w:ilvl w:val="1"/>
          <w:numId w:val="11"/>
        </w:numPr>
        <w:shd w:val="clear" w:color="auto" w:fill="FFFFFF"/>
        <w:spacing w:before="100" w:beforeAutospacing="1" w:after="100" w:afterAutospacing="1"/>
        <w:ind w:left="709" w:hanging="283"/>
        <w:rPr>
          <w:rFonts w:asciiTheme="minorHAnsi" w:eastAsia="Times New Roman" w:hAnsiTheme="minorHAnsi" w:cstheme="minorHAnsi"/>
          <w:color w:val="000000"/>
          <w:sz w:val="20"/>
          <w:szCs w:val="20"/>
        </w:rPr>
      </w:pPr>
      <w:r w:rsidRPr="00E33700">
        <w:rPr>
          <w:rFonts w:asciiTheme="minorHAnsi" w:eastAsia="Times New Roman" w:hAnsiTheme="minorHAnsi" w:cstheme="minorHAnsi"/>
          <w:color w:val="000000"/>
          <w:sz w:val="20"/>
          <w:szCs w:val="20"/>
        </w:rPr>
        <w:t xml:space="preserve">Les politiques complètes se trouvent sur le site web du Cégep Vanier, dans la section </w:t>
      </w:r>
      <w:proofErr w:type="spellStart"/>
      <w:r w:rsidRPr="00E33700">
        <w:rPr>
          <w:rFonts w:asciiTheme="minorHAnsi" w:eastAsia="Times New Roman" w:hAnsiTheme="minorHAnsi" w:cstheme="minorHAnsi"/>
          <w:i/>
          <w:iCs/>
          <w:color w:val="000000"/>
          <w:sz w:val="20"/>
          <w:szCs w:val="20"/>
        </w:rPr>
        <w:t>Policies</w:t>
      </w:r>
      <w:proofErr w:type="spellEnd"/>
      <w:r w:rsidRPr="00E33700">
        <w:rPr>
          <w:rFonts w:asciiTheme="minorHAnsi" w:eastAsia="Times New Roman" w:hAnsiTheme="minorHAnsi" w:cstheme="minorHAnsi"/>
          <w:color w:val="000000"/>
          <w:sz w:val="20"/>
          <w:szCs w:val="20"/>
        </w:rPr>
        <w:t xml:space="preserve"> : </w:t>
      </w:r>
      <w:hyperlink r:id="rId11" w:tgtFrame="_blank" w:history="1">
        <w:r w:rsidRPr="00E33700">
          <w:rPr>
            <w:rStyle w:val="Hyperlien"/>
            <w:rFonts w:asciiTheme="minorHAnsi" w:eastAsia="Times New Roman" w:hAnsiTheme="minorHAnsi" w:cstheme="minorHAnsi"/>
            <w:sz w:val="20"/>
            <w:szCs w:val="20"/>
          </w:rPr>
          <w:t>http://www.vaniercollege.qc.ca/bylaws-policies-procedures/category/policies/</w:t>
        </w:r>
      </w:hyperlink>
    </w:p>
    <w:p w14:paraId="581D1619" w14:textId="77777777" w:rsidR="00E33700" w:rsidRPr="00E33700" w:rsidRDefault="00E33700">
      <w:pPr>
        <w:spacing w:after="160" w:line="259" w:lineRule="auto"/>
        <w:rPr>
          <w:rFonts w:asciiTheme="minorHAnsi" w:hAnsiTheme="minorHAnsi" w:cstheme="minorHAnsi"/>
          <w:b/>
          <w:sz w:val="20"/>
          <w:szCs w:val="20"/>
        </w:rPr>
      </w:pPr>
      <w:r w:rsidRPr="00E33700">
        <w:rPr>
          <w:rFonts w:asciiTheme="minorHAnsi" w:hAnsiTheme="minorHAnsi" w:cstheme="minorHAnsi"/>
          <w:b/>
          <w:sz w:val="20"/>
          <w:szCs w:val="20"/>
        </w:rPr>
        <w:br w:type="page"/>
      </w:r>
    </w:p>
    <w:p w14:paraId="2918C94E" w14:textId="342DB247" w:rsidR="00AD7578" w:rsidRPr="00E33700" w:rsidRDefault="00AD7578" w:rsidP="00AD7578">
      <w:pPr>
        <w:pBdr>
          <w:bottom w:val="single" w:sz="12" w:space="1" w:color="auto"/>
        </w:pBdr>
        <w:rPr>
          <w:rFonts w:asciiTheme="minorHAnsi" w:hAnsiTheme="minorHAnsi" w:cstheme="minorHAnsi"/>
          <w:b/>
          <w:sz w:val="20"/>
          <w:szCs w:val="20"/>
        </w:rPr>
      </w:pPr>
      <w:r w:rsidRPr="00E33700">
        <w:rPr>
          <w:rFonts w:asciiTheme="minorHAnsi" w:hAnsiTheme="minorHAnsi" w:cstheme="minorHAnsi"/>
          <w:b/>
          <w:sz w:val="20"/>
          <w:szCs w:val="20"/>
        </w:rPr>
        <w:lastRenderedPageBreak/>
        <w:t>Devis ministériel</w:t>
      </w:r>
    </w:p>
    <w:p w14:paraId="094F518B" w14:textId="1417B841" w:rsidR="00AA7126" w:rsidRPr="00E33700" w:rsidRDefault="00AA7126" w:rsidP="000E5081">
      <w:pPr>
        <w:spacing w:after="160" w:line="259" w:lineRule="auto"/>
        <w:rPr>
          <w:rFonts w:asciiTheme="minorHAnsi" w:hAnsiTheme="minorHAnsi" w:cstheme="minorHAnsi"/>
          <w:sz w:val="20"/>
          <w:szCs w:val="20"/>
        </w:rPr>
      </w:pPr>
    </w:p>
    <w:tbl>
      <w:tblPr>
        <w:tblStyle w:val="Grilledutableau"/>
        <w:tblW w:w="0" w:type="auto"/>
        <w:tblLook w:val="04A0" w:firstRow="1" w:lastRow="0" w:firstColumn="1" w:lastColumn="0" w:noHBand="0" w:noVBand="1"/>
      </w:tblPr>
      <w:tblGrid>
        <w:gridCol w:w="5395"/>
        <w:gridCol w:w="5395"/>
      </w:tblGrid>
      <w:tr w:rsidR="00221C3B" w:rsidRPr="00E33700" w14:paraId="589A71BD" w14:textId="77777777" w:rsidTr="00221C3B">
        <w:tc>
          <w:tcPr>
            <w:tcW w:w="5395" w:type="dxa"/>
          </w:tcPr>
          <w:p w14:paraId="35E38CD4" w14:textId="400F29FE" w:rsidR="00221C3B" w:rsidRPr="00E33700" w:rsidRDefault="00AD7578" w:rsidP="00AD7578">
            <w:pPr>
              <w:spacing w:after="160" w:line="259" w:lineRule="auto"/>
              <w:jc w:val="center"/>
              <w:rPr>
                <w:rFonts w:asciiTheme="minorHAnsi" w:hAnsiTheme="minorHAnsi" w:cstheme="minorHAnsi"/>
                <w:b/>
                <w:bCs/>
                <w:sz w:val="20"/>
                <w:szCs w:val="20"/>
              </w:rPr>
            </w:pPr>
            <w:r w:rsidRPr="00E33700">
              <w:rPr>
                <w:rFonts w:asciiTheme="minorHAnsi" w:hAnsiTheme="minorHAnsi" w:cstheme="minorHAnsi"/>
                <w:b/>
                <w:bCs/>
                <w:sz w:val="20"/>
                <w:szCs w:val="20"/>
              </w:rPr>
              <w:t>Objectif</w:t>
            </w:r>
          </w:p>
        </w:tc>
        <w:tc>
          <w:tcPr>
            <w:tcW w:w="5395" w:type="dxa"/>
          </w:tcPr>
          <w:p w14:paraId="759E6520" w14:textId="2C7A852C" w:rsidR="00221C3B" w:rsidRPr="00E33700" w:rsidRDefault="00AD7578" w:rsidP="00AD7578">
            <w:pPr>
              <w:spacing w:after="160" w:line="259" w:lineRule="auto"/>
              <w:jc w:val="center"/>
              <w:rPr>
                <w:rFonts w:asciiTheme="minorHAnsi" w:hAnsiTheme="minorHAnsi" w:cstheme="minorHAnsi"/>
                <w:b/>
                <w:bCs/>
                <w:sz w:val="20"/>
                <w:szCs w:val="20"/>
              </w:rPr>
            </w:pPr>
            <w:r w:rsidRPr="00E33700">
              <w:rPr>
                <w:rFonts w:asciiTheme="minorHAnsi" w:hAnsiTheme="minorHAnsi" w:cstheme="minorHAnsi"/>
                <w:b/>
                <w:bCs/>
                <w:sz w:val="20"/>
                <w:szCs w:val="20"/>
              </w:rPr>
              <w:t>Standard</w:t>
            </w:r>
          </w:p>
        </w:tc>
      </w:tr>
      <w:tr w:rsidR="00AD7578" w:rsidRPr="00E33700" w14:paraId="0D48D1A8" w14:textId="77777777" w:rsidTr="00221C3B">
        <w:tc>
          <w:tcPr>
            <w:tcW w:w="5395" w:type="dxa"/>
          </w:tcPr>
          <w:p w14:paraId="3D9FDFB7" w14:textId="77777777" w:rsidR="00AD7578" w:rsidRPr="00E33700" w:rsidRDefault="00AD7578" w:rsidP="00AD7578">
            <w:pPr>
              <w:rPr>
                <w:rFonts w:asciiTheme="minorHAnsi" w:hAnsiTheme="minorHAnsi" w:cstheme="minorHAnsi"/>
                <w:b/>
                <w:sz w:val="20"/>
                <w:szCs w:val="20"/>
              </w:rPr>
            </w:pPr>
            <w:r w:rsidRPr="00E33700">
              <w:rPr>
                <w:rFonts w:asciiTheme="minorHAnsi" w:hAnsiTheme="minorHAnsi" w:cstheme="minorHAnsi"/>
                <w:b/>
                <w:sz w:val="20"/>
                <w:szCs w:val="20"/>
              </w:rPr>
              <w:t>Énoncé de la compétence</w:t>
            </w:r>
          </w:p>
          <w:p w14:paraId="39564679" w14:textId="77777777" w:rsidR="00AD7578" w:rsidRPr="00E33700" w:rsidRDefault="00AD7578" w:rsidP="00AD7578">
            <w:pPr>
              <w:rPr>
                <w:rFonts w:asciiTheme="minorHAnsi" w:hAnsiTheme="minorHAnsi" w:cstheme="minorHAnsi"/>
                <w:sz w:val="20"/>
                <w:szCs w:val="20"/>
              </w:rPr>
            </w:pPr>
            <w:r w:rsidRPr="00E33700">
              <w:rPr>
                <w:rFonts w:asciiTheme="minorHAnsi" w:hAnsiTheme="minorHAnsi" w:cstheme="minorHAnsi"/>
                <w:sz w:val="20"/>
                <w:szCs w:val="20"/>
              </w:rPr>
              <w:t>Comprendre et rédiger des messages simples en français</w:t>
            </w:r>
          </w:p>
          <w:p w14:paraId="3DDA6560" w14:textId="77777777" w:rsidR="00AD7578" w:rsidRPr="00E33700" w:rsidRDefault="00AD7578" w:rsidP="00AD7578">
            <w:pPr>
              <w:rPr>
                <w:rFonts w:asciiTheme="minorHAnsi" w:hAnsiTheme="minorHAnsi" w:cstheme="minorHAnsi"/>
                <w:sz w:val="20"/>
                <w:szCs w:val="20"/>
              </w:rPr>
            </w:pPr>
          </w:p>
          <w:p w14:paraId="7D57E3E0" w14:textId="2766D280" w:rsidR="00AD7578" w:rsidRPr="00E33700" w:rsidRDefault="00AD7578" w:rsidP="00AD7578">
            <w:pPr>
              <w:rPr>
                <w:rFonts w:asciiTheme="minorHAnsi" w:hAnsiTheme="minorHAnsi" w:cstheme="minorHAnsi"/>
                <w:b/>
                <w:sz w:val="20"/>
                <w:szCs w:val="20"/>
              </w:rPr>
            </w:pPr>
            <w:r w:rsidRPr="00E33700">
              <w:rPr>
                <w:rFonts w:asciiTheme="minorHAnsi" w:hAnsiTheme="minorHAnsi" w:cstheme="minorHAnsi"/>
                <w:b/>
                <w:sz w:val="20"/>
                <w:szCs w:val="20"/>
              </w:rPr>
              <w:t>Éléments</w:t>
            </w:r>
          </w:p>
        </w:tc>
        <w:tc>
          <w:tcPr>
            <w:tcW w:w="5395" w:type="dxa"/>
          </w:tcPr>
          <w:p w14:paraId="523E4A46" w14:textId="77777777" w:rsidR="00AD7578" w:rsidRPr="00E33700" w:rsidRDefault="00AD7578" w:rsidP="000E5081">
            <w:pPr>
              <w:spacing w:after="160" w:line="259" w:lineRule="auto"/>
              <w:rPr>
                <w:rFonts w:asciiTheme="minorHAnsi" w:hAnsiTheme="minorHAnsi" w:cstheme="minorHAnsi"/>
                <w:b/>
                <w:sz w:val="20"/>
                <w:szCs w:val="20"/>
              </w:rPr>
            </w:pPr>
          </w:p>
          <w:p w14:paraId="2FCE02A9" w14:textId="40D54ED6" w:rsidR="00AD7578" w:rsidRPr="00E33700" w:rsidRDefault="00AD7578" w:rsidP="000E5081">
            <w:pPr>
              <w:spacing w:after="160" w:line="259" w:lineRule="auto"/>
              <w:rPr>
                <w:rFonts w:asciiTheme="minorHAnsi" w:hAnsiTheme="minorHAnsi" w:cstheme="minorHAnsi"/>
                <w:sz w:val="20"/>
                <w:szCs w:val="20"/>
              </w:rPr>
            </w:pPr>
            <w:r w:rsidRPr="00E33700">
              <w:rPr>
                <w:rFonts w:asciiTheme="minorHAnsi" w:hAnsiTheme="minorHAnsi" w:cstheme="minorHAnsi"/>
                <w:b/>
                <w:sz w:val="20"/>
                <w:szCs w:val="20"/>
              </w:rPr>
              <w:t>Critères de performance</w:t>
            </w:r>
          </w:p>
        </w:tc>
      </w:tr>
      <w:tr w:rsidR="00221C3B" w:rsidRPr="00E33700" w14:paraId="1B9B57A0" w14:textId="77777777" w:rsidTr="00221C3B">
        <w:tc>
          <w:tcPr>
            <w:tcW w:w="5395" w:type="dxa"/>
          </w:tcPr>
          <w:p w14:paraId="380A35E7" w14:textId="416FD071" w:rsidR="00221C3B" w:rsidRPr="00E33700" w:rsidRDefault="00221C3B" w:rsidP="00221C3B">
            <w:pPr>
              <w:pStyle w:val="Paragraphedeliste"/>
              <w:numPr>
                <w:ilvl w:val="0"/>
                <w:numId w:val="13"/>
              </w:numPr>
              <w:spacing w:after="160" w:line="259" w:lineRule="auto"/>
              <w:rPr>
                <w:rFonts w:asciiTheme="minorHAnsi" w:hAnsiTheme="minorHAnsi" w:cstheme="minorHAnsi"/>
                <w:sz w:val="20"/>
                <w:szCs w:val="20"/>
              </w:rPr>
            </w:pPr>
            <w:r w:rsidRPr="00E33700">
              <w:rPr>
                <w:sz w:val="20"/>
                <w:szCs w:val="20"/>
              </w:rPr>
              <w:t>Comprendre un message oral très court et très simple.</w:t>
            </w:r>
          </w:p>
        </w:tc>
        <w:tc>
          <w:tcPr>
            <w:tcW w:w="5395" w:type="dxa"/>
          </w:tcPr>
          <w:p w14:paraId="64D60135" w14:textId="77777777" w:rsidR="00221C3B" w:rsidRPr="00E33700" w:rsidRDefault="00221C3B" w:rsidP="00221C3B">
            <w:pPr>
              <w:pStyle w:val="Paragraphedeliste"/>
              <w:numPr>
                <w:ilvl w:val="0"/>
                <w:numId w:val="14"/>
              </w:numPr>
              <w:spacing w:after="160" w:line="259" w:lineRule="auto"/>
              <w:rPr>
                <w:rFonts w:asciiTheme="minorHAnsi" w:hAnsiTheme="minorHAnsi" w:cstheme="minorHAnsi"/>
                <w:sz w:val="20"/>
                <w:szCs w:val="20"/>
              </w:rPr>
            </w:pPr>
            <w:r w:rsidRPr="00E33700">
              <w:rPr>
                <w:sz w:val="20"/>
                <w:szCs w:val="20"/>
              </w:rPr>
              <w:t>Association des sons aux phonèmes.</w:t>
            </w:r>
          </w:p>
          <w:p w14:paraId="209E1D8C" w14:textId="77777777" w:rsidR="00221C3B" w:rsidRPr="00E33700" w:rsidRDefault="00221C3B" w:rsidP="00221C3B">
            <w:pPr>
              <w:pStyle w:val="Paragraphedeliste"/>
              <w:numPr>
                <w:ilvl w:val="0"/>
                <w:numId w:val="14"/>
              </w:numPr>
              <w:spacing w:after="160" w:line="259" w:lineRule="auto"/>
              <w:rPr>
                <w:rFonts w:asciiTheme="minorHAnsi" w:hAnsiTheme="minorHAnsi" w:cstheme="minorHAnsi"/>
                <w:sz w:val="20"/>
                <w:szCs w:val="20"/>
              </w:rPr>
            </w:pPr>
            <w:r w:rsidRPr="00E33700">
              <w:rPr>
                <w:sz w:val="20"/>
                <w:szCs w:val="20"/>
              </w:rPr>
              <w:t xml:space="preserve">Reconnaissance du vocabulaire, des expressions et des structures syntaxiques appris en classe. </w:t>
            </w:r>
          </w:p>
          <w:p w14:paraId="50A887FC" w14:textId="77777777" w:rsidR="00221C3B" w:rsidRPr="00E33700" w:rsidRDefault="00221C3B" w:rsidP="00221C3B">
            <w:pPr>
              <w:pStyle w:val="Paragraphedeliste"/>
              <w:numPr>
                <w:ilvl w:val="0"/>
                <w:numId w:val="14"/>
              </w:numPr>
              <w:spacing w:after="160" w:line="259" w:lineRule="auto"/>
              <w:rPr>
                <w:rFonts w:asciiTheme="minorHAnsi" w:hAnsiTheme="minorHAnsi" w:cstheme="minorHAnsi"/>
                <w:sz w:val="20"/>
                <w:szCs w:val="20"/>
              </w:rPr>
            </w:pPr>
            <w:r w:rsidRPr="00E33700">
              <w:rPr>
                <w:sz w:val="20"/>
                <w:szCs w:val="20"/>
              </w:rPr>
              <w:t xml:space="preserve">Identification de l’intention de communication. </w:t>
            </w:r>
          </w:p>
          <w:p w14:paraId="7AC2BB60" w14:textId="47883D68" w:rsidR="00221C3B" w:rsidRPr="00E33700" w:rsidRDefault="00221C3B" w:rsidP="00221C3B">
            <w:pPr>
              <w:pStyle w:val="Paragraphedeliste"/>
              <w:numPr>
                <w:ilvl w:val="0"/>
                <w:numId w:val="14"/>
              </w:numPr>
              <w:spacing w:after="160" w:line="259" w:lineRule="auto"/>
              <w:rPr>
                <w:rFonts w:asciiTheme="minorHAnsi" w:hAnsiTheme="minorHAnsi" w:cstheme="minorHAnsi"/>
                <w:sz w:val="20"/>
                <w:szCs w:val="20"/>
              </w:rPr>
            </w:pPr>
            <w:r w:rsidRPr="00E33700">
              <w:rPr>
                <w:sz w:val="20"/>
                <w:szCs w:val="20"/>
              </w:rPr>
              <w:t>Repérage d’éléments d’information très simples.</w:t>
            </w:r>
          </w:p>
        </w:tc>
      </w:tr>
      <w:tr w:rsidR="00221C3B" w:rsidRPr="00E33700" w14:paraId="31270EE3" w14:textId="77777777" w:rsidTr="00221C3B">
        <w:tc>
          <w:tcPr>
            <w:tcW w:w="5395" w:type="dxa"/>
          </w:tcPr>
          <w:p w14:paraId="317D5172" w14:textId="71DF6EAE" w:rsidR="00221C3B" w:rsidRPr="00E33700" w:rsidRDefault="00AD7578" w:rsidP="00AD7578">
            <w:pPr>
              <w:pStyle w:val="Paragraphedeliste"/>
              <w:numPr>
                <w:ilvl w:val="0"/>
                <w:numId w:val="13"/>
              </w:numPr>
              <w:spacing w:after="160" w:line="259" w:lineRule="auto"/>
              <w:rPr>
                <w:rFonts w:asciiTheme="minorHAnsi" w:hAnsiTheme="minorHAnsi" w:cstheme="minorHAnsi"/>
                <w:sz w:val="20"/>
                <w:szCs w:val="20"/>
              </w:rPr>
            </w:pPr>
            <w:r w:rsidRPr="00E33700">
              <w:rPr>
                <w:sz w:val="20"/>
                <w:szCs w:val="20"/>
              </w:rPr>
              <w:t>Produire des énoncés oraux dans des situations très simples et prévisibles.</w:t>
            </w:r>
          </w:p>
        </w:tc>
        <w:tc>
          <w:tcPr>
            <w:tcW w:w="5395" w:type="dxa"/>
          </w:tcPr>
          <w:p w14:paraId="519BA1BD" w14:textId="29CD6D85" w:rsidR="00AD7578" w:rsidRPr="00E33700" w:rsidRDefault="00AD7578" w:rsidP="00AD7578">
            <w:pPr>
              <w:pStyle w:val="Paragraphedeliste"/>
              <w:numPr>
                <w:ilvl w:val="0"/>
                <w:numId w:val="16"/>
              </w:numPr>
              <w:spacing w:after="160" w:line="259" w:lineRule="auto"/>
              <w:rPr>
                <w:sz w:val="20"/>
                <w:szCs w:val="20"/>
              </w:rPr>
            </w:pPr>
            <w:r w:rsidRPr="00E33700">
              <w:rPr>
                <w:sz w:val="20"/>
                <w:szCs w:val="20"/>
              </w:rPr>
              <w:t>Reproduction correcte des sons.</w:t>
            </w:r>
          </w:p>
          <w:p w14:paraId="661B91D4" w14:textId="77777777" w:rsidR="00AD7578" w:rsidRPr="00E33700" w:rsidRDefault="00AD7578" w:rsidP="00AD7578">
            <w:pPr>
              <w:pStyle w:val="Paragraphedeliste"/>
              <w:numPr>
                <w:ilvl w:val="0"/>
                <w:numId w:val="15"/>
              </w:numPr>
              <w:spacing w:after="160" w:line="259" w:lineRule="auto"/>
              <w:rPr>
                <w:sz w:val="20"/>
                <w:szCs w:val="20"/>
              </w:rPr>
            </w:pPr>
            <w:r w:rsidRPr="00E33700">
              <w:rPr>
                <w:sz w:val="20"/>
                <w:szCs w:val="20"/>
              </w:rPr>
              <w:t>Réutilisation correcte du vocabulaire, des expressions et des structures syntaxiques appris en classe.</w:t>
            </w:r>
          </w:p>
          <w:p w14:paraId="2FAA3E5C" w14:textId="599FE4DB" w:rsidR="00221C3B" w:rsidRPr="00E33700" w:rsidRDefault="00AD7578" w:rsidP="00AD7578">
            <w:pPr>
              <w:pStyle w:val="Paragraphedeliste"/>
              <w:numPr>
                <w:ilvl w:val="0"/>
                <w:numId w:val="15"/>
              </w:numPr>
              <w:spacing w:after="160" w:line="259" w:lineRule="auto"/>
              <w:rPr>
                <w:sz w:val="20"/>
                <w:szCs w:val="20"/>
              </w:rPr>
            </w:pPr>
            <w:r w:rsidRPr="00E33700">
              <w:rPr>
                <w:sz w:val="20"/>
                <w:szCs w:val="20"/>
              </w:rPr>
              <w:t>Formulation de phrases simples.</w:t>
            </w:r>
          </w:p>
        </w:tc>
      </w:tr>
      <w:tr w:rsidR="00221C3B" w:rsidRPr="00E33700" w14:paraId="01781A8A" w14:textId="77777777" w:rsidTr="00221C3B">
        <w:tc>
          <w:tcPr>
            <w:tcW w:w="5395" w:type="dxa"/>
          </w:tcPr>
          <w:p w14:paraId="4272EE89" w14:textId="1F05F8FA" w:rsidR="00221C3B" w:rsidRPr="00E33700" w:rsidRDefault="00AD7578" w:rsidP="00AD7578">
            <w:pPr>
              <w:pStyle w:val="Paragraphedeliste"/>
              <w:numPr>
                <w:ilvl w:val="0"/>
                <w:numId w:val="13"/>
              </w:numPr>
              <w:spacing w:after="160" w:line="259" w:lineRule="auto"/>
              <w:rPr>
                <w:rFonts w:asciiTheme="minorHAnsi" w:hAnsiTheme="minorHAnsi" w:cstheme="minorHAnsi"/>
                <w:sz w:val="20"/>
                <w:szCs w:val="20"/>
              </w:rPr>
            </w:pPr>
            <w:r w:rsidRPr="00E33700">
              <w:rPr>
                <w:sz w:val="20"/>
                <w:szCs w:val="20"/>
              </w:rPr>
              <w:t>Comprendre un message écrit très simple.</w:t>
            </w:r>
          </w:p>
        </w:tc>
        <w:tc>
          <w:tcPr>
            <w:tcW w:w="5395" w:type="dxa"/>
          </w:tcPr>
          <w:p w14:paraId="7BD93171" w14:textId="77777777" w:rsidR="00AD7578" w:rsidRPr="00E33700" w:rsidRDefault="00AD7578" w:rsidP="00AD7578">
            <w:pPr>
              <w:pStyle w:val="Paragraphedeliste"/>
              <w:numPr>
                <w:ilvl w:val="0"/>
                <w:numId w:val="17"/>
              </w:numPr>
              <w:spacing w:after="160" w:line="259" w:lineRule="auto"/>
              <w:rPr>
                <w:rFonts w:asciiTheme="minorHAnsi" w:hAnsiTheme="minorHAnsi" w:cstheme="minorHAnsi"/>
                <w:sz w:val="20"/>
                <w:szCs w:val="20"/>
              </w:rPr>
            </w:pPr>
            <w:r w:rsidRPr="00E33700">
              <w:rPr>
                <w:sz w:val="20"/>
                <w:szCs w:val="20"/>
              </w:rPr>
              <w:t xml:space="preserve">Reconnaissance de lettres et de syllabes. • Reconnaissance de mots. </w:t>
            </w:r>
          </w:p>
          <w:p w14:paraId="509CFC95" w14:textId="77777777" w:rsidR="00AD7578" w:rsidRPr="00E33700" w:rsidRDefault="00AD7578" w:rsidP="00AD7578">
            <w:pPr>
              <w:pStyle w:val="Paragraphedeliste"/>
              <w:numPr>
                <w:ilvl w:val="0"/>
                <w:numId w:val="17"/>
              </w:numPr>
              <w:spacing w:after="160" w:line="259" w:lineRule="auto"/>
              <w:rPr>
                <w:rFonts w:asciiTheme="minorHAnsi" w:hAnsiTheme="minorHAnsi" w:cstheme="minorHAnsi"/>
                <w:sz w:val="20"/>
                <w:szCs w:val="20"/>
              </w:rPr>
            </w:pPr>
            <w:r w:rsidRPr="00E33700">
              <w:rPr>
                <w:sz w:val="20"/>
                <w:szCs w:val="20"/>
              </w:rPr>
              <w:t>Lecture de mots et de phrases très courtes.</w:t>
            </w:r>
          </w:p>
          <w:p w14:paraId="4286873E" w14:textId="77777777" w:rsidR="00AD7578" w:rsidRPr="00E33700" w:rsidRDefault="00AD7578" w:rsidP="00AD7578">
            <w:pPr>
              <w:pStyle w:val="Paragraphedeliste"/>
              <w:numPr>
                <w:ilvl w:val="0"/>
                <w:numId w:val="17"/>
              </w:numPr>
              <w:spacing w:after="160" w:line="259" w:lineRule="auto"/>
              <w:rPr>
                <w:rFonts w:asciiTheme="minorHAnsi" w:hAnsiTheme="minorHAnsi" w:cstheme="minorHAnsi"/>
                <w:sz w:val="20"/>
                <w:szCs w:val="20"/>
              </w:rPr>
            </w:pPr>
            <w:r w:rsidRPr="00E33700">
              <w:rPr>
                <w:sz w:val="20"/>
                <w:szCs w:val="20"/>
              </w:rPr>
              <w:t>Repérage d’éléments d’information dans des documents relatifs à des besoins courants.</w:t>
            </w:r>
          </w:p>
          <w:p w14:paraId="4E35CFF7" w14:textId="41A71968" w:rsidR="00221C3B" w:rsidRPr="00E33700" w:rsidRDefault="00AD7578" w:rsidP="00AD7578">
            <w:pPr>
              <w:pStyle w:val="Paragraphedeliste"/>
              <w:numPr>
                <w:ilvl w:val="0"/>
                <w:numId w:val="17"/>
              </w:numPr>
              <w:spacing w:after="160" w:line="259" w:lineRule="auto"/>
              <w:rPr>
                <w:rFonts w:asciiTheme="minorHAnsi" w:hAnsiTheme="minorHAnsi" w:cstheme="minorHAnsi"/>
                <w:sz w:val="20"/>
                <w:szCs w:val="20"/>
              </w:rPr>
            </w:pPr>
            <w:r w:rsidRPr="00E33700">
              <w:rPr>
                <w:sz w:val="20"/>
                <w:szCs w:val="20"/>
              </w:rPr>
              <w:t>Utilisation appropriée d’un dictionnaire bilingue</w:t>
            </w:r>
          </w:p>
        </w:tc>
      </w:tr>
      <w:tr w:rsidR="00221C3B" w:rsidRPr="00E33700" w14:paraId="617354F5" w14:textId="77777777" w:rsidTr="00221C3B">
        <w:tc>
          <w:tcPr>
            <w:tcW w:w="5395" w:type="dxa"/>
          </w:tcPr>
          <w:p w14:paraId="779ED182" w14:textId="6BC6D6CA" w:rsidR="00221C3B" w:rsidRPr="00E33700" w:rsidRDefault="00AD7578" w:rsidP="00AD7578">
            <w:pPr>
              <w:pStyle w:val="Paragraphedeliste"/>
              <w:numPr>
                <w:ilvl w:val="0"/>
                <w:numId w:val="13"/>
              </w:numPr>
              <w:spacing w:after="160" w:line="259" w:lineRule="auto"/>
              <w:rPr>
                <w:rFonts w:asciiTheme="minorHAnsi" w:hAnsiTheme="minorHAnsi" w:cstheme="minorHAnsi"/>
                <w:sz w:val="20"/>
                <w:szCs w:val="20"/>
              </w:rPr>
            </w:pPr>
            <w:r w:rsidRPr="00E33700">
              <w:rPr>
                <w:sz w:val="20"/>
                <w:szCs w:val="20"/>
              </w:rPr>
              <w:t>Écrire de courts messages et remplir des documents simples.</w:t>
            </w:r>
          </w:p>
        </w:tc>
        <w:tc>
          <w:tcPr>
            <w:tcW w:w="5395" w:type="dxa"/>
          </w:tcPr>
          <w:p w14:paraId="2B98967A" w14:textId="77777777" w:rsidR="00AD7578" w:rsidRPr="00E33700" w:rsidRDefault="00AD7578" w:rsidP="00AD7578">
            <w:pPr>
              <w:pStyle w:val="Paragraphedeliste"/>
              <w:numPr>
                <w:ilvl w:val="0"/>
                <w:numId w:val="18"/>
              </w:numPr>
              <w:spacing w:after="160" w:line="259" w:lineRule="auto"/>
              <w:rPr>
                <w:rFonts w:asciiTheme="minorHAnsi" w:hAnsiTheme="minorHAnsi" w:cstheme="minorHAnsi"/>
                <w:sz w:val="20"/>
                <w:szCs w:val="20"/>
              </w:rPr>
            </w:pPr>
            <w:r w:rsidRPr="00E33700">
              <w:rPr>
                <w:sz w:val="20"/>
                <w:szCs w:val="20"/>
              </w:rPr>
              <w:t xml:space="preserve">Reconnaissance des groupes constituant une phrase simple. </w:t>
            </w:r>
          </w:p>
          <w:p w14:paraId="4F8321EE" w14:textId="77777777" w:rsidR="00AD7578" w:rsidRPr="00E33700" w:rsidRDefault="00AD7578" w:rsidP="00AD7578">
            <w:pPr>
              <w:pStyle w:val="Paragraphedeliste"/>
              <w:numPr>
                <w:ilvl w:val="0"/>
                <w:numId w:val="18"/>
              </w:numPr>
              <w:spacing w:after="160" w:line="259" w:lineRule="auto"/>
              <w:rPr>
                <w:rFonts w:asciiTheme="minorHAnsi" w:hAnsiTheme="minorHAnsi" w:cstheme="minorHAnsi"/>
                <w:sz w:val="20"/>
                <w:szCs w:val="20"/>
              </w:rPr>
            </w:pPr>
            <w:r w:rsidRPr="00E33700">
              <w:rPr>
                <w:sz w:val="20"/>
                <w:szCs w:val="20"/>
              </w:rPr>
              <w:t xml:space="preserve">Réutilisation correcte du vocabulaire appris en classe. </w:t>
            </w:r>
          </w:p>
          <w:p w14:paraId="4BA622D7" w14:textId="77777777" w:rsidR="00AD7578" w:rsidRPr="00E33700" w:rsidRDefault="00AD7578" w:rsidP="00AD7578">
            <w:pPr>
              <w:pStyle w:val="Paragraphedeliste"/>
              <w:numPr>
                <w:ilvl w:val="0"/>
                <w:numId w:val="18"/>
              </w:numPr>
              <w:spacing w:after="160" w:line="259" w:lineRule="auto"/>
              <w:rPr>
                <w:rFonts w:asciiTheme="minorHAnsi" w:hAnsiTheme="minorHAnsi" w:cstheme="minorHAnsi"/>
                <w:sz w:val="20"/>
                <w:szCs w:val="20"/>
              </w:rPr>
            </w:pPr>
            <w:r w:rsidRPr="00E33700">
              <w:rPr>
                <w:sz w:val="20"/>
                <w:szCs w:val="20"/>
              </w:rPr>
              <w:t xml:space="preserve">Respect de l’orthographe des mots appris en classe. </w:t>
            </w:r>
          </w:p>
          <w:p w14:paraId="4C1A3FEC" w14:textId="77777777" w:rsidR="00AD7578" w:rsidRPr="00E33700" w:rsidRDefault="00AD7578" w:rsidP="00AD7578">
            <w:pPr>
              <w:pStyle w:val="Paragraphedeliste"/>
              <w:numPr>
                <w:ilvl w:val="0"/>
                <w:numId w:val="18"/>
              </w:numPr>
              <w:spacing w:after="160" w:line="259" w:lineRule="auto"/>
              <w:rPr>
                <w:rFonts w:asciiTheme="minorHAnsi" w:hAnsiTheme="minorHAnsi" w:cstheme="minorHAnsi"/>
                <w:sz w:val="20"/>
                <w:szCs w:val="20"/>
              </w:rPr>
            </w:pPr>
            <w:r w:rsidRPr="00E33700">
              <w:rPr>
                <w:sz w:val="20"/>
                <w:szCs w:val="20"/>
              </w:rPr>
              <w:t>Respect minimal du code grammatical.</w:t>
            </w:r>
          </w:p>
          <w:p w14:paraId="22D85CF8" w14:textId="739F94BE" w:rsidR="00221C3B" w:rsidRPr="00E33700" w:rsidRDefault="00AD7578" w:rsidP="00AD7578">
            <w:pPr>
              <w:pStyle w:val="Paragraphedeliste"/>
              <w:numPr>
                <w:ilvl w:val="0"/>
                <w:numId w:val="18"/>
              </w:numPr>
              <w:spacing w:after="160" w:line="259" w:lineRule="auto"/>
              <w:rPr>
                <w:rFonts w:asciiTheme="minorHAnsi" w:hAnsiTheme="minorHAnsi" w:cstheme="minorHAnsi"/>
                <w:sz w:val="20"/>
                <w:szCs w:val="20"/>
              </w:rPr>
            </w:pPr>
            <w:r w:rsidRPr="00E33700">
              <w:rPr>
                <w:sz w:val="20"/>
                <w:szCs w:val="20"/>
              </w:rPr>
              <w:t>Utilisation appropriée d’un dictionnaire bilingue</w:t>
            </w:r>
          </w:p>
        </w:tc>
      </w:tr>
    </w:tbl>
    <w:p w14:paraId="514DF7F1" w14:textId="77777777" w:rsidR="00221C3B" w:rsidRPr="00E33700" w:rsidRDefault="00221C3B" w:rsidP="000E5081">
      <w:pPr>
        <w:spacing w:after="160" w:line="259" w:lineRule="auto"/>
        <w:rPr>
          <w:rFonts w:asciiTheme="minorHAnsi" w:hAnsiTheme="minorHAnsi" w:cstheme="minorHAnsi"/>
          <w:sz w:val="20"/>
          <w:szCs w:val="20"/>
        </w:rPr>
      </w:pPr>
    </w:p>
    <w:sectPr w:rsidR="00221C3B" w:rsidRPr="00E33700" w:rsidSect="000E5081">
      <w:headerReference w:type="default" r:id="rId12"/>
      <w:footerReference w:type="default" r:id="rId13"/>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2E32FC" w14:textId="77777777" w:rsidR="002E4080" w:rsidRDefault="002E4080">
      <w:r>
        <w:separator/>
      </w:r>
    </w:p>
  </w:endnote>
  <w:endnote w:type="continuationSeparator" w:id="0">
    <w:p w14:paraId="058083B6" w14:textId="77777777" w:rsidR="002E4080" w:rsidRDefault="002E40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ill Sans MT">
    <w:panose1 w:val="020B0502020104020203"/>
    <w:charset w:val="4D"/>
    <w:family w:val="swiss"/>
    <w:pitch w:val="variable"/>
    <w:sig w:usb0="00000003" w:usb1="00000000" w:usb2="00000000" w:usb3="00000000" w:csb0="00000003" w:csb1="00000000"/>
  </w:font>
  <w:font w:name="Calibri">
    <w:panose1 w:val="020F0502020204030204"/>
    <w:charset w:val="00"/>
    <w:family w:val="swiss"/>
    <w:pitch w:val="variable"/>
    <w:sig w:usb0="A00002EF" w:usb1="4000207B" w:usb2="00000000" w:usb3="00000000" w:csb0="0000009F" w:csb1="00000000"/>
  </w:font>
  <w:font w:name="ヒラギノ角ゴ Pro W3">
    <w:panose1 w:val="020B0300000000000000"/>
    <w:charset w:val="80"/>
    <w:family w:val="auto"/>
    <w:pitch w:val="variable"/>
    <w:sig w:usb0="E00002FF" w:usb1="7AC7FFFF" w:usb2="00000012" w:usb3="00000000" w:csb0="0002000D"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FDC59C" w14:textId="77777777" w:rsidR="000E5081" w:rsidRDefault="000E5081">
    <w:pPr>
      <w:pStyle w:val="Pieddepage"/>
      <w:jc w:val="right"/>
    </w:pPr>
    <w:r w:rsidRPr="00F10EA1">
      <w:rPr>
        <w:sz w:val="22"/>
        <w:szCs w:val="22"/>
      </w:rPr>
      <w:t xml:space="preserve">Page </w:t>
    </w:r>
    <w:r w:rsidRPr="00F10EA1">
      <w:rPr>
        <w:b/>
        <w:sz w:val="22"/>
        <w:szCs w:val="22"/>
      </w:rPr>
      <w:fldChar w:fldCharType="begin"/>
    </w:r>
    <w:r w:rsidRPr="00F10EA1">
      <w:rPr>
        <w:b/>
        <w:sz w:val="22"/>
        <w:szCs w:val="22"/>
      </w:rPr>
      <w:instrText xml:space="preserve"> </w:instrText>
    </w:r>
    <w:r>
      <w:rPr>
        <w:b/>
        <w:sz w:val="22"/>
        <w:szCs w:val="22"/>
      </w:rPr>
      <w:instrText>PAGE</w:instrText>
    </w:r>
    <w:r w:rsidRPr="00F10EA1">
      <w:rPr>
        <w:b/>
        <w:sz w:val="22"/>
        <w:szCs w:val="22"/>
      </w:rPr>
      <w:instrText xml:space="preserve"> </w:instrText>
    </w:r>
    <w:r w:rsidRPr="00F10EA1">
      <w:rPr>
        <w:b/>
        <w:sz w:val="22"/>
        <w:szCs w:val="22"/>
      </w:rPr>
      <w:fldChar w:fldCharType="separate"/>
    </w:r>
    <w:r>
      <w:rPr>
        <w:b/>
        <w:noProof/>
        <w:sz w:val="22"/>
        <w:szCs w:val="22"/>
      </w:rPr>
      <w:t>2</w:t>
    </w:r>
    <w:r w:rsidRPr="00F10EA1">
      <w:rPr>
        <w:b/>
        <w:sz w:val="22"/>
        <w:szCs w:val="22"/>
      </w:rPr>
      <w:fldChar w:fldCharType="end"/>
    </w:r>
    <w:r>
      <w:rPr>
        <w:sz w:val="22"/>
        <w:szCs w:val="22"/>
      </w:rPr>
      <w:t xml:space="preserve"> de</w:t>
    </w:r>
    <w:r w:rsidRPr="00F10EA1">
      <w:rPr>
        <w:sz w:val="22"/>
        <w:szCs w:val="22"/>
      </w:rPr>
      <w:t xml:space="preserve"> </w:t>
    </w:r>
    <w:r w:rsidRPr="00F10EA1">
      <w:rPr>
        <w:b/>
        <w:sz w:val="22"/>
        <w:szCs w:val="22"/>
      </w:rPr>
      <w:fldChar w:fldCharType="begin"/>
    </w:r>
    <w:r w:rsidRPr="00F10EA1">
      <w:rPr>
        <w:b/>
        <w:sz w:val="22"/>
        <w:szCs w:val="22"/>
      </w:rPr>
      <w:instrText xml:space="preserve"> </w:instrText>
    </w:r>
    <w:r>
      <w:rPr>
        <w:b/>
        <w:sz w:val="22"/>
        <w:szCs w:val="22"/>
      </w:rPr>
      <w:instrText>NUMPAGES</w:instrText>
    </w:r>
    <w:r w:rsidRPr="00F10EA1">
      <w:rPr>
        <w:b/>
        <w:sz w:val="22"/>
        <w:szCs w:val="22"/>
      </w:rPr>
      <w:instrText xml:space="preserve">  </w:instrText>
    </w:r>
    <w:r w:rsidRPr="00F10EA1">
      <w:rPr>
        <w:b/>
        <w:sz w:val="22"/>
        <w:szCs w:val="22"/>
      </w:rPr>
      <w:fldChar w:fldCharType="separate"/>
    </w:r>
    <w:r>
      <w:rPr>
        <w:b/>
        <w:noProof/>
        <w:sz w:val="22"/>
        <w:szCs w:val="22"/>
      </w:rPr>
      <w:t>6</w:t>
    </w:r>
    <w:r w:rsidRPr="00F10EA1">
      <w:rPr>
        <w:b/>
        <w:sz w:val="22"/>
        <w:szCs w:val="22"/>
      </w:rPr>
      <w:fldChar w:fldCharType="end"/>
    </w:r>
  </w:p>
  <w:p w14:paraId="3892B974" w14:textId="77777777" w:rsidR="000E5081" w:rsidRDefault="000E5081">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02156B" w14:textId="77777777" w:rsidR="002E4080" w:rsidRDefault="002E4080">
      <w:r>
        <w:separator/>
      </w:r>
    </w:p>
  </w:footnote>
  <w:footnote w:type="continuationSeparator" w:id="0">
    <w:p w14:paraId="574B08DB" w14:textId="77777777" w:rsidR="002E4080" w:rsidRDefault="002E40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67F940" w14:textId="77777777" w:rsidR="000E5081" w:rsidRDefault="000E5081" w:rsidP="000E5081">
    <w:pPr>
      <w:pStyle w:val="En-tte"/>
      <w:tabs>
        <w:tab w:val="clear" w:pos="9360"/>
      </w:tabs>
      <w:rPr>
        <w:b/>
        <w:sz w:val="20"/>
        <w:szCs w:val="20"/>
      </w:rPr>
    </w:pPr>
    <w:r>
      <w:rPr>
        <w:b/>
        <w:sz w:val="20"/>
        <w:szCs w:val="20"/>
      </w:rPr>
      <w:t>VANIER COLLEGE</w:t>
    </w:r>
    <w:r>
      <w:rPr>
        <w:b/>
        <w:sz w:val="20"/>
        <w:szCs w:val="20"/>
      </w:rPr>
      <w:tab/>
    </w:r>
    <w:r>
      <w:rPr>
        <w:b/>
        <w:sz w:val="20"/>
        <w:szCs w:val="20"/>
      </w:rPr>
      <w:tab/>
    </w:r>
    <w:r>
      <w:rPr>
        <w:b/>
        <w:sz w:val="20"/>
        <w:szCs w:val="20"/>
      </w:rPr>
      <w:tab/>
    </w:r>
    <w:r>
      <w:rPr>
        <w:b/>
        <w:sz w:val="20"/>
        <w:szCs w:val="20"/>
      </w:rPr>
      <w:tab/>
    </w:r>
    <w:r>
      <w:rPr>
        <w:b/>
        <w:sz w:val="20"/>
        <w:szCs w:val="20"/>
      </w:rPr>
      <w:tab/>
    </w:r>
    <w:r>
      <w:rPr>
        <w:b/>
        <w:sz w:val="20"/>
        <w:szCs w:val="20"/>
      </w:rPr>
      <w:tab/>
      <w:t xml:space="preserve">   ÉDUCATION PERMANENTE</w:t>
    </w:r>
  </w:p>
  <w:p w14:paraId="62D1DCF2" w14:textId="77777777" w:rsidR="000E5081" w:rsidRDefault="000E5081" w:rsidP="000E5081">
    <w:pPr>
      <w:pStyle w:val="En-tte"/>
      <w:tabs>
        <w:tab w:val="clear" w:pos="9360"/>
      </w:tabs>
      <w:jc w:val="right"/>
      <w:rPr>
        <w:b/>
        <w:sz w:val="20"/>
        <w:szCs w:val="20"/>
      </w:rPr>
    </w:pPr>
    <w:r>
      <w:rPr>
        <w:b/>
        <w:sz w:val="20"/>
        <w:szCs w:val="20"/>
      </w:rPr>
      <w:t>DÉPARTEMENT DE FRANÇAIS</w:t>
    </w:r>
  </w:p>
  <w:p w14:paraId="281621CF" w14:textId="77777777" w:rsidR="000E5081" w:rsidRPr="00466AA8" w:rsidRDefault="000E5081" w:rsidP="000E5081">
    <w:pPr>
      <w:pStyle w:val="En-tte"/>
      <w:jc w:val="center"/>
      <w:rPr>
        <w:b/>
        <w:sz w:val="20"/>
        <w:szCs w:val="20"/>
      </w:rPr>
    </w:pPr>
  </w:p>
  <w:p w14:paraId="741BB945" w14:textId="77777777" w:rsidR="000E5081" w:rsidRPr="009E0BB6" w:rsidRDefault="000E5081">
    <w:pPr>
      <w:pStyle w:val="En-tte"/>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8A36EA"/>
    <w:multiLevelType w:val="hybridMultilevel"/>
    <w:tmpl w:val="E6CCD1F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Arial"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Arial"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Arial"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4B3164B"/>
    <w:multiLevelType w:val="multilevel"/>
    <w:tmpl w:val="A714552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41F1719E"/>
    <w:multiLevelType w:val="multilevel"/>
    <w:tmpl w:val="DD8A6FD6"/>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47E14B12"/>
    <w:multiLevelType w:val="hybridMultilevel"/>
    <w:tmpl w:val="92CE9316"/>
    <w:lvl w:ilvl="0" w:tplc="040C0001">
      <w:start w:val="1"/>
      <w:numFmt w:val="bullet"/>
      <w:lvlText w:val=""/>
      <w:lvlJc w:val="left"/>
      <w:pPr>
        <w:ind w:left="360" w:hanging="360"/>
      </w:pPr>
      <w:rPr>
        <w:rFonts w:ascii="Symbol" w:hAnsi="Symbol" w:hint="default"/>
      </w:rPr>
    </w:lvl>
    <w:lvl w:ilvl="1" w:tplc="040C0003">
      <w:start w:val="1"/>
      <w:numFmt w:val="bullet"/>
      <w:lvlText w:val="o"/>
      <w:lvlJc w:val="left"/>
      <w:pPr>
        <w:ind w:left="1080" w:hanging="360"/>
      </w:pPr>
      <w:rPr>
        <w:rFonts w:ascii="Courier New" w:hAnsi="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4" w15:restartNumberingAfterBreak="0">
    <w:nsid w:val="48EE1F27"/>
    <w:multiLevelType w:val="multilevel"/>
    <w:tmpl w:val="A714552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5800538A"/>
    <w:multiLevelType w:val="multilevel"/>
    <w:tmpl w:val="04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5A972C7D"/>
    <w:multiLevelType w:val="multilevel"/>
    <w:tmpl w:val="A714552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5BDE2929"/>
    <w:multiLevelType w:val="multilevel"/>
    <w:tmpl w:val="A714552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60B125FC"/>
    <w:multiLevelType w:val="hybridMultilevel"/>
    <w:tmpl w:val="D9DA321A"/>
    <w:lvl w:ilvl="0" w:tplc="10090001">
      <w:start w:val="1"/>
      <w:numFmt w:val="bullet"/>
      <w:lvlText w:val=""/>
      <w:lvlJc w:val="left"/>
      <w:pPr>
        <w:ind w:left="720" w:hanging="360"/>
      </w:pPr>
      <w:rPr>
        <w:rFonts w:ascii="Symbol" w:hAnsi="Symbol" w:hint="default"/>
      </w:rPr>
    </w:lvl>
    <w:lvl w:ilvl="1" w:tplc="FA30C13A">
      <w:start w:val="602"/>
      <w:numFmt w:val="bullet"/>
      <w:lvlText w:val="-"/>
      <w:lvlJc w:val="left"/>
      <w:pPr>
        <w:ind w:left="1440" w:hanging="360"/>
      </w:pPr>
      <w:rPr>
        <w:rFonts w:ascii="Gill Sans MT" w:eastAsia="Calibri" w:hAnsi="Gill Sans MT" w:cs="Times New Roman" w:hint="default"/>
        <w:i/>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alibri"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alibri"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617F2129"/>
    <w:multiLevelType w:val="hybridMultilevel"/>
    <w:tmpl w:val="98A0D6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alibri"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alibri"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alibri"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668D0E48"/>
    <w:multiLevelType w:val="multilevel"/>
    <w:tmpl w:val="A714552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6D547A2F"/>
    <w:multiLevelType w:val="multilevel"/>
    <w:tmpl w:val="A714552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6D5B0BD9"/>
    <w:multiLevelType w:val="hybridMultilevel"/>
    <w:tmpl w:val="4F365436"/>
    <w:lvl w:ilvl="0" w:tplc="FA30C13A">
      <w:start w:val="602"/>
      <w:numFmt w:val="bullet"/>
      <w:lvlText w:val="-"/>
      <w:lvlJc w:val="left"/>
      <w:pPr>
        <w:ind w:left="1080" w:hanging="360"/>
      </w:pPr>
      <w:rPr>
        <w:rFonts w:ascii="Gill Sans MT" w:eastAsia="Calibri" w:hAnsi="Gill Sans MT" w:cs="Times New Roman" w:hint="default"/>
        <w:i/>
      </w:rPr>
    </w:lvl>
    <w:lvl w:ilvl="1" w:tplc="10090003" w:tentative="1">
      <w:start w:val="1"/>
      <w:numFmt w:val="bullet"/>
      <w:lvlText w:val="o"/>
      <w:lvlJc w:val="left"/>
      <w:pPr>
        <w:ind w:left="1800" w:hanging="360"/>
      </w:pPr>
      <w:rPr>
        <w:rFonts w:ascii="Courier New" w:hAnsi="Courier New" w:cs="Calibri"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alibri"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alibri" w:hint="default"/>
      </w:rPr>
    </w:lvl>
    <w:lvl w:ilvl="8" w:tplc="10090005" w:tentative="1">
      <w:start w:val="1"/>
      <w:numFmt w:val="bullet"/>
      <w:lvlText w:val=""/>
      <w:lvlJc w:val="left"/>
      <w:pPr>
        <w:ind w:left="6840" w:hanging="360"/>
      </w:pPr>
      <w:rPr>
        <w:rFonts w:ascii="Wingdings" w:hAnsi="Wingdings" w:hint="default"/>
      </w:rPr>
    </w:lvl>
  </w:abstractNum>
  <w:abstractNum w:abstractNumId="13" w15:restartNumberingAfterBreak="0">
    <w:nsid w:val="74C31FFE"/>
    <w:multiLevelType w:val="hybridMultilevel"/>
    <w:tmpl w:val="FCE0B8C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777B7F73"/>
    <w:multiLevelType w:val="hybridMultilevel"/>
    <w:tmpl w:val="64A6B7EA"/>
    <w:lvl w:ilvl="0" w:tplc="040C0001">
      <w:start w:val="1"/>
      <w:numFmt w:val="bullet"/>
      <w:lvlText w:val=""/>
      <w:lvlJc w:val="left"/>
      <w:pPr>
        <w:ind w:left="1440" w:hanging="360"/>
      </w:pPr>
      <w:rPr>
        <w:rFonts w:ascii="Symbol" w:hAnsi="Symbol" w:hint="default"/>
      </w:rPr>
    </w:lvl>
    <w:lvl w:ilvl="1" w:tplc="040C0001">
      <w:start w:val="1"/>
      <w:numFmt w:val="bullet"/>
      <w:lvlText w:val=""/>
      <w:lvlJc w:val="left"/>
      <w:pPr>
        <w:ind w:left="2160" w:hanging="360"/>
      </w:pPr>
      <w:rPr>
        <w:rFonts w:ascii="Symbol" w:hAnsi="Symbol"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5" w15:restartNumberingAfterBreak="0">
    <w:nsid w:val="78105663"/>
    <w:multiLevelType w:val="multilevel"/>
    <w:tmpl w:val="4D9CB3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99B7AFF"/>
    <w:multiLevelType w:val="hybridMultilevel"/>
    <w:tmpl w:val="6374C540"/>
    <w:lvl w:ilvl="0" w:tplc="5282C154">
      <w:start w:val="1"/>
      <w:numFmt w:val="decimal"/>
      <w:lvlText w:val="%1."/>
      <w:lvlJc w:val="left"/>
      <w:pPr>
        <w:ind w:left="720" w:hanging="360"/>
      </w:pPr>
      <w:rPr>
        <w:rFonts w:ascii="Gill Sans MT" w:hAnsi="Gill Sans MT" w:cs="Times New Roman" w:hint="default"/>
        <w:sz w:val="2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3"/>
  </w:num>
  <w:num w:numId="2">
    <w:abstractNumId w:val="12"/>
  </w:num>
  <w:num w:numId="3">
    <w:abstractNumId w:val="8"/>
  </w:num>
  <w:num w:numId="4">
    <w:abstractNumId w:val="9"/>
  </w:num>
  <w:num w:numId="5">
    <w:abstractNumId w:val="3"/>
  </w:num>
  <w:num w:numId="6">
    <w:abstractNumId w:val="0"/>
  </w:num>
  <w:num w:numId="7">
    <w:abstractNumId w:val="5"/>
  </w:num>
  <w:num w:numId="8">
    <w:abstractNumId w:val="2"/>
  </w:num>
  <w:num w:numId="9">
    <w:abstractNumId w:val="15"/>
  </w:num>
  <w:num w:numId="10">
    <w:abstractNumId w:val="1"/>
  </w:num>
  <w:num w:numId="11">
    <w:abstractNumId w:val="14"/>
  </w:num>
  <w:num w:numId="12">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6"/>
  </w:num>
  <w:num w:numId="14">
    <w:abstractNumId w:val="7"/>
  </w:num>
  <w:num w:numId="15">
    <w:abstractNumId w:val="6"/>
  </w:num>
  <w:num w:numId="16">
    <w:abstractNumId w:val="4"/>
  </w:num>
  <w:num w:numId="17">
    <w:abstractNumId w:val="10"/>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2533"/>
    <w:rsid w:val="00090CE4"/>
    <w:rsid w:val="000E5081"/>
    <w:rsid w:val="00221C3B"/>
    <w:rsid w:val="002E2533"/>
    <w:rsid w:val="002E4080"/>
    <w:rsid w:val="006B6790"/>
    <w:rsid w:val="00820A6F"/>
    <w:rsid w:val="008F7F3F"/>
    <w:rsid w:val="0099255A"/>
    <w:rsid w:val="00AA7126"/>
    <w:rsid w:val="00AD7578"/>
    <w:rsid w:val="00AE148D"/>
    <w:rsid w:val="00B15DFA"/>
    <w:rsid w:val="00B916C8"/>
    <w:rsid w:val="00BE28EE"/>
    <w:rsid w:val="00BF13A2"/>
    <w:rsid w:val="00C5045D"/>
    <w:rsid w:val="00C8519F"/>
    <w:rsid w:val="00D364C6"/>
    <w:rsid w:val="00E33700"/>
    <w:rsid w:val="00F7756E"/>
    <w:rsid w:val="00F838CB"/>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DFC0B"/>
  <w15:chartTrackingRefBased/>
  <w15:docId w15:val="{8E7ECD10-28C4-4313-A3DB-469F209ECB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2533"/>
    <w:pPr>
      <w:spacing w:after="0" w:line="240" w:lineRule="auto"/>
    </w:pPr>
    <w:rPr>
      <w:rFonts w:ascii="Gill Sans MT" w:eastAsia="Calibri" w:hAnsi="Gill Sans MT" w:cs="Times New Roman"/>
      <w:sz w:val="24"/>
      <w:szCs w:val="24"/>
      <w:lang w:val="fr-C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nhideWhenUsed/>
    <w:rsid w:val="002E2533"/>
    <w:pPr>
      <w:tabs>
        <w:tab w:val="center" w:pos="4680"/>
        <w:tab w:val="right" w:pos="9360"/>
      </w:tabs>
    </w:pPr>
  </w:style>
  <w:style w:type="character" w:customStyle="1" w:styleId="En-tteCar">
    <w:name w:val="En-tête Car"/>
    <w:basedOn w:val="Policepardfaut"/>
    <w:link w:val="En-tte"/>
    <w:rsid w:val="002E2533"/>
    <w:rPr>
      <w:rFonts w:ascii="Gill Sans MT" w:eastAsia="Calibri" w:hAnsi="Gill Sans MT" w:cs="Times New Roman"/>
      <w:sz w:val="24"/>
      <w:szCs w:val="24"/>
      <w:lang w:val="fr-CA"/>
    </w:rPr>
  </w:style>
  <w:style w:type="paragraph" w:styleId="Pieddepage">
    <w:name w:val="footer"/>
    <w:basedOn w:val="Normal"/>
    <w:link w:val="PieddepageCar"/>
    <w:unhideWhenUsed/>
    <w:rsid w:val="002E2533"/>
    <w:pPr>
      <w:tabs>
        <w:tab w:val="center" w:pos="4680"/>
        <w:tab w:val="right" w:pos="9360"/>
      </w:tabs>
    </w:pPr>
  </w:style>
  <w:style w:type="character" w:customStyle="1" w:styleId="PieddepageCar">
    <w:name w:val="Pied de page Car"/>
    <w:basedOn w:val="Policepardfaut"/>
    <w:link w:val="Pieddepage"/>
    <w:rsid w:val="002E2533"/>
    <w:rPr>
      <w:rFonts w:ascii="Gill Sans MT" w:eastAsia="Calibri" w:hAnsi="Gill Sans MT" w:cs="Times New Roman"/>
      <w:sz w:val="24"/>
      <w:szCs w:val="24"/>
      <w:lang w:val="fr-CA"/>
    </w:rPr>
  </w:style>
  <w:style w:type="paragraph" w:customStyle="1" w:styleId="Paragraphedeliste1">
    <w:name w:val="Paragraphe de liste1"/>
    <w:basedOn w:val="Normal"/>
    <w:qFormat/>
    <w:rsid w:val="002E2533"/>
    <w:pPr>
      <w:ind w:left="720"/>
      <w:contextualSpacing/>
    </w:pPr>
  </w:style>
  <w:style w:type="table" w:styleId="Grilledutableau">
    <w:name w:val="Table Grid"/>
    <w:basedOn w:val="TableauNormal"/>
    <w:uiPriority w:val="39"/>
    <w:rsid w:val="002E2533"/>
    <w:pPr>
      <w:spacing w:after="0" w:line="240" w:lineRule="auto"/>
    </w:pPr>
    <w:rPr>
      <w:lang w:val="fr-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en">
    <w:name w:val="Hyperlink"/>
    <w:semiHidden/>
    <w:rsid w:val="002E2533"/>
    <w:rPr>
      <w:color w:val="800000"/>
      <w:u w:val="single"/>
    </w:rPr>
  </w:style>
  <w:style w:type="paragraph" w:customStyle="1" w:styleId="NormalWeb1">
    <w:name w:val="Normal (Web)1"/>
    <w:rsid w:val="002E2533"/>
    <w:pPr>
      <w:spacing w:before="100" w:after="100" w:line="240" w:lineRule="auto"/>
    </w:pPr>
    <w:rPr>
      <w:rFonts w:ascii="Times New Roman" w:eastAsia="ヒラギノ角ゴ Pro W3" w:hAnsi="Times New Roman" w:cs="Times New Roman"/>
      <w:color w:val="080101"/>
      <w:sz w:val="24"/>
      <w:szCs w:val="24"/>
      <w:lang w:eastAsia="fr-CA"/>
    </w:rPr>
  </w:style>
  <w:style w:type="paragraph" w:styleId="Paragraphedeliste">
    <w:name w:val="List Paragraph"/>
    <w:basedOn w:val="Normal"/>
    <w:uiPriority w:val="34"/>
    <w:qFormat/>
    <w:rsid w:val="00AE148D"/>
    <w:pPr>
      <w:ind w:left="720"/>
      <w:contextualSpacing/>
    </w:pPr>
  </w:style>
  <w:style w:type="paragraph" w:styleId="Notedefin">
    <w:name w:val="endnote text"/>
    <w:basedOn w:val="Normal"/>
    <w:link w:val="NotedefinCar"/>
    <w:uiPriority w:val="99"/>
    <w:semiHidden/>
    <w:unhideWhenUsed/>
    <w:rsid w:val="00E33700"/>
    <w:rPr>
      <w:sz w:val="20"/>
      <w:szCs w:val="20"/>
    </w:rPr>
  </w:style>
  <w:style w:type="character" w:customStyle="1" w:styleId="NotedefinCar">
    <w:name w:val="Note de fin Car"/>
    <w:basedOn w:val="Policepardfaut"/>
    <w:link w:val="Notedefin"/>
    <w:uiPriority w:val="99"/>
    <w:semiHidden/>
    <w:rsid w:val="00E33700"/>
    <w:rPr>
      <w:rFonts w:ascii="Gill Sans MT" w:eastAsia="Calibri" w:hAnsi="Gill Sans MT" w:cs="Times New Roman"/>
      <w:sz w:val="20"/>
      <w:szCs w:val="20"/>
      <w:lang w:val="fr-CA"/>
    </w:rPr>
  </w:style>
  <w:style w:type="character" w:styleId="Appeldenotedefin">
    <w:name w:val="endnote reference"/>
    <w:basedOn w:val="Policepardfaut"/>
    <w:uiPriority w:val="99"/>
    <w:semiHidden/>
    <w:unhideWhenUsed/>
    <w:rsid w:val="00E33700"/>
    <w:rPr>
      <w:vertAlign w:val="superscript"/>
    </w:rPr>
  </w:style>
  <w:style w:type="character" w:styleId="Lienvisit">
    <w:name w:val="FollowedHyperlink"/>
    <w:basedOn w:val="Policepardfaut"/>
    <w:uiPriority w:val="99"/>
    <w:semiHidden/>
    <w:unhideWhenUsed/>
    <w:rsid w:val="00D364C6"/>
    <w:rPr>
      <w:color w:val="954F72" w:themeColor="followedHyperlink"/>
      <w:u w:val="single"/>
    </w:rPr>
  </w:style>
  <w:style w:type="character" w:styleId="Mentionnonrsolue">
    <w:name w:val="Unresolved Mention"/>
    <w:basedOn w:val="Policepardfaut"/>
    <w:uiPriority w:val="99"/>
    <w:semiHidden/>
    <w:unhideWhenUsed/>
    <w:rsid w:val="00BF13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eslibraires.ca/livres/par-ici-methode-de-francais-a1-nancy-desjardins-9782891448024.html"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vaniercollege.qc.ca/bylaws-policies-procedures/category/policie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vaniercollege.qc.ca/psi/course-level-policies/" TargetMode="External"/><Relationship Id="rId4" Type="http://schemas.openxmlformats.org/officeDocument/2006/relationships/settings" Target="settings.xml"/><Relationship Id="rId9" Type="http://schemas.openxmlformats.org/officeDocument/2006/relationships/hyperlink" Target="https://www.duolingo.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6C5536-4AC1-456E-8D5A-0060380A14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304</TotalTime>
  <Pages>4</Pages>
  <Words>1502</Words>
  <Characters>8263</Characters>
  <Application>Microsoft Office Word</Application>
  <DocSecurity>0</DocSecurity>
  <Lines>68</Lines>
  <Paragraphs>19</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 L'Allier</dc:creator>
  <cp:keywords/>
  <dc:description/>
  <cp:lastModifiedBy>Andréanne Brodeur</cp:lastModifiedBy>
  <cp:revision>8</cp:revision>
  <dcterms:created xsi:type="dcterms:W3CDTF">2020-08-12T20:39:00Z</dcterms:created>
  <dcterms:modified xsi:type="dcterms:W3CDTF">2020-08-24T15:47:00Z</dcterms:modified>
</cp:coreProperties>
</file>