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SRM 供应商管理系统 接口契约文档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6"/>
        </w:rPr>
        <w:t>（按业务模块分类 · v1）</w:t>
      </w:r>
    </w:p>
    <w:p/>
    <w:p>
      <w:r>
        <w:rPr>
          <w:rFonts w:ascii="微软雅黑" w:hAnsi="微软雅黑" w:eastAsia="微软雅黑"/>
          <w:i/>
          <w:color w:val="666666"/>
          <w:sz w:val="19"/>
        </w:rPr>
        <w:t>本文档依据 docs/api-spec.md（前后端唯一共同事实来源）与 .qoder/rules.md 业务规则重新整理，按模块分类，便于分工与验收对照。任何接口变更仍须先改 docs/api-spec.md 再改代码；本文档为其分类视图，如有出入以 docs/api-spec.md 为准。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全局约定</w:t>
      </w:r>
    </w:p>
    <w:p>
      <w:r>
        <w:rPr>
          <w:rFonts w:ascii="微软雅黑" w:hAnsi="微软雅黑" w:eastAsia="微软雅黑"/>
          <w:b w:val="0"/>
          <w:i w:val="0"/>
          <w:sz w:val="21"/>
        </w:rPr>
        <w:t>以下约定适用于本文档全部四个模块，不重复在各模块内说明。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约定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Base URL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/api/v1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鉴权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除 POST /api/v1/auth/login 外，所有接口必须携带 Authorization: Bearer &lt;token&gt;；后端对每个接口按角色强制校验，前端隐藏按钮只是体验优化，不是安全边界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命名风格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请求体、响应体、query 参数统一使用 snake_case，前端 TS 类型字段名与 JSON 字段名保持一致（不做大小写转换）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分页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请求：page（从 1 开始，默认 1）、page_size（默认 20，最大 100）；响应统一为 PageResult&lt;T&gt;: { list, total, page, page_size 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时间格式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ISO-8601，如 2026-09-28T10:00:00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乐观锁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会被并发审核的资源（Supplier、PerformanceEvaluation）响应体都带 version 字段；写操作（如审核决策）必须在请求体回传 version，版本不匹配返回 40901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角色枚举 Role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 | STAFF | AUDITOR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统一响应体 ApiResponse&lt;T&gt;：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ApiResponse&lt;T&gt; {</w:t>
      </w:r>
      <w:r>
        <w:br/>
      </w:r>
      <w:r>
        <w:rPr>
          <w:rFonts w:ascii="Consolas" w:hAnsi="Consolas" w:eastAsia="Consolas"/>
          <w:sz w:val="19"/>
        </w:rPr>
        <w:t xml:space="preserve">  code: number;        // 0 = 成功；非 0 见模块4「统一异常处理」错误码表</w:t>
      </w:r>
      <w:r>
        <w:br/>
      </w:r>
      <w:r>
        <w:rPr>
          <w:rFonts w:ascii="Consolas" w:hAnsi="Consolas" w:eastAsia="Consolas"/>
          <w:sz w:val="19"/>
        </w:rPr>
        <w:t xml:space="preserve">  message: string;</w:t>
      </w:r>
      <w:r>
        <w:br/>
      </w:r>
      <w:r>
        <w:rPr>
          <w:rFonts w:ascii="Consolas" w:hAnsi="Consolas" w:eastAsia="Consolas"/>
          <w:sz w:val="19"/>
        </w:rPr>
        <w:t xml:space="preserve">  data: T | null;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模块 1：登录与认证</w:t>
      </w:r>
    </w:p>
    <w:p>
      <w:r>
        <w:rPr>
          <w:rFonts w:ascii="微软雅黑" w:hAnsi="微软雅黑" w:eastAsia="微软雅黑"/>
          <w:b w:val="0"/>
          <w:i w:val="0"/>
          <w:sz w:val="21"/>
        </w:rPr>
        <w:t>本模块对应 docs/api-spec.md 第 1 节。</w:t>
      </w:r>
    </w:p>
    <w:p>
      <w:pPr>
        <w:pStyle w:val="Heading2"/>
      </w:pPr>
      <w:r>
        <w:rPr>
          <w:rFonts w:ascii="微软雅黑" w:hAnsi="微软雅黑" w:eastAsia="微软雅黑"/>
        </w:rPr>
        <w:t>POST /api/v1/auth/login</w:t>
      </w:r>
    </w:p>
    <w:p>
      <w:r>
        <w:rPr>
          <w:rFonts w:ascii="微软雅黑" w:hAnsi="微软雅黑" w:eastAsia="微软雅黑"/>
          <w:b w:val="0"/>
          <w:i w:val="0"/>
          <w:sz w:val="21"/>
        </w:rPr>
        <w:t>唯一无需携带 token 的接口。</w:t>
      </w:r>
    </w:p>
    <w:p>
      <w:r>
        <w:rPr>
          <w:rFonts w:ascii="微软雅黑" w:hAnsi="微软雅黑" w:eastAsia="微软雅黑"/>
          <w:b/>
          <w:i w:val="0"/>
          <w:sz w:val="21"/>
        </w:rPr>
        <w:t>Request：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{ "username": "staff01", "password": "••••••" }</w:t>
      </w:r>
    </w:p>
    <w:p>
      <w:r>
        <w:rPr>
          <w:rFonts w:ascii="微软雅黑" w:hAnsi="微软雅黑" w:eastAsia="微软雅黑"/>
          <w:b/>
          <w:i w:val="0"/>
          <w:sz w:val="21"/>
        </w:rPr>
        <w:t>Response data：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{</w:t>
      </w:r>
      <w:r>
        <w:br/>
      </w:r>
      <w:r>
        <w:rPr>
          <w:rFonts w:ascii="Consolas" w:hAnsi="Consolas" w:eastAsia="Consolas"/>
          <w:sz w:val="19"/>
        </w:rPr>
        <w:t xml:space="preserve">  "token": "eyJhbGciOi...",</w:t>
      </w:r>
      <w:r>
        <w:br/>
      </w:r>
      <w:r>
        <w:rPr>
          <w:rFonts w:ascii="Consolas" w:hAnsi="Consolas" w:eastAsia="Consolas"/>
          <w:sz w:val="19"/>
        </w:rPr>
        <w:t xml:space="preserve">  "user_id": 2,</w:t>
      </w:r>
      <w:r>
        <w:br/>
      </w:r>
      <w:r>
        <w:rPr>
          <w:rFonts w:ascii="Consolas" w:hAnsi="Consolas" w:eastAsia="Consolas"/>
          <w:sz w:val="19"/>
        </w:rPr>
        <w:t xml:space="preserve">  "username": "staff01",</w:t>
      </w:r>
      <w:r>
        <w:br/>
      </w:r>
      <w:r>
        <w:rPr>
          <w:rFonts w:ascii="Consolas" w:hAnsi="Consolas" w:eastAsia="Consolas"/>
          <w:sz w:val="19"/>
        </w:rPr>
        <w:t xml:space="preserve">  "real_name": "张三",</w:t>
      </w:r>
      <w:r>
        <w:br/>
      </w:r>
      <w:r>
        <w:rPr>
          <w:rFonts w:ascii="Consolas" w:hAnsi="Consolas" w:eastAsia="Consolas"/>
          <w:sz w:val="19"/>
        </w:rPr>
        <w:t xml:space="preserve">  "role": "STAFF"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b/>
          <w:i w:val="0"/>
          <w:sz w:val="21"/>
        </w:rPr>
        <w:t>TypeScript 类型定义：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LoginRequest { username: string; password: string; }</w:t>
      </w:r>
      <w:r>
        <w:br/>
      </w:r>
      <w:r>
        <w:rPr>
          <w:rFonts w:ascii="Consolas" w:hAnsi="Consolas" w:eastAsia="Consolas"/>
          <w:sz w:val="19"/>
        </w:rPr>
        <w:t>interface LoginResponse {</w:t>
      </w:r>
      <w:r>
        <w:br/>
      </w:r>
      <w:r>
        <w:rPr>
          <w:rFonts w:ascii="Consolas" w:hAnsi="Consolas" w:eastAsia="Consolas"/>
          <w:sz w:val="19"/>
        </w:rPr>
        <w:t xml:space="preserve">  token: string;</w:t>
      </w:r>
      <w:r>
        <w:br/>
      </w:r>
      <w:r>
        <w:rPr>
          <w:rFonts w:ascii="Consolas" w:hAnsi="Consolas" w:eastAsia="Consolas"/>
          <w:sz w:val="19"/>
        </w:rPr>
        <w:t xml:space="preserve">  user_id: number;</w:t>
      </w:r>
      <w:r>
        <w:br/>
      </w:r>
      <w:r>
        <w:rPr>
          <w:rFonts w:ascii="Consolas" w:hAnsi="Consolas" w:eastAsia="Consolas"/>
          <w:sz w:val="19"/>
        </w:rPr>
        <w:t xml:space="preserve">  username: string;</w:t>
      </w:r>
      <w:r>
        <w:br/>
      </w:r>
      <w:r>
        <w:rPr>
          <w:rFonts w:ascii="Consolas" w:hAnsi="Consolas" w:eastAsia="Consolas"/>
          <w:sz w:val="19"/>
        </w:rPr>
        <w:t xml:space="preserve">  real_name: string;</w:t>
      </w:r>
      <w:r>
        <w:br/>
      </w:r>
      <w:r>
        <w:rPr>
          <w:rFonts w:ascii="Consolas" w:hAnsi="Consolas" w:eastAsia="Consolas"/>
          <w:sz w:val="19"/>
        </w:rPr>
        <w:t xml:space="preserve">  role: 'ADMIN' | 'STAFF' | 'AUDITOR';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b/>
          <w:i w:val="0"/>
          <w:sz w:val="21"/>
        </w:rPr>
        <w:t>MVP 演示账号（启动时按需播种，仅当 users 表为空）：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账号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密码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Admin@123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Staff@123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Auditor@123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模块 2：供应商生命周期管理</w:t>
      </w:r>
    </w:p>
    <w:p>
      <w:r>
        <w:rPr>
          <w:rFonts w:ascii="微软雅黑" w:hAnsi="微软雅黑" w:eastAsia="微软雅黑"/>
          <w:b w:val="0"/>
          <w:i w:val="0"/>
          <w:sz w:val="21"/>
        </w:rPr>
        <w:t>本模块对应 docs/api-spec.md 第 2 节（供应商 Supplier）与第 3 节（生命周期申请）。验收标准见 docs/acceptance-criteria.md §1。</w:t>
      </w:r>
    </w:p>
    <w:p>
      <w:pPr>
        <w:pStyle w:val="Heading2"/>
      </w:pPr>
      <w:r>
        <w:rPr>
          <w:rFonts w:ascii="微软雅黑" w:hAnsi="微软雅黑" w:eastAsia="微软雅黑"/>
        </w:rPr>
        <w:t>2.1 状态机</w:t>
      </w:r>
    </w:p>
    <w:p>
      <w:r>
        <w:rPr>
          <w:rFonts w:ascii="微软雅黑" w:hAnsi="微软雅黑" w:eastAsia="微软雅黑"/>
          <w:b w:val="0"/>
          <w:i w:val="0"/>
          <w:sz w:val="21"/>
        </w:rPr>
        <w:t>DRAFT（草稿/待提交） → PENDING_REVIEW（待审核，AUDITOR 审核中）→ 通过 → NORMAL（正常合作）；驳回 → RETURNED（待修改/已驳回，STAFF 改后可重新 submit 回到 PENDING_REVIEW）。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>NORMAL ⇄ SUSPENDED（停用/恢复）只能通过生命周期申请流转，不允许直接 PATCH 状态字段。</w:t>
      </w:r>
    </w:p>
    <w:p>
      <w:r>
        <w:rPr>
          <w:rFonts w:ascii="微软雅黑" w:hAnsi="微软雅黑" w:eastAsia="微软雅黑"/>
          <w:b w:val="0"/>
          <w:i w:val="0"/>
          <w:sz w:val="21"/>
        </w:rPr>
        <w:t>NORMAL / SUSPENDED → ELIMINATED（淘汰，终态、不可逆）；须经生命周期申请流程：STAFF 提交 ELIMINATE 申请，AUDITOR 审批通过后生效，不允许 AUDITOR 跳过申请直接变更状态。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SupplierStatus = 'DRAFT' | 'PENDING_REVIEW' | 'NORMAL' | 'RETURNED' | 'SUSPENDED' | 'ELIMINATED'</w:t>
      </w:r>
    </w:p>
    <w:p>
      <w:pPr>
        <w:pStyle w:val="Heading2"/>
      </w:pPr>
      <w:r>
        <w:rPr>
          <w:rFonts w:ascii="微软雅黑" w:hAnsi="微软雅黑" w:eastAsia="微软雅黑"/>
        </w:rPr>
        <w:t>2.2 对象定义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SupplierResponse {</w:t>
      </w:r>
      <w:r>
        <w:br/>
      </w:r>
      <w:r>
        <w:rPr>
          <w:rFonts w:ascii="Consolas" w:hAnsi="Consolas" w:eastAsia="Consolas"/>
          <w:sz w:val="19"/>
        </w:rPr>
        <w:t xml:space="preserve">  id: number;</w:t>
      </w:r>
      <w:r>
        <w:br/>
      </w:r>
      <w:r>
        <w:rPr>
          <w:rFonts w:ascii="Consolas" w:hAnsi="Consolas" w:eastAsia="Consolas"/>
          <w:sz w:val="19"/>
        </w:rPr>
        <w:t xml:space="preserve">  name: string;</w:t>
      </w:r>
      <w:r>
        <w:br/>
      </w:r>
      <w:r>
        <w:rPr>
          <w:rFonts w:ascii="Consolas" w:hAnsi="Consolas" w:eastAsia="Consolas"/>
          <w:sz w:val="19"/>
        </w:rPr>
        <w:t xml:space="preserve">  tax_no: string;               // 统一社会信用代码/税号，唯一</w:t>
      </w:r>
      <w:r>
        <w:br/>
      </w:r>
      <w:r>
        <w:rPr>
          <w:rFonts w:ascii="Consolas" w:hAnsi="Consolas" w:eastAsia="Consolas"/>
          <w:sz w:val="19"/>
        </w:rPr>
        <w:t xml:space="preserve">  type: string;</w:t>
      </w:r>
      <w:r>
        <w:br/>
      </w:r>
      <w:r>
        <w:rPr>
          <w:rFonts w:ascii="Consolas" w:hAnsi="Consolas" w:eastAsia="Consolas"/>
          <w:sz w:val="19"/>
        </w:rPr>
        <w:t xml:space="preserve">  contact_name: string;</w:t>
      </w:r>
      <w:r>
        <w:br/>
      </w:r>
      <w:r>
        <w:rPr>
          <w:rFonts w:ascii="Consolas" w:hAnsi="Consolas" w:eastAsia="Consolas"/>
          <w:sz w:val="19"/>
        </w:rPr>
        <w:t xml:space="preserve">  contact_phone: string;</w:t>
      </w:r>
      <w:r>
        <w:br/>
      </w:r>
      <w:r>
        <w:rPr>
          <w:rFonts w:ascii="Consolas" w:hAnsi="Consolas" w:eastAsia="Consolas"/>
          <w:sz w:val="19"/>
        </w:rPr>
        <w:t xml:space="preserve">  contact_email?: string;</w:t>
      </w:r>
      <w:r>
        <w:br/>
      </w:r>
      <w:r>
        <w:rPr>
          <w:rFonts w:ascii="Consolas" w:hAnsi="Consolas" w:eastAsia="Consolas"/>
          <w:sz w:val="19"/>
        </w:rPr>
        <w:t xml:space="preserve">  address?: string;</w:t>
      </w:r>
      <w:r>
        <w:br/>
      </w:r>
      <w:r>
        <w:rPr>
          <w:rFonts w:ascii="Consolas" w:hAnsi="Consolas" w:eastAsia="Consolas"/>
          <w:sz w:val="19"/>
        </w:rPr>
        <w:t xml:space="preserve">  remark?: string;</w:t>
      </w:r>
      <w:r>
        <w:br/>
      </w:r>
      <w:r>
        <w:rPr>
          <w:rFonts w:ascii="Consolas" w:hAnsi="Consolas" w:eastAsia="Consolas"/>
          <w:sz w:val="19"/>
        </w:rPr>
        <w:t xml:space="preserve">  business_license_url?: string;</w:t>
      </w:r>
      <w:r>
        <w:br/>
      </w:r>
      <w:r>
        <w:rPr>
          <w:rFonts w:ascii="Consolas" w:hAnsi="Consolas" w:eastAsia="Consolas"/>
          <w:sz w:val="19"/>
        </w:rPr>
        <w:t xml:space="preserve">  effective_date: string;</w:t>
      </w:r>
      <w:r>
        <w:br/>
      </w:r>
      <w:r>
        <w:rPr>
          <w:rFonts w:ascii="Consolas" w:hAnsi="Consolas" w:eastAsia="Consolas"/>
          <w:sz w:val="19"/>
        </w:rPr>
        <w:t xml:space="preserve">  expiry_date: string;</w:t>
      </w:r>
      <w:r>
        <w:br/>
      </w:r>
      <w:r>
        <w:rPr>
          <w:rFonts w:ascii="Consolas" w:hAnsi="Consolas" w:eastAsia="Consolas"/>
          <w:sz w:val="19"/>
        </w:rPr>
        <w:t xml:space="preserve">  status: SupplierStatus;</w:t>
      </w:r>
      <w:r>
        <w:br/>
      </w:r>
      <w:r>
        <w:rPr>
          <w:rFonts w:ascii="Consolas" w:hAnsi="Consolas" w:eastAsia="Consolas"/>
          <w:sz w:val="19"/>
        </w:rPr>
        <w:t xml:space="preserve">  version: number;              // 乐观锁版本号</w:t>
      </w:r>
      <w:r>
        <w:br/>
      </w:r>
      <w:r>
        <w:rPr>
          <w:rFonts w:ascii="Consolas" w:hAnsi="Consolas" w:eastAsia="Consolas"/>
          <w:sz w:val="19"/>
        </w:rPr>
        <w:t xml:space="preserve">  created_by: number;</w:t>
      </w:r>
      <w:r>
        <w:br/>
      </w:r>
      <w:r>
        <w:rPr>
          <w:rFonts w:ascii="Consolas" w:hAnsi="Consolas" w:eastAsia="Consolas"/>
          <w:sz w:val="19"/>
        </w:rPr>
        <w:t xml:space="preserve">  created_by_name: string;</w:t>
      </w:r>
      <w:r>
        <w:br/>
      </w:r>
      <w:r>
        <w:rPr>
          <w:rFonts w:ascii="Consolas" w:hAnsi="Consolas" w:eastAsia="Consolas"/>
          <w:sz w:val="19"/>
        </w:rPr>
        <w:t xml:space="preserve">  created_at: string;</w:t>
      </w:r>
      <w:r>
        <w:br/>
      </w:r>
      <w:r>
        <w:rPr>
          <w:rFonts w:ascii="Consolas" w:hAnsi="Consolas" w:eastAsia="Consolas"/>
          <w:sz w:val="19"/>
        </w:rPr>
        <w:t xml:space="preserve">  updated_at: string;</w:t>
      </w:r>
      <w:r>
        <w:br/>
      </w:r>
      <w:r>
        <w:rPr>
          <w:rFonts w:ascii="Consolas" w:hAnsi="Consolas" w:eastAsia="Consolas"/>
          <w:sz w:val="19"/>
        </w:rPr>
        <w:t xml:space="preserve">  latest_performance_grade?: 'A' | 'B' | 'C' | 'D';</w:t>
      </w:r>
      <w:r>
        <w:br/>
      </w:r>
      <w:r>
        <w:rPr>
          <w:rFonts w:ascii="Consolas" w:hAnsi="Consolas" w:eastAsia="Consolas"/>
          <w:sz w:val="19"/>
        </w:rPr>
        <w:t xml:space="preserve">  risk_warning: boolean;        // 最近一次归档评价为 C/D 级时置 true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interface SupplierCreateRequest {</w:t>
      </w:r>
      <w:r>
        <w:br/>
      </w:r>
      <w:r>
        <w:rPr>
          <w:rFonts w:ascii="Consolas" w:hAnsi="Consolas" w:eastAsia="Consolas"/>
          <w:sz w:val="19"/>
        </w:rPr>
        <w:t xml:space="preserve">  name: string;</w:t>
      </w:r>
      <w:r>
        <w:br/>
      </w:r>
      <w:r>
        <w:rPr>
          <w:rFonts w:ascii="Consolas" w:hAnsi="Consolas" w:eastAsia="Consolas"/>
          <w:sz w:val="19"/>
        </w:rPr>
        <w:t xml:space="preserve">  tax_no: string;</w:t>
      </w:r>
      <w:r>
        <w:br/>
      </w:r>
      <w:r>
        <w:rPr>
          <w:rFonts w:ascii="Consolas" w:hAnsi="Consolas" w:eastAsia="Consolas"/>
          <w:sz w:val="19"/>
        </w:rPr>
        <w:t xml:space="preserve">  type: string;</w:t>
      </w:r>
      <w:r>
        <w:br/>
      </w:r>
      <w:r>
        <w:rPr>
          <w:rFonts w:ascii="Consolas" w:hAnsi="Consolas" w:eastAsia="Consolas"/>
          <w:sz w:val="19"/>
        </w:rPr>
        <w:t xml:space="preserve">  contact_name: string;</w:t>
      </w:r>
      <w:r>
        <w:br/>
      </w:r>
      <w:r>
        <w:rPr>
          <w:rFonts w:ascii="Consolas" w:hAnsi="Consolas" w:eastAsia="Consolas"/>
          <w:sz w:val="19"/>
        </w:rPr>
        <w:t xml:space="preserve">  contact_phone: string;</w:t>
      </w:r>
      <w:r>
        <w:br/>
      </w:r>
      <w:r>
        <w:rPr>
          <w:rFonts w:ascii="Consolas" w:hAnsi="Consolas" w:eastAsia="Consolas"/>
          <w:sz w:val="19"/>
        </w:rPr>
        <w:t xml:space="preserve">  contact_email?: string;</w:t>
      </w:r>
      <w:r>
        <w:br/>
      </w:r>
      <w:r>
        <w:rPr>
          <w:rFonts w:ascii="Consolas" w:hAnsi="Consolas" w:eastAsia="Consolas"/>
          <w:sz w:val="19"/>
        </w:rPr>
        <w:t xml:space="preserve">  address?: string;</w:t>
      </w:r>
      <w:r>
        <w:br/>
      </w:r>
      <w:r>
        <w:rPr>
          <w:rFonts w:ascii="Consolas" w:hAnsi="Consolas" w:eastAsia="Consolas"/>
          <w:sz w:val="19"/>
        </w:rPr>
        <w:t xml:space="preserve">  remark?: string;</w:t>
      </w:r>
      <w:r>
        <w:br/>
      </w:r>
      <w:r>
        <w:rPr>
          <w:rFonts w:ascii="Consolas" w:hAnsi="Consolas" w:eastAsia="Consolas"/>
          <w:sz w:val="19"/>
        </w:rPr>
        <w:t xml:space="preserve">  effective_date: string;</w:t>
      </w:r>
      <w:r>
        <w:br/>
      </w:r>
      <w:r>
        <w:rPr>
          <w:rFonts w:ascii="Consolas" w:hAnsi="Consolas" w:eastAsia="Consolas"/>
          <w:sz w:val="19"/>
        </w:rPr>
        <w:t xml:space="preserve">  expiry_date: string;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type SupplierUpdateRequest = Partial&lt;SupplierCreateRequest&gt;;</w:t>
      </w:r>
    </w:p>
    <w:p>
      <w:r>
        <w:rPr>
          <w:rFonts w:ascii="微软雅黑" w:hAnsi="微软雅黑" w:eastAsia="微软雅黑"/>
          <w:b w:val="0"/>
          <w:i w:val="0"/>
          <w:sz w:val="21"/>
        </w:rPr>
        <w:t>校验规则：name / tax_no / type / contact_name / contact_phone / effective_date / expiry_date 必填；tax_no 全局唯一（数据库唯一索引 + 应用层预检）；contact_phone 格式校验；contact_email 若填写需符合邮箱格式。</w:t>
      </w:r>
    </w:p>
    <w:p>
      <w:pPr>
        <w:pStyle w:val="Heading2"/>
      </w:pPr>
      <w:r>
        <w:rPr>
          <w:rFonts w:ascii="微软雅黑" w:hAnsi="微软雅黑" w:eastAsia="微软雅黑"/>
        </w:rPr>
        <w:t>2.3 供应商基础接口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建档，创建 DRAFT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 DRAFT/RETURNED 可编辑，其余状态 40302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query: status?, keyword?, page, page_size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详情，含最近一次归档绩效评级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仅本人 DRAFT 逻辑删除，其余状态 40302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/suppliers/{id}/submit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DRAFT/RETURNED → PENDING_REVIEW；要求已上传至少一份未过期营业执照资质，否则 40001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/suppliers/{id}/audit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审核决策，见下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/suppliers/{id}/qualifications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上传资质，仅 DRAFT/RETURNED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/suppliers/{id}/qualifications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资质列表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POST /suppliers/{id}/audit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SupplierAuditDecisionRequest {</w:t>
      </w:r>
      <w:r>
        <w:br/>
      </w:r>
      <w:r>
        <w:rPr>
          <w:rFonts w:ascii="Consolas" w:hAnsi="Consolas" w:eastAsia="Consolas"/>
          <w:sz w:val="19"/>
        </w:rPr>
        <w:t xml:space="preserve">  version: number;</w:t>
      </w:r>
      <w:r>
        <w:br/>
      </w:r>
      <w:r>
        <w:rPr>
          <w:rFonts w:ascii="Consolas" w:hAnsi="Consolas" w:eastAsia="Consolas"/>
          <w:sz w:val="19"/>
        </w:rPr>
        <w:t xml:space="preserve">  decision: 'APPROVE' | 'REJECT';</w:t>
      </w:r>
      <w:r>
        <w:br/>
      </w:r>
      <w:r>
        <w:rPr>
          <w:rFonts w:ascii="Consolas" w:hAnsi="Consolas" w:eastAsia="Consolas"/>
          <w:sz w:val="19"/>
        </w:rPr>
        <w:t xml:space="preserve">  comment?: string;   // decision=REJECT 时必填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b w:val="0"/>
          <w:i w:val="0"/>
          <w:sz w:val="21"/>
        </w:rPr>
        <w:t>APPROVE：PENDING_REVIEW → NORMAL；REJECT：PENDING_REVIEW → RETURNED（comment 必填）；全量写 AuditLog；version 不匹配返回 40901。Response data：SupplierResponse。</w:t>
      </w:r>
    </w:p>
    <w:p>
      <w:pPr>
        <w:pStyle w:val="Heading2"/>
      </w:pPr>
      <w:r>
        <w:rPr>
          <w:rFonts w:ascii="微软雅黑" w:hAnsi="微软雅黑" w:eastAsia="微软雅黑"/>
        </w:rPr>
        <w:t>2.4 文件上传</w:t>
      </w:r>
    </w:p>
    <w:p>
      <w:r>
        <w:rPr>
          <w:rFonts w:ascii="微软雅黑" w:hAnsi="微软雅黑" w:eastAsia="微软雅黑"/>
          <w:b w:val="0"/>
          <w:i w:val="0"/>
          <w:sz w:val="21"/>
        </w:rPr>
        <w:t>供应商建档/资质相关文件（营业执照等）先经此接口上传换取 file_url，再填入 QualificationCreateRequest；本接口本身不写业务表，不做归属校验。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/files/upload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multipart/form-data，字段名 file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1"/>
        </w:rPr>
        <w:t>校验规则：仅允许 pdf/jpg/jpeg/png；单文件不超过 10MB；超出限制或类型不符返回 40001。存储方式：MVP 阶段存本地磁盘，通过静态资源映射（如 /uploads/** → 本地目录）对外提供 file_url。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FileUploadResponse {</w:t>
      </w:r>
      <w:r>
        <w:br/>
      </w:r>
      <w:r>
        <w:rPr>
          <w:rFonts w:ascii="Consolas" w:hAnsi="Consolas" w:eastAsia="Consolas"/>
          <w:sz w:val="19"/>
        </w:rPr>
        <w:t xml:space="preserve">  file_url: string;</w:t>
      </w:r>
      <w:r>
        <w:br/>
      </w:r>
      <w:r>
        <w:rPr>
          <w:rFonts w:ascii="Consolas" w:hAnsi="Consolas" w:eastAsia="Consolas"/>
          <w:sz w:val="19"/>
        </w:rPr>
        <w:t xml:space="preserve">  file_name: string;</w:t>
      </w:r>
      <w:r>
        <w:br/>
      </w:r>
      <w:r>
        <w:rPr>
          <w:rFonts w:ascii="Consolas" w:hAnsi="Consolas" w:eastAsia="Consolas"/>
          <w:sz w:val="19"/>
        </w:rPr>
        <w:t xml:space="preserve">  size: number;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rPr>
          <w:rFonts w:ascii="微软雅黑" w:hAnsi="微软雅黑" w:eastAsia="微软雅黑"/>
        </w:rPr>
        <w:t>2.5 资质 Qualification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QualificationResponse {</w:t>
      </w:r>
      <w:r>
        <w:br/>
      </w:r>
      <w:r>
        <w:rPr>
          <w:rFonts w:ascii="Consolas" w:hAnsi="Consolas" w:eastAsia="Consolas"/>
          <w:sz w:val="19"/>
        </w:rPr>
        <w:t xml:space="preserve">  id: number;</w:t>
      </w:r>
      <w:r>
        <w:br/>
      </w:r>
      <w:r>
        <w:rPr>
          <w:rFonts w:ascii="Consolas" w:hAnsi="Consolas" w:eastAsia="Consolas"/>
          <w:sz w:val="19"/>
        </w:rPr>
        <w:t xml:space="preserve">  supplier_id: number;</w:t>
      </w:r>
      <w:r>
        <w:br/>
      </w:r>
      <w:r>
        <w:rPr>
          <w:rFonts w:ascii="Consolas" w:hAnsi="Consolas" w:eastAsia="Consolas"/>
          <w:sz w:val="19"/>
        </w:rPr>
        <w:t xml:space="preserve">  doc_type: 'BUSINESS_LICENSE' | 'OTHER';</w:t>
      </w:r>
      <w:r>
        <w:br/>
      </w:r>
      <w:r>
        <w:rPr>
          <w:rFonts w:ascii="Consolas" w:hAnsi="Consolas" w:eastAsia="Consolas"/>
          <w:sz w:val="19"/>
        </w:rPr>
        <w:t xml:space="preserve">  file_url: string;</w:t>
      </w:r>
      <w:r>
        <w:br/>
      </w:r>
      <w:r>
        <w:rPr>
          <w:rFonts w:ascii="Consolas" w:hAnsi="Consolas" w:eastAsia="Consolas"/>
          <w:sz w:val="19"/>
        </w:rPr>
        <w:t xml:space="preserve">  effective_date: string;</w:t>
      </w:r>
      <w:r>
        <w:br/>
      </w:r>
      <w:r>
        <w:rPr>
          <w:rFonts w:ascii="Consolas" w:hAnsi="Consolas" w:eastAsia="Consolas"/>
          <w:sz w:val="19"/>
        </w:rPr>
        <w:t xml:space="preserve">  expiry_date: string;</w:t>
      </w:r>
      <w:r>
        <w:br/>
      </w:r>
      <w:r>
        <w:rPr>
          <w:rFonts w:ascii="Consolas" w:hAnsi="Consolas" w:eastAsia="Consolas"/>
          <w:sz w:val="19"/>
        </w:rPr>
        <w:t xml:space="preserve">  expired: boolean;     // 由 expiry_date &lt; 今天 计算得出</w:t>
      </w:r>
      <w:r>
        <w:br/>
      </w:r>
      <w:r>
        <w:rPr>
          <w:rFonts w:ascii="Consolas" w:hAnsi="Consolas" w:eastAsia="Consolas"/>
          <w:sz w:val="19"/>
        </w:rPr>
        <w:t xml:space="preserve">  created_at: string;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interface QualificationCreateRequest {</w:t>
      </w:r>
      <w:r>
        <w:br/>
      </w:r>
      <w:r>
        <w:rPr>
          <w:rFonts w:ascii="Consolas" w:hAnsi="Consolas" w:eastAsia="Consolas"/>
          <w:sz w:val="19"/>
        </w:rPr>
        <w:t xml:space="preserve">  doc_type: 'BUSINESS_LICENSE' | 'OTHER';</w:t>
      </w:r>
      <w:r>
        <w:br/>
      </w:r>
      <w:r>
        <w:rPr>
          <w:rFonts w:ascii="Consolas" w:hAnsi="Consolas" w:eastAsia="Consolas"/>
          <w:sz w:val="19"/>
        </w:rPr>
        <w:t xml:space="preserve">  file_url: string;</w:t>
      </w:r>
      <w:r>
        <w:br/>
      </w:r>
      <w:r>
        <w:rPr>
          <w:rFonts w:ascii="Consolas" w:hAnsi="Consolas" w:eastAsia="Consolas"/>
          <w:sz w:val="19"/>
        </w:rPr>
        <w:t xml:space="preserve">  effective_date: string;</w:t>
      </w:r>
      <w:r>
        <w:br/>
      </w:r>
      <w:r>
        <w:rPr>
          <w:rFonts w:ascii="Consolas" w:hAnsi="Consolas" w:eastAsia="Consolas"/>
          <w:sz w:val="19"/>
        </w:rPr>
        <w:t xml:space="preserve">  expiry_date: string;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pPr>
        <w:pStyle w:val="Heading2"/>
      </w:pPr>
      <w:r>
        <w:rPr>
          <w:rFonts w:ascii="微软雅黑" w:hAnsi="微软雅黑" w:eastAsia="微软雅黑"/>
        </w:rPr>
        <w:t>2.6 生命周期申请（停用 / 恢复 / 淘汰）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停用/恢复/淘汰不是简单状态切换，而是"STAFF 提申请 → AUDITOR 终审"的两步流程，用独立资源 LifecycleRequest 记录。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type LifecycleRequestType = 'SUSPEND' | 'RESUME' | 'ELIMINATE';</w:t>
      </w:r>
      <w:r>
        <w:br/>
      </w:r>
      <w:r>
        <w:rPr>
          <w:rFonts w:ascii="Consolas" w:hAnsi="Consolas" w:eastAsia="Consolas"/>
          <w:sz w:val="19"/>
        </w:rPr>
        <w:t>type LifecycleRequestStatus = 'PENDING' | 'APPROVED' | 'REJECTED';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interface LifecycleRequestResponse {</w:t>
      </w:r>
      <w:r>
        <w:br/>
      </w:r>
      <w:r>
        <w:rPr>
          <w:rFonts w:ascii="Consolas" w:hAnsi="Consolas" w:eastAsia="Consolas"/>
          <w:sz w:val="19"/>
        </w:rPr>
        <w:t xml:space="preserve">  id: number;</w:t>
      </w:r>
      <w:r>
        <w:br/>
      </w:r>
      <w:r>
        <w:rPr>
          <w:rFonts w:ascii="Consolas" w:hAnsi="Consolas" w:eastAsia="Consolas"/>
          <w:sz w:val="19"/>
        </w:rPr>
        <w:t xml:space="preserve">  supplier_id: number;</w:t>
      </w:r>
      <w:r>
        <w:br/>
      </w:r>
      <w:r>
        <w:rPr>
          <w:rFonts w:ascii="Consolas" w:hAnsi="Consolas" w:eastAsia="Consolas"/>
          <w:sz w:val="19"/>
        </w:rPr>
        <w:t xml:space="preserve">  type: LifecycleRequestType;</w:t>
      </w:r>
      <w:r>
        <w:br/>
      </w:r>
      <w:r>
        <w:rPr>
          <w:rFonts w:ascii="Consolas" w:hAnsi="Consolas" w:eastAsia="Consolas"/>
          <w:sz w:val="19"/>
        </w:rPr>
        <w:t xml:space="preserve">  reason: string;</w:t>
      </w:r>
      <w:r>
        <w:br/>
      </w:r>
      <w:r>
        <w:rPr>
          <w:rFonts w:ascii="Consolas" w:hAnsi="Consolas" w:eastAsia="Consolas"/>
          <w:sz w:val="19"/>
        </w:rPr>
        <w:t xml:space="preserve">  status: LifecycleRequestStatus;</w:t>
      </w:r>
      <w:r>
        <w:br/>
      </w:r>
      <w:r>
        <w:rPr>
          <w:rFonts w:ascii="Consolas" w:hAnsi="Consolas" w:eastAsia="Consolas"/>
          <w:sz w:val="19"/>
        </w:rPr>
        <w:t xml:space="preserve">  applied_by: number;</w:t>
      </w:r>
      <w:r>
        <w:br/>
      </w:r>
      <w:r>
        <w:rPr>
          <w:rFonts w:ascii="Consolas" w:hAnsi="Consolas" w:eastAsia="Consolas"/>
          <w:sz w:val="19"/>
        </w:rPr>
        <w:t xml:space="preserve">  applied_by_name: string;</w:t>
      </w:r>
      <w:r>
        <w:br/>
      </w:r>
      <w:r>
        <w:rPr>
          <w:rFonts w:ascii="Consolas" w:hAnsi="Consolas" w:eastAsia="Consolas"/>
          <w:sz w:val="19"/>
        </w:rPr>
        <w:t xml:space="preserve">  applied_at: string;</w:t>
      </w:r>
      <w:r>
        <w:br/>
      </w:r>
      <w:r>
        <w:rPr>
          <w:rFonts w:ascii="Consolas" w:hAnsi="Consolas" w:eastAsia="Consolas"/>
          <w:sz w:val="19"/>
        </w:rPr>
        <w:t xml:space="preserve">  decided_by?: number;</w:t>
      </w:r>
      <w:r>
        <w:br/>
      </w:r>
      <w:r>
        <w:rPr>
          <w:rFonts w:ascii="Consolas" w:hAnsi="Consolas" w:eastAsia="Consolas"/>
          <w:sz w:val="19"/>
        </w:rPr>
        <w:t xml:space="preserve">  decided_by_name?: string;</w:t>
      </w:r>
      <w:r>
        <w:br/>
      </w:r>
      <w:r>
        <w:rPr>
          <w:rFonts w:ascii="Consolas" w:hAnsi="Consolas" w:eastAsia="Consolas"/>
          <w:sz w:val="19"/>
        </w:rPr>
        <w:t xml:space="preserve">  decided_at?: string;</w:t>
      </w:r>
      <w:r>
        <w:br/>
      </w:r>
      <w:r>
        <w:rPr>
          <w:rFonts w:ascii="Consolas" w:hAnsi="Consolas" w:eastAsia="Consolas"/>
          <w:sz w:val="19"/>
        </w:rPr>
        <w:t xml:space="preserve">  decision_comment?: string;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interface LifecycleRequestCreateRequest {</w:t>
      </w:r>
      <w:r>
        <w:br/>
      </w:r>
      <w:r>
        <w:rPr>
          <w:rFonts w:ascii="Consolas" w:hAnsi="Consolas" w:eastAsia="Consolas"/>
          <w:sz w:val="19"/>
        </w:rPr>
        <w:t xml:space="preserve">  type: LifecycleRequestType;</w:t>
      </w:r>
      <w:r>
        <w:br/>
      </w:r>
      <w:r>
        <w:rPr>
          <w:rFonts w:ascii="Consolas" w:hAnsi="Consolas" w:eastAsia="Consolas"/>
          <w:sz w:val="19"/>
        </w:rPr>
        <w:t xml:space="preserve">  reason: string;   // 必填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  <w:t>interface LifecycleDecisionRequest {</w:t>
      </w:r>
      <w:r>
        <w:br/>
      </w:r>
      <w:r>
        <w:rPr>
          <w:rFonts w:ascii="Consolas" w:hAnsi="Consolas" w:eastAsia="Consolas"/>
          <w:sz w:val="19"/>
        </w:rPr>
        <w:t xml:space="preserve">  decision: 'APPROVE' | 'REJECT';</w:t>
      </w:r>
      <w:r>
        <w:br/>
      </w:r>
      <w:r>
        <w:rPr>
          <w:rFonts w:ascii="Consolas" w:hAnsi="Consolas" w:eastAsia="Consolas"/>
          <w:sz w:val="19"/>
        </w:rPr>
        <w:t xml:space="preserve">  comment?: string;</w:t>
      </w:r>
      <w:r>
        <w:br/>
      </w:r>
      <w:r>
        <w:rPr>
          <w:rFonts w:ascii="Consolas" w:hAnsi="Consolas" w:eastAsia="Consolas"/>
          <w:sz w:val="19"/>
        </w:rPr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/suppliers/{id}/lifecycle-requests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type=SUSPEND 仅当前 NORMAL；type=RESUME 仅当前 SUSPENDED；type=ELIMINATE 仅当前 NORMAL 或 SUSPENDED；同类型已有 PENDING 申请返回 40902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/suppliers/{id}/lifecycle-requests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申请历史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/lifecycle-requests/{id}/decision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APPROVE+SUSPEND→SUSPENDED；APPROVE+RESUME→NORMAL；APPROVE+ELIMINATE→ELIMINATED（终态）；REJECT 只改申请状态。全量写 AuditLog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模块 3：绩效评价系统</w:t>
      </w:r>
    </w:p>
    <w:p>
      <w:r>
        <w:rPr>
          <w:rFonts w:ascii="微软雅黑" w:hAnsi="微软雅黑" w:eastAsia="微软雅黑"/>
          <w:b w:val="0"/>
          <w:i w:val="0"/>
          <w:sz w:val="21"/>
        </w:rPr>
        <w:t>本模块对应 docs/api-spec.md 第 4 节（绩效评价）与第 7 节（适配器模式说明）。核心防篡改铁律：前端只能提交客观事实，绝不能提交或覆盖分数/评级 —— PerformanceFactRecord 里物理上没有分数字段。验收标准见 docs/acceptance-criteria.md §2。</w:t>
      </w:r>
    </w:p>
    <w:p>
      <w:pPr>
        <w:pStyle w:val="Heading2"/>
      </w:pPr>
      <w:r>
        <w:rPr>
          <w:rFonts w:ascii="微软雅黑" w:hAnsi="微软雅黑" w:eastAsia="微软雅黑"/>
        </w:rPr>
        <w:t>3.1 固定权重与评级规则（后端硬编码，不可配置、不可由前端影响）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权重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质量 Quality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交付 Delivery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价格 Price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服务 Service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合规 Compliance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公式：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Q = MAX(0, 100 - (qc_failed_batches / qc_total_batches * 100 * 1.5) - major_accidents * 50)</w:t>
      </w:r>
      <w:r>
        <w:br/>
      </w:r>
      <w:r>
        <w:rPr>
          <w:rFonts w:ascii="Consolas" w:hAnsi="Consolas" w:eastAsia="Consolas"/>
          <w:sz w:val="19"/>
        </w:rPr>
        <w:t xml:space="preserve">    若 qc_total_batches = 0，Q = 100 且 quality_exempt = true（"当期无业务发生-免考"）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D = MAX(0, 100 - (delayed_batches / total_batches * 100) - avg_delay_days * 2)</w:t>
      </w:r>
      <w:r>
        <w:br/>
      </w:r>
      <w:r>
        <w:rPr>
          <w:rFonts w:ascii="Consolas" w:hAnsi="Consolas" w:eastAsia="Consolas"/>
          <w:sz w:val="19"/>
        </w:rPr>
        <w:t>P = MAX(0, 100 - price_deviation_rate * 2)</w:t>
      </w:r>
      <w:r>
        <w:br/>
      </w:r>
      <w:r>
        <w:rPr>
          <w:rFonts w:ascii="Consolas" w:hAnsi="Consolas" w:eastAsia="Consolas"/>
          <w:sz w:val="19"/>
        </w:rPr>
        <w:t>S = MAX(0, 100 - complaint_overtime_count * 10)</w:t>
      </w:r>
      <w:r>
        <w:br/>
      </w:r>
      <w:r>
        <w:rPr>
          <w:rFonts w:ascii="Consolas" w:hAnsi="Consolas" w:eastAsia="Consolas"/>
          <w:sz w:val="19"/>
        </w:rPr>
        <w:t>C = 100（资质全部有效）；任一资质 expiry_date 已过期则 C = 0 且 risk_warning = true</w:t>
      </w:r>
      <w:r>
        <w:br/>
      </w:r>
      <w:r>
        <w:rPr>
          <w:rFonts w:ascii="Consolas" w:hAnsi="Consolas" w:eastAsia="Consolas"/>
          <w:sz w:val="19"/>
        </w:rPr>
        <w:t xml:space="preserve">    （合规维度由后端自动读取 Qualification，前端不传）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综合得分 = Q*30% + D*25% + P*20% + S*15% + C*10%</w:t>
      </w:r>
      <w:r>
        <w:br/>
      </w:r>
      <w:r>
        <w:rPr>
          <w:rFonts w:ascii="Consolas" w:hAnsi="Consolas" w:eastAsia="Consolas"/>
          <w:sz w:val="19"/>
        </w:rPr>
        <w:t>评级：A ≥ 90；80 ≤ B &lt; 90；70 ≤ C &lt; 80；D &lt; 70</w:t>
      </w:r>
    </w:p>
    <w:p>
      <w:r>
        <w:rPr>
          <w:rFonts w:ascii="微软雅黑" w:hAnsi="微软雅黑" w:eastAsia="微软雅黑"/>
          <w:b w:val="0"/>
          <w:i w:val="0"/>
          <w:sz w:val="21"/>
        </w:rPr>
        <w:t>评级联动：A/B 不触发任何拦截；C 维持 NORMAL 但 risk_warning=true（预警展示，不做拦截）；D 只置 risk_warning=true 并要求人工走生命周期申请流程，评价接口本身不会自动变更供应商状态。</w:t>
      </w:r>
    </w:p>
    <w:p>
      <w:pPr>
        <w:pStyle w:val="Heading2"/>
      </w:pPr>
      <w:r>
        <w:rPr>
          <w:rFonts w:ascii="微软雅黑" w:hAnsi="微软雅黑" w:eastAsia="微软雅黑"/>
        </w:rPr>
        <w:t>3.2 数据结构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PerformanceFactRecord {</w:t>
      </w:r>
      <w:r>
        <w:br/>
      </w:r>
      <w:r>
        <w:rPr>
          <w:rFonts w:ascii="Consolas" w:hAnsi="Consolas" w:eastAsia="Consolas"/>
          <w:sz w:val="19"/>
        </w:rPr>
        <w:t xml:space="preserve">  total_batches: number;</w:t>
      </w:r>
      <w:r>
        <w:br/>
      </w:r>
      <w:r>
        <w:rPr>
          <w:rFonts w:ascii="Consolas" w:hAnsi="Consolas" w:eastAsia="Consolas"/>
          <w:sz w:val="19"/>
        </w:rPr>
        <w:t xml:space="preserve">  delayed_batches: number;</w:t>
      </w:r>
      <w:r>
        <w:br/>
      </w:r>
      <w:r>
        <w:rPr>
          <w:rFonts w:ascii="Consolas" w:hAnsi="Consolas" w:eastAsia="Consolas"/>
          <w:sz w:val="19"/>
        </w:rPr>
        <w:t xml:space="preserve">  avg_delay_days: number;</w:t>
      </w:r>
      <w:r>
        <w:br/>
      </w:r>
      <w:r>
        <w:rPr>
          <w:rFonts w:ascii="Consolas" w:hAnsi="Consolas" w:eastAsia="Consolas"/>
          <w:sz w:val="19"/>
        </w:rPr>
        <w:t xml:space="preserve">  qc_total_batches: number;</w:t>
      </w:r>
      <w:r>
        <w:br/>
      </w:r>
      <w:r>
        <w:rPr>
          <w:rFonts w:ascii="Consolas" w:hAnsi="Consolas" w:eastAsia="Consolas"/>
          <w:sz w:val="19"/>
        </w:rPr>
        <w:t xml:space="preserve">  qc_failed_batches: number;</w:t>
      </w:r>
      <w:r>
        <w:br/>
      </w:r>
      <w:r>
        <w:rPr>
          <w:rFonts w:ascii="Consolas" w:hAnsi="Consolas" w:eastAsia="Consolas"/>
          <w:sz w:val="19"/>
        </w:rPr>
        <w:t xml:space="preserve">  major_accidents: number;</w:t>
      </w:r>
      <w:r>
        <w:br/>
      </w:r>
      <w:r>
        <w:rPr>
          <w:rFonts w:ascii="Consolas" w:hAnsi="Consolas" w:eastAsia="Consolas"/>
          <w:sz w:val="19"/>
        </w:rPr>
        <w:t xml:space="preserve">  price_deviation_rate: number;   // %</w:t>
      </w:r>
      <w:r>
        <w:br/>
      </w:r>
      <w:r>
        <w:rPr>
          <w:rFonts w:ascii="Consolas" w:hAnsi="Consolas" w:eastAsia="Consolas"/>
          <w:sz w:val="19"/>
        </w:rPr>
        <w:t xml:space="preserve">  complaint_overtime_count: number;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interface PerformanceEvaluationResult {</w:t>
      </w:r>
      <w:r>
        <w:br/>
      </w:r>
      <w:r>
        <w:rPr>
          <w:rFonts w:ascii="Consolas" w:hAnsi="Consolas" w:eastAsia="Consolas"/>
          <w:sz w:val="19"/>
        </w:rPr>
        <w:t xml:space="preserve">  score_quality: number;</w:t>
      </w:r>
      <w:r>
        <w:br/>
      </w:r>
      <w:r>
        <w:rPr>
          <w:rFonts w:ascii="Consolas" w:hAnsi="Consolas" w:eastAsia="Consolas"/>
          <w:sz w:val="19"/>
        </w:rPr>
        <w:t xml:space="preserve">  score_delivery: number;</w:t>
      </w:r>
      <w:r>
        <w:br/>
      </w:r>
      <w:r>
        <w:rPr>
          <w:rFonts w:ascii="Consolas" w:hAnsi="Consolas" w:eastAsia="Consolas"/>
          <w:sz w:val="19"/>
        </w:rPr>
        <w:t xml:space="preserve">  score_price: number;</w:t>
      </w:r>
      <w:r>
        <w:br/>
      </w:r>
      <w:r>
        <w:rPr>
          <w:rFonts w:ascii="Consolas" w:hAnsi="Consolas" w:eastAsia="Consolas"/>
          <w:sz w:val="19"/>
        </w:rPr>
        <w:t xml:space="preserve">  score_service: number;</w:t>
      </w:r>
      <w:r>
        <w:br/>
      </w:r>
      <w:r>
        <w:rPr>
          <w:rFonts w:ascii="Consolas" w:hAnsi="Consolas" w:eastAsia="Consolas"/>
          <w:sz w:val="19"/>
        </w:rPr>
        <w:t xml:space="preserve">  score_compliance: number;</w:t>
      </w:r>
      <w:r>
        <w:br/>
      </w:r>
      <w:r>
        <w:rPr>
          <w:rFonts w:ascii="Consolas" w:hAnsi="Consolas" w:eastAsia="Consolas"/>
          <w:sz w:val="19"/>
        </w:rPr>
        <w:t xml:space="preserve">  total_score: number;</w:t>
      </w:r>
      <w:r>
        <w:br/>
      </w:r>
      <w:r>
        <w:rPr>
          <w:rFonts w:ascii="Consolas" w:hAnsi="Consolas" w:eastAsia="Consolas"/>
          <w:sz w:val="19"/>
        </w:rPr>
        <w:t xml:space="preserve">  grade: 'A' | 'B' | 'C' | 'D';</w:t>
      </w:r>
      <w:r>
        <w:br/>
      </w:r>
      <w:r>
        <w:rPr>
          <w:rFonts w:ascii="Consolas" w:hAnsi="Consolas" w:eastAsia="Consolas"/>
          <w:sz w:val="19"/>
        </w:rPr>
        <w:t xml:space="preserve">  quality_exempt: boolean;</w:t>
      </w:r>
      <w:r>
        <w:br/>
      </w:r>
      <w:r>
        <w:rPr>
          <w:rFonts w:ascii="Consolas" w:hAnsi="Consolas" w:eastAsia="Consolas"/>
          <w:sz w:val="19"/>
        </w:rPr>
        <w:t xml:space="preserve">  risk_warning: boolean;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type EvaluationStatus = 'PENDING_REVIEW' | 'APPROVED' | 'RETURNED';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interface PerformanceEvaluationResponse {</w:t>
      </w:r>
      <w:r>
        <w:br/>
      </w:r>
      <w:r>
        <w:rPr>
          <w:rFonts w:ascii="Consolas" w:hAnsi="Consolas" w:eastAsia="Consolas"/>
          <w:sz w:val="19"/>
        </w:rPr>
        <w:t xml:space="preserve">  id: number;</w:t>
      </w:r>
      <w:r>
        <w:br/>
      </w:r>
      <w:r>
        <w:rPr>
          <w:rFonts w:ascii="Consolas" w:hAnsi="Consolas" w:eastAsia="Consolas"/>
          <w:sz w:val="19"/>
        </w:rPr>
        <w:t xml:space="preserve">  supplier_id: number;</w:t>
      </w:r>
      <w:r>
        <w:br/>
      </w:r>
      <w:r>
        <w:rPr>
          <w:rFonts w:ascii="Consolas" w:hAnsi="Consolas" w:eastAsia="Consolas"/>
          <w:sz w:val="19"/>
        </w:rPr>
        <w:t xml:space="preserve">  period_start: string;</w:t>
      </w:r>
      <w:r>
        <w:br/>
      </w:r>
      <w:r>
        <w:rPr>
          <w:rFonts w:ascii="Consolas" w:hAnsi="Consolas" w:eastAsia="Consolas"/>
          <w:sz w:val="19"/>
        </w:rPr>
        <w:t xml:space="preserve">  period_end: string;</w:t>
      </w:r>
      <w:r>
        <w:br/>
      </w:r>
      <w:r>
        <w:rPr>
          <w:rFonts w:ascii="Consolas" w:hAnsi="Consolas" w:eastAsia="Consolas"/>
          <w:sz w:val="19"/>
        </w:rPr>
        <w:t xml:space="preserve">  fact_record: PerformanceFactRecord;</w:t>
      </w:r>
      <w:r>
        <w:br/>
      </w:r>
      <w:r>
        <w:rPr>
          <w:rFonts w:ascii="Consolas" w:hAnsi="Consolas" w:eastAsia="Consolas"/>
          <w:sz w:val="19"/>
        </w:rPr>
        <w:t xml:space="preserve">  result: PerformanceEvaluationResult;</w:t>
      </w:r>
      <w:r>
        <w:br/>
      </w:r>
      <w:r>
        <w:rPr>
          <w:rFonts w:ascii="Consolas" w:hAnsi="Consolas" w:eastAsia="Consolas"/>
          <w:sz w:val="19"/>
        </w:rPr>
        <w:t xml:space="preserve">  status: EvaluationStatus;</w:t>
      </w:r>
      <w:r>
        <w:br/>
      </w:r>
      <w:r>
        <w:rPr>
          <w:rFonts w:ascii="Consolas" w:hAnsi="Consolas" w:eastAsia="Consolas"/>
          <w:sz w:val="19"/>
        </w:rPr>
        <w:t xml:space="preserve">  version: number;</w:t>
      </w:r>
      <w:r>
        <w:br/>
      </w:r>
      <w:r>
        <w:rPr>
          <w:rFonts w:ascii="Consolas" w:hAnsi="Consolas" w:eastAsia="Consolas"/>
          <w:sz w:val="19"/>
        </w:rPr>
        <w:t xml:space="preserve">  created_by: number;</w:t>
      </w:r>
      <w:r>
        <w:br/>
      </w:r>
      <w:r>
        <w:rPr>
          <w:rFonts w:ascii="Consolas" w:hAnsi="Consolas" w:eastAsia="Consolas"/>
          <w:sz w:val="19"/>
        </w:rPr>
        <w:t xml:space="preserve">  created_by_name: string;</w:t>
      </w:r>
      <w:r>
        <w:br/>
      </w:r>
      <w:r>
        <w:rPr>
          <w:rFonts w:ascii="Consolas" w:hAnsi="Consolas" w:eastAsia="Consolas"/>
          <w:sz w:val="19"/>
        </w:rPr>
        <w:t xml:space="preserve">  created_at: string;</w:t>
      </w:r>
      <w:r>
        <w:br/>
      </w:r>
      <w:r>
        <w:rPr>
          <w:rFonts w:ascii="Consolas" w:hAnsi="Consolas" w:eastAsia="Consolas"/>
          <w:sz w:val="19"/>
        </w:rPr>
        <w:t xml:space="preserve">  updated_at: string;</w:t>
      </w:r>
      <w:r>
        <w:br/>
      </w:r>
      <w:r>
        <w:rPr>
          <w:rFonts w:ascii="Consolas" w:hAnsi="Consolas" w:eastAsia="Consolas"/>
          <w:sz w:val="19"/>
        </w:rPr>
        <w:t xml:space="preserve">  reviewed_by?: number;</w:t>
      </w:r>
      <w:r>
        <w:br/>
      </w:r>
      <w:r>
        <w:rPr>
          <w:rFonts w:ascii="Consolas" w:hAnsi="Consolas" w:eastAsia="Consolas"/>
          <w:sz w:val="19"/>
        </w:rPr>
        <w:t xml:space="preserve">  reviewed_at?: string;</w:t>
      </w:r>
      <w:r>
        <w:br/>
      </w:r>
      <w:r>
        <w:rPr>
          <w:rFonts w:ascii="Consolas" w:hAnsi="Consolas" w:eastAsia="Consolas"/>
          <w:sz w:val="19"/>
        </w:rPr>
        <w:t xml:space="preserve">  review_comment?: string;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type DraftStatus = 'DRAFT' | 'SUBMITTED';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interface PerformanceEvaluationDraftResponse {</w:t>
      </w:r>
      <w:r>
        <w:br/>
      </w:r>
      <w:r>
        <w:rPr>
          <w:rFonts w:ascii="Consolas" w:hAnsi="Consolas" w:eastAsia="Consolas"/>
          <w:sz w:val="19"/>
        </w:rPr>
        <w:t xml:space="preserve">  id: number;</w:t>
      </w:r>
      <w:r>
        <w:br/>
      </w:r>
      <w:r>
        <w:rPr>
          <w:rFonts w:ascii="Consolas" w:hAnsi="Consolas" w:eastAsia="Consolas"/>
          <w:sz w:val="19"/>
        </w:rPr>
        <w:t xml:space="preserve">  supplier_id: number;</w:t>
      </w:r>
      <w:r>
        <w:br/>
      </w:r>
      <w:r>
        <w:rPr>
          <w:rFonts w:ascii="Consolas" w:hAnsi="Consolas" w:eastAsia="Consolas"/>
          <w:sz w:val="19"/>
        </w:rPr>
        <w:t xml:space="preserve">  period_start: string;</w:t>
      </w:r>
      <w:r>
        <w:br/>
      </w:r>
      <w:r>
        <w:rPr>
          <w:rFonts w:ascii="Consolas" w:hAnsi="Consolas" w:eastAsia="Consolas"/>
          <w:sz w:val="19"/>
        </w:rPr>
        <w:t xml:space="preserve">  period_end: string;</w:t>
      </w:r>
      <w:r>
        <w:br/>
      </w:r>
      <w:r>
        <w:rPr>
          <w:rFonts w:ascii="Consolas" w:hAnsi="Consolas" w:eastAsia="Consolas"/>
          <w:sz w:val="19"/>
        </w:rPr>
        <w:t xml:space="preserve">  mode: 'manual' | 'mock';</w:t>
      </w:r>
      <w:r>
        <w:br/>
      </w:r>
      <w:r>
        <w:rPr>
          <w:rFonts w:ascii="Consolas" w:hAnsi="Consolas" w:eastAsia="Consolas"/>
          <w:sz w:val="19"/>
        </w:rPr>
        <w:t xml:space="preserve">  fact_record?: PerformanceFactRecord;</w:t>
      </w:r>
      <w:r>
        <w:br/>
      </w:r>
      <w:r>
        <w:rPr>
          <w:rFonts w:ascii="Consolas" w:hAnsi="Consolas" w:eastAsia="Consolas"/>
          <w:sz w:val="19"/>
        </w:rPr>
        <w:t xml:space="preserve">  status: DraftStatus;</w:t>
      </w:r>
      <w:r>
        <w:br/>
      </w:r>
      <w:r>
        <w:rPr>
          <w:rFonts w:ascii="Consolas" w:hAnsi="Consolas" w:eastAsia="Consolas"/>
          <w:sz w:val="19"/>
        </w:rPr>
        <w:t xml:space="preserve">  created_by: number;</w:t>
      </w:r>
      <w:r>
        <w:br/>
      </w:r>
      <w:r>
        <w:rPr>
          <w:rFonts w:ascii="Consolas" w:hAnsi="Consolas" w:eastAsia="Consolas"/>
          <w:sz w:val="19"/>
        </w:rPr>
        <w:t xml:space="preserve">  created_by_name: string;</w:t>
      </w:r>
      <w:r>
        <w:br/>
      </w:r>
      <w:r>
        <w:rPr>
          <w:rFonts w:ascii="Consolas" w:hAnsi="Consolas" w:eastAsia="Consolas"/>
          <w:sz w:val="19"/>
        </w:rPr>
        <w:t xml:space="preserve">  created_at: string;</w:t>
      </w:r>
      <w:r>
        <w:br/>
      </w:r>
      <w:r>
        <w:rPr>
          <w:rFonts w:ascii="Consolas" w:hAnsi="Consolas" w:eastAsia="Consolas"/>
          <w:sz w:val="19"/>
        </w:rPr>
        <w:t xml:space="preserve">  updated_at: string;</w:t>
      </w:r>
      <w:r>
        <w:br/>
      </w:r>
      <w:r>
        <w:rPr>
          <w:rFonts w:ascii="Consolas" w:hAnsi="Consolas" w:eastAsia="Consolas"/>
          <w:sz w:val="19"/>
        </w:rPr>
        <w:t>}</w:t>
      </w:r>
      <w:r>
        <w:br/>
      </w:r>
      <w:r>
        <w:rPr>
          <w:rFonts w:ascii="Consolas" w:hAnsi="Consolas" w:eastAsia="Consolas"/>
          <w:sz w:val="19"/>
        </w:rPr>
      </w:r>
      <w:r>
        <w:br/>
      </w:r>
      <w:r>
        <w:rPr>
          <w:rFonts w:ascii="Consolas" w:hAnsi="Consolas" w:eastAsia="Consolas"/>
          <w:sz w:val="19"/>
        </w:rPr>
        <w:t>interface PerformanceEvaluationDraftCreateRequest {</w:t>
      </w:r>
      <w:r>
        <w:br/>
      </w:r>
      <w:r>
        <w:rPr>
          <w:rFonts w:ascii="Consolas" w:hAnsi="Consolas" w:eastAsia="Consolas"/>
          <w:sz w:val="19"/>
        </w:rPr>
        <w:t xml:space="preserve">  supplier_id: number;</w:t>
      </w:r>
      <w:r>
        <w:br/>
      </w:r>
      <w:r>
        <w:rPr>
          <w:rFonts w:ascii="Consolas" w:hAnsi="Consolas" w:eastAsia="Consolas"/>
          <w:sz w:val="19"/>
        </w:rPr>
        <w:t xml:space="preserve">  period_start: string;</w:t>
      </w:r>
      <w:r>
        <w:br/>
      </w:r>
      <w:r>
        <w:rPr>
          <w:rFonts w:ascii="Consolas" w:hAnsi="Consolas" w:eastAsia="Consolas"/>
          <w:sz w:val="19"/>
        </w:rPr>
        <w:t xml:space="preserve">  period_end: string;</w:t>
      </w:r>
      <w:r>
        <w:br/>
      </w:r>
      <w:r>
        <w:rPr>
          <w:rFonts w:ascii="Consolas" w:hAnsi="Consolas" w:eastAsia="Consolas"/>
          <w:sz w:val="19"/>
        </w:rPr>
        <w:t xml:space="preserve">  mode: 'manual' | 'mock';</w:t>
      </w:r>
      <w:r>
        <w:br/>
      </w:r>
      <w:r>
        <w:rPr>
          <w:rFonts w:ascii="Consolas" w:hAnsi="Consolas" w:eastAsia="Consolas"/>
          <w:sz w:val="19"/>
        </w:rPr>
        <w:t xml:space="preserve">  fact_record?: PerformanceFactRecord;   // mode=manual 时必填；mode=mock 时即使传了也会被忽略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i/>
          <w:color w:val="666666"/>
          <w:sz w:val="19"/>
        </w:rPr>
        <w:t>对应 TDD 6.2 节 D4_1 PerformanceEvaluationDraft（评价草稿表）：STAFF 发起评价、录入客观事实明细时先落草稿；submit 才触发算分引擎并生成正式的 PerformanceEvaluationResponse 记录（PENDING_REVIEW）。不存在跳过草稿直接一步创建正式评价的接口。</w:t>
      </w:r>
    </w:p>
    <w:p>
      <w:pPr>
        <w:pStyle w:val="Heading2"/>
      </w:pPr>
      <w:r>
        <w:rPr>
          <w:rFonts w:ascii="微软雅黑" w:hAnsi="微软雅黑" w:eastAsia="微软雅黑"/>
        </w:rPr>
        <w:t>3.3 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/performance/evaluations/drafts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发起评价，创建草稿，status=DRAFT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/performance/evaluations/drafts/{id}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 status=DRAFT 且 mode=manual 可改 fact_record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DELETE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/performance/evaluations/drafts/{id}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 status=DRAFT 可删，逻辑删除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/performance/evaluations/drafts/{id}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草稿详情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/performance/evaluations/drafts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query: supplier_id?, status?, page, page_size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/performance/evaluations/drafts/{id}/submit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提交草稿触发算分，生成正式评价并锁死进入 PENDING_REVIEW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PUT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 status=RETURNED 可改事实重新提交，重新触发算分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/performance/evaluations/{id}/review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复核：APPROVE 归档、REJECT 退回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query: supplier_id?, status?, page, page_size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/performance/evaluations/{id}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详情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关键接口细节</w:t>
      </w:r>
    </w:p>
    <w:p>
      <w:r>
        <w:rPr>
          <w:rFonts w:ascii="微软雅黑" w:hAnsi="微软雅黑" w:eastAsia="微软雅黑"/>
          <w:b/>
          <w:i w:val="0"/>
          <w:sz w:val="21"/>
        </w:rPr>
        <w:t>POST /performance/evaluations/drafts</w:t>
      </w:r>
    </w:p>
    <w:p>
      <w:r>
        <w:rPr>
          <w:rFonts w:ascii="微软雅黑" w:hAnsi="微软雅黑" w:eastAsia="微软雅黑"/>
          <w:b w:val="0"/>
          <w:i w:val="0"/>
          <w:sz w:val="21"/>
        </w:rPr>
        <w:t>mode=manual：由 ManualFactInputAdapter 校验 fact_record（非负、qc_failed_batches ≤ qc_total_batches、delayed_batches ≤ total_batches 等），校验失败 40001。</w:t>
      </w:r>
    </w:p>
    <w:p>
      <w:r>
        <w:rPr>
          <w:rFonts w:ascii="微软雅黑" w:hAnsi="微软雅黑" w:eastAsia="微软雅黑"/>
          <w:b w:val="0"/>
          <w:i w:val="0"/>
          <w:sz w:val="21"/>
        </w:rPr>
        <w:t>mode=mock：创建草稿时立即由 MockDataMetricAdapter 按种子规则自动生成事实数据并存入草稿；前端传入的 fact_record 会被服务端忽略而不是报错；mock 草稿的 fact_record 不允许后续修改。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创建草稿不做同周期唯一性校验（唯一性校验在 submit 时进行）。</w:t>
      </w:r>
    </w:p>
    <w:p>
      <w:r>
        <w:rPr>
          <w:rFonts w:ascii="微软雅黑" w:hAnsi="微软雅黑" w:eastAsia="微软雅黑"/>
          <w:b/>
          <w:i w:val="0"/>
          <w:sz w:val="21"/>
        </w:rPr>
        <w:t>POST /performance/evaluations/drafts/{id}/submit</w:t>
      </w:r>
    </w:p>
    <w:p>
      <w:r>
        <w:rPr>
          <w:rFonts w:ascii="微软雅黑" w:hAnsi="微软雅黑" w:eastAsia="微软雅黑"/>
          <w:b w:val="0"/>
          <w:i w:val="0"/>
          <w:sz w:val="21"/>
        </w:rPr>
        <w:t>仅当前用户是创建人且 status=DRAFT，否则 40302。同一 supplier_id + period_start/period_end 已存在未归档（PENDING_REVIEW/RETURNED）正式评价单时返回 40902（同周期只允许一张在途评价单）。提交成功后由 PerformanceScoreCalculator 完成加权计算与评级映射，创建正式评价记录且 status=PENDING_REVIEW；草稿本身置 status=SUBMITTED 并逻辑删除，不可再编辑或再次提交。</w:t>
      </w:r>
    </w:p>
    <w:p>
      <w:r>
        <w:rPr>
          <w:rFonts w:ascii="微软雅黑" w:hAnsi="微软雅黑" w:eastAsia="微软雅黑"/>
          <w:b/>
          <w:i w:val="0"/>
          <w:sz w:val="21"/>
        </w:rPr>
        <w:t>POST /performance/evaluations/{id}/review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PerformanceReviewDecisionRequest {</w:t>
      </w:r>
      <w:r>
        <w:br/>
      </w:r>
      <w:r>
        <w:rPr>
          <w:rFonts w:ascii="Consolas" w:hAnsi="Consolas" w:eastAsia="Consolas"/>
          <w:sz w:val="19"/>
        </w:rPr>
        <w:t xml:space="preserve">  version: number;</w:t>
      </w:r>
      <w:r>
        <w:br/>
      </w:r>
      <w:r>
        <w:rPr>
          <w:rFonts w:ascii="Consolas" w:hAnsi="Consolas" w:eastAsia="Consolas"/>
          <w:sz w:val="19"/>
        </w:rPr>
        <w:t xml:space="preserve">  decision: 'APPROVE' | 'REJECT';</w:t>
      </w:r>
      <w:r>
        <w:br/>
      </w:r>
      <w:r>
        <w:rPr>
          <w:rFonts w:ascii="Consolas" w:hAnsi="Consolas" w:eastAsia="Consolas"/>
          <w:sz w:val="19"/>
        </w:rPr>
        <w:t xml:space="preserve">  comment?: string;   // REJECT 时必填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b w:val="0"/>
          <w:i w:val="0"/>
          <w:sz w:val="21"/>
        </w:rPr>
        <w:t>APPROVE：归档进历史表，形成永久记录，之后不可再编辑；供应商 latest_performance_grade/risk_warning 同步更新。REJECT：status → RETURNED，原 STAFF 可通过 PUT /performance/evaluations/{id} 改事实重提（沿用同一条记录）。</w:t>
      </w:r>
    </w:p>
    <w:p>
      <w:pPr>
        <w:pStyle w:val="Heading2"/>
      </w:pPr>
      <w:r>
        <w:rPr>
          <w:rFonts w:ascii="微软雅黑" w:hAnsi="微软雅黑" w:eastAsia="微软雅黑"/>
        </w:rPr>
        <w:t>3.4 适配器模式说明（供后端实现对齐）</w:t>
      </w:r>
    </w:p>
    <w:p>
      <w:r>
        <w:rPr>
          <w:rFonts w:ascii="微软雅黑" w:hAnsi="微软雅黑" w:eastAsia="微软雅黑"/>
          <w:i/>
          <w:color w:val="666666"/>
          <w:sz w:val="19"/>
        </w:rPr>
        <w:t>TDD 对适配器命名前后不一致（6.1/7.2/8.1 节各不相同）。本节命名是后端实现唯一依据，Qoder 按本节生成类名，不需要与 TDD 逐字对应。</w:t>
      </w:r>
    </w:p>
    <w:p>
      <w:r>
        <w:rPr>
          <w:rFonts w:ascii="微软雅黑" w:hAnsi="微软雅黑" w:eastAsia="微软雅黑"/>
          <w:b w:val="0"/>
          <w:i w:val="0"/>
          <w:sz w:val="21"/>
        </w:rPr>
        <w:t>PerformanceMetricProvider 接口只负责"取事实数据"（DFD 中的 P6），不做算分：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ManualFactInputAdapter：校验并直通 STAFF 提交的 fact_record。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MockDataMetricAdapter：按种子/预设规则生成演示用事实数据。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二期预留 ExternalSystemMetricAdapter（对接 ERP/WMS），本期不实现，只保证接口可扩展。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算分（P7）由唯一的 PerformanceScoreCalculator 完成，任何 adapter 都必须把结果交给它计算，不允许各自实现加权逻辑。Controller 按请求里的 mode 字段从 Map&lt;String, PerformanceMetricProvider&gt; 中取 bean，禁止写 if/else 判断模式。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模块 4：通用能力（权限拦截 / 统一异常处理 / 操作日志）</w:t>
      </w:r>
    </w:p>
    <w:p>
      <w:r>
        <w:rPr>
          <w:rFonts w:ascii="微软雅黑" w:hAnsi="微软雅黑" w:eastAsia="微软雅黑"/>
          <w:b w:val="0"/>
          <w:i w:val="0"/>
          <w:sz w:val="21"/>
        </w:rPr>
        <w:t>本模块为跨模块的横切能力，对应 .qoder/rules.md 第 4.1 节（RBAC）、docs/api-spec.md 第 8 节（错误码）与第 5 节（审计日志）。</w:t>
      </w:r>
    </w:p>
    <w:p>
      <w:pPr>
        <w:pStyle w:val="Heading2"/>
      </w:pPr>
      <w:r>
        <w:rPr>
          <w:rFonts w:ascii="微软雅黑" w:hAnsi="微软雅黑" w:eastAsia="微软雅黑"/>
        </w:rPr>
        <w:t>4.1 权限拦截（RBAC）</w:t>
      </w:r>
    </w:p>
    <w:p>
      <w:r>
        <w:rPr>
          <w:rFonts w:ascii="微软雅黑" w:hAnsi="微软雅黑" w:eastAsia="微软雅黑"/>
          <w:b w:val="0"/>
          <w:i w:val="0"/>
          <w:sz w:val="21"/>
        </w:rPr>
        <w:t>三大角色：ADMIN（系统管理员）、STAFF（业务员）、AUDITOR（审核员）。ADMIN 原则上不参与供应商业务数据的新增/修改/审批，管理权限与业务权限严格分离。</w:t>
      </w:r>
    </w:p>
    <w:p>
      <w:r>
        <w:rPr>
          <w:rFonts w:ascii="微软雅黑" w:hAnsi="微软雅黑" w:eastAsia="微软雅黑"/>
          <w:b/>
          <w:i w:val="0"/>
          <w:sz w:val="21"/>
        </w:rPr>
        <w:t>前后端必须同时执行 RBAC 校验，不能只依赖前端隐藏按钮：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业务操作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允许角色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限制条件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供应商信息新增/编辑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仅限【草稿】/【退回】状态；【待审核】及以后状态后端强制拒绝写操作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资质审核（通过/驳回）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绩效复核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停用/淘汰最终决策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AUDITOR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停用/恢复/淘汰申请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 提出，AUDITOR 决策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两步流程，见模块 2.6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用户/角色管理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删除供应商草稿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STAFF（本人）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仅限本人草稿/待提交状态；正式流程记录禁止物理删除，只能逻辑删除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统一异常处理</w:t>
      </w:r>
    </w:p>
    <w:p>
      <w:r>
        <w:rPr>
          <w:rFonts w:ascii="微软雅黑" w:hAnsi="微软雅黑" w:eastAsia="微软雅黑"/>
          <w:b w:val="0"/>
          <w:i w:val="0"/>
          <w:sz w:val="21"/>
        </w:rPr>
        <w:t>所有接口统一通过 ApiResponse&lt;T&gt; 返回，code=0 表示成功，非 0 见下表；HTTP 层建议统一返回 200，由 code 字段承载业务语义，避免前端对 HTTP 状态码做特判。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code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40001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参数校验失败（含必填缺失、格式错误、事实数据非法）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40101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未登录 / token 失效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40301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无权限（角色不匹配）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40302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当前状态不允许该操作（如非草稿态编辑、非本人操作）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40401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资源不存在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40901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并发冲突（乐观锁版本不匹配）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40902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业务冲突（重复的在途申请/评价单）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50001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服务器内部错误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4.3 操作日志（审计日志）</w:t>
      </w:r>
    </w:p>
    <w:p>
      <w:r>
        <w:rPr>
          <w:rFonts w:ascii="微软雅黑" w:hAnsi="微软雅黑" w:eastAsia="微软雅黑"/>
          <w:b w:val="0"/>
          <w:i w:val="0"/>
          <w:sz w:val="21"/>
        </w:rPr>
        <w:t>关键业务操作（状态变更、审核决策、绩效复核、退回重填）必须全量写入 AuditLog，记录操作者、时间、操作类型、旧/新状态、结果与意见。</w:t>
      </w:r>
    </w:p>
    <w:p>
      <w:pPr>
        <w:ind w:left="360"/>
        <w:shd w:val="clear" w:fill="F2F2F2"/>
      </w:pPr>
      <w:r>
        <w:rPr>
          <w:rFonts w:ascii="Consolas" w:hAnsi="Consolas" w:eastAsia="Consolas"/>
          <w:sz w:val="19"/>
        </w:rPr>
        <w:t>interface AuditLogResponse {</w:t>
      </w:r>
      <w:r>
        <w:br/>
      </w:r>
      <w:r>
        <w:rPr>
          <w:rFonts w:ascii="Consolas" w:hAnsi="Consolas" w:eastAsia="Consolas"/>
          <w:sz w:val="19"/>
        </w:rPr>
        <w:t xml:space="preserve">  id: number;</w:t>
      </w:r>
      <w:r>
        <w:br/>
      </w:r>
      <w:r>
        <w:rPr>
          <w:rFonts w:ascii="Consolas" w:hAnsi="Consolas" w:eastAsia="Consolas"/>
          <w:sz w:val="19"/>
        </w:rPr>
        <w:t xml:space="preserve">  entity_type: 'SUPPLIER' | 'PERFORMANCE_EVALUATION' | 'PERFORMANCE_EVALUATION_DRAFT' | 'LIFECYCLE_REQUEST';</w:t>
      </w:r>
      <w:r>
        <w:br/>
      </w:r>
      <w:r>
        <w:rPr>
          <w:rFonts w:ascii="Consolas" w:hAnsi="Consolas" w:eastAsia="Consolas"/>
          <w:sz w:val="19"/>
        </w:rPr>
        <w:t xml:space="preserve">  entity_id: number;</w:t>
      </w:r>
      <w:r>
        <w:br/>
      </w:r>
      <w:r>
        <w:rPr>
          <w:rFonts w:ascii="Consolas" w:hAnsi="Consolas" w:eastAsia="Consolas"/>
          <w:sz w:val="19"/>
        </w:rPr>
        <w:t xml:space="preserve">  operator_id: number;</w:t>
      </w:r>
      <w:r>
        <w:br/>
      </w:r>
      <w:r>
        <w:rPr>
          <w:rFonts w:ascii="Consolas" w:hAnsi="Consolas" w:eastAsia="Consolas"/>
          <w:sz w:val="19"/>
        </w:rPr>
        <w:t xml:space="preserve">  operator_name: string;</w:t>
      </w:r>
      <w:r>
        <w:br/>
      </w:r>
      <w:r>
        <w:rPr>
          <w:rFonts w:ascii="Consolas" w:hAnsi="Consolas" w:eastAsia="Consolas"/>
          <w:sz w:val="19"/>
        </w:rPr>
        <w:t xml:space="preserve">  operator_role: Role;</w:t>
      </w:r>
      <w:r>
        <w:br/>
      </w:r>
      <w:r>
        <w:rPr>
          <w:rFonts w:ascii="Consolas" w:hAnsi="Consolas" w:eastAsia="Consolas"/>
          <w:sz w:val="19"/>
        </w:rPr>
        <w:t xml:space="preserve">  action: string;          // SUBMIT / AUDIT_APPROVE / AUDIT_REJECT / REVIEW_APPROVE / REVIEW_REJECT / DECISION_APPROVE / DECISION_REJECT</w:t>
      </w:r>
      <w:r>
        <w:br/>
      </w:r>
      <w:r>
        <w:rPr>
          <w:rFonts w:ascii="Consolas" w:hAnsi="Consolas" w:eastAsia="Consolas"/>
          <w:sz w:val="19"/>
        </w:rPr>
        <w:t xml:space="preserve">  old_status?: string;</w:t>
      </w:r>
      <w:r>
        <w:br/>
      </w:r>
      <w:r>
        <w:rPr>
          <w:rFonts w:ascii="Consolas" w:hAnsi="Consolas" w:eastAsia="Consolas"/>
          <w:sz w:val="19"/>
        </w:rPr>
        <w:t xml:space="preserve">  new_status?: string;</w:t>
      </w:r>
      <w:r>
        <w:br/>
      </w:r>
      <w:r>
        <w:rPr>
          <w:rFonts w:ascii="Consolas" w:hAnsi="Consolas" w:eastAsia="Consolas"/>
          <w:sz w:val="19"/>
        </w:rPr>
        <w:t xml:space="preserve">  result: 'SUCCESS' | 'REJECTED';</w:t>
      </w:r>
      <w:r>
        <w:br/>
      </w:r>
      <w:r>
        <w:rPr>
          <w:rFonts w:ascii="Consolas" w:hAnsi="Consolas" w:eastAsia="Consolas"/>
          <w:sz w:val="19"/>
        </w:rPr>
        <w:t xml:space="preserve">  comment?: string;</w:t>
      </w:r>
      <w:r>
        <w:br/>
      </w:r>
      <w:r>
        <w:rPr>
          <w:rFonts w:ascii="Consolas" w:hAnsi="Consolas" w:eastAsia="Consolas"/>
          <w:sz w:val="19"/>
        </w:rPr>
        <w:t xml:space="preserve">  created_at: string;</w:t>
      </w:r>
      <w:r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rFonts w:ascii="微软雅黑" w:hAnsi="微软雅黑" w:eastAsia="微软雅黑"/>
          <w:b w:val="0"/>
          <w:i w:val="0"/>
          <w:sz w:val="21"/>
        </w:rPr>
        <w:t>action 完整枚举（entity_type=LIFECYCLE_REQUEST 时，DECISION_APPROVE/REJECT 统一表示停用/恢复/淘汰三种申请类型的决策，具体类型看关联的 lifecycle_request.type，不再按类型拆分 action 值；完整定义见数据库设计文档第 8 节）：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SUBMIT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 / 绩效评价草稿提交审核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AUDIT_APPROVE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供应商资质审核通过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AUDIT_REJECT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供应商资质审核驳回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REVIEW_APPROVE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绩效评价复核通过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REVIEW_REJECT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绩效评价复核驳回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DECISION_APPROVE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生命周期申请（停用/恢复/淘汰）决策通过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DECISION_REJECT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生命周期申请（停用/恢复/淘汰）决策驳回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/audit-logs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ALL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query: entity_type=&amp;entity_id=&amp;page=&amp;page_size=；前端按"业务范围内"过滤展示，后端不做行级隔离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必须写审计日志的场景汇总：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供应商审核决策（POST /suppliers/{id}/audit，APPROVE/REJECT）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生命周期申请决策（POST /lifecycle-requests/{id}/decision，APPROVE/REJECT）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绩效评价复核（POST /performance/evaluations/{id}/review，APPROVE/REJECT）</w:t>
      </w:r>
    </w:p>
    <w:p>
      <w:r>
        <w:rPr>
          <w:rFonts w:ascii="微软雅黑" w:hAnsi="微软雅黑" w:eastAsia="微软雅黑"/>
          <w:b w:val="0"/>
          <w:i w:val="0"/>
          <w:sz w:val="21"/>
        </w:rPr>
        <w:t>• 并发冲突（40901）或业务冲突（40902）导致操作失败时，也应写入一条 result=REJECTED 的记录，不能静默失败不留痕</w:t>
      </w:r>
    </w:p>
    <w:p>
      <w:r>
        <w:rPr>
          <w:rFonts w:ascii="微软雅黑" w:hAnsi="微软雅黑" w:eastAsia="微软雅黑"/>
          <w:b w:val="0"/>
          <w:i w:val="0"/>
          <w:sz w:val="21"/>
        </w:rPr>
        <w:t>验收标准见 docs/acceptance-criteria.md §3。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