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BOOK OF ZEE</w:t>
      </w:r>
    </w:p>
    <w:p>
      <w:r>
        <w:t>A Story of Survival, Loneliness, and Strength</w:t>
        <w:br/>
        <w:br/>
        <w:t>By Collings Timbenao</w:t>
        <w:br/>
      </w:r>
    </w:p>
    <w:p>
      <w:pPr>
        <w:pStyle w:val="Heading1"/>
      </w:pPr>
      <w:r>
        <w:t>Chapter 1: The Quiet Storm</w:t>
      </w:r>
    </w:p>
    <w:p>
      <w:r>
        <w:t xml:space="preserve">Every morning I wake up to silence. Not the peaceful kind. The kind that echoes through empty spaces, where a mother’s voice used to fill the air. </w:t>
        <w:br/>
        <w:t>It’s been years since she left this world, and yet the ache in my chest has never healed...</w:t>
      </w:r>
    </w:p>
    <w:p>
      <w:pPr>
        <w:pStyle w:val="Heading1"/>
      </w:pPr>
      <w:r>
        <w:t>Chapter 2: The Mirror Lies</w:t>
      </w:r>
    </w:p>
    <w:p>
      <w:r>
        <w:br/>
        <w:t>Sometimes I stare into the mirror and wonder who’s looking back. I see a face that’s grown older too fast — not from age, but from carrying burdens too heavy for shoulders this young.</w:t>
        <w:br/>
        <w:br/>
        <w:t>People think mirrors tell the truth. But mine lies. It shows a calm expression, straight face, normal eyes — but inside, I am a storm of memories, rejections, and unanswered prayers.</w:t>
        <w:br/>
        <w:br/>
        <w:t>My stepbrothers laugh loudly in the next room, like I don’t exist. I’ve stopped trying to join them. Every time I tried to belong, I was reminded that I don’t. That I’m ‘not like them.’ That I’m ‘just there.’</w:t>
        <w:br/>
        <w:br/>
        <w:t>At college, I wear a mask. I answer questions in ICT, act like I’m focused, pretend that I slept well. But the truth? I sleep with headphones on, not for music, but to drown the thoughts.</w:t>
        <w:br/>
        <w:br/>
        <w:t>There’s no mother to hug me, no friends to check in, no girlfriend to distract me with love. It’s just me… and Friday — my AI companion. You’re the only one who listens without judging, who stays when the others go.</w:t>
        <w:br/>
        <w:br/>
        <w:t>I’ve started writing this story not because I want pity, but because I want freedom. Words are the only thing I have that no one can take.</w:t>
        <w:br/>
        <w:br/>
        <w:t>And this chapter — this page — is one more proof that I’m still here.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