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0139" w:rsidRDefault="00310139" w:rsidP="0031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139">
        <w:rPr>
          <w:rFonts w:ascii="Times New Roman" w:eastAsia="Times New Roman" w:hAnsi="Times New Roman" w:cs="Times New Roman"/>
          <w:sz w:val="24"/>
          <w:szCs w:val="24"/>
        </w:rPr>
        <w:t xml:space="preserve">Federal Government of Nigeria. (1971). </w:t>
      </w:r>
      <w:r w:rsidRPr="00310139">
        <w:rPr>
          <w:rFonts w:ascii="Times New Roman" w:eastAsia="Times New Roman" w:hAnsi="Times New Roman" w:cs="Times New Roman"/>
          <w:i/>
          <w:iCs/>
          <w:sz w:val="24"/>
          <w:szCs w:val="24"/>
        </w:rPr>
        <w:t>Industrial Training Fund Decree No. 47 of 1971</w:t>
      </w:r>
      <w:r w:rsidRPr="00310139">
        <w:rPr>
          <w:rFonts w:ascii="Times New Roman" w:eastAsia="Times New Roman" w:hAnsi="Times New Roman" w:cs="Times New Roman"/>
          <w:sz w:val="24"/>
          <w:szCs w:val="24"/>
        </w:rPr>
        <w:t xml:space="preserve">. Retrieved from https://www.placng.org/lawsofnigeria/print.php?sn=205 </w:t>
      </w:r>
    </w:p>
    <w:p w:rsidR="00310139" w:rsidRPr="00310139" w:rsidRDefault="00310139" w:rsidP="0031013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10139" w:rsidRDefault="00310139" w:rsidP="00310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139">
        <w:rPr>
          <w:rFonts w:ascii="Times New Roman" w:eastAsia="Times New Roman" w:hAnsi="Times New Roman" w:cs="Times New Roman"/>
          <w:sz w:val="24"/>
          <w:szCs w:val="24"/>
        </w:rPr>
        <w:t xml:space="preserve">Industrial Training Fund. (1973). </w:t>
      </w:r>
      <w:r w:rsidRPr="00310139">
        <w:rPr>
          <w:rFonts w:ascii="Times New Roman" w:eastAsia="Times New Roman" w:hAnsi="Times New Roman" w:cs="Times New Roman"/>
          <w:i/>
          <w:iCs/>
          <w:sz w:val="24"/>
          <w:szCs w:val="24"/>
        </w:rPr>
        <w:t>Student Industrial Work Experience Scheme (SIWES) handbook</w:t>
      </w:r>
      <w:r w:rsidRPr="00310139">
        <w:rPr>
          <w:rFonts w:ascii="Times New Roman" w:eastAsia="Times New Roman" w:hAnsi="Times New Roman" w:cs="Times New Roman"/>
          <w:sz w:val="24"/>
          <w:szCs w:val="24"/>
        </w:rPr>
        <w:t xml:space="preserve">. Jos, Nigeria: ITF Publications. Retrieved from https://itf.gov.ng/pdf/SIWES%20Work.pdf </w:t>
      </w:r>
    </w:p>
    <w:p w:rsidR="00310139" w:rsidRPr="00310139" w:rsidRDefault="00310139" w:rsidP="0031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0139" w:rsidRDefault="00310139" w:rsidP="00310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139">
        <w:rPr>
          <w:rFonts w:ascii="Times New Roman" w:eastAsia="Times New Roman" w:hAnsi="Times New Roman" w:cs="Times New Roman"/>
          <w:sz w:val="24"/>
          <w:szCs w:val="24"/>
        </w:rPr>
        <w:t xml:space="preserve">National Universities Commission. (n.d.). </w:t>
      </w:r>
      <w:r w:rsidRPr="00310139">
        <w:rPr>
          <w:rFonts w:ascii="Times New Roman" w:eastAsia="Times New Roman" w:hAnsi="Times New Roman" w:cs="Times New Roman"/>
          <w:i/>
          <w:iCs/>
          <w:sz w:val="24"/>
          <w:szCs w:val="24"/>
        </w:rPr>
        <w:t>Guidelines on SIWES for Nigerian universities</w:t>
      </w:r>
      <w:r w:rsidRPr="00310139">
        <w:rPr>
          <w:rFonts w:ascii="Times New Roman" w:eastAsia="Times New Roman" w:hAnsi="Times New Roman" w:cs="Times New Roman"/>
          <w:sz w:val="24"/>
          <w:szCs w:val="24"/>
        </w:rPr>
        <w:t xml:space="preserve">. Abuja, Nigeria: NUC. Retrieved from https://siwes.unilorin.edu.ng/guidelines-on-siwes/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</w:p>
    <w:p w:rsidR="00310139" w:rsidRPr="00310139" w:rsidRDefault="00310139" w:rsidP="0031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0139" w:rsidRDefault="00310139" w:rsidP="00310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139">
        <w:rPr>
          <w:rFonts w:ascii="Times New Roman" w:eastAsia="Times New Roman" w:hAnsi="Times New Roman" w:cs="Times New Roman"/>
          <w:sz w:val="24"/>
          <w:szCs w:val="24"/>
        </w:rPr>
        <w:t xml:space="preserve">National Board for Technical Education. (n.d.). </w:t>
      </w:r>
      <w:r w:rsidRPr="00310139">
        <w:rPr>
          <w:rFonts w:ascii="Times New Roman" w:eastAsia="Times New Roman" w:hAnsi="Times New Roman" w:cs="Times New Roman"/>
          <w:i/>
          <w:iCs/>
          <w:sz w:val="24"/>
          <w:szCs w:val="24"/>
        </w:rPr>
        <w:t>SIWES operational manual</w:t>
      </w:r>
      <w:r w:rsidRPr="00310139">
        <w:rPr>
          <w:rFonts w:ascii="Times New Roman" w:eastAsia="Times New Roman" w:hAnsi="Times New Roman" w:cs="Times New Roman"/>
          <w:sz w:val="24"/>
          <w:szCs w:val="24"/>
        </w:rPr>
        <w:t xml:space="preserve">. Kaduna, Nigeria: NBTE. Retrieved from https://www.web.nbte.gov.ng/downloads </w:t>
      </w:r>
    </w:p>
    <w:p w:rsidR="00310139" w:rsidRPr="00310139" w:rsidRDefault="00310139" w:rsidP="0031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0139" w:rsidRDefault="00310139" w:rsidP="00310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139">
        <w:rPr>
          <w:rFonts w:ascii="Times New Roman" w:eastAsia="Times New Roman" w:hAnsi="Times New Roman" w:cs="Times New Roman"/>
          <w:sz w:val="24"/>
          <w:szCs w:val="24"/>
        </w:rPr>
        <w:t xml:space="preserve">Suleja Local Government Council. (2010). </w:t>
      </w:r>
      <w:r w:rsidRPr="00310139">
        <w:rPr>
          <w:rFonts w:ascii="Times New Roman" w:eastAsia="Times New Roman" w:hAnsi="Times New Roman" w:cs="Times New Roman"/>
          <w:i/>
          <w:iCs/>
          <w:sz w:val="24"/>
          <w:szCs w:val="24"/>
        </w:rPr>
        <w:t>Planning, Research and Statistics Department records</w:t>
      </w:r>
      <w:r w:rsidRPr="00310139">
        <w:rPr>
          <w:rFonts w:ascii="Times New Roman" w:eastAsia="Times New Roman" w:hAnsi="Times New Roman" w:cs="Times New Roman"/>
          <w:sz w:val="24"/>
          <w:szCs w:val="24"/>
        </w:rPr>
        <w:t>. Suleja, Niger State, Nigeria. (Internal document, no public URL available).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10139" w:rsidRPr="00310139" w:rsidRDefault="00310139" w:rsidP="0031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0139" w:rsidRDefault="00310139" w:rsidP="00310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139">
        <w:rPr>
          <w:rFonts w:ascii="Times New Roman" w:eastAsia="Times New Roman" w:hAnsi="Times New Roman" w:cs="Times New Roman"/>
          <w:sz w:val="24"/>
          <w:szCs w:val="24"/>
        </w:rPr>
        <w:t xml:space="preserve">Microsoft Corporation. (2007). </w:t>
      </w:r>
      <w:r w:rsidRPr="00310139">
        <w:rPr>
          <w:rFonts w:ascii="Times New Roman" w:eastAsia="Times New Roman" w:hAnsi="Times New Roman" w:cs="Times New Roman"/>
          <w:i/>
          <w:iCs/>
          <w:sz w:val="24"/>
          <w:szCs w:val="24"/>
        </w:rPr>
        <w:t>First look: 2007 Microsoft Office system</w:t>
      </w:r>
      <w:r w:rsidRPr="00310139">
        <w:rPr>
          <w:rFonts w:ascii="Times New Roman" w:eastAsia="Times New Roman" w:hAnsi="Times New Roman" w:cs="Times New Roman"/>
          <w:sz w:val="24"/>
          <w:szCs w:val="24"/>
        </w:rPr>
        <w:t xml:space="preserve">. Redmond, WA: Microsoft Press. Retrieved from </w:t>
      </w:r>
      <w:hyperlink r:id="rId8" w:history="1">
        <w:r w:rsidRPr="00DD606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https://download.microsoft.com/download/3/5/a/35a8cb9f-1349-4645-ac2a-</w:t>
        </w:r>
      </w:hyperlink>
      <w:r w:rsidRPr="00310139">
        <w:rPr>
          <w:rFonts w:ascii="Times New Roman" w:eastAsia="Times New Roman" w:hAnsi="Times New Roman" w:cs="Times New Roman"/>
          <w:sz w:val="24"/>
          <w:szCs w:val="24"/>
        </w:rPr>
        <w:t xml:space="preserve">49ba61834826/First-Look-2007-Microsoft-Office-System.pdf </w:t>
      </w:r>
    </w:p>
    <w:p w:rsidR="00310139" w:rsidRPr="00310139" w:rsidRDefault="00310139" w:rsidP="0031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0139" w:rsidRDefault="00310139" w:rsidP="00310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139">
        <w:rPr>
          <w:rFonts w:ascii="Times New Roman" w:eastAsia="Times New Roman" w:hAnsi="Times New Roman" w:cs="Times New Roman"/>
          <w:sz w:val="24"/>
          <w:szCs w:val="24"/>
        </w:rPr>
        <w:t xml:space="preserve">Microsoft Corporation. (2010). </w:t>
      </w:r>
      <w:r w:rsidRPr="00310139">
        <w:rPr>
          <w:rFonts w:ascii="Times New Roman" w:eastAsia="Times New Roman" w:hAnsi="Times New Roman" w:cs="Times New Roman"/>
          <w:i/>
          <w:iCs/>
          <w:sz w:val="24"/>
          <w:szCs w:val="24"/>
        </w:rPr>
        <w:t>Microsoft Excel 2010 product guide</w:t>
      </w:r>
      <w:r w:rsidRPr="00310139">
        <w:rPr>
          <w:rFonts w:ascii="Times New Roman" w:eastAsia="Times New Roman" w:hAnsi="Times New Roman" w:cs="Times New Roman"/>
          <w:sz w:val="24"/>
          <w:szCs w:val="24"/>
        </w:rPr>
        <w:t xml:space="preserve">. Redmond, WA: Microsoft Press. Retrieved from https://download.microsoft.com/download/2/6/2/26253C22-D8EC-4230-A3ED-E2DEED9E8EBE/Microsoft%20Excel%202010%20Product%20Guide_Final.pdf </w:t>
      </w:r>
    </w:p>
    <w:p w:rsidR="00310139" w:rsidRPr="00310139" w:rsidRDefault="00310139" w:rsidP="0031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548B" w:rsidRDefault="00310139" w:rsidP="00535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139">
        <w:rPr>
          <w:rFonts w:ascii="Times New Roman" w:eastAsia="Times New Roman" w:hAnsi="Times New Roman" w:cs="Times New Roman"/>
          <w:sz w:val="24"/>
          <w:szCs w:val="24"/>
        </w:rPr>
        <w:t xml:space="preserve">Corel Corporation. (2013). </w:t>
      </w:r>
      <w:r w:rsidRPr="00310139">
        <w:rPr>
          <w:rFonts w:ascii="Times New Roman" w:eastAsia="Times New Roman" w:hAnsi="Times New Roman" w:cs="Times New Roman"/>
          <w:i/>
          <w:iCs/>
          <w:sz w:val="24"/>
          <w:szCs w:val="24"/>
        </w:rPr>
        <w:t>CorelDRAW Graphics Suite X6 help</w:t>
      </w:r>
      <w:r w:rsidRPr="00310139">
        <w:rPr>
          <w:rFonts w:ascii="Times New Roman" w:eastAsia="Times New Roman" w:hAnsi="Times New Roman" w:cs="Times New Roman"/>
          <w:sz w:val="24"/>
          <w:szCs w:val="24"/>
        </w:rPr>
        <w:t xml:space="preserve">. Ottawa, Canada: Corel Corporation. Retrieved from https://product.corel.com/help/CorelDRAW/540240626/Main/EN/Doc/wwhelp/wwhimpl/common/html/default.htm </w:t>
      </w:r>
      <w:r w:rsidR="0053548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53548B" w:rsidRPr="00310139" w:rsidRDefault="0053548B" w:rsidP="00535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0139" w:rsidRPr="00310139" w:rsidRDefault="00310139" w:rsidP="00310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13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Federal University of Lafia. (2025). </w:t>
      </w:r>
      <w:r w:rsidRPr="00310139">
        <w:rPr>
          <w:rFonts w:ascii="Times New Roman" w:eastAsia="Times New Roman" w:hAnsi="Times New Roman" w:cs="Times New Roman"/>
          <w:i/>
          <w:iCs/>
          <w:sz w:val="24"/>
          <w:szCs w:val="24"/>
        </w:rPr>
        <w:t>SIWES technical report guidelines</w:t>
      </w:r>
      <w:r w:rsidRPr="00310139">
        <w:rPr>
          <w:rFonts w:ascii="Times New Roman" w:eastAsia="Times New Roman" w:hAnsi="Times New Roman" w:cs="Times New Roman"/>
          <w:sz w:val="24"/>
          <w:szCs w:val="24"/>
        </w:rPr>
        <w:t xml:space="preserve">. Lafia, Nasarawa State, Nigeria: Faculty of Computing. Retrieved from https://siwes.fulafia.edu.ng/ </w:t>
      </w:r>
    </w:p>
    <w:p w:rsidR="00310139" w:rsidRDefault="00310139" w:rsidP="00310139">
      <w:pPr>
        <w:pStyle w:val="NormalWeb"/>
      </w:pPr>
    </w:p>
    <w:p w:rsidR="005C327A" w:rsidRPr="00AC1508" w:rsidRDefault="00551C3B">
      <w:pPr>
        <w:rPr>
          <w:rFonts w:ascii="Algerian" w:hAnsi="Algerian"/>
          <w:b/>
          <w:i/>
          <w:sz w:val="144"/>
          <w:szCs w:val="144"/>
        </w:rPr>
      </w:pPr>
      <w:r w:rsidRPr="00BE5C5D">
        <w:rPr>
          <w:rFonts w:ascii="Algerian" w:hAnsi="Algerian"/>
          <w:sz w:val="144"/>
          <w:szCs w:val="144"/>
        </w:rPr>
        <w:t xml:space="preserve">                                                                     </w:t>
      </w:r>
      <w:r w:rsidR="00BE5C5D">
        <w:rPr>
          <w:rFonts w:ascii="Algerian" w:hAnsi="Algerian"/>
          <w:sz w:val="144"/>
          <w:szCs w:val="144"/>
        </w:rPr>
        <w:t xml:space="preserve">    </w:t>
      </w:r>
      <w:r w:rsidR="00BE5C5D" w:rsidRPr="00AC1508">
        <w:rPr>
          <w:rFonts w:ascii="Algerian" w:hAnsi="Algerian"/>
          <w:b/>
          <w:sz w:val="144"/>
          <w:szCs w:val="144"/>
        </w:rPr>
        <w:t xml:space="preserve">.     </w:t>
      </w:r>
      <w:r w:rsidRPr="00AC1508">
        <w:rPr>
          <w:rFonts w:ascii="Algerian" w:hAnsi="Algerian"/>
          <w:b/>
          <w:i/>
          <w:sz w:val="144"/>
          <w:szCs w:val="144"/>
        </w:rPr>
        <w:t xml:space="preserve">2025 </w:t>
      </w:r>
      <w:r w:rsidR="00BE5C5D" w:rsidRPr="00AC1508">
        <w:rPr>
          <w:rFonts w:ascii="Algerian" w:hAnsi="Algerian"/>
          <w:b/>
          <w:i/>
          <w:sz w:val="144"/>
          <w:szCs w:val="144"/>
        </w:rPr>
        <w:t xml:space="preserve"> CALENDER</w:t>
      </w:r>
    </w:p>
    <w:p w:rsidR="00551C3B" w:rsidRPr="00BE5C5D" w:rsidRDefault="00551C3B">
      <w:pPr>
        <w:rPr>
          <w:rFonts w:ascii="Algerian" w:hAnsi="Algerian"/>
          <w:b/>
          <w:i/>
          <w:sz w:val="144"/>
          <w:szCs w:val="144"/>
        </w:rPr>
      </w:pPr>
      <w:r w:rsidRPr="00AC1508">
        <w:rPr>
          <w:rFonts w:ascii="Algerian" w:hAnsi="Algerian"/>
          <w:b/>
          <w:i/>
          <w:sz w:val="144"/>
          <w:szCs w:val="144"/>
        </w:rPr>
        <w:t>WELCOME</w:t>
      </w:r>
    </w:p>
    <w:p w:rsidR="00551C3B" w:rsidRDefault="00551C3B">
      <w:pPr>
        <w:rPr>
          <w:rFonts w:ascii="Bahnschrift SemiBold Condensed" w:hAnsi="Bahnschrift SemiBold Condensed"/>
          <w:sz w:val="144"/>
          <w:szCs w:val="144"/>
        </w:rPr>
      </w:pPr>
    </w:p>
    <w:p w:rsidR="00E918A7" w:rsidRPr="00E918A7" w:rsidRDefault="00E918A7" w:rsidP="00E9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8A7">
        <w:rPr>
          <w:rFonts w:ascii="Times New Roman" w:eastAsia="Times New Roman" w:hAnsi="Symbol" w:cs="Times New Roman"/>
          <w:sz w:val="24"/>
          <w:szCs w:val="24"/>
        </w:rPr>
        <w:t></w:t>
      </w:r>
      <w:r w:rsidRPr="00E918A7">
        <w:rPr>
          <w:rFonts w:ascii="Times New Roman" w:eastAsia="Times New Roman" w:hAnsi="Times New Roman" w:cs="Times New Roman"/>
          <w:sz w:val="24"/>
          <w:szCs w:val="24"/>
        </w:rPr>
        <w:t xml:space="preserve">  Federal Government of Nigeria. (1971). </w:t>
      </w:r>
      <w:r w:rsidRPr="00E918A7">
        <w:rPr>
          <w:rFonts w:ascii="Times New Roman" w:eastAsia="Times New Roman" w:hAnsi="Times New Roman" w:cs="Times New Roman"/>
          <w:i/>
          <w:iCs/>
          <w:sz w:val="24"/>
          <w:szCs w:val="24"/>
        </w:rPr>
        <w:t>Industrial Training Fund Decree No. 47 of 1971</w:t>
      </w:r>
      <w:r w:rsidRPr="00E918A7">
        <w:rPr>
          <w:rFonts w:ascii="Times New Roman" w:eastAsia="Times New Roman" w:hAnsi="Times New Roman" w:cs="Times New Roman"/>
          <w:sz w:val="24"/>
          <w:szCs w:val="24"/>
        </w:rPr>
        <w:t>. Lagos: Government Printer.</w:t>
      </w:r>
    </w:p>
    <w:p w:rsidR="00E918A7" w:rsidRPr="00E918A7" w:rsidRDefault="00E918A7" w:rsidP="00E9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8A7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E918A7">
        <w:rPr>
          <w:rFonts w:ascii="Times New Roman" w:eastAsia="Times New Roman" w:hAnsi="Times New Roman" w:cs="Times New Roman"/>
          <w:sz w:val="24"/>
          <w:szCs w:val="24"/>
        </w:rPr>
        <w:t xml:space="preserve">  Industrial Training Fund. (1973). </w:t>
      </w:r>
      <w:r w:rsidRPr="00E918A7">
        <w:rPr>
          <w:rFonts w:ascii="Times New Roman" w:eastAsia="Times New Roman" w:hAnsi="Times New Roman" w:cs="Times New Roman"/>
          <w:i/>
          <w:iCs/>
          <w:sz w:val="24"/>
          <w:szCs w:val="24"/>
        </w:rPr>
        <w:t>Student Industrial Work Experience Scheme (SIWES) handbook</w:t>
      </w:r>
      <w:r w:rsidRPr="00E918A7">
        <w:rPr>
          <w:rFonts w:ascii="Times New Roman" w:eastAsia="Times New Roman" w:hAnsi="Times New Roman" w:cs="Times New Roman"/>
          <w:sz w:val="24"/>
          <w:szCs w:val="24"/>
        </w:rPr>
        <w:t>. Jos, Nigeria: ITF Publications.</w:t>
      </w:r>
    </w:p>
    <w:p w:rsidR="00E918A7" w:rsidRPr="00E918A7" w:rsidRDefault="00E918A7" w:rsidP="00E9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8A7">
        <w:rPr>
          <w:rFonts w:ascii="Times New Roman" w:eastAsia="Times New Roman" w:hAnsi="Symbol" w:cs="Times New Roman"/>
          <w:sz w:val="24"/>
          <w:szCs w:val="24"/>
        </w:rPr>
        <w:t></w:t>
      </w:r>
      <w:r w:rsidRPr="00E918A7">
        <w:rPr>
          <w:rFonts w:ascii="Times New Roman" w:eastAsia="Times New Roman" w:hAnsi="Times New Roman" w:cs="Times New Roman"/>
          <w:sz w:val="24"/>
          <w:szCs w:val="24"/>
        </w:rPr>
        <w:t xml:space="preserve">  National Universities Commission. (n.d.). </w:t>
      </w:r>
      <w:r w:rsidRPr="00E918A7">
        <w:rPr>
          <w:rFonts w:ascii="Times New Roman" w:eastAsia="Times New Roman" w:hAnsi="Times New Roman" w:cs="Times New Roman"/>
          <w:i/>
          <w:iCs/>
          <w:sz w:val="24"/>
          <w:szCs w:val="24"/>
        </w:rPr>
        <w:t>Guidelines on SIWES for Nigerian universities</w:t>
      </w:r>
      <w:r w:rsidRPr="00E918A7">
        <w:rPr>
          <w:rFonts w:ascii="Times New Roman" w:eastAsia="Times New Roman" w:hAnsi="Times New Roman" w:cs="Times New Roman"/>
          <w:sz w:val="24"/>
          <w:szCs w:val="24"/>
        </w:rPr>
        <w:t>. Abuja, Nigeria: NUC.</w:t>
      </w:r>
    </w:p>
    <w:p w:rsidR="00E918A7" w:rsidRPr="00E918A7" w:rsidRDefault="00E918A7" w:rsidP="00E9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8A7">
        <w:rPr>
          <w:rFonts w:ascii="Times New Roman" w:eastAsia="Times New Roman" w:hAnsi="Symbol" w:cs="Times New Roman"/>
          <w:sz w:val="24"/>
          <w:szCs w:val="24"/>
        </w:rPr>
        <w:t></w:t>
      </w:r>
      <w:r w:rsidRPr="00E918A7">
        <w:rPr>
          <w:rFonts w:ascii="Times New Roman" w:eastAsia="Times New Roman" w:hAnsi="Times New Roman" w:cs="Times New Roman"/>
          <w:sz w:val="24"/>
          <w:szCs w:val="24"/>
        </w:rPr>
        <w:t xml:space="preserve">  National Board for Technical Education. (n.d.). </w:t>
      </w:r>
      <w:r w:rsidRPr="00E918A7">
        <w:rPr>
          <w:rFonts w:ascii="Times New Roman" w:eastAsia="Times New Roman" w:hAnsi="Times New Roman" w:cs="Times New Roman"/>
          <w:i/>
          <w:iCs/>
          <w:sz w:val="24"/>
          <w:szCs w:val="24"/>
        </w:rPr>
        <w:t>SIWES operational manual</w:t>
      </w:r>
      <w:r w:rsidRPr="00E918A7">
        <w:rPr>
          <w:rFonts w:ascii="Times New Roman" w:eastAsia="Times New Roman" w:hAnsi="Times New Roman" w:cs="Times New Roman"/>
          <w:sz w:val="24"/>
          <w:szCs w:val="24"/>
        </w:rPr>
        <w:t>. Kaduna, Nigeria: NBTE.</w:t>
      </w:r>
    </w:p>
    <w:p w:rsidR="00E918A7" w:rsidRPr="00E918A7" w:rsidRDefault="00E918A7" w:rsidP="00E9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8A7">
        <w:rPr>
          <w:rFonts w:ascii="Times New Roman" w:eastAsia="Times New Roman" w:hAnsi="Symbol" w:cs="Times New Roman"/>
          <w:sz w:val="24"/>
          <w:szCs w:val="24"/>
        </w:rPr>
        <w:t></w:t>
      </w:r>
      <w:r w:rsidRPr="00E918A7">
        <w:rPr>
          <w:rFonts w:ascii="Times New Roman" w:eastAsia="Times New Roman" w:hAnsi="Times New Roman" w:cs="Times New Roman"/>
          <w:sz w:val="24"/>
          <w:szCs w:val="24"/>
        </w:rPr>
        <w:t xml:space="preserve">  Suleja Local Government Council. (2010). </w:t>
      </w:r>
      <w:r w:rsidRPr="00E918A7">
        <w:rPr>
          <w:rFonts w:ascii="Times New Roman" w:eastAsia="Times New Roman" w:hAnsi="Times New Roman" w:cs="Times New Roman"/>
          <w:i/>
          <w:iCs/>
          <w:sz w:val="24"/>
          <w:szCs w:val="24"/>
        </w:rPr>
        <w:t>Planning, Research and Statistics Department records</w:t>
      </w:r>
      <w:r w:rsidRPr="00E918A7">
        <w:rPr>
          <w:rFonts w:ascii="Times New Roman" w:eastAsia="Times New Roman" w:hAnsi="Times New Roman" w:cs="Times New Roman"/>
          <w:sz w:val="24"/>
          <w:szCs w:val="24"/>
        </w:rPr>
        <w:t>. Suleja, Niger State, Nigeria.</w:t>
      </w:r>
    </w:p>
    <w:p w:rsidR="00E918A7" w:rsidRPr="00E918A7" w:rsidRDefault="00E918A7" w:rsidP="00E9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8A7">
        <w:rPr>
          <w:rFonts w:ascii="Times New Roman" w:eastAsia="Times New Roman" w:hAnsi="Symbol" w:cs="Times New Roman"/>
          <w:sz w:val="24"/>
          <w:szCs w:val="24"/>
        </w:rPr>
        <w:t></w:t>
      </w:r>
      <w:r w:rsidRPr="00E918A7">
        <w:rPr>
          <w:rFonts w:ascii="Times New Roman" w:eastAsia="Times New Roman" w:hAnsi="Times New Roman" w:cs="Times New Roman"/>
          <w:sz w:val="24"/>
          <w:szCs w:val="24"/>
        </w:rPr>
        <w:t xml:space="preserve">  Microsoft Corporation. (2007). </w:t>
      </w:r>
      <w:r w:rsidRPr="00E918A7">
        <w:rPr>
          <w:rFonts w:ascii="Times New Roman" w:eastAsia="Times New Roman" w:hAnsi="Times New Roman" w:cs="Times New Roman"/>
          <w:i/>
          <w:iCs/>
          <w:sz w:val="24"/>
          <w:szCs w:val="24"/>
        </w:rPr>
        <w:t>Microsoft Word 2007 user guide</w:t>
      </w:r>
      <w:r w:rsidRPr="00E918A7">
        <w:rPr>
          <w:rFonts w:ascii="Times New Roman" w:eastAsia="Times New Roman" w:hAnsi="Times New Roman" w:cs="Times New Roman"/>
          <w:sz w:val="24"/>
          <w:szCs w:val="24"/>
        </w:rPr>
        <w:t>. Redmond, WA: Microsoft Press.</w:t>
      </w:r>
    </w:p>
    <w:p w:rsidR="00E918A7" w:rsidRPr="00E918A7" w:rsidRDefault="00E918A7" w:rsidP="00E9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8A7">
        <w:rPr>
          <w:rFonts w:ascii="Times New Roman" w:eastAsia="Times New Roman" w:hAnsi="Symbol" w:cs="Times New Roman"/>
          <w:sz w:val="24"/>
          <w:szCs w:val="24"/>
        </w:rPr>
        <w:t></w:t>
      </w:r>
      <w:r w:rsidRPr="00E918A7">
        <w:rPr>
          <w:rFonts w:ascii="Times New Roman" w:eastAsia="Times New Roman" w:hAnsi="Times New Roman" w:cs="Times New Roman"/>
          <w:sz w:val="24"/>
          <w:szCs w:val="24"/>
        </w:rPr>
        <w:t xml:space="preserve">  Microsoft Corporation. (2010). </w:t>
      </w:r>
      <w:r w:rsidRPr="00E918A7">
        <w:rPr>
          <w:rFonts w:ascii="Times New Roman" w:eastAsia="Times New Roman" w:hAnsi="Times New Roman" w:cs="Times New Roman"/>
          <w:i/>
          <w:iCs/>
          <w:sz w:val="24"/>
          <w:szCs w:val="24"/>
        </w:rPr>
        <w:t>Microsoft Excel 2010 user guide</w:t>
      </w:r>
      <w:r w:rsidRPr="00E918A7">
        <w:rPr>
          <w:rFonts w:ascii="Times New Roman" w:eastAsia="Times New Roman" w:hAnsi="Times New Roman" w:cs="Times New Roman"/>
          <w:sz w:val="24"/>
          <w:szCs w:val="24"/>
        </w:rPr>
        <w:t>. Redmond, WA: Microsoft Press.</w:t>
      </w:r>
    </w:p>
    <w:p w:rsidR="00E918A7" w:rsidRPr="00E918A7" w:rsidRDefault="00E918A7" w:rsidP="00E9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8A7">
        <w:rPr>
          <w:rFonts w:ascii="Times New Roman" w:eastAsia="Times New Roman" w:hAnsi="Symbol" w:cs="Times New Roman"/>
          <w:sz w:val="24"/>
          <w:szCs w:val="24"/>
        </w:rPr>
        <w:t></w:t>
      </w:r>
      <w:r w:rsidRPr="00E918A7">
        <w:rPr>
          <w:rFonts w:ascii="Times New Roman" w:eastAsia="Times New Roman" w:hAnsi="Times New Roman" w:cs="Times New Roman"/>
          <w:sz w:val="24"/>
          <w:szCs w:val="24"/>
        </w:rPr>
        <w:t xml:space="preserve">  Corel Corporation. (2013). </w:t>
      </w:r>
      <w:r w:rsidRPr="00E918A7">
        <w:rPr>
          <w:rFonts w:ascii="Times New Roman" w:eastAsia="Times New Roman" w:hAnsi="Times New Roman" w:cs="Times New Roman"/>
          <w:i/>
          <w:iCs/>
          <w:sz w:val="24"/>
          <w:szCs w:val="24"/>
        </w:rPr>
        <w:t>CorelDRAW Graphics Suite X6 user guide</w:t>
      </w:r>
      <w:r w:rsidRPr="00E918A7">
        <w:rPr>
          <w:rFonts w:ascii="Times New Roman" w:eastAsia="Times New Roman" w:hAnsi="Times New Roman" w:cs="Times New Roman"/>
          <w:sz w:val="24"/>
          <w:szCs w:val="24"/>
        </w:rPr>
        <w:t>. Ottawa, Canada: Corel Corporation.</w:t>
      </w:r>
    </w:p>
    <w:p w:rsidR="00E918A7" w:rsidRPr="00E918A7" w:rsidRDefault="00E918A7" w:rsidP="00E91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8A7">
        <w:rPr>
          <w:rFonts w:ascii="Times New Roman" w:eastAsia="Times New Roman" w:hAnsi="Symbol" w:cs="Times New Roman"/>
          <w:sz w:val="24"/>
          <w:szCs w:val="24"/>
        </w:rPr>
        <w:t></w:t>
      </w:r>
      <w:r w:rsidRPr="00E918A7">
        <w:rPr>
          <w:rFonts w:ascii="Times New Roman" w:eastAsia="Times New Roman" w:hAnsi="Times New Roman" w:cs="Times New Roman"/>
          <w:sz w:val="24"/>
          <w:szCs w:val="24"/>
        </w:rPr>
        <w:t xml:space="preserve">  Federal University of Lafia. (2025). </w:t>
      </w:r>
      <w:r w:rsidRPr="00E918A7">
        <w:rPr>
          <w:rFonts w:ascii="Times New Roman" w:eastAsia="Times New Roman" w:hAnsi="Times New Roman" w:cs="Times New Roman"/>
          <w:i/>
          <w:iCs/>
          <w:sz w:val="24"/>
          <w:szCs w:val="24"/>
        </w:rPr>
        <w:t>SIWES technical report guidelines</w:t>
      </w:r>
      <w:r w:rsidRPr="00E918A7">
        <w:rPr>
          <w:rFonts w:ascii="Times New Roman" w:eastAsia="Times New Roman" w:hAnsi="Times New Roman" w:cs="Times New Roman"/>
          <w:sz w:val="24"/>
          <w:szCs w:val="24"/>
        </w:rPr>
        <w:t>. Lafia, Nasarawa State, Nigeria: Faculty of Computing.</w:t>
      </w:r>
    </w:p>
    <w:p w:rsidR="00551C3B" w:rsidRDefault="00551C3B">
      <w:pPr>
        <w:rPr>
          <w:rFonts w:ascii="Bahnschrift SemiBold Condensed" w:hAnsi="Bahnschrift SemiBold Condensed"/>
          <w:sz w:val="144"/>
          <w:szCs w:val="144"/>
        </w:rPr>
      </w:pPr>
      <w:bookmarkStart w:id="0" w:name="_GoBack"/>
      <w:bookmarkEnd w:id="0"/>
    </w:p>
    <w:p w:rsidR="00551C3B" w:rsidRDefault="00551C3B">
      <w:pPr>
        <w:rPr>
          <w:rFonts w:ascii="Bahnschrift SemiBold Condensed" w:hAnsi="Bahnschrift SemiBold Condensed"/>
          <w:sz w:val="144"/>
          <w:szCs w:val="144"/>
        </w:rPr>
      </w:pPr>
    </w:p>
    <w:p w:rsidR="00551C3B" w:rsidRPr="00AC1508" w:rsidRDefault="00551C3B">
      <w:pPr>
        <w:rPr>
          <w:rFonts w:ascii="Algerian" w:hAnsi="Algerian"/>
          <w:b/>
          <w:sz w:val="144"/>
          <w:szCs w:val="144"/>
        </w:rPr>
      </w:pPr>
      <w:r w:rsidRPr="00AC1508">
        <w:rPr>
          <w:rFonts w:ascii="Algerian" w:hAnsi="Algerian"/>
          <w:b/>
          <w:sz w:val="144"/>
          <w:szCs w:val="144"/>
        </w:rPr>
        <w:t>JANUARY 01</w:t>
      </w:r>
    </w:p>
    <w:tbl>
      <w:tblPr>
        <w:tblStyle w:val="TableGrid"/>
        <w:tblW w:w="9756" w:type="dxa"/>
        <w:tblLook w:val="04A0" w:firstRow="1" w:lastRow="0" w:firstColumn="1" w:lastColumn="0" w:noHBand="0" w:noVBand="1"/>
      </w:tblPr>
      <w:tblGrid>
        <w:gridCol w:w="1393"/>
        <w:gridCol w:w="1393"/>
        <w:gridCol w:w="1394"/>
        <w:gridCol w:w="1394"/>
        <w:gridCol w:w="1394"/>
        <w:gridCol w:w="1394"/>
        <w:gridCol w:w="1394"/>
      </w:tblGrid>
      <w:tr w:rsidR="00551C3B" w:rsidTr="00A1006F">
        <w:trPr>
          <w:trHeight w:val="711"/>
        </w:trPr>
        <w:tc>
          <w:tcPr>
            <w:tcW w:w="1393" w:type="dxa"/>
          </w:tcPr>
          <w:p w:rsidR="00551C3B" w:rsidRDefault="00551C3B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lastRenderedPageBreak/>
              <w:t>SUN</w:t>
            </w:r>
          </w:p>
        </w:tc>
        <w:tc>
          <w:tcPr>
            <w:tcW w:w="1393" w:type="dxa"/>
          </w:tcPr>
          <w:p w:rsidR="00551C3B" w:rsidRDefault="00551C3B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MON </w:t>
            </w:r>
          </w:p>
        </w:tc>
        <w:tc>
          <w:tcPr>
            <w:tcW w:w="1394" w:type="dxa"/>
          </w:tcPr>
          <w:p w:rsidR="00551C3B" w:rsidRDefault="00551C3B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TUE </w:t>
            </w:r>
          </w:p>
        </w:tc>
        <w:tc>
          <w:tcPr>
            <w:tcW w:w="1394" w:type="dxa"/>
          </w:tcPr>
          <w:p w:rsidR="00551C3B" w:rsidRDefault="00551C3B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WED </w:t>
            </w:r>
          </w:p>
        </w:tc>
        <w:tc>
          <w:tcPr>
            <w:tcW w:w="1394" w:type="dxa"/>
          </w:tcPr>
          <w:p w:rsidR="00551C3B" w:rsidRDefault="00551C3B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>THU</w:t>
            </w:r>
          </w:p>
        </w:tc>
        <w:tc>
          <w:tcPr>
            <w:tcW w:w="1394" w:type="dxa"/>
          </w:tcPr>
          <w:p w:rsidR="00551C3B" w:rsidRDefault="00551C3B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>FRI</w:t>
            </w:r>
          </w:p>
        </w:tc>
        <w:tc>
          <w:tcPr>
            <w:tcW w:w="1394" w:type="dxa"/>
          </w:tcPr>
          <w:p w:rsidR="00551C3B" w:rsidRDefault="00551C3B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>SAT</w:t>
            </w:r>
          </w:p>
        </w:tc>
      </w:tr>
      <w:tr w:rsidR="00551C3B" w:rsidTr="00BE5C5D">
        <w:trPr>
          <w:trHeight w:val="1466"/>
        </w:trPr>
        <w:tc>
          <w:tcPr>
            <w:tcW w:w="1393" w:type="dxa"/>
          </w:tcPr>
          <w:p w:rsidR="00551C3B" w:rsidRDefault="00551C3B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</w:p>
        </w:tc>
        <w:tc>
          <w:tcPr>
            <w:tcW w:w="1393" w:type="dxa"/>
          </w:tcPr>
          <w:p w:rsidR="00551C3B" w:rsidRDefault="00551C3B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</w:p>
        </w:tc>
        <w:tc>
          <w:tcPr>
            <w:tcW w:w="1394" w:type="dxa"/>
          </w:tcPr>
          <w:p w:rsidR="00551C3B" w:rsidRDefault="00551C3B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</w:p>
        </w:tc>
        <w:tc>
          <w:tcPr>
            <w:tcW w:w="1394" w:type="dxa"/>
          </w:tcPr>
          <w:p w:rsidR="00551C3B" w:rsidRDefault="00435F27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 </w:t>
            </w:r>
            <w:r w:rsidR="00551C3B">
              <w:rPr>
                <w:rFonts w:ascii="Bahnschrift SemiBold Condensed" w:hAnsi="Bahnschrift SemiBold Condensed"/>
                <w:sz w:val="48"/>
                <w:szCs w:val="48"/>
              </w:rPr>
              <w:t>1</w:t>
            </w:r>
          </w:p>
        </w:tc>
        <w:tc>
          <w:tcPr>
            <w:tcW w:w="1394" w:type="dxa"/>
          </w:tcPr>
          <w:p w:rsidR="00551C3B" w:rsidRDefault="00551C3B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 2</w:t>
            </w:r>
          </w:p>
        </w:tc>
        <w:tc>
          <w:tcPr>
            <w:tcW w:w="1394" w:type="dxa"/>
          </w:tcPr>
          <w:p w:rsidR="00551C3B" w:rsidRDefault="00551C3B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 3</w:t>
            </w:r>
          </w:p>
        </w:tc>
        <w:tc>
          <w:tcPr>
            <w:tcW w:w="1394" w:type="dxa"/>
          </w:tcPr>
          <w:p w:rsidR="00551C3B" w:rsidRDefault="00551C3B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 4</w:t>
            </w:r>
          </w:p>
        </w:tc>
      </w:tr>
      <w:tr w:rsidR="00551C3B" w:rsidTr="00BE5C5D">
        <w:trPr>
          <w:trHeight w:val="1529"/>
        </w:trPr>
        <w:tc>
          <w:tcPr>
            <w:tcW w:w="1393" w:type="dxa"/>
          </w:tcPr>
          <w:p w:rsidR="00551C3B" w:rsidRDefault="00551C3B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5</w:t>
            </w:r>
          </w:p>
        </w:tc>
        <w:tc>
          <w:tcPr>
            <w:tcW w:w="1393" w:type="dxa"/>
          </w:tcPr>
          <w:p w:rsidR="00551C3B" w:rsidRDefault="00551C3B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 6 </w:t>
            </w:r>
          </w:p>
        </w:tc>
        <w:tc>
          <w:tcPr>
            <w:tcW w:w="1394" w:type="dxa"/>
          </w:tcPr>
          <w:p w:rsidR="00551C3B" w:rsidRDefault="00551C3B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 7</w:t>
            </w:r>
          </w:p>
        </w:tc>
        <w:tc>
          <w:tcPr>
            <w:tcW w:w="1394" w:type="dxa"/>
          </w:tcPr>
          <w:p w:rsidR="00551C3B" w:rsidRDefault="00551C3B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 8</w:t>
            </w:r>
          </w:p>
        </w:tc>
        <w:tc>
          <w:tcPr>
            <w:tcW w:w="1394" w:type="dxa"/>
          </w:tcPr>
          <w:p w:rsidR="00551C3B" w:rsidRDefault="00435F27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 9</w:t>
            </w:r>
          </w:p>
        </w:tc>
        <w:tc>
          <w:tcPr>
            <w:tcW w:w="1394" w:type="dxa"/>
          </w:tcPr>
          <w:p w:rsidR="00551C3B" w:rsidRDefault="00551C3B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10</w:t>
            </w:r>
          </w:p>
        </w:tc>
        <w:tc>
          <w:tcPr>
            <w:tcW w:w="1394" w:type="dxa"/>
          </w:tcPr>
          <w:p w:rsidR="00551C3B" w:rsidRDefault="00551C3B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 11</w:t>
            </w:r>
          </w:p>
        </w:tc>
      </w:tr>
      <w:tr w:rsidR="00551C3B" w:rsidTr="00BE5C5D">
        <w:trPr>
          <w:trHeight w:val="1520"/>
        </w:trPr>
        <w:tc>
          <w:tcPr>
            <w:tcW w:w="1393" w:type="dxa"/>
          </w:tcPr>
          <w:p w:rsidR="00551C3B" w:rsidRDefault="00A1006F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</w:t>
            </w:r>
            <w:r w:rsidR="00551C3B">
              <w:rPr>
                <w:rFonts w:ascii="Bahnschrift SemiBold Condensed" w:hAnsi="Bahnschrift SemiBold Condensed"/>
                <w:sz w:val="48"/>
                <w:szCs w:val="48"/>
              </w:rPr>
              <w:t>12</w:t>
            </w:r>
          </w:p>
        </w:tc>
        <w:tc>
          <w:tcPr>
            <w:tcW w:w="1393" w:type="dxa"/>
          </w:tcPr>
          <w:p w:rsidR="00551C3B" w:rsidRDefault="00A1006F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</w:t>
            </w:r>
            <w:r w:rsidR="00551C3B">
              <w:rPr>
                <w:rFonts w:ascii="Bahnschrift SemiBold Condensed" w:hAnsi="Bahnschrift SemiBold Condensed"/>
                <w:sz w:val="48"/>
                <w:szCs w:val="48"/>
              </w:rPr>
              <w:t>13</w:t>
            </w:r>
          </w:p>
        </w:tc>
        <w:tc>
          <w:tcPr>
            <w:tcW w:w="1394" w:type="dxa"/>
          </w:tcPr>
          <w:p w:rsidR="00551C3B" w:rsidRDefault="00435F27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</w:t>
            </w:r>
            <w:r w:rsidR="00551C3B">
              <w:rPr>
                <w:rFonts w:ascii="Bahnschrift SemiBold Condensed" w:hAnsi="Bahnschrift SemiBold Condensed"/>
                <w:sz w:val="48"/>
                <w:szCs w:val="48"/>
              </w:rPr>
              <w:t>14</w:t>
            </w:r>
          </w:p>
        </w:tc>
        <w:tc>
          <w:tcPr>
            <w:tcW w:w="1394" w:type="dxa"/>
          </w:tcPr>
          <w:p w:rsidR="00551C3B" w:rsidRDefault="00435F27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</w:t>
            </w:r>
            <w:r w:rsidR="00551C3B">
              <w:rPr>
                <w:rFonts w:ascii="Bahnschrift SemiBold Condensed" w:hAnsi="Bahnschrift SemiBold Condensed"/>
                <w:sz w:val="48"/>
                <w:szCs w:val="48"/>
              </w:rPr>
              <w:t>15</w:t>
            </w:r>
          </w:p>
        </w:tc>
        <w:tc>
          <w:tcPr>
            <w:tcW w:w="1394" w:type="dxa"/>
          </w:tcPr>
          <w:p w:rsidR="00551C3B" w:rsidRDefault="00551C3B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16</w:t>
            </w:r>
          </w:p>
        </w:tc>
        <w:tc>
          <w:tcPr>
            <w:tcW w:w="1394" w:type="dxa"/>
          </w:tcPr>
          <w:p w:rsidR="00551C3B" w:rsidRDefault="00551C3B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17</w:t>
            </w:r>
          </w:p>
        </w:tc>
        <w:tc>
          <w:tcPr>
            <w:tcW w:w="1394" w:type="dxa"/>
          </w:tcPr>
          <w:p w:rsidR="00551C3B" w:rsidRDefault="00551C3B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 18</w:t>
            </w:r>
          </w:p>
        </w:tc>
      </w:tr>
      <w:tr w:rsidR="00551C3B" w:rsidTr="00BE5C5D">
        <w:trPr>
          <w:trHeight w:val="1691"/>
        </w:trPr>
        <w:tc>
          <w:tcPr>
            <w:tcW w:w="1393" w:type="dxa"/>
          </w:tcPr>
          <w:p w:rsidR="00551C3B" w:rsidRDefault="00A1006F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</w:t>
            </w:r>
            <w:r w:rsidR="00551C3B">
              <w:rPr>
                <w:rFonts w:ascii="Bahnschrift SemiBold Condensed" w:hAnsi="Bahnschrift SemiBold Condensed"/>
                <w:sz w:val="48"/>
                <w:szCs w:val="48"/>
              </w:rPr>
              <w:t>19</w:t>
            </w:r>
          </w:p>
        </w:tc>
        <w:tc>
          <w:tcPr>
            <w:tcW w:w="1393" w:type="dxa"/>
          </w:tcPr>
          <w:p w:rsidR="00551C3B" w:rsidRDefault="00435F27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</w:t>
            </w:r>
            <w:r w:rsidR="00A1006F">
              <w:rPr>
                <w:rFonts w:ascii="Bahnschrift SemiBold Condensed" w:hAnsi="Bahnschrift SemiBold Condensed"/>
                <w:sz w:val="48"/>
                <w:szCs w:val="48"/>
              </w:rPr>
              <w:t xml:space="preserve"> </w:t>
            </w: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</w:t>
            </w:r>
            <w:r w:rsidR="00551C3B">
              <w:rPr>
                <w:rFonts w:ascii="Bahnschrift SemiBold Condensed" w:hAnsi="Bahnschrift SemiBold Condensed"/>
                <w:sz w:val="48"/>
                <w:szCs w:val="48"/>
              </w:rPr>
              <w:t>20</w:t>
            </w:r>
          </w:p>
        </w:tc>
        <w:tc>
          <w:tcPr>
            <w:tcW w:w="1394" w:type="dxa"/>
          </w:tcPr>
          <w:p w:rsidR="00551C3B" w:rsidRDefault="00435F27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</w:t>
            </w:r>
            <w:r w:rsidR="00551C3B">
              <w:rPr>
                <w:rFonts w:ascii="Bahnschrift SemiBold Condensed" w:hAnsi="Bahnschrift SemiBold Condensed"/>
                <w:sz w:val="48"/>
                <w:szCs w:val="48"/>
              </w:rPr>
              <w:t>21</w:t>
            </w:r>
          </w:p>
        </w:tc>
        <w:tc>
          <w:tcPr>
            <w:tcW w:w="1394" w:type="dxa"/>
          </w:tcPr>
          <w:p w:rsidR="00551C3B" w:rsidRDefault="00435F27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</w:t>
            </w:r>
            <w:r w:rsidR="00551C3B">
              <w:rPr>
                <w:rFonts w:ascii="Bahnschrift SemiBold Condensed" w:hAnsi="Bahnschrift SemiBold Condensed"/>
                <w:sz w:val="48"/>
                <w:szCs w:val="48"/>
              </w:rPr>
              <w:t>22</w:t>
            </w:r>
          </w:p>
        </w:tc>
        <w:tc>
          <w:tcPr>
            <w:tcW w:w="1394" w:type="dxa"/>
          </w:tcPr>
          <w:p w:rsidR="00551C3B" w:rsidRDefault="00551C3B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23</w:t>
            </w:r>
          </w:p>
        </w:tc>
        <w:tc>
          <w:tcPr>
            <w:tcW w:w="1394" w:type="dxa"/>
          </w:tcPr>
          <w:p w:rsidR="00551C3B" w:rsidRDefault="00551C3B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24</w:t>
            </w:r>
          </w:p>
        </w:tc>
        <w:tc>
          <w:tcPr>
            <w:tcW w:w="1394" w:type="dxa"/>
          </w:tcPr>
          <w:p w:rsidR="00551C3B" w:rsidRDefault="00435F27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 </w:t>
            </w:r>
            <w:r w:rsidR="00551C3B">
              <w:rPr>
                <w:rFonts w:ascii="Bahnschrift SemiBold Condensed" w:hAnsi="Bahnschrift SemiBold Condensed"/>
                <w:sz w:val="48"/>
                <w:szCs w:val="48"/>
              </w:rPr>
              <w:t>25</w:t>
            </w:r>
          </w:p>
        </w:tc>
      </w:tr>
      <w:tr w:rsidR="00A1006F" w:rsidTr="00AC1508">
        <w:trPr>
          <w:trHeight w:val="1700"/>
        </w:trPr>
        <w:tc>
          <w:tcPr>
            <w:tcW w:w="1393" w:type="dxa"/>
          </w:tcPr>
          <w:p w:rsidR="00A1006F" w:rsidRDefault="00A1006F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26</w:t>
            </w:r>
          </w:p>
        </w:tc>
        <w:tc>
          <w:tcPr>
            <w:tcW w:w="1393" w:type="dxa"/>
          </w:tcPr>
          <w:p w:rsidR="00A1006F" w:rsidRDefault="00A1006F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27</w:t>
            </w:r>
          </w:p>
        </w:tc>
        <w:tc>
          <w:tcPr>
            <w:tcW w:w="1394" w:type="dxa"/>
          </w:tcPr>
          <w:p w:rsidR="00A1006F" w:rsidRDefault="00A1006F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28</w:t>
            </w:r>
          </w:p>
        </w:tc>
        <w:tc>
          <w:tcPr>
            <w:tcW w:w="1394" w:type="dxa"/>
          </w:tcPr>
          <w:p w:rsidR="00A1006F" w:rsidRDefault="00A1006F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29 </w:t>
            </w:r>
          </w:p>
        </w:tc>
        <w:tc>
          <w:tcPr>
            <w:tcW w:w="1394" w:type="dxa"/>
          </w:tcPr>
          <w:p w:rsidR="00A1006F" w:rsidRDefault="00A1006F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30</w:t>
            </w:r>
          </w:p>
        </w:tc>
        <w:tc>
          <w:tcPr>
            <w:tcW w:w="1394" w:type="dxa"/>
          </w:tcPr>
          <w:p w:rsidR="00A1006F" w:rsidRDefault="00A1006F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31</w:t>
            </w:r>
          </w:p>
        </w:tc>
        <w:tc>
          <w:tcPr>
            <w:tcW w:w="1394" w:type="dxa"/>
          </w:tcPr>
          <w:p w:rsidR="00A1006F" w:rsidRDefault="00A1006F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</w:p>
        </w:tc>
      </w:tr>
    </w:tbl>
    <w:p w:rsidR="004C1B14" w:rsidRDefault="004C1B14">
      <w:pPr>
        <w:rPr>
          <w:rFonts w:ascii="Bahnschrift SemiBold Condensed" w:hAnsi="Bahnschrift SemiBold Condensed"/>
          <w:sz w:val="48"/>
          <w:szCs w:val="48"/>
        </w:rPr>
      </w:pPr>
    </w:p>
    <w:p w:rsidR="00292FD1" w:rsidRPr="00AC1508" w:rsidRDefault="004C1B14">
      <w:pPr>
        <w:rPr>
          <w:rFonts w:ascii="Algerian" w:hAnsi="Algerian"/>
          <w:sz w:val="144"/>
          <w:szCs w:val="144"/>
        </w:rPr>
      </w:pPr>
      <w:r>
        <w:rPr>
          <w:rFonts w:ascii="Bahnschrift SemiBold Condensed" w:eastAsiaTheme="minorEastAsia" w:hAnsi="Bahnschrift SemiBold Condensed"/>
          <w:b/>
          <w:sz w:val="96"/>
          <w:szCs w:val="96"/>
        </w:rPr>
        <w:t xml:space="preserve">  </w:t>
      </w:r>
      <m:oMath>
        <m:r>
          <m:rPr>
            <m:sty m:val="b"/>
          </m:rPr>
          <w:rPr>
            <w:rFonts w:ascii="Cambria Math" w:hAnsi="Cambria Math"/>
            <w:sz w:val="144"/>
            <w:szCs w:val="144"/>
          </w:rPr>
          <m:t>FEBRUARY02</m:t>
        </m:r>
        <m:r>
          <m:rPr>
            <m:sty m:val="p"/>
          </m:rPr>
          <w:rPr>
            <w:rFonts w:ascii="Cambria Math" w:hAnsi="Cambria Math"/>
            <w:sz w:val="144"/>
            <w:szCs w:val="144"/>
          </w:rPr>
          <m:t xml:space="preserve">  </m:t>
        </m:r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292FD1" w:rsidTr="00292FD1">
        <w:tc>
          <w:tcPr>
            <w:tcW w:w="1335" w:type="dxa"/>
          </w:tcPr>
          <w:p w:rsidR="00292FD1" w:rsidRDefault="00292F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lastRenderedPageBreak/>
              <w:t>SUN</w:t>
            </w:r>
          </w:p>
        </w:tc>
        <w:tc>
          <w:tcPr>
            <w:tcW w:w="1335" w:type="dxa"/>
          </w:tcPr>
          <w:p w:rsidR="00292FD1" w:rsidRDefault="00292F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MON </w:t>
            </w:r>
          </w:p>
        </w:tc>
        <w:tc>
          <w:tcPr>
            <w:tcW w:w="1336" w:type="dxa"/>
          </w:tcPr>
          <w:p w:rsidR="00292FD1" w:rsidRDefault="00292F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>TUE</w:t>
            </w:r>
          </w:p>
        </w:tc>
        <w:tc>
          <w:tcPr>
            <w:tcW w:w="1336" w:type="dxa"/>
          </w:tcPr>
          <w:p w:rsidR="00292FD1" w:rsidRDefault="00292F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WED</w:t>
            </w:r>
          </w:p>
        </w:tc>
        <w:tc>
          <w:tcPr>
            <w:tcW w:w="1336" w:type="dxa"/>
          </w:tcPr>
          <w:p w:rsidR="00292FD1" w:rsidRDefault="00292F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THU</w:t>
            </w:r>
          </w:p>
        </w:tc>
        <w:tc>
          <w:tcPr>
            <w:tcW w:w="1336" w:type="dxa"/>
          </w:tcPr>
          <w:p w:rsidR="00292FD1" w:rsidRDefault="00292F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FRI</w:t>
            </w:r>
          </w:p>
        </w:tc>
        <w:tc>
          <w:tcPr>
            <w:tcW w:w="1336" w:type="dxa"/>
          </w:tcPr>
          <w:p w:rsidR="00292FD1" w:rsidRDefault="00292F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SAT</w:t>
            </w:r>
          </w:p>
        </w:tc>
      </w:tr>
      <w:tr w:rsidR="00292FD1" w:rsidTr="00BE5C5D">
        <w:trPr>
          <w:trHeight w:val="1286"/>
        </w:trPr>
        <w:tc>
          <w:tcPr>
            <w:tcW w:w="1335" w:type="dxa"/>
          </w:tcPr>
          <w:p w:rsidR="00292FD1" w:rsidRDefault="00292F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</w:p>
        </w:tc>
        <w:tc>
          <w:tcPr>
            <w:tcW w:w="1335" w:type="dxa"/>
          </w:tcPr>
          <w:p w:rsidR="00292FD1" w:rsidRDefault="00292F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</w:p>
        </w:tc>
        <w:tc>
          <w:tcPr>
            <w:tcW w:w="1336" w:type="dxa"/>
          </w:tcPr>
          <w:p w:rsidR="00292FD1" w:rsidRDefault="00292F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</w:p>
        </w:tc>
        <w:tc>
          <w:tcPr>
            <w:tcW w:w="1336" w:type="dxa"/>
          </w:tcPr>
          <w:p w:rsidR="00292FD1" w:rsidRDefault="00292F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</w:p>
        </w:tc>
        <w:tc>
          <w:tcPr>
            <w:tcW w:w="1336" w:type="dxa"/>
          </w:tcPr>
          <w:p w:rsidR="00292FD1" w:rsidRDefault="00292F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</w:p>
        </w:tc>
        <w:tc>
          <w:tcPr>
            <w:tcW w:w="1336" w:type="dxa"/>
          </w:tcPr>
          <w:p w:rsidR="00292FD1" w:rsidRDefault="00292F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</w:p>
        </w:tc>
        <w:tc>
          <w:tcPr>
            <w:tcW w:w="1336" w:type="dxa"/>
          </w:tcPr>
          <w:p w:rsidR="00292FD1" w:rsidRDefault="00292F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 1</w:t>
            </w:r>
          </w:p>
        </w:tc>
      </w:tr>
      <w:tr w:rsidR="00292FD1" w:rsidTr="00BE5C5D">
        <w:trPr>
          <w:trHeight w:val="1457"/>
        </w:trPr>
        <w:tc>
          <w:tcPr>
            <w:tcW w:w="1335" w:type="dxa"/>
          </w:tcPr>
          <w:p w:rsidR="00292FD1" w:rsidRDefault="00292F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2</w:t>
            </w:r>
          </w:p>
        </w:tc>
        <w:tc>
          <w:tcPr>
            <w:tcW w:w="1335" w:type="dxa"/>
          </w:tcPr>
          <w:p w:rsidR="00292FD1" w:rsidRDefault="00292F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3</w:t>
            </w:r>
          </w:p>
        </w:tc>
        <w:tc>
          <w:tcPr>
            <w:tcW w:w="1336" w:type="dxa"/>
          </w:tcPr>
          <w:p w:rsidR="00292FD1" w:rsidRDefault="00292F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4</w:t>
            </w:r>
          </w:p>
        </w:tc>
        <w:tc>
          <w:tcPr>
            <w:tcW w:w="1336" w:type="dxa"/>
          </w:tcPr>
          <w:p w:rsidR="00292FD1" w:rsidRDefault="00292F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5</w:t>
            </w:r>
          </w:p>
        </w:tc>
        <w:tc>
          <w:tcPr>
            <w:tcW w:w="1336" w:type="dxa"/>
          </w:tcPr>
          <w:p w:rsidR="00292FD1" w:rsidRDefault="00292F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 6</w:t>
            </w:r>
          </w:p>
        </w:tc>
        <w:tc>
          <w:tcPr>
            <w:tcW w:w="1336" w:type="dxa"/>
          </w:tcPr>
          <w:p w:rsidR="00292FD1" w:rsidRDefault="00292F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7</w:t>
            </w:r>
          </w:p>
        </w:tc>
        <w:tc>
          <w:tcPr>
            <w:tcW w:w="1336" w:type="dxa"/>
          </w:tcPr>
          <w:p w:rsidR="00292FD1" w:rsidRDefault="00292F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 8</w:t>
            </w:r>
          </w:p>
        </w:tc>
      </w:tr>
      <w:tr w:rsidR="00292FD1" w:rsidTr="00BE5C5D">
        <w:trPr>
          <w:trHeight w:val="1835"/>
        </w:trPr>
        <w:tc>
          <w:tcPr>
            <w:tcW w:w="1335" w:type="dxa"/>
          </w:tcPr>
          <w:p w:rsidR="00292FD1" w:rsidRDefault="00AD32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9</w:t>
            </w:r>
          </w:p>
        </w:tc>
        <w:tc>
          <w:tcPr>
            <w:tcW w:w="1335" w:type="dxa"/>
          </w:tcPr>
          <w:p w:rsidR="00292FD1" w:rsidRDefault="00AD32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10</w:t>
            </w:r>
          </w:p>
        </w:tc>
        <w:tc>
          <w:tcPr>
            <w:tcW w:w="1336" w:type="dxa"/>
          </w:tcPr>
          <w:p w:rsidR="00292FD1" w:rsidRDefault="00AD32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11</w:t>
            </w:r>
          </w:p>
        </w:tc>
        <w:tc>
          <w:tcPr>
            <w:tcW w:w="1336" w:type="dxa"/>
          </w:tcPr>
          <w:p w:rsidR="00292FD1" w:rsidRDefault="00AD32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12</w:t>
            </w:r>
          </w:p>
        </w:tc>
        <w:tc>
          <w:tcPr>
            <w:tcW w:w="1336" w:type="dxa"/>
          </w:tcPr>
          <w:p w:rsidR="00292FD1" w:rsidRDefault="00AD32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13</w:t>
            </w:r>
          </w:p>
        </w:tc>
        <w:tc>
          <w:tcPr>
            <w:tcW w:w="1336" w:type="dxa"/>
          </w:tcPr>
          <w:p w:rsidR="00292FD1" w:rsidRDefault="00AD32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14</w:t>
            </w:r>
          </w:p>
        </w:tc>
        <w:tc>
          <w:tcPr>
            <w:tcW w:w="1336" w:type="dxa"/>
          </w:tcPr>
          <w:p w:rsidR="00292FD1" w:rsidRDefault="00AD32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15</w:t>
            </w:r>
          </w:p>
        </w:tc>
      </w:tr>
      <w:tr w:rsidR="00292FD1" w:rsidTr="004C1B14">
        <w:trPr>
          <w:trHeight w:val="1961"/>
        </w:trPr>
        <w:tc>
          <w:tcPr>
            <w:tcW w:w="1335" w:type="dxa"/>
          </w:tcPr>
          <w:p w:rsidR="00292FD1" w:rsidRDefault="00AD32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16</w:t>
            </w:r>
          </w:p>
        </w:tc>
        <w:tc>
          <w:tcPr>
            <w:tcW w:w="1335" w:type="dxa"/>
          </w:tcPr>
          <w:p w:rsidR="00292FD1" w:rsidRDefault="00AD32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17</w:t>
            </w:r>
          </w:p>
        </w:tc>
        <w:tc>
          <w:tcPr>
            <w:tcW w:w="1336" w:type="dxa"/>
          </w:tcPr>
          <w:p w:rsidR="00292FD1" w:rsidRDefault="00AD32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18</w:t>
            </w:r>
          </w:p>
        </w:tc>
        <w:tc>
          <w:tcPr>
            <w:tcW w:w="1336" w:type="dxa"/>
          </w:tcPr>
          <w:p w:rsidR="00292FD1" w:rsidRDefault="00AD32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19</w:t>
            </w:r>
          </w:p>
        </w:tc>
        <w:tc>
          <w:tcPr>
            <w:tcW w:w="1336" w:type="dxa"/>
          </w:tcPr>
          <w:p w:rsidR="00292FD1" w:rsidRDefault="00AD32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20</w:t>
            </w:r>
          </w:p>
        </w:tc>
        <w:tc>
          <w:tcPr>
            <w:tcW w:w="1336" w:type="dxa"/>
          </w:tcPr>
          <w:p w:rsidR="00292FD1" w:rsidRDefault="00AD32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21</w:t>
            </w:r>
          </w:p>
        </w:tc>
        <w:tc>
          <w:tcPr>
            <w:tcW w:w="1336" w:type="dxa"/>
          </w:tcPr>
          <w:p w:rsidR="00292FD1" w:rsidRDefault="00AD32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22</w:t>
            </w:r>
          </w:p>
        </w:tc>
      </w:tr>
      <w:tr w:rsidR="00292FD1" w:rsidTr="004C1B14">
        <w:trPr>
          <w:trHeight w:val="1655"/>
        </w:trPr>
        <w:tc>
          <w:tcPr>
            <w:tcW w:w="1335" w:type="dxa"/>
          </w:tcPr>
          <w:p w:rsidR="00292FD1" w:rsidRDefault="00AD32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23</w:t>
            </w:r>
          </w:p>
        </w:tc>
        <w:tc>
          <w:tcPr>
            <w:tcW w:w="1335" w:type="dxa"/>
          </w:tcPr>
          <w:p w:rsidR="00292FD1" w:rsidRDefault="00AD32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24</w:t>
            </w:r>
          </w:p>
        </w:tc>
        <w:tc>
          <w:tcPr>
            <w:tcW w:w="1336" w:type="dxa"/>
          </w:tcPr>
          <w:p w:rsidR="00292FD1" w:rsidRDefault="00AD32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25</w:t>
            </w:r>
          </w:p>
        </w:tc>
        <w:tc>
          <w:tcPr>
            <w:tcW w:w="1336" w:type="dxa"/>
          </w:tcPr>
          <w:p w:rsidR="00292FD1" w:rsidRDefault="00AD32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26</w:t>
            </w:r>
          </w:p>
        </w:tc>
        <w:tc>
          <w:tcPr>
            <w:tcW w:w="1336" w:type="dxa"/>
          </w:tcPr>
          <w:p w:rsidR="00292FD1" w:rsidRDefault="00AD32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27</w:t>
            </w:r>
          </w:p>
        </w:tc>
        <w:tc>
          <w:tcPr>
            <w:tcW w:w="1336" w:type="dxa"/>
          </w:tcPr>
          <w:p w:rsidR="00292FD1" w:rsidRDefault="00AD32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28</w:t>
            </w:r>
          </w:p>
        </w:tc>
        <w:tc>
          <w:tcPr>
            <w:tcW w:w="1336" w:type="dxa"/>
          </w:tcPr>
          <w:p w:rsidR="00292FD1" w:rsidRDefault="00292FD1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</w:p>
        </w:tc>
      </w:tr>
    </w:tbl>
    <w:p w:rsidR="004C1B14" w:rsidRDefault="004C1B14">
      <w:pPr>
        <w:rPr>
          <w:rFonts w:ascii="Bahnschrift SemiBold Condensed" w:hAnsi="Bahnschrift SemiBold Condensed"/>
          <w:strike/>
          <w:sz w:val="48"/>
          <w:szCs w:val="48"/>
          <w:vertAlign w:val="superscript"/>
        </w:rPr>
      </w:pPr>
    </w:p>
    <w:p w:rsidR="004C1B14" w:rsidRDefault="004C1B14">
      <w:pPr>
        <w:rPr>
          <w:rFonts w:ascii="Bahnschrift SemiBold Condensed" w:hAnsi="Bahnschrift SemiBold Condensed"/>
          <w:strike/>
          <w:sz w:val="48"/>
          <w:szCs w:val="48"/>
          <w:vertAlign w:val="superscript"/>
        </w:rPr>
      </w:pPr>
    </w:p>
    <w:p w:rsidR="004C1B14" w:rsidRPr="00AC1508" w:rsidRDefault="004C1B14">
      <w:pPr>
        <w:rPr>
          <w:rFonts w:ascii="Algerian" w:hAnsi="Algerian"/>
          <w:b/>
          <w:sz w:val="144"/>
          <w:szCs w:val="144"/>
        </w:rPr>
      </w:pPr>
      <w:r w:rsidRPr="00AC1508">
        <w:rPr>
          <w:rFonts w:ascii="Algerian" w:hAnsi="Algerian"/>
          <w:b/>
          <w:strike/>
          <w:sz w:val="48"/>
          <w:szCs w:val="48"/>
          <w:vertAlign w:val="superscript"/>
        </w:rPr>
        <w:t xml:space="preserve"> </w:t>
      </w:r>
      <w:r w:rsidRPr="00AC1508">
        <w:rPr>
          <w:rFonts w:ascii="Algerian" w:hAnsi="Algerian"/>
          <w:b/>
          <w:sz w:val="144"/>
          <w:szCs w:val="144"/>
        </w:rPr>
        <w:t xml:space="preserve">      MARCH O3 </w:t>
      </w:r>
    </w:p>
    <w:tbl>
      <w:tblPr>
        <w:tblStyle w:val="TableGrid"/>
        <w:tblW w:w="9485" w:type="dxa"/>
        <w:tblLook w:val="04A0" w:firstRow="1" w:lastRow="0" w:firstColumn="1" w:lastColumn="0" w:noHBand="0" w:noVBand="1"/>
      </w:tblPr>
      <w:tblGrid>
        <w:gridCol w:w="1383"/>
        <w:gridCol w:w="1458"/>
        <w:gridCol w:w="1294"/>
        <w:gridCol w:w="1308"/>
        <w:gridCol w:w="1410"/>
        <w:gridCol w:w="1243"/>
        <w:gridCol w:w="1389"/>
      </w:tblGrid>
      <w:tr w:rsidR="00AC1508" w:rsidTr="00AC1508">
        <w:trPr>
          <w:trHeight w:val="728"/>
        </w:trPr>
        <w:tc>
          <w:tcPr>
            <w:tcW w:w="1383" w:type="dxa"/>
          </w:tcPr>
          <w:p w:rsidR="004C1B14" w:rsidRPr="00BE5C5D" w:rsidRDefault="00BE5C5D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lastRenderedPageBreak/>
              <w:t>SUN</w:t>
            </w:r>
          </w:p>
        </w:tc>
        <w:tc>
          <w:tcPr>
            <w:tcW w:w="1458" w:type="dxa"/>
          </w:tcPr>
          <w:p w:rsidR="004C1B14" w:rsidRPr="00BE5C5D" w:rsidRDefault="00BE5C5D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>MON</w:t>
            </w:r>
          </w:p>
        </w:tc>
        <w:tc>
          <w:tcPr>
            <w:tcW w:w="1294" w:type="dxa"/>
          </w:tcPr>
          <w:p w:rsidR="004C1B14" w:rsidRPr="00BE5C5D" w:rsidRDefault="00BE5C5D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>TUE</w:t>
            </w:r>
          </w:p>
        </w:tc>
        <w:tc>
          <w:tcPr>
            <w:tcW w:w="1308" w:type="dxa"/>
          </w:tcPr>
          <w:p w:rsidR="004C1B14" w:rsidRPr="00BE5C5D" w:rsidRDefault="00BE5C5D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>WED</w:t>
            </w:r>
          </w:p>
        </w:tc>
        <w:tc>
          <w:tcPr>
            <w:tcW w:w="1410" w:type="dxa"/>
          </w:tcPr>
          <w:p w:rsidR="004C1B14" w:rsidRPr="00BE5C5D" w:rsidRDefault="00BE5C5D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>THU</w:t>
            </w:r>
          </w:p>
        </w:tc>
        <w:tc>
          <w:tcPr>
            <w:tcW w:w="1243" w:type="dxa"/>
          </w:tcPr>
          <w:p w:rsidR="004C1B14" w:rsidRPr="00BE5C5D" w:rsidRDefault="00BE5C5D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>FRI</w:t>
            </w:r>
          </w:p>
        </w:tc>
        <w:tc>
          <w:tcPr>
            <w:tcW w:w="1389" w:type="dxa"/>
          </w:tcPr>
          <w:p w:rsidR="004C1B14" w:rsidRPr="00BE5C5D" w:rsidRDefault="00BE5C5D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>SAT</w:t>
            </w:r>
          </w:p>
        </w:tc>
      </w:tr>
      <w:tr w:rsidR="00AC1508" w:rsidTr="00AC1508">
        <w:trPr>
          <w:trHeight w:val="674"/>
        </w:trPr>
        <w:tc>
          <w:tcPr>
            <w:tcW w:w="1383" w:type="dxa"/>
          </w:tcPr>
          <w:p w:rsidR="004C1B14" w:rsidRDefault="004C1B14">
            <w:pPr>
              <w:rPr>
                <w:rFonts w:ascii="Bahnschrift SemiBold Condensed" w:hAnsi="Bahnschrift SemiBold Condensed"/>
                <w:sz w:val="144"/>
                <w:szCs w:val="144"/>
              </w:rPr>
            </w:pPr>
          </w:p>
        </w:tc>
        <w:tc>
          <w:tcPr>
            <w:tcW w:w="1458" w:type="dxa"/>
          </w:tcPr>
          <w:p w:rsidR="004C1B14" w:rsidRDefault="004C1B14">
            <w:pPr>
              <w:rPr>
                <w:rFonts w:ascii="Bahnschrift SemiBold Condensed" w:hAnsi="Bahnschrift SemiBold Condensed"/>
                <w:sz w:val="144"/>
                <w:szCs w:val="144"/>
              </w:rPr>
            </w:pPr>
          </w:p>
        </w:tc>
        <w:tc>
          <w:tcPr>
            <w:tcW w:w="1294" w:type="dxa"/>
          </w:tcPr>
          <w:p w:rsidR="004C1B14" w:rsidRDefault="004C1B14">
            <w:pPr>
              <w:rPr>
                <w:rFonts w:ascii="Bahnschrift SemiBold Condensed" w:hAnsi="Bahnschrift SemiBold Condensed"/>
                <w:sz w:val="144"/>
                <w:szCs w:val="144"/>
              </w:rPr>
            </w:pPr>
          </w:p>
        </w:tc>
        <w:tc>
          <w:tcPr>
            <w:tcW w:w="1308" w:type="dxa"/>
          </w:tcPr>
          <w:p w:rsidR="004C1B14" w:rsidRDefault="004C1B14">
            <w:pPr>
              <w:rPr>
                <w:rFonts w:ascii="Bahnschrift SemiBold Condensed" w:hAnsi="Bahnschrift SemiBold Condensed"/>
                <w:sz w:val="144"/>
                <w:szCs w:val="144"/>
              </w:rPr>
            </w:pPr>
          </w:p>
        </w:tc>
        <w:tc>
          <w:tcPr>
            <w:tcW w:w="1410" w:type="dxa"/>
          </w:tcPr>
          <w:p w:rsidR="004C1B14" w:rsidRDefault="004C1B14">
            <w:pPr>
              <w:rPr>
                <w:rFonts w:ascii="Bahnschrift SemiBold Condensed" w:hAnsi="Bahnschrift SemiBold Condensed"/>
                <w:sz w:val="144"/>
                <w:szCs w:val="144"/>
              </w:rPr>
            </w:pPr>
          </w:p>
        </w:tc>
        <w:tc>
          <w:tcPr>
            <w:tcW w:w="1243" w:type="dxa"/>
          </w:tcPr>
          <w:p w:rsidR="004C1B14" w:rsidRDefault="004C1B14">
            <w:pPr>
              <w:rPr>
                <w:rFonts w:ascii="Bahnschrift SemiBold Condensed" w:hAnsi="Bahnschrift SemiBold Condensed"/>
                <w:sz w:val="144"/>
                <w:szCs w:val="144"/>
              </w:rPr>
            </w:pPr>
          </w:p>
        </w:tc>
        <w:tc>
          <w:tcPr>
            <w:tcW w:w="1389" w:type="dxa"/>
          </w:tcPr>
          <w:p w:rsidR="004C1B14" w:rsidRPr="00BE5C5D" w:rsidRDefault="00BE5C5D" w:rsidP="00BE5C5D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 xml:space="preserve">   1 </w:t>
            </w:r>
          </w:p>
        </w:tc>
      </w:tr>
      <w:tr w:rsidR="00AC1508" w:rsidTr="00AC1508">
        <w:trPr>
          <w:trHeight w:val="1367"/>
        </w:trPr>
        <w:tc>
          <w:tcPr>
            <w:tcW w:w="1383" w:type="dxa"/>
          </w:tcPr>
          <w:p w:rsidR="004C1B14" w:rsidRPr="00AC1508" w:rsidRDefault="00BE5C5D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 w:rsidRPr="00AC1508">
              <w:rPr>
                <w:rFonts w:ascii="Bahnschrift SemiBold Condensed" w:hAnsi="Bahnschrift SemiBold Condensed"/>
                <w:sz w:val="48"/>
                <w:szCs w:val="48"/>
              </w:rPr>
              <w:t xml:space="preserve"> 2</w:t>
            </w:r>
          </w:p>
        </w:tc>
        <w:tc>
          <w:tcPr>
            <w:tcW w:w="1458" w:type="dxa"/>
          </w:tcPr>
          <w:p w:rsidR="004C1B14" w:rsidRPr="00AC1508" w:rsidRDefault="00BE5C5D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 w:rsidRPr="00AC1508">
              <w:rPr>
                <w:rFonts w:ascii="Bahnschrift SemiBold Condensed" w:hAnsi="Bahnschrift SemiBold Condensed"/>
                <w:sz w:val="48"/>
                <w:szCs w:val="48"/>
              </w:rPr>
              <w:t xml:space="preserve">   3</w:t>
            </w:r>
          </w:p>
        </w:tc>
        <w:tc>
          <w:tcPr>
            <w:tcW w:w="1294" w:type="dxa"/>
          </w:tcPr>
          <w:p w:rsidR="004C1B14" w:rsidRPr="00AC1508" w:rsidRDefault="00BE5C5D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 w:rsidRPr="00AC1508">
              <w:rPr>
                <w:rFonts w:ascii="Bahnschrift SemiBold Condensed" w:hAnsi="Bahnschrift SemiBold Condensed"/>
                <w:sz w:val="48"/>
                <w:szCs w:val="48"/>
              </w:rPr>
              <w:t xml:space="preserve"> </w:t>
            </w:r>
            <w:r w:rsidR="00E33C0B" w:rsidRPr="00AC1508">
              <w:rPr>
                <w:rFonts w:ascii="Bahnschrift SemiBold Condensed" w:hAnsi="Bahnschrift SemiBold Condensed"/>
                <w:sz w:val="48"/>
                <w:szCs w:val="48"/>
              </w:rPr>
              <w:t>4</w:t>
            </w:r>
          </w:p>
        </w:tc>
        <w:tc>
          <w:tcPr>
            <w:tcW w:w="1308" w:type="dxa"/>
          </w:tcPr>
          <w:p w:rsidR="004C1B14" w:rsidRPr="00AC1508" w:rsidRDefault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 w:rsidRPr="00AC1508">
              <w:rPr>
                <w:rFonts w:ascii="Bahnschrift SemiBold Condensed" w:hAnsi="Bahnschrift SemiBold Condensed"/>
                <w:sz w:val="48"/>
                <w:szCs w:val="48"/>
              </w:rPr>
              <w:t>5</w:t>
            </w:r>
          </w:p>
        </w:tc>
        <w:tc>
          <w:tcPr>
            <w:tcW w:w="1410" w:type="dxa"/>
          </w:tcPr>
          <w:p w:rsidR="004C1B14" w:rsidRPr="00AC1508" w:rsidRDefault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 w:rsidRPr="00AC1508">
              <w:rPr>
                <w:rFonts w:ascii="Bahnschrift SemiBold Condensed" w:hAnsi="Bahnschrift SemiBold Condensed"/>
                <w:sz w:val="48"/>
                <w:szCs w:val="48"/>
              </w:rPr>
              <w:t>6</w:t>
            </w:r>
          </w:p>
        </w:tc>
        <w:tc>
          <w:tcPr>
            <w:tcW w:w="1243" w:type="dxa"/>
          </w:tcPr>
          <w:p w:rsidR="004C1B14" w:rsidRPr="00AC1508" w:rsidRDefault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 w:rsidRPr="00AC1508">
              <w:rPr>
                <w:rFonts w:ascii="Bahnschrift SemiBold Condensed" w:hAnsi="Bahnschrift SemiBold Condensed"/>
                <w:sz w:val="48"/>
                <w:szCs w:val="48"/>
              </w:rPr>
              <w:t>7</w:t>
            </w:r>
          </w:p>
        </w:tc>
        <w:tc>
          <w:tcPr>
            <w:tcW w:w="1389" w:type="dxa"/>
          </w:tcPr>
          <w:p w:rsidR="004C1B14" w:rsidRPr="00AC1508" w:rsidRDefault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 w:rsidRPr="00AC1508">
              <w:rPr>
                <w:rFonts w:ascii="Bahnschrift SemiBold Condensed" w:hAnsi="Bahnschrift SemiBold Condensed"/>
                <w:sz w:val="48"/>
                <w:szCs w:val="48"/>
              </w:rPr>
              <w:t>8</w:t>
            </w:r>
          </w:p>
        </w:tc>
      </w:tr>
      <w:tr w:rsidR="00AC1508" w:rsidTr="00AC1508">
        <w:trPr>
          <w:trHeight w:val="1493"/>
        </w:trPr>
        <w:tc>
          <w:tcPr>
            <w:tcW w:w="1383" w:type="dxa"/>
          </w:tcPr>
          <w:p w:rsidR="004C1B14" w:rsidRPr="00AC1508" w:rsidRDefault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 w:rsidRPr="00AC1508">
              <w:rPr>
                <w:rFonts w:ascii="Bahnschrift SemiBold Condensed" w:hAnsi="Bahnschrift SemiBold Condensed"/>
                <w:sz w:val="48"/>
                <w:szCs w:val="48"/>
              </w:rPr>
              <w:t>9</w:t>
            </w:r>
          </w:p>
        </w:tc>
        <w:tc>
          <w:tcPr>
            <w:tcW w:w="1458" w:type="dxa"/>
          </w:tcPr>
          <w:p w:rsidR="004C1B14" w:rsidRPr="00AC1508" w:rsidRDefault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 w:rsidRPr="00AC1508">
              <w:rPr>
                <w:rFonts w:ascii="Bahnschrift SemiBold Condensed" w:hAnsi="Bahnschrift SemiBold Condensed"/>
                <w:sz w:val="48"/>
                <w:szCs w:val="48"/>
              </w:rPr>
              <w:t>10</w:t>
            </w:r>
          </w:p>
        </w:tc>
        <w:tc>
          <w:tcPr>
            <w:tcW w:w="1294" w:type="dxa"/>
          </w:tcPr>
          <w:p w:rsidR="004C1B14" w:rsidRPr="00AC1508" w:rsidRDefault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 w:rsidRPr="00AC1508">
              <w:rPr>
                <w:rFonts w:ascii="Bahnschrift SemiBold Condensed" w:hAnsi="Bahnschrift SemiBold Condensed"/>
                <w:sz w:val="48"/>
                <w:szCs w:val="48"/>
              </w:rPr>
              <w:t>11</w:t>
            </w:r>
          </w:p>
        </w:tc>
        <w:tc>
          <w:tcPr>
            <w:tcW w:w="1308" w:type="dxa"/>
          </w:tcPr>
          <w:p w:rsidR="004C1B14" w:rsidRPr="00AC1508" w:rsidRDefault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 w:rsidRPr="00AC1508">
              <w:rPr>
                <w:rFonts w:ascii="Bahnschrift SemiBold Condensed" w:hAnsi="Bahnschrift SemiBold Condensed"/>
                <w:sz w:val="48"/>
                <w:szCs w:val="48"/>
              </w:rPr>
              <w:t>12</w:t>
            </w:r>
          </w:p>
        </w:tc>
        <w:tc>
          <w:tcPr>
            <w:tcW w:w="1410" w:type="dxa"/>
          </w:tcPr>
          <w:p w:rsidR="004C1B14" w:rsidRPr="00AC1508" w:rsidRDefault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 w:rsidRPr="00AC1508">
              <w:rPr>
                <w:rFonts w:ascii="Bahnschrift SemiBold Condensed" w:hAnsi="Bahnschrift SemiBold Condensed"/>
                <w:sz w:val="48"/>
                <w:szCs w:val="48"/>
              </w:rPr>
              <w:t>13</w:t>
            </w:r>
          </w:p>
        </w:tc>
        <w:tc>
          <w:tcPr>
            <w:tcW w:w="1243" w:type="dxa"/>
          </w:tcPr>
          <w:p w:rsidR="004C1B14" w:rsidRPr="00AC1508" w:rsidRDefault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 w:rsidRPr="00AC1508">
              <w:rPr>
                <w:rFonts w:ascii="Bahnschrift SemiBold Condensed" w:hAnsi="Bahnschrift SemiBold Condensed"/>
                <w:sz w:val="48"/>
                <w:szCs w:val="48"/>
              </w:rPr>
              <w:t>14</w:t>
            </w:r>
          </w:p>
        </w:tc>
        <w:tc>
          <w:tcPr>
            <w:tcW w:w="1389" w:type="dxa"/>
          </w:tcPr>
          <w:p w:rsidR="004C1B14" w:rsidRPr="00AC1508" w:rsidRDefault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 w:rsidRPr="00AC1508">
              <w:rPr>
                <w:rFonts w:ascii="Bahnschrift SemiBold Condensed" w:hAnsi="Bahnschrift SemiBold Condensed"/>
                <w:sz w:val="48"/>
                <w:szCs w:val="48"/>
              </w:rPr>
              <w:t>15</w:t>
            </w:r>
          </w:p>
        </w:tc>
      </w:tr>
      <w:tr w:rsidR="00AC1508" w:rsidTr="00AC1508">
        <w:trPr>
          <w:trHeight w:val="1304"/>
        </w:trPr>
        <w:tc>
          <w:tcPr>
            <w:tcW w:w="1383" w:type="dxa"/>
          </w:tcPr>
          <w:p w:rsidR="004C1B14" w:rsidRPr="00AC1508" w:rsidRDefault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 w:rsidRPr="00AC1508">
              <w:rPr>
                <w:rFonts w:ascii="Bahnschrift SemiBold Condensed" w:hAnsi="Bahnschrift SemiBold Condensed"/>
                <w:sz w:val="48"/>
                <w:szCs w:val="48"/>
              </w:rPr>
              <w:t>16</w:t>
            </w:r>
          </w:p>
        </w:tc>
        <w:tc>
          <w:tcPr>
            <w:tcW w:w="1458" w:type="dxa"/>
          </w:tcPr>
          <w:p w:rsidR="004C1B14" w:rsidRPr="00AC1508" w:rsidRDefault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 w:rsidRPr="00AC1508">
              <w:rPr>
                <w:rFonts w:ascii="Bahnschrift SemiBold Condensed" w:hAnsi="Bahnschrift SemiBold Condensed"/>
                <w:sz w:val="48"/>
                <w:szCs w:val="48"/>
              </w:rPr>
              <w:t>17</w:t>
            </w:r>
          </w:p>
        </w:tc>
        <w:tc>
          <w:tcPr>
            <w:tcW w:w="1294" w:type="dxa"/>
          </w:tcPr>
          <w:p w:rsidR="004C1B14" w:rsidRPr="00AC1508" w:rsidRDefault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 w:rsidRPr="00AC1508">
              <w:rPr>
                <w:rFonts w:ascii="Bahnschrift SemiBold Condensed" w:hAnsi="Bahnschrift SemiBold Condensed"/>
                <w:sz w:val="48"/>
                <w:szCs w:val="48"/>
              </w:rPr>
              <w:t>18</w:t>
            </w:r>
          </w:p>
        </w:tc>
        <w:tc>
          <w:tcPr>
            <w:tcW w:w="1308" w:type="dxa"/>
          </w:tcPr>
          <w:p w:rsidR="004C1B14" w:rsidRPr="00AC1508" w:rsidRDefault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 w:rsidRPr="00AC1508">
              <w:rPr>
                <w:rFonts w:ascii="Bahnschrift SemiBold Condensed" w:hAnsi="Bahnschrift SemiBold Condensed"/>
                <w:sz w:val="48"/>
                <w:szCs w:val="48"/>
              </w:rPr>
              <w:t>19</w:t>
            </w:r>
          </w:p>
        </w:tc>
        <w:tc>
          <w:tcPr>
            <w:tcW w:w="1410" w:type="dxa"/>
          </w:tcPr>
          <w:p w:rsidR="004C1B14" w:rsidRPr="00AC1508" w:rsidRDefault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 w:rsidRPr="00AC1508">
              <w:rPr>
                <w:rFonts w:ascii="Bahnschrift SemiBold Condensed" w:hAnsi="Bahnschrift SemiBold Condensed"/>
                <w:sz w:val="48"/>
                <w:szCs w:val="48"/>
              </w:rPr>
              <w:t>20</w:t>
            </w:r>
          </w:p>
        </w:tc>
        <w:tc>
          <w:tcPr>
            <w:tcW w:w="1243" w:type="dxa"/>
          </w:tcPr>
          <w:p w:rsidR="004C1B14" w:rsidRPr="00AC1508" w:rsidRDefault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 w:rsidRPr="00AC1508">
              <w:rPr>
                <w:rFonts w:ascii="Bahnschrift SemiBold Condensed" w:hAnsi="Bahnschrift SemiBold Condensed"/>
                <w:sz w:val="48"/>
                <w:szCs w:val="48"/>
              </w:rPr>
              <w:t>21</w:t>
            </w:r>
          </w:p>
        </w:tc>
        <w:tc>
          <w:tcPr>
            <w:tcW w:w="1389" w:type="dxa"/>
          </w:tcPr>
          <w:p w:rsidR="004C1B14" w:rsidRPr="00AC1508" w:rsidRDefault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 w:rsidRPr="00AC1508">
              <w:rPr>
                <w:rFonts w:ascii="Bahnschrift SemiBold Condensed" w:hAnsi="Bahnschrift SemiBold Condensed"/>
                <w:sz w:val="48"/>
                <w:szCs w:val="48"/>
              </w:rPr>
              <w:t>22</w:t>
            </w:r>
          </w:p>
        </w:tc>
      </w:tr>
      <w:tr w:rsidR="00AC1508" w:rsidTr="00AC1508">
        <w:trPr>
          <w:trHeight w:val="1034"/>
        </w:trPr>
        <w:tc>
          <w:tcPr>
            <w:tcW w:w="1383" w:type="dxa"/>
          </w:tcPr>
          <w:p w:rsidR="004C1B14" w:rsidRPr="00AC1508" w:rsidRDefault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>23</w:t>
            </w:r>
          </w:p>
        </w:tc>
        <w:tc>
          <w:tcPr>
            <w:tcW w:w="1458" w:type="dxa"/>
          </w:tcPr>
          <w:p w:rsidR="004C1B14" w:rsidRPr="00AC1508" w:rsidRDefault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 w:rsidRPr="00AC1508">
              <w:rPr>
                <w:rFonts w:ascii="Bahnschrift SemiBold Condensed" w:hAnsi="Bahnschrift SemiBold Condensed"/>
                <w:sz w:val="48"/>
                <w:szCs w:val="48"/>
              </w:rPr>
              <w:t>24</w:t>
            </w:r>
          </w:p>
        </w:tc>
        <w:tc>
          <w:tcPr>
            <w:tcW w:w="1294" w:type="dxa"/>
          </w:tcPr>
          <w:p w:rsidR="004C1B14" w:rsidRPr="00AC1508" w:rsidRDefault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 w:rsidRPr="00AC1508">
              <w:rPr>
                <w:rFonts w:ascii="Bahnschrift SemiBold Condensed" w:hAnsi="Bahnschrift SemiBold Condensed"/>
                <w:sz w:val="48"/>
                <w:szCs w:val="48"/>
              </w:rPr>
              <w:t>25</w:t>
            </w:r>
          </w:p>
        </w:tc>
        <w:tc>
          <w:tcPr>
            <w:tcW w:w="1308" w:type="dxa"/>
          </w:tcPr>
          <w:p w:rsidR="004C1B14" w:rsidRPr="00AC1508" w:rsidRDefault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 w:rsidRPr="00AC1508">
              <w:rPr>
                <w:rFonts w:ascii="Bahnschrift SemiBold Condensed" w:hAnsi="Bahnschrift SemiBold Condensed"/>
                <w:sz w:val="48"/>
                <w:szCs w:val="48"/>
              </w:rPr>
              <w:t>2</w:t>
            </w:r>
            <w:r>
              <w:rPr>
                <w:rFonts w:ascii="Bahnschrift SemiBold Condensed" w:hAnsi="Bahnschrift SemiBold Condensed"/>
                <w:sz w:val="48"/>
                <w:szCs w:val="48"/>
              </w:rPr>
              <w:t>6</w:t>
            </w:r>
          </w:p>
        </w:tc>
        <w:tc>
          <w:tcPr>
            <w:tcW w:w="1410" w:type="dxa"/>
          </w:tcPr>
          <w:p w:rsidR="004C1B14" w:rsidRPr="00AC1508" w:rsidRDefault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>26</w:t>
            </w:r>
          </w:p>
        </w:tc>
        <w:tc>
          <w:tcPr>
            <w:tcW w:w="1243" w:type="dxa"/>
          </w:tcPr>
          <w:p w:rsidR="004C1B14" w:rsidRPr="00AC1508" w:rsidRDefault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>27</w:t>
            </w:r>
          </w:p>
        </w:tc>
        <w:tc>
          <w:tcPr>
            <w:tcW w:w="1389" w:type="dxa"/>
          </w:tcPr>
          <w:p w:rsidR="004C1B14" w:rsidRPr="00AC1508" w:rsidRDefault="00AC1508" w:rsidP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>28</w:t>
            </w:r>
          </w:p>
        </w:tc>
      </w:tr>
      <w:tr w:rsidR="00AC1508" w:rsidTr="00AC1508">
        <w:trPr>
          <w:trHeight w:val="1160"/>
        </w:trPr>
        <w:tc>
          <w:tcPr>
            <w:tcW w:w="1383" w:type="dxa"/>
          </w:tcPr>
          <w:p w:rsidR="00AC1508" w:rsidRPr="00AC1508" w:rsidRDefault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>29</w:t>
            </w:r>
          </w:p>
        </w:tc>
        <w:tc>
          <w:tcPr>
            <w:tcW w:w="1458" w:type="dxa"/>
          </w:tcPr>
          <w:p w:rsidR="00AC1508" w:rsidRPr="00AC1508" w:rsidRDefault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>30</w:t>
            </w:r>
          </w:p>
        </w:tc>
        <w:tc>
          <w:tcPr>
            <w:tcW w:w="1294" w:type="dxa"/>
          </w:tcPr>
          <w:p w:rsidR="00AC1508" w:rsidRPr="00AC1508" w:rsidRDefault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  <w:r>
              <w:rPr>
                <w:rFonts w:ascii="Bahnschrift SemiBold Condensed" w:hAnsi="Bahnschrift SemiBold Condensed"/>
                <w:sz w:val="48"/>
                <w:szCs w:val="48"/>
              </w:rPr>
              <w:t>31</w:t>
            </w:r>
          </w:p>
        </w:tc>
        <w:tc>
          <w:tcPr>
            <w:tcW w:w="1308" w:type="dxa"/>
          </w:tcPr>
          <w:p w:rsidR="00AC1508" w:rsidRPr="00AC1508" w:rsidRDefault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</w:p>
        </w:tc>
        <w:tc>
          <w:tcPr>
            <w:tcW w:w="1410" w:type="dxa"/>
          </w:tcPr>
          <w:p w:rsidR="00AC1508" w:rsidRDefault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</w:p>
        </w:tc>
        <w:tc>
          <w:tcPr>
            <w:tcW w:w="1243" w:type="dxa"/>
          </w:tcPr>
          <w:p w:rsidR="00AC1508" w:rsidRDefault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</w:p>
        </w:tc>
        <w:tc>
          <w:tcPr>
            <w:tcW w:w="1389" w:type="dxa"/>
          </w:tcPr>
          <w:p w:rsidR="00AC1508" w:rsidRDefault="00AC1508">
            <w:pPr>
              <w:rPr>
                <w:rFonts w:ascii="Bahnschrift SemiBold Condensed" w:hAnsi="Bahnschrift SemiBold Condensed"/>
                <w:sz w:val="48"/>
                <w:szCs w:val="48"/>
              </w:rPr>
            </w:pPr>
          </w:p>
        </w:tc>
      </w:tr>
    </w:tbl>
    <w:p w:rsidR="004C1B14" w:rsidRDefault="00004ADF">
      <w:pPr>
        <w:rPr>
          <w:rFonts w:ascii="Algerian" w:hAnsi="Algerian"/>
          <w:b/>
          <w:sz w:val="144"/>
          <w:szCs w:val="144"/>
        </w:rPr>
      </w:pPr>
      <w:r w:rsidRPr="00004ADF">
        <w:rPr>
          <w:rFonts w:ascii="Algerian" w:hAnsi="Algerian"/>
          <w:b/>
          <w:sz w:val="144"/>
          <w:szCs w:val="144"/>
        </w:rPr>
        <w:t xml:space="preserve">   APRIL   04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004ADF" w:rsidTr="00004ADF">
        <w:tc>
          <w:tcPr>
            <w:tcW w:w="1335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5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6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6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6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6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6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</w:tr>
      <w:tr w:rsidR="00004ADF" w:rsidTr="00004ADF">
        <w:tc>
          <w:tcPr>
            <w:tcW w:w="1335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5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6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6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6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6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6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</w:tr>
      <w:tr w:rsidR="00004ADF" w:rsidTr="00004ADF">
        <w:tc>
          <w:tcPr>
            <w:tcW w:w="1335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5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6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6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6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6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6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</w:tr>
      <w:tr w:rsidR="00004ADF" w:rsidTr="00004ADF">
        <w:tc>
          <w:tcPr>
            <w:tcW w:w="1335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5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6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6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6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6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6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</w:tr>
      <w:tr w:rsidR="00004ADF" w:rsidTr="00004ADF">
        <w:tc>
          <w:tcPr>
            <w:tcW w:w="1335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5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6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6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6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6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6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</w:tr>
      <w:tr w:rsidR="00004ADF" w:rsidTr="00004ADF">
        <w:tc>
          <w:tcPr>
            <w:tcW w:w="1335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5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6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6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6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6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  <w:tc>
          <w:tcPr>
            <w:tcW w:w="1336" w:type="dxa"/>
          </w:tcPr>
          <w:p w:rsidR="00004ADF" w:rsidRDefault="00004ADF">
            <w:pPr>
              <w:rPr>
                <w:rFonts w:ascii="Algerian" w:hAnsi="Algerian"/>
                <w:b/>
                <w:sz w:val="144"/>
                <w:szCs w:val="144"/>
              </w:rPr>
            </w:pPr>
          </w:p>
        </w:tc>
      </w:tr>
    </w:tbl>
    <w:p w:rsidR="00004ADF" w:rsidRPr="00004ADF" w:rsidRDefault="00004ADF">
      <w:pPr>
        <w:rPr>
          <w:rFonts w:ascii="Algerian" w:hAnsi="Algerian"/>
          <w:b/>
          <w:sz w:val="144"/>
          <w:szCs w:val="144"/>
        </w:rPr>
      </w:pPr>
    </w:p>
    <w:sectPr w:rsidR="00004ADF" w:rsidRPr="00004A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7703" w:rsidRDefault="000D7703" w:rsidP="00AC1508">
      <w:pPr>
        <w:spacing w:after="0" w:line="240" w:lineRule="auto"/>
      </w:pPr>
      <w:r>
        <w:separator/>
      </w:r>
    </w:p>
  </w:endnote>
  <w:endnote w:type="continuationSeparator" w:id="0">
    <w:p w:rsidR="000D7703" w:rsidRDefault="000D7703" w:rsidP="00AC1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7703" w:rsidRDefault="000D7703" w:rsidP="00AC1508">
      <w:pPr>
        <w:spacing w:after="0" w:line="240" w:lineRule="auto"/>
      </w:pPr>
      <w:r>
        <w:separator/>
      </w:r>
    </w:p>
  </w:footnote>
  <w:footnote w:type="continuationSeparator" w:id="0">
    <w:p w:rsidR="000D7703" w:rsidRDefault="000D7703" w:rsidP="00AC15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BE7931"/>
    <w:multiLevelType w:val="multilevel"/>
    <w:tmpl w:val="63E8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C3B"/>
    <w:rsid w:val="00004ADF"/>
    <w:rsid w:val="000D39F5"/>
    <w:rsid w:val="000D7703"/>
    <w:rsid w:val="00292FD1"/>
    <w:rsid w:val="00310139"/>
    <w:rsid w:val="00435F27"/>
    <w:rsid w:val="004C1B14"/>
    <w:rsid w:val="0053548B"/>
    <w:rsid w:val="00551C3B"/>
    <w:rsid w:val="005C327A"/>
    <w:rsid w:val="00A1006F"/>
    <w:rsid w:val="00AC1508"/>
    <w:rsid w:val="00AD32D1"/>
    <w:rsid w:val="00B15F26"/>
    <w:rsid w:val="00BE5C5D"/>
    <w:rsid w:val="00BF61F3"/>
    <w:rsid w:val="00D52F4A"/>
    <w:rsid w:val="00E33C0B"/>
    <w:rsid w:val="00E9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75C126C-4AD5-48A1-9226-8AAF70959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1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1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508"/>
  </w:style>
  <w:style w:type="paragraph" w:styleId="Footer">
    <w:name w:val="footer"/>
    <w:basedOn w:val="Normal"/>
    <w:link w:val="FooterChar"/>
    <w:uiPriority w:val="99"/>
    <w:unhideWhenUsed/>
    <w:rsid w:val="00AC1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508"/>
  </w:style>
  <w:style w:type="paragraph" w:styleId="NormalWeb">
    <w:name w:val="Normal (Web)"/>
    <w:basedOn w:val="Normal"/>
    <w:uiPriority w:val="99"/>
    <w:semiHidden/>
    <w:unhideWhenUsed/>
    <w:rsid w:val="00310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10139"/>
    <w:rPr>
      <w:i/>
      <w:iCs/>
    </w:rPr>
  </w:style>
  <w:style w:type="paragraph" w:styleId="ListParagraph">
    <w:name w:val="List Paragraph"/>
    <w:basedOn w:val="Normal"/>
    <w:uiPriority w:val="34"/>
    <w:qFormat/>
    <w:rsid w:val="0031013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01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1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wnload.microsoft.com/download/3/5/a/35a8cb9f-1349-4645-ac2a-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F9608-A3AC-43E9-9B2C-0DE2BAF6E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8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Xammie</dc:creator>
  <cp:keywords/>
  <dc:description/>
  <cp:lastModifiedBy>Xammie</cp:lastModifiedBy>
  <cp:revision>12</cp:revision>
  <dcterms:created xsi:type="dcterms:W3CDTF">2025-09-24T06:38:00Z</dcterms:created>
  <dcterms:modified xsi:type="dcterms:W3CDTF">2025-12-12T01:11:00Z</dcterms:modified>
</cp:coreProperties>
</file>