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4F75" w14:textId="64571CE4" w:rsidR="00F61E96" w:rsidRDefault="001B5DC7">
      <w:r>
        <w:t>Does rotifer genetic diversity have a complementarity effect on the outcome of interspecific competition?</w:t>
      </w:r>
    </w:p>
    <w:p w14:paraId="6B9A8138" w14:textId="70B2C25D" w:rsidR="000E379C" w:rsidRPr="001B5DC7" w:rsidRDefault="000923D1" w:rsidP="00381C90">
      <w:r>
        <w:t xml:space="preserve">Genetically diverse populations </w:t>
      </w:r>
      <w:r w:rsidR="00310245">
        <w:t>have more efficient resource use</w:t>
      </w:r>
      <w:r>
        <w:t xml:space="preserve">, outperforming less diverse populations. This complementarity effect has been observed in plants and bacteria, but </w:t>
      </w:r>
      <w:r w:rsidR="00707E01">
        <w:t>rarely</w:t>
      </w:r>
      <w:r>
        <w:t xml:space="preserve"> in an animal. </w:t>
      </w:r>
      <w:r w:rsidR="001B5DC7">
        <w:t xml:space="preserve">I aim to determine whether </w:t>
      </w:r>
      <w:r>
        <w:t>complementarity can be observed in populations of</w:t>
      </w:r>
      <w:r w:rsidR="00857490">
        <w:t xml:space="preserve"> </w:t>
      </w:r>
      <w:r>
        <w:t>a Bdelloid rotifer</w:t>
      </w:r>
      <w:r w:rsidR="006D0139">
        <w:t>:</w:t>
      </w:r>
      <w:r w:rsidR="00857490">
        <w:t xml:space="preserve"> </w:t>
      </w:r>
      <w:r w:rsidR="00857490">
        <w:rPr>
          <w:i/>
          <w:iCs/>
        </w:rPr>
        <w:t xml:space="preserve">Habrotrocha </w:t>
      </w:r>
      <w:r w:rsidR="00857490" w:rsidRPr="000923D1">
        <w:rPr>
          <w:i/>
          <w:iCs/>
        </w:rPr>
        <w:t>rosa</w:t>
      </w:r>
      <w:r w:rsidR="006D0139">
        <w:rPr>
          <w:i/>
          <w:iCs/>
        </w:rPr>
        <w:t>.</w:t>
      </w:r>
      <w:r w:rsidR="00857490">
        <w:t xml:space="preserve"> </w:t>
      </w:r>
      <w:r w:rsidR="006D0139">
        <w:t>E</w:t>
      </w:r>
      <w:r w:rsidR="00857490">
        <w:t>ndemic to t</w:t>
      </w:r>
      <w:r w:rsidR="001B5DC7">
        <w:t>he</w:t>
      </w:r>
      <w:r w:rsidR="001A4F81">
        <w:t xml:space="preserve"> </w:t>
      </w:r>
      <w:r w:rsidR="001B5DC7">
        <w:t xml:space="preserve">water-filled leaves of the </w:t>
      </w:r>
      <w:r w:rsidR="0000564A">
        <w:t>purple</w:t>
      </w:r>
      <w:r w:rsidR="001B5DC7">
        <w:t xml:space="preserve"> pitcher plant </w:t>
      </w:r>
      <w:r w:rsidR="001B5DC7" w:rsidRPr="0053789C">
        <w:rPr>
          <w:i/>
          <w:iCs/>
        </w:rPr>
        <w:t>Sarracenia purpurea</w:t>
      </w:r>
      <w:r w:rsidR="006D0139">
        <w:t xml:space="preserve">, </w:t>
      </w:r>
      <w:r w:rsidR="001B5DC7">
        <w:rPr>
          <w:i/>
          <w:iCs/>
        </w:rPr>
        <w:t>H</w:t>
      </w:r>
      <w:r w:rsidR="00603507">
        <w:rPr>
          <w:i/>
          <w:iCs/>
        </w:rPr>
        <w:t xml:space="preserve">. </w:t>
      </w:r>
      <w:r w:rsidR="001B5DC7">
        <w:rPr>
          <w:i/>
          <w:iCs/>
        </w:rPr>
        <w:t>rosa</w:t>
      </w:r>
      <w:r w:rsidR="001B5DC7">
        <w:t xml:space="preserve"> </w:t>
      </w:r>
      <w:r w:rsidR="00603507">
        <w:t xml:space="preserve">compete </w:t>
      </w:r>
      <w:r w:rsidR="006D0139">
        <w:t>with</w:t>
      </w:r>
      <w:r w:rsidR="0070782A">
        <w:t xml:space="preserve"> </w:t>
      </w:r>
      <w:r w:rsidR="00603507">
        <w:t>ciliates</w:t>
      </w:r>
      <w:r w:rsidR="006D0139">
        <w:t xml:space="preserve"> to eat bacteria</w:t>
      </w:r>
      <w:r w:rsidR="001B5DC7">
        <w:t xml:space="preserve">. </w:t>
      </w:r>
      <w:r w:rsidR="008B231C">
        <w:t xml:space="preserve">Rotifer culture diversity can be manipulated in the </w:t>
      </w:r>
      <w:r w:rsidR="00D45710">
        <w:t>lab because</w:t>
      </w:r>
      <w:r w:rsidR="008B231C">
        <w:t xml:space="preserve"> </w:t>
      </w:r>
      <w:r w:rsidR="001B5DC7">
        <w:rPr>
          <w:i/>
          <w:iCs/>
        </w:rPr>
        <w:t>H</w:t>
      </w:r>
      <w:r w:rsidR="008B231C">
        <w:rPr>
          <w:i/>
          <w:iCs/>
        </w:rPr>
        <w:t xml:space="preserve">. </w:t>
      </w:r>
      <w:r w:rsidR="001B5DC7">
        <w:rPr>
          <w:i/>
          <w:iCs/>
        </w:rPr>
        <w:t xml:space="preserve">rosa </w:t>
      </w:r>
      <w:r w:rsidR="0053789C">
        <w:t>reproduce</w:t>
      </w:r>
      <w:r w:rsidR="001B5DC7">
        <w:t xml:space="preserve"> clonal</w:t>
      </w:r>
      <w:r w:rsidR="0053789C">
        <w:t>ly</w:t>
      </w:r>
      <w:r w:rsidR="008B231C">
        <w:t xml:space="preserve">. </w:t>
      </w:r>
      <w:r w:rsidR="001B5DC7">
        <w:t xml:space="preserve">I expect </w:t>
      </w:r>
      <w:r w:rsidR="00B305B4">
        <w:t xml:space="preserve">that </w:t>
      </w:r>
      <w:r w:rsidR="008D1884">
        <w:t>cultures with a high</w:t>
      </w:r>
      <w:r w:rsidR="001B5DC7">
        <w:t xml:space="preserve"> diversity </w:t>
      </w:r>
      <w:r w:rsidR="008D1884">
        <w:t xml:space="preserve">of </w:t>
      </w:r>
      <w:r w:rsidR="001B5DC7">
        <w:t>clones</w:t>
      </w:r>
      <w:r w:rsidR="008D1884">
        <w:t xml:space="preserve"> will be better at competing</w:t>
      </w:r>
      <w:r w:rsidR="00F81A42">
        <w:t xml:space="preserve"> than single clone cultures</w:t>
      </w:r>
      <w:r w:rsidR="00B5522E">
        <w:t>, indicating a complementarity effect</w:t>
      </w:r>
      <w:r w:rsidR="006E57C5">
        <w:t xml:space="preserve"> of diversity</w:t>
      </w:r>
      <w:r w:rsidR="001B5DC7">
        <w:t xml:space="preserve">. </w:t>
      </w:r>
      <w:r w:rsidR="00B5522E">
        <w:t>To compare competitive ability between diversity treatments,</w:t>
      </w:r>
      <w:r w:rsidR="001B5DC7">
        <w:t xml:space="preserve"> </w:t>
      </w:r>
      <w:r w:rsidR="0053789C">
        <w:t xml:space="preserve">I will </w:t>
      </w:r>
      <w:r w:rsidR="004E651F">
        <w:t>fit a logistic growth model</w:t>
      </w:r>
      <w:r w:rsidR="00F010A9">
        <w:t>, then compare intrinsic</w:t>
      </w:r>
      <w:r w:rsidR="0053789C">
        <w:t xml:space="preserve"> growth rate and crowding effect</w:t>
      </w:r>
      <w:r w:rsidR="005B76C0">
        <w:t xml:space="preserve"> of each </w:t>
      </w:r>
      <w:r w:rsidR="00D55EBB">
        <w:t>diversity level</w:t>
      </w:r>
      <w:r w:rsidR="005B76C0">
        <w:t xml:space="preserve"> with and without competition</w:t>
      </w:r>
      <w:r w:rsidR="0053789C">
        <w:t>.</w:t>
      </w:r>
      <w:r w:rsidR="008A7464">
        <w:t xml:space="preserve"> These results may help uncover the role of complementarity as </w:t>
      </w:r>
      <w:r w:rsidR="009A1994">
        <w:t>anthropogenic</w:t>
      </w:r>
      <w:r w:rsidR="008A7464">
        <w:t xml:space="preserve"> stress</w:t>
      </w:r>
      <w:r w:rsidR="009A1994">
        <w:t xml:space="preserve"> continues</w:t>
      </w:r>
      <w:r w:rsidR="008A7464">
        <w:t>.</w:t>
      </w:r>
      <w:r w:rsidR="00A705A5">
        <w:t xml:space="preserve"> </w:t>
      </w:r>
    </w:p>
    <w:sectPr w:rsidR="000E379C" w:rsidRPr="001B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A3"/>
    <w:multiLevelType w:val="hybridMultilevel"/>
    <w:tmpl w:val="B78CF540"/>
    <w:lvl w:ilvl="0" w:tplc="937461B4">
      <w:start w:val="99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9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45"/>
    <w:rsid w:val="00001A2D"/>
    <w:rsid w:val="0000564A"/>
    <w:rsid w:val="000923D1"/>
    <w:rsid w:val="000B1D75"/>
    <w:rsid w:val="000E379C"/>
    <w:rsid w:val="00136B07"/>
    <w:rsid w:val="001A4F81"/>
    <w:rsid w:val="001B5DC7"/>
    <w:rsid w:val="001C53CF"/>
    <w:rsid w:val="001F3E0F"/>
    <w:rsid w:val="002B0DD4"/>
    <w:rsid w:val="00310245"/>
    <w:rsid w:val="00381C90"/>
    <w:rsid w:val="00490FE2"/>
    <w:rsid w:val="004E651F"/>
    <w:rsid w:val="0053789C"/>
    <w:rsid w:val="005B76C0"/>
    <w:rsid w:val="00603507"/>
    <w:rsid w:val="006868A7"/>
    <w:rsid w:val="006D0139"/>
    <w:rsid w:val="006E217E"/>
    <w:rsid w:val="006E57C5"/>
    <w:rsid w:val="0070782A"/>
    <w:rsid w:val="00707E01"/>
    <w:rsid w:val="00754AE3"/>
    <w:rsid w:val="007C2185"/>
    <w:rsid w:val="00857490"/>
    <w:rsid w:val="00865557"/>
    <w:rsid w:val="008722D3"/>
    <w:rsid w:val="008A7464"/>
    <w:rsid w:val="008B231C"/>
    <w:rsid w:val="008C611D"/>
    <w:rsid w:val="008D1884"/>
    <w:rsid w:val="009361B7"/>
    <w:rsid w:val="0099074C"/>
    <w:rsid w:val="009A1994"/>
    <w:rsid w:val="00A4683A"/>
    <w:rsid w:val="00A628A6"/>
    <w:rsid w:val="00A705A5"/>
    <w:rsid w:val="00A806F1"/>
    <w:rsid w:val="00AB3970"/>
    <w:rsid w:val="00AF057A"/>
    <w:rsid w:val="00B12DEE"/>
    <w:rsid w:val="00B2252C"/>
    <w:rsid w:val="00B305B4"/>
    <w:rsid w:val="00B42B90"/>
    <w:rsid w:val="00B5522E"/>
    <w:rsid w:val="00BC6362"/>
    <w:rsid w:val="00C26B45"/>
    <w:rsid w:val="00C41275"/>
    <w:rsid w:val="00D41075"/>
    <w:rsid w:val="00D45710"/>
    <w:rsid w:val="00D55EBB"/>
    <w:rsid w:val="00F010A9"/>
    <w:rsid w:val="00F545F3"/>
    <w:rsid w:val="00F61E96"/>
    <w:rsid w:val="00F81A42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EC0C"/>
  <w15:chartTrackingRefBased/>
  <w15:docId w15:val="{D37E23E3-3C18-42C5-BC42-0DA1EAEF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145</Words>
  <Characters>962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46</cp:revision>
  <dcterms:created xsi:type="dcterms:W3CDTF">2026-01-26T18:16:00Z</dcterms:created>
  <dcterms:modified xsi:type="dcterms:W3CDTF">2026-01-26T19:12:00Z</dcterms:modified>
</cp:coreProperties>
</file>