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63B15E43" w14:textId="77777777" w:rsidR="00223D6D" w:rsidRDefault="00223D6D" w:rsidP="00F43F9B">
      <w:pPr>
        <w:spacing w:after="0" w:line="480" w:lineRule="auto"/>
        <w:rPr>
          <w:rFonts w:ascii="Times New Roman" w:hAnsi="Times New Roman" w:cs="Times New Roman"/>
        </w:rPr>
      </w:pPr>
    </w:p>
    <w:p w14:paraId="346F26AB" w14:textId="08C28542" w:rsidR="00223D6D" w:rsidRDefault="00223D6D" w:rsidP="00F43F9B">
      <w:pPr>
        <w:spacing w:after="0" w:line="480" w:lineRule="auto"/>
        <w:rPr>
          <w:rFonts w:ascii="Times New Roman" w:hAnsi="Times New Roman" w:cs="Times New Roman"/>
        </w:rPr>
      </w:pPr>
      <w:r>
        <w:rPr>
          <w:rFonts w:ascii="Times New Roman" w:hAnsi="Times New Roman" w:cs="Times New Roman"/>
        </w:rPr>
        <w:t>Evolution and ecology are intertwined</w:t>
      </w:r>
    </w:p>
    <w:p w14:paraId="0E3A2530" w14:textId="77777777" w:rsidR="00223D6D" w:rsidRDefault="00223D6D" w:rsidP="00F43F9B">
      <w:pPr>
        <w:spacing w:after="0" w:line="480" w:lineRule="auto"/>
        <w:rPr>
          <w:rFonts w:ascii="Times New Roman" w:hAnsi="Times New Roman" w:cs="Times New Roman"/>
        </w:rPr>
      </w:pPr>
    </w:p>
    <w:p w14:paraId="1BA6A7BF" w14:textId="2C939AC9" w:rsidR="00223D6D" w:rsidRDefault="00223D6D" w:rsidP="00F43F9B">
      <w:pPr>
        <w:spacing w:after="0" w:line="480" w:lineRule="auto"/>
        <w:rPr>
          <w:rFonts w:ascii="Times New Roman" w:hAnsi="Times New Roman" w:cs="Times New Roman"/>
        </w:rPr>
      </w:pPr>
      <w:r>
        <w:rPr>
          <w:rFonts w:ascii="Times New Roman" w:hAnsi="Times New Roman" w:cs="Times New Roman"/>
        </w:rPr>
        <w:t>Indirect effects may diffuse through communities</w:t>
      </w:r>
    </w:p>
    <w:p w14:paraId="67EE1C1A" w14:textId="77777777" w:rsidR="00223D6D" w:rsidRDefault="00223D6D" w:rsidP="00F43F9B">
      <w:pPr>
        <w:spacing w:after="0" w:line="480" w:lineRule="auto"/>
        <w:rPr>
          <w:rFonts w:ascii="Times New Roman" w:hAnsi="Times New Roman" w:cs="Times New Roman"/>
        </w:rPr>
      </w:pPr>
    </w:p>
    <w:p w14:paraId="5035908A" w14:textId="267A1472" w:rsidR="00223D6D" w:rsidRDefault="00223D6D" w:rsidP="00F43F9B">
      <w:pPr>
        <w:spacing w:after="0" w:line="480" w:lineRule="auto"/>
        <w:rPr>
          <w:rFonts w:ascii="Times New Roman" w:hAnsi="Times New Roman" w:cs="Times New Roman"/>
        </w:rPr>
      </w:pPr>
      <w:r>
        <w:rPr>
          <w:rFonts w:ascii="Times New Roman" w:hAnsi="Times New Roman" w:cs="Times New Roman"/>
        </w:rPr>
        <w:t>Pitcher plant system</w:t>
      </w:r>
    </w:p>
    <w:p w14:paraId="70F35FC3" w14:textId="77777777" w:rsidR="00223D6D" w:rsidRDefault="00223D6D" w:rsidP="00F43F9B">
      <w:pPr>
        <w:spacing w:after="0" w:line="480" w:lineRule="auto"/>
        <w:rPr>
          <w:rFonts w:ascii="Times New Roman" w:hAnsi="Times New Roman" w:cs="Times New Roman"/>
        </w:rPr>
      </w:pPr>
    </w:p>
    <w:p w14:paraId="32E24C10" w14:textId="5B8BE851" w:rsidR="00223D6D" w:rsidRDefault="00223D6D" w:rsidP="00F43F9B">
      <w:pPr>
        <w:spacing w:after="0" w:line="480" w:lineRule="auto"/>
        <w:rPr>
          <w:rFonts w:ascii="Times New Roman" w:hAnsi="Times New Roman" w:cs="Times New Roman"/>
        </w:rPr>
      </w:pPr>
      <w:r>
        <w:rPr>
          <w:rFonts w:ascii="Times New Roman" w:hAnsi="Times New Roman" w:cs="Times New Roman"/>
        </w:rPr>
        <w:t>Why rotifers</w:t>
      </w:r>
    </w:p>
    <w:p w14:paraId="0F0FA0A0" w14:textId="77777777" w:rsidR="00223D6D" w:rsidRDefault="00223D6D" w:rsidP="00F43F9B">
      <w:pPr>
        <w:spacing w:after="0" w:line="480" w:lineRule="auto"/>
        <w:rPr>
          <w:rFonts w:ascii="Times New Roman" w:hAnsi="Times New Roman" w:cs="Times New Roman"/>
        </w:rPr>
      </w:pPr>
    </w:p>
    <w:p w14:paraId="290196A8" w14:textId="0B830313" w:rsidR="00223D6D" w:rsidRDefault="00223D6D" w:rsidP="00F43F9B">
      <w:pPr>
        <w:spacing w:after="0" w:line="480" w:lineRule="auto"/>
        <w:rPr>
          <w:rFonts w:ascii="Times New Roman" w:hAnsi="Times New Roman" w:cs="Times New Roman"/>
        </w:rPr>
      </w:pPr>
      <w:r>
        <w:rPr>
          <w:rFonts w:ascii="Times New Roman" w:hAnsi="Times New Roman" w:cs="Times New Roman"/>
        </w:rPr>
        <w:t>Temperature matters</w:t>
      </w:r>
    </w:p>
    <w:p w14:paraId="3EC0105C" w14:textId="77777777" w:rsidR="00223D6D" w:rsidRDefault="00223D6D" w:rsidP="00F43F9B">
      <w:pPr>
        <w:spacing w:after="0" w:line="480" w:lineRule="auto"/>
        <w:rPr>
          <w:rFonts w:ascii="Times New Roman" w:hAnsi="Times New Roman" w:cs="Times New Roman"/>
        </w:rPr>
      </w:pPr>
    </w:p>
    <w:p w14:paraId="66D7F6ED" w14:textId="63721589" w:rsidR="00223D6D" w:rsidRDefault="00223D6D" w:rsidP="00F43F9B">
      <w:pPr>
        <w:spacing w:after="0" w:line="480" w:lineRule="auto"/>
        <w:rPr>
          <w:rFonts w:ascii="Times New Roman" w:hAnsi="Times New Roman" w:cs="Times New Roman"/>
        </w:rPr>
      </w:pPr>
      <w:r>
        <w:rPr>
          <w:rFonts w:ascii="Times New Roman" w:hAnsi="Times New Roman" w:cs="Times New Roman"/>
        </w:rPr>
        <w:t>Temperature is changing</w:t>
      </w:r>
    </w:p>
    <w:p w14:paraId="6B41EF72" w14:textId="77777777" w:rsidR="00223D6D" w:rsidRDefault="00223D6D" w:rsidP="00F43F9B">
      <w:pPr>
        <w:spacing w:after="0" w:line="480" w:lineRule="auto"/>
        <w:rPr>
          <w:rFonts w:ascii="Times New Roman" w:hAnsi="Times New Roman" w:cs="Times New Roman"/>
        </w:rPr>
      </w:pPr>
    </w:p>
    <w:p w14:paraId="36B1A84E" w14:textId="499C21A7" w:rsidR="00223D6D" w:rsidRPr="00223D6D" w:rsidRDefault="00223D6D" w:rsidP="00F43F9B">
      <w:pPr>
        <w:spacing w:after="0" w:line="480" w:lineRule="auto"/>
        <w:rPr>
          <w:rFonts w:ascii="Times New Roman" w:hAnsi="Times New Roman" w:cs="Times New Roman"/>
        </w:rPr>
      </w:pPr>
      <w:r>
        <w:rPr>
          <w:rFonts w:ascii="Times New Roman" w:hAnsi="Times New Roman" w:cs="Times New Roman"/>
        </w:rPr>
        <w:t>Aims &amp; hypotheses</w:t>
      </w:r>
    </w:p>
    <w:p w14:paraId="4F4AACB8" w14:textId="77777777" w:rsidR="00223D6D" w:rsidRDefault="00223D6D" w:rsidP="00F43F9B">
      <w:pPr>
        <w:spacing w:after="0" w:line="480" w:lineRule="auto"/>
        <w:jc w:val="center"/>
        <w:rPr>
          <w:rFonts w:ascii="Times New Roman" w:hAnsi="Times New Roman" w:cs="Times New Roman"/>
          <w:b/>
          <w:bCs/>
        </w:rPr>
      </w:pP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77777777"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021D9F">
        <w:rPr>
          <w:rFonts w:ascii="Times New Roman" w:hAnsi="Times New Roman" w:cs="Times New Roman"/>
        </w:rPr>
        <w:t>(</w:t>
      </w:r>
      <w:r w:rsidR="00A9758D">
        <w:rPr>
          <w:rFonts w:ascii="Times New Roman" w:hAnsi="Times New Roman" w:cs="Times New Roman"/>
        </w:rPr>
        <w:t xml:space="preserve">northern </w:t>
      </w:r>
      <w:r w:rsidR="00021D9F">
        <w:rPr>
          <w:rFonts w:ascii="Times New Roman" w:hAnsi="Times New Roman" w:cs="Times New Roman"/>
        </w:rPr>
        <w:t xml:space="preserve">FL)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9C73F5">
        <w:rPr>
          <w:rFonts w:ascii="Times New Roman" w:hAnsi="Times New Roman" w:cs="Times New Roman"/>
        </w:rPr>
        <w:t xml:space="preserve">The number of samples collected from each site depended on how many plants </w:t>
      </w:r>
      <w:r w:rsidR="00837B67">
        <w:rPr>
          <w:rFonts w:ascii="Times New Roman" w:hAnsi="Times New Roman" w:cs="Times New Roman"/>
        </w:rPr>
        <w:t xml:space="preserve">with </w:t>
      </w:r>
      <w:r w:rsidR="004553DB">
        <w:rPr>
          <w:rFonts w:ascii="Times New Roman" w:hAnsi="Times New Roman" w:cs="Times New Roman"/>
        </w:rPr>
        <w:t>water-filled</w:t>
      </w:r>
      <w:r w:rsidR="00837B67">
        <w:rPr>
          <w:rFonts w:ascii="Times New Roman" w:hAnsi="Times New Roman" w:cs="Times New Roman"/>
        </w:rPr>
        <w:t xml:space="preserve"> leaves </w:t>
      </w:r>
      <w:r w:rsidR="009C73F5">
        <w:rPr>
          <w:rFonts w:ascii="Times New Roman" w:hAnsi="Times New Roman" w:cs="Times New Roman"/>
        </w:rPr>
        <w:t xml:space="preserve">were available: 50 </w:t>
      </w:r>
      <w:r w:rsidR="00C24B5F">
        <w:rPr>
          <w:rFonts w:ascii="Times New Roman" w:hAnsi="Times New Roman" w:cs="Times New Roman"/>
        </w:rPr>
        <w:t xml:space="preserve">from Site 1 (Crystal Bog), 38 from Site 2 (Pleaphase </w:t>
      </w:r>
      <w:r w:rsidR="00C24B5F" w:rsidRPr="00562844">
        <w:rPr>
          <w:rFonts w:ascii="Times New Roman" w:hAnsi="Times New Roman" w:cs="Times New Roman"/>
        </w:rPr>
        <w:t>Savanna</w:t>
      </w:r>
      <w:r w:rsidR="00C24B5F">
        <w:rPr>
          <w:rFonts w:ascii="Times New Roman" w:hAnsi="Times New Roman" w:cs="Times New Roman"/>
        </w:rPr>
        <w:t xml:space="preserve">), eight from Site 3 (Twisted Cyprus Bog). </w:t>
      </w:r>
      <w:r w:rsidR="00C932E9">
        <w:rPr>
          <w:rFonts w:ascii="Times New Roman" w:hAnsi="Times New Roman" w:cs="Times New Roman"/>
        </w:rPr>
        <w:t xml:space="preserve">At each site, </w:t>
      </w:r>
      <w:r w:rsidR="008A7A82">
        <w:rPr>
          <w:rFonts w:ascii="Times New Roman" w:hAnsi="Times New Roman" w:cs="Times New Roman"/>
        </w:rPr>
        <w:t>plants</w:t>
      </w:r>
      <w:r w:rsidR="00C932E9">
        <w:rPr>
          <w:rFonts w:ascii="Times New Roman" w:hAnsi="Times New Roman" w:cs="Times New Roman"/>
        </w:rPr>
        <w:t xml:space="preserve"> were chosen haphazardly for sampling with a minimum of 1 m distance between each </w:t>
      </w:r>
      <w:r w:rsidR="008A7A82">
        <w:rPr>
          <w:rFonts w:ascii="Times New Roman" w:hAnsi="Times New Roman" w:cs="Times New Roman"/>
        </w:rPr>
        <w:t>plant</w:t>
      </w:r>
      <w:r w:rsidR="00C932E9">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the plant debris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Samples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78D6D444"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samples were visually inspected for the presence of late-instar mosquito larvae (</w:t>
      </w:r>
      <w:r w:rsidR="009F269F">
        <w:rPr>
          <w:rFonts w:ascii="Times New Roman" w:hAnsi="Times New Roman" w:cs="Times New Roman"/>
        </w:rPr>
        <w:t xml:space="preserve">most 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tubes </w:t>
      </w:r>
      <w:r>
        <w:rPr>
          <w:rFonts w:ascii="Times New Roman" w:hAnsi="Times New Roman" w:cs="Times New Roman"/>
        </w:rPr>
        <w:t>for later use</w:t>
      </w:r>
      <w:r w:rsidR="00045EE4">
        <w:rPr>
          <w:rFonts w:ascii="Times New Roman" w:hAnsi="Times New Roman" w:cs="Times New Roman"/>
        </w:rPr>
        <w:t xml:space="preserve">. </w:t>
      </w:r>
      <w:r w:rsidR="00485FB5">
        <w:rPr>
          <w:rFonts w:ascii="Times New Roman" w:hAnsi="Times New Roman" w:cs="Times New Roman"/>
        </w:rPr>
        <w:t>Sample tub</w:t>
      </w:r>
      <w:r w:rsidR="00681639">
        <w:rPr>
          <w:rFonts w:ascii="Times New Roman" w:hAnsi="Times New Roman" w:cs="Times New Roman"/>
        </w:rPr>
        <w:t>e</w:t>
      </w:r>
      <w:r w:rsidR="00485FB5">
        <w:rPr>
          <w:rFonts w:ascii="Times New Roman" w:hAnsi="Times New Roman" w:cs="Times New Roman"/>
        </w:rPr>
        <w:t xml:space="preserve"> lids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Sample tubes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100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xml:space="preserve">, other species of rotifers, </w:t>
      </w:r>
      <w:r w:rsidR="00F341BE">
        <w:rPr>
          <w:rFonts w:ascii="Times New Roman" w:hAnsi="Times New Roman" w:cs="Times New Roman"/>
        </w:rPr>
        <w:lastRenderedPageBreak/>
        <w:t>and ciliates.</w:t>
      </w:r>
      <w:r w:rsidR="00767D37">
        <w:rPr>
          <w:rFonts w:ascii="Times New Roman" w:hAnsi="Times New Roman" w:cs="Times New Roman"/>
        </w:rPr>
        <w:t xml:space="preserve"> Samples were monitored daily for the presence of mosquito larvae, </w:t>
      </w:r>
      <w:r w:rsidR="005E75AF">
        <w:rPr>
          <w:rFonts w:ascii="Times New Roman" w:hAnsi="Times New Roman" w:cs="Times New Roman"/>
        </w:rPr>
        <w:t>and larvae</w:t>
      </w:r>
      <w:r w:rsidR="00767D37">
        <w:rPr>
          <w:rFonts w:ascii="Times New Roman" w:hAnsi="Times New Roman" w:cs="Times New Roman"/>
        </w:rPr>
        <w:t xml:space="preserve"> 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6D752809"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 xml:space="preserve">To establish clonal lines of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7777777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To feed the isolated rotifers, I relied on bacteria carried over during the washing steps</w:t>
      </w:r>
      <w:r w:rsidR="003B59C3">
        <w:rPr>
          <w:rFonts w:ascii="Times New Roman" w:hAnsi="Times New Roman" w:cs="Times New Roman"/>
        </w:rPr>
        <w:t>, since the isolation process is intended to exclude other protists</w:t>
      </w:r>
      <w:r w:rsidR="00CA7BCA">
        <w:rPr>
          <w:rFonts w:ascii="Times New Roman" w:hAnsi="Times New Roman" w:cs="Times New Roman"/>
        </w:rPr>
        <w:t xml:space="preserve">,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 The bacteria in turn provided a food source for each isolated rotifer</w:t>
      </w:r>
      <w:r w:rsidR="003A2BA9">
        <w:rPr>
          <w:rFonts w:ascii="Times New Roman" w:hAnsi="Times New Roman" w:cs="Times New Roman"/>
        </w:rPr>
        <w:t xml:space="preserve">. </w:t>
      </w:r>
    </w:p>
    <w:p w14:paraId="6ED7D973" w14:textId="69871A2F"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 xml:space="preserve">100 ml of carbon-free media (1% sodium chloride, 0.06% ammonium chloride, 0.05% dipotassium phosphate, 0.02% </w:t>
      </w:r>
      <w:r w:rsidR="00970515">
        <w:rPr>
          <w:rFonts w:ascii="Times New Roman" w:hAnsi="Times New Roman" w:cs="Times New Roman"/>
        </w:rPr>
        <w:lastRenderedPageBreak/>
        <w:t>monopotassium phosphate, 0.002% magnesium sulfate dissolved in deionized water).</w:t>
      </w:r>
      <w:r w:rsidR="0081169B">
        <w:rPr>
          <w:rFonts w:ascii="Times New Roman" w:hAnsi="Times New Roman" w:cs="Times New Roman"/>
        </w:rPr>
        <w:t xml:space="preserve"> These flasks (hereafter, clonal stock cultures) were also provided with two sterile wheat seeds as a slow 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Site 1 and Site 2.</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2DC6868" w14:textId="37987017" w:rsidR="007C4F4A" w:rsidRDefault="00354167" w:rsidP="00F43F9B">
      <w:pPr>
        <w:spacing w:after="0" w:line="480" w:lineRule="auto"/>
        <w:rPr>
          <w:rFonts w:ascii="Times New Roman" w:hAnsi="Times New Roman" w:cs="Times New Roman"/>
        </w:rPr>
      </w:pPr>
      <w:r>
        <w:rPr>
          <w:rFonts w:ascii="Times New Roman" w:hAnsi="Times New Roman" w:cs="Times New Roman"/>
          <w:u w:val="single"/>
        </w:rPr>
        <w:t>Parametric nonlinear growth models</w:t>
      </w:r>
    </w:p>
    <w:p w14:paraId="0824DEC3" w14:textId="2ABB32E6" w:rsidR="007C4F4A" w:rsidRDefault="00F6196E" w:rsidP="00F43F9B">
      <w:pPr>
        <w:spacing w:after="0" w:line="480" w:lineRule="auto"/>
        <w:rPr>
          <w:rFonts w:ascii="Times New Roman" w:hAnsi="Times New Roman" w:cs="Times New Roman"/>
        </w:rPr>
      </w:pPr>
      <w:r>
        <w:rPr>
          <w:rFonts w:ascii="Times New Roman" w:hAnsi="Times New Roman" w:cs="Times New Roman"/>
        </w:rPr>
        <w:tab/>
      </w:r>
      <w:r w:rsidR="00C4346B">
        <w:rPr>
          <w:rFonts w:ascii="Times New Roman" w:hAnsi="Times New Roman" w:cs="Times New Roman"/>
        </w:rPr>
        <w:t xml:space="preserve">A logistic growth equation was fit to population growth data using the package </w:t>
      </w:r>
      <w:proofErr w:type="spellStart"/>
      <w:proofErr w:type="gramStart"/>
      <w:r w:rsidR="00C4346B">
        <w:rPr>
          <w:rFonts w:ascii="Times New Roman" w:hAnsi="Times New Roman" w:cs="Times New Roman"/>
        </w:rPr>
        <w:t>growthrates</w:t>
      </w:r>
      <w:proofErr w:type="spellEnd"/>
      <w:proofErr w:type="gramEnd"/>
      <w:r w:rsidR="00C4346B">
        <w:rPr>
          <w:rFonts w:ascii="Times New Roman" w:hAnsi="Times New Roman" w:cs="Times New Roman"/>
        </w:rPr>
        <w:t xml:space="preserve"> </w:t>
      </w:r>
      <w:r w:rsidR="00DE4703">
        <w:rPr>
          <w:rFonts w:ascii="Times New Roman" w:hAnsi="Times New Roman" w:cs="Times New Roman"/>
        </w:rPr>
        <w:t>(</w:t>
      </w:r>
      <w:r w:rsidR="00C4346B">
        <w:rPr>
          <w:rFonts w:ascii="Times New Roman" w:hAnsi="Times New Roman" w:cs="Times New Roman"/>
        </w:rPr>
        <w:t>v0.8.4</w:t>
      </w:r>
      <w:r w:rsidR="00DE4703">
        <w:rPr>
          <w:rFonts w:ascii="Times New Roman" w:hAnsi="Times New Roman" w:cs="Times New Roman"/>
        </w:rPr>
        <w:t>)</w:t>
      </w:r>
      <w:r w:rsidR="00C4346B">
        <w:rPr>
          <w:rFonts w:ascii="Times New Roman" w:hAnsi="Times New Roman" w:cs="Times New Roman"/>
        </w:rPr>
        <w:t xml:space="preserve"> in R </w:t>
      </w:r>
      <w:r w:rsidR="00DE4703">
        <w:rPr>
          <w:rFonts w:ascii="Times New Roman" w:hAnsi="Times New Roman" w:cs="Times New Roman"/>
        </w:rPr>
        <w:t>(</w:t>
      </w:r>
      <w:r w:rsidR="00C4346B">
        <w:rPr>
          <w:rFonts w:ascii="Times New Roman" w:hAnsi="Times New Roman" w:cs="Times New Roman"/>
        </w:rPr>
        <w:t>v4.5.1</w:t>
      </w:r>
      <w:r w:rsidR="00DE4703">
        <w:rPr>
          <w:rFonts w:ascii="Times New Roman" w:hAnsi="Times New Roman" w:cs="Times New Roman"/>
        </w:rPr>
        <w:t>)</w:t>
      </w:r>
      <w:r w:rsidR="004730E1">
        <w:rPr>
          <w:rFonts w:ascii="Times New Roman" w:hAnsi="Times New Roman" w:cs="Times New Roman"/>
        </w:rPr>
        <w:t>.</w:t>
      </w:r>
      <w:r w:rsidR="00561120">
        <w:rPr>
          <w:rFonts w:ascii="Times New Roman" w:hAnsi="Times New Roman" w:cs="Times New Roman"/>
        </w:rPr>
        <w:t xml:space="preserve"> </w:t>
      </w:r>
      <w:r w:rsidR="00CC03EB">
        <w:rPr>
          <w:rFonts w:ascii="Times New Roman" w:hAnsi="Times New Roman" w:cs="Times New Roman"/>
        </w:rPr>
        <w:t>T</w:t>
      </w:r>
      <w:r w:rsidR="00112285">
        <w:rPr>
          <w:rFonts w:ascii="Times New Roman" w:hAnsi="Times New Roman" w:cs="Times New Roman"/>
        </w:rPr>
        <w:t>he</w:t>
      </w:r>
      <w:r w:rsidR="00CB6B20">
        <w:rPr>
          <w:rFonts w:ascii="Times New Roman" w:hAnsi="Times New Roman" w:cs="Times New Roman"/>
        </w:rPr>
        <w:t xml:space="preserve"> </w:t>
      </w:r>
      <m:oMath>
        <m:r>
          <w:rPr>
            <w:rFonts w:ascii="Cambria Math" w:hAnsi="Cambria Math" w:cs="Times New Roman"/>
          </w:rPr>
          <m:t>r-α</m:t>
        </m:r>
      </m:oMath>
      <w:r w:rsidR="004730E1">
        <w:rPr>
          <w:rFonts w:ascii="Times New Roman" w:hAnsi="Times New Roman" w:cs="Times New Roman"/>
        </w:rPr>
        <w:t xml:space="preserve"> form of the </w:t>
      </w:r>
      <w:r w:rsidR="005D39A7">
        <w:rPr>
          <w:rFonts w:ascii="Times New Roman" w:hAnsi="Times New Roman" w:cs="Times New Roman"/>
        </w:rPr>
        <w:t xml:space="preserve">continuous </w:t>
      </w:r>
      <w:r w:rsidR="004730E1">
        <w:rPr>
          <w:rFonts w:ascii="Times New Roman" w:hAnsi="Times New Roman" w:cs="Times New Roman"/>
        </w:rPr>
        <w:t xml:space="preserve">logistic equation </w:t>
      </w:r>
      <w:r w:rsidR="00254806">
        <w:rPr>
          <w:rFonts w:ascii="Times New Roman" w:hAnsi="Times New Roman" w:cs="Times New Roman"/>
        </w:rPr>
        <w:t xml:space="preserve">(1) </w:t>
      </w:r>
      <w:r w:rsidR="001549C7">
        <w:rPr>
          <w:rFonts w:ascii="Times New Roman" w:hAnsi="Times New Roman" w:cs="Times New Roman"/>
        </w:rPr>
        <w:t>was used, in which</w:t>
      </w:r>
      <w:r w:rsidR="004730E1">
        <w:rPr>
          <w:rFonts w:ascii="Times New Roman" w:hAnsi="Times New Roman" w:cs="Times New Roman"/>
        </w:rPr>
        <w:t xml:space="preserve"> the effective carrying capacity </w:t>
      </w:r>
      <w:r w:rsidR="00CC03EB">
        <w:rPr>
          <w:rFonts w:ascii="Times New Roman" w:hAnsi="Times New Roman" w:cs="Times New Roman"/>
        </w:rPr>
        <w:t>(</w:t>
      </w:r>
      <w:r w:rsidR="004730E1" w:rsidRPr="00CC03EB">
        <w:rPr>
          <w:rFonts w:ascii="Times New Roman" w:hAnsi="Times New Roman" w:cs="Times New Roman"/>
          <w:i/>
          <w:iCs/>
        </w:rPr>
        <w:t>K</w:t>
      </w:r>
      <w:r w:rsidR="00CC03EB">
        <w:rPr>
          <w:rFonts w:ascii="Times New Roman" w:hAnsi="Times New Roman" w:cs="Times New Roman"/>
        </w:rPr>
        <w:t>)</w:t>
      </w:r>
      <w:r w:rsidR="004730E1">
        <w:rPr>
          <w:rFonts w:ascii="Times New Roman" w:hAnsi="Times New Roman" w:cs="Times New Roman"/>
        </w:rPr>
        <w:t xml:space="preserve"> </w:t>
      </w:r>
      <w:r w:rsidR="00812887">
        <w:rPr>
          <w:rFonts w:ascii="Times New Roman" w:hAnsi="Times New Roman" w:cs="Times New Roman"/>
        </w:rPr>
        <w:t xml:space="preserve">is </w:t>
      </w:r>
      <w:r w:rsidR="00CC03EB">
        <w:rPr>
          <w:rFonts w:ascii="Times New Roman" w:hAnsi="Times New Roman" w:cs="Times New Roman"/>
        </w:rPr>
        <w:t xml:space="preserve">replaced </w:t>
      </w:r>
      <w:r w:rsidR="004730E1">
        <w:rPr>
          <w:rFonts w:ascii="Times New Roman" w:hAnsi="Times New Roman" w:cs="Times New Roman"/>
        </w:rPr>
        <w:t xml:space="preserve">by </w:t>
      </w:r>
      <w:r w:rsidR="003B39B4">
        <w:rPr>
          <w:rFonts w:ascii="Times New Roman" w:hAnsi="Times New Roman" w:cs="Times New Roman"/>
        </w:rPr>
        <w:t>a</w:t>
      </w:r>
      <w:r w:rsidR="0068292A">
        <w:rPr>
          <w:rFonts w:ascii="Times New Roman" w:hAnsi="Times New Roman" w:cs="Times New Roman"/>
        </w:rPr>
        <w:t>n explicit</w:t>
      </w:r>
      <w:r w:rsidR="004730E1">
        <w:rPr>
          <w:rFonts w:ascii="Times New Roman" w:hAnsi="Times New Roman" w:cs="Times New Roman"/>
        </w:rPr>
        <w:t xml:space="preserve"> crowding coefficient </w:t>
      </w:r>
      <w:r w:rsidR="00CC03EB">
        <w:rPr>
          <w:rFonts w:ascii="Times New Roman" w:hAnsi="Times New Roman" w:cs="Times New Roman"/>
        </w:rPr>
        <w:t>(</w:t>
      </w:r>
      <w:r w:rsidR="004730E1" w:rsidRPr="006C0326">
        <w:rPr>
          <w:rFonts w:ascii="Times New Roman" w:hAnsi="Times New Roman" w:cs="Times New Roman"/>
          <w:i/>
          <w:iCs/>
        </w:rPr>
        <w:t>α</w:t>
      </w:r>
      <w:r w:rsidR="00CC03EB">
        <w:rPr>
          <w:rFonts w:ascii="Times New Roman" w:hAnsi="Times New Roman" w:cs="Times New Roman"/>
        </w:rPr>
        <w:t>)</w:t>
      </w:r>
      <w:r w:rsidR="0023511B">
        <w:rPr>
          <w:rFonts w:ascii="Times New Roman" w:hAnsi="Times New Roman" w:cs="Times New Roman"/>
        </w:rPr>
        <w:t>.</w:t>
      </w:r>
      <w:r w:rsidR="0038106F">
        <w:rPr>
          <w:rFonts w:ascii="Times New Roman" w:hAnsi="Times New Roman" w:cs="Times New Roman"/>
        </w:rPr>
        <w:t xml:space="preserve"> </w:t>
      </w:r>
      <w:r w:rsidR="00CB6B20" w:rsidRPr="00CB6B20">
        <w:rPr>
          <w:rFonts w:ascii="Times New Roman" w:hAnsi="Times New Roman" w:cs="Times New Roman"/>
        </w:rPr>
        <w:t xml:space="preserve">This formulation was implemented as a user-specified growth model within </w:t>
      </w:r>
      <w:proofErr w:type="spellStart"/>
      <w:proofErr w:type="gramStart"/>
      <w:r w:rsidR="00CB6B20" w:rsidRPr="00B728DB">
        <w:rPr>
          <w:rFonts w:ascii="Times New Roman" w:hAnsi="Times New Roman" w:cs="Times New Roman"/>
        </w:rPr>
        <w:t>growthrates</w:t>
      </w:r>
      <w:proofErr w:type="spellEnd"/>
      <w:proofErr w:type="gramEnd"/>
      <w:r w:rsidR="00CB6B20" w:rsidRPr="00CB6B20">
        <w:rPr>
          <w:rFonts w:ascii="Times New Roman" w:hAnsi="Times New Roman" w:cs="Times New Roman"/>
        </w:rPr>
        <w:t>, rather than one of the package’s predefined models.</w:t>
      </w:r>
      <w:r w:rsidR="00CB6B20">
        <w:rPr>
          <w:rFonts w:ascii="Times New Roman" w:hAnsi="Times New Roman" w:cs="Times New Roman"/>
        </w:rPr>
        <w:t xml:space="preserve"> </w:t>
      </w:r>
      <w:r w:rsidR="003C654F">
        <w:rPr>
          <w:rFonts w:ascii="Times New Roman" w:hAnsi="Times New Roman" w:cs="Times New Roman"/>
        </w:rPr>
        <w:t xml:space="preserve">Time-series population data </w:t>
      </w:r>
      <w:r w:rsidR="00CC03EB">
        <w:rPr>
          <w:rFonts w:ascii="Times New Roman" w:hAnsi="Times New Roman" w:cs="Times New Roman"/>
        </w:rPr>
        <w:t xml:space="preserve">were </w:t>
      </w:r>
      <w:r w:rsidR="003C654F">
        <w:rPr>
          <w:rFonts w:ascii="Times New Roman" w:hAnsi="Times New Roman" w:cs="Times New Roman"/>
        </w:rPr>
        <w:t>fit to</w:t>
      </w:r>
      <w:r w:rsidR="00781781">
        <w:rPr>
          <w:rFonts w:ascii="Times New Roman" w:hAnsi="Times New Roman" w:cs="Times New Roman"/>
        </w:rPr>
        <w:t xml:space="preserve"> the analytical solution of this equation</w:t>
      </w:r>
      <w:r w:rsidR="003C654F">
        <w:rPr>
          <w:rFonts w:ascii="Times New Roman" w:hAnsi="Times New Roman" w:cs="Times New Roman"/>
        </w:rPr>
        <w:t xml:space="preserve"> </w:t>
      </w:r>
      <w:r w:rsidR="0038106F">
        <w:rPr>
          <w:rFonts w:ascii="Times New Roman" w:hAnsi="Times New Roman" w:cs="Times New Roman"/>
        </w:rPr>
        <w:t>(2)</w:t>
      </w:r>
      <w:r w:rsidR="00354167">
        <w:rPr>
          <w:rFonts w:ascii="Times New Roman" w:hAnsi="Times New Roman" w:cs="Times New Roman"/>
        </w:rPr>
        <w:t xml:space="preserve"> using nonlinear least squares </w:t>
      </w:r>
      <w:r w:rsidR="004247B0">
        <w:rPr>
          <w:rFonts w:ascii="Times New Roman" w:hAnsi="Times New Roman" w:cs="Times New Roman"/>
        </w:rPr>
        <w:t xml:space="preserve">estimation </w:t>
      </w:r>
      <w:r w:rsidR="00E80F6A">
        <w:rPr>
          <w:rFonts w:ascii="Times New Roman" w:hAnsi="Times New Roman" w:cs="Times New Roman"/>
        </w:rPr>
        <w:t xml:space="preserve">via the </w:t>
      </w:r>
      <w:r w:rsidR="00E80F6A" w:rsidRPr="00FF6A9C">
        <w:rPr>
          <w:rFonts w:ascii="Times New Roman" w:hAnsi="Times New Roman" w:cs="Times New Roman"/>
        </w:rPr>
        <w:t>Levenberg-Marquardt algorithm</w:t>
      </w:r>
      <w:r w:rsidR="00AB074F">
        <w:rPr>
          <w:rFonts w:ascii="Times New Roman" w:hAnsi="Times New Roman" w:cs="Times New Roman"/>
        </w:rPr>
        <w:t>.</w:t>
      </w:r>
      <w:r w:rsidR="0023795C">
        <w:rPr>
          <w:rFonts w:ascii="Times New Roman" w:hAnsi="Times New Roman" w:cs="Times New Roman"/>
        </w:rPr>
        <w:t xml:space="preserve"> </w:t>
      </w:r>
    </w:p>
    <w:p w14:paraId="3F0DD688" w14:textId="10F13D88" w:rsidR="00695F54" w:rsidRPr="00695F54" w:rsidRDefault="00695F54" w:rsidP="00695F54">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5839BF0B" w14:textId="0D0A2581" w:rsidR="004F372C" w:rsidRPr="00695F54" w:rsidRDefault="00695F54" w:rsidP="00F43F9B">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0255FE05" w14:textId="6A9C7326" w:rsidR="00695F54" w:rsidRPr="00695F54" w:rsidRDefault="00245FDE" w:rsidP="00F43F9B">
      <w:pPr>
        <w:spacing w:after="0" w:line="480" w:lineRule="auto"/>
        <w:rPr>
          <w:rFonts w:ascii="Times New Roman" w:eastAsiaTheme="minorEastAsia" w:hAnsi="Times New Roman" w:cs="Times New Roman"/>
        </w:rPr>
      </w:pPr>
      <w:r>
        <w:rPr>
          <w:rFonts w:ascii="Times New Roman" w:hAnsi="Times New Roman" w:cs="Times New Roman"/>
        </w:rPr>
        <w:t>Model fit was assessed visually and by using a pseudo-</w:t>
      </w:r>
      <w:r w:rsidRPr="00E81CC7">
        <w:rPr>
          <w:rFonts w:ascii="Times New Roman" w:hAnsi="Times New Roman" w:cs="Times New Roman"/>
          <w:i/>
          <w:iCs/>
        </w:rPr>
        <w:t>R</w:t>
      </w:r>
      <w:r w:rsidRPr="00E81CC7">
        <w:rPr>
          <w:rFonts w:ascii="Times New Roman" w:hAnsi="Times New Roman" w:cs="Times New Roman"/>
          <w:i/>
          <w:iCs/>
          <w:vertAlign w:val="superscript"/>
        </w:rPr>
        <w:t>2</w:t>
      </w:r>
      <w:r>
        <w:rPr>
          <w:rFonts w:ascii="Times New Roman" w:hAnsi="Times New Roman" w:cs="Times New Roman"/>
        </w:rPr>
        <w:t xml:space="preserve"> based on the proportion of variance explained.</w:t>
      </w: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37A33F34"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responds to temperature, I measured population parameters (intrinsic growth rate</w:t>
      </w:r>
      <w:r w:rsidR="00406FF3">
        <w:rPr>
          <w:rFonts w:ascii="Times New Roman" w:hAnsi="Times New Roman" w:cs="Times New Roman"/>
        </w:rPr>
        <w:t xml:space="preserve">, </w:t>
      </w:r>
      <w:r w:rsidR="00640F57">
        <w:rPr>
          <w:rFonts w:ascii="Times New Roman" w:hAnsi="Times New Roman" w:cs="Times New Roman"/>
        </w:rPr>
        <w:t xml:space="preserve">competitive crowding effect)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spatial distribution of origin leaf water samples to investigate </w:t>
      </w:r>
      <w:r w:rsidR="00364F4C">
        <w:rPr>
          <w:rFonts w:ascii="Times New Roman" w:hAnsi="Times New Roman" w:cs="Times New Roman"/>
        </w:rPr>
        <w:t xml:space="preserve">whether differences in response </w:t>
      </w:r>
      <w:r w:rsidR="00364F4C">
        <w:rPr>
          <w:rFonts w:ascii="Times New Roman" w:hAnsi="Times New Roman" w:cs="Times New Roman"/>
        </w:rPr>
        <w:lastRenderedPageBreak/>
        <w:t>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5F75E975"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the appropriate volume of clonal stock culture was added to six replicate tubes so that the final density of rotifers was 5 individuals per ml in 10 ml of carbon-free media (as described above).</w:t>
      </w:r>
      <w:r w:rsidR="008E3A38">
        <w:rPr>
          <w:rFonts w:ascii="Times New Roman" w:hAnsi="Times New Roman" w:cs="Times New Roman"/>
        </w:rPr>
        <w:t xml:space="preserve"> </w:t>
      </w:r>
      <w:r w:rsidR="00FF7621">
        <w:rPr>
          <w:rFonts w:ascii="Times New Roman" w:hAnsi="Times New Roman" w:cs="Times New Roman"/>
        </w:rPr>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Pr>
          <w:rFonts w:ascii="Times New Roman" w:hAnsi="Times New Roman" w:cs="Times New Roman"/>
        </w:rPr>
        <w:t>One day prior to the start of the experiment, t</w:t>
      </w:r>
      <w:r w:rsidR="009A5F47">
        <w:rPr>
          <w:rFonts w:ascii="Times New Roman" w:hAnsi="Times New Roman" w:cs="Times New Roman"/>
        </w:rPr>
        <w:t xml:space="preserve">his bacterial culture was established </w:t>
      </w:r>
      <w:r w:rsidR="00083458">
        <w:rPr>
          <w:rFonts w:ascii="Times New Roman" w:hAnsi="Times New Roman" w:cs="Times New Roman"/>
        </w:rPr>
        <w:t>from</w:t>
      </w:r>
      <w:r w:rsidR="009A5F47">
        <w:rPr>
          <w:rFonts w:ascii="Times New Roman" w:hAnsi="Times New Roman" w:cs="Times New Roman"/>
        </w:rPr>
        <w:t xml:space="preserve"> </w:t>
      </w:r>
      <w:r w:rsidR="00C20BD2">
        <w:rPr>
          <w:rFonts w:ascii="Times New Roman" w:hAnsi="Times New Roman" w:cs="Times New Roman"/>
        </w:rPr>
        <w:t>frozen</w:t>
      </w:r>
      <w:r w:rsidR="00081E46">
        <w:rPr>
          <w:rFonts w:ascii="Times New Roman" w:hAnsi="Times New Roman" w:cs="Times New Roman"/>
        </w:rPr>
        <w:t>,</w:t>
      </w:r>
      <w:r w:rsidR="00C20BD2">
        <w:rPr>
          <w:rFonts w:ascii="Times New Roman" w:hAnsi="Times New Roman" w:cs="Times New Roman"/>
        </w:rPr>
        <w:t xml:space="preserve"> filtered leaf-water samples collected from the field</w:t>
      </w:r>
      <w:r w:rsidR="00CF3E1A">
        <w:rPr>
          <w:rFonts w:ascii="Times New Roman" w:hAnsi="Times New Roman" w:cs="Times New Roman"/>
        </w:rPr>
        <w:t>.</w:t>
      </w:r>
      <w:r w:rsidR="009A5F47">
        <w:rPr>
          <w:rFonts w:ascii="Times New Roman" w:hAnsi="Times New Roman" w:cs="Times New Roman"/>
        </w:rPr>
        <w:t xml:space="preserve"> </w:t>
      </w:r>
      <w:r w:rsidR="00CF3E1A">
        <w:rPr>
          <w:rFonts w:ascii="Times New Roman" w:hAnsi="Times New Roman" w:cs="Times New Roman"/>
        </w:rPr>
        <w:t xml:space="preserve">It </w:t>
      </w:r>
      <w:r w:rsidR="009A5F47">
        <w:rPr>
          <w:rFonts w:ascii="Times New Roman" w:hAnsi="Times New Roman" w:cs="Times New Roman"/>
        </w:rPr>
        <w:t>was grown in the same carbon-free media</w:t>
      </w:r>
      <w:r w:rsidR="00E220DE">
        <w:rPr>
          <w:rFonts w:ascii="Times New Roman" w:hAnsi="Times New Roman" w:cs="Times New Roman"/>
        </w:rPr>
        <w:t>,</w:t>
      </w:r>
      <w:r w:rsidR="003000F9">
        <w:rPr>
          <w:rFonts w:ascii="Times New Roman" w:hAnsi="Times New Roman" w:cs="Times New Roman"/>
        </w:rPr>
        <w:t xml:space="preserve"> </w:t>
      </w:r>
      <w:r w:rsidR="00E220DE">
        <w:rPr>
          <w:rFonts w:ascii="Times New Roman" w:hAnsi="Times New Roman" w:cs="Times New Roman"/>
        </w:rPr>
        <w:t xml:space="preserve">with the addition of fish food flakes, </w:t>
      </w:r>
      <w:r w:rsidR="003000F9">
        <w:rPr>
          <w:rFonts w:ascii="Times New Roman" w:hAnsi="Times New Roman" w:cs="Times New Roman"/>
        </w:rPr>
        <w:t>at 30°C</w:t>
      </w:r>
      <w:r w:rsidR="009A7C58">
        <w:rPr>
          <w:rFonts w:ascii="Times New Roman" w:hAnsi="Times New Roman" w:cs="Times New Roman"/>
        </w:rPr>
        <w:t xml:space="preserve"> with constant stirring</w:t>
      </w:r>
      <w:r w:rsidR="00C20BD2">
        <w:rPr>
          <w:rFonts w:ascii="Times New Roman" w:hAnsi="Times New Roman" w:cs="Times New Roma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50 </w:t>
      </w:r>
      <w:r w:rsidR="00575DC9" w:rsidRPr="00B222C7">
        <w:rPr>
          <w:rFonts w:ascii="Times New Roman" w:hAnsi="Times New Roman" w:cs="Times New Roman"/>
        </w:rPr>
        <w:t>µ</w:t>
      </w:r>
      <w:r w:rsidR="00575DC9">
        <w:rPr>
          <w:rFonts w:ascii="Times New Roman" w:hAnsi="Times New Roman" w:cs="Times New Roman"/>
        </w:rPr>
        <w:t xml:space="preserve">l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The same quantity of fish food was added to each replicate</w:t>
      </w:r>
      <w:r w:rsidR="0063140B">
        <w:rPr>
          <w:rFonts w:ascii="Times New Roman" w:hAnsi="Times New Roman" w:cs="Times New Roman"/>
        </w:rPr>
        <w:t xml:space="preserve"> once every six days for the duration of the experiment.</w:t>
      </w:r>
      <w:r w:rsidR="005C12E7">
        <w:rPr>
          <w:rFonts w:ascii="Times New Roman" w:hAnsi="Times New Roman" w:cs="Times New Roman"/>
        </w:rPr>
        <w:t xml:space="preserve"> </w:t>
      </w:r>
      <w:r w:rsidR="00606F03">
        <w:rPr>
          <w:rFonts w:ascii="Times New Roman" w:hAnsi="Times New Roman" w:cs="Times New Roman"/>
        </w:rPr>
        <w:t>Three replicates of each clone were maintained at a constant temperature of 25°C or 30°C in l</w:t>
      </w:r>
      <w:r w:rsidR="00E65138">
        <w:rPr>
          <w:rFonts w:ascii="Times New Roman" w:hAnsi="Times New Roman" w:cs="Times New Roman"/>
        </w:rPr>
        <w:t>aboratory growth chambers with a 12/12 hour day/night light cycle.</w:t>
      </w:r>
    </w:p>
    <w:p w14:paraId="6B11E5C4" w14:textId="6DD54B6E"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87655F">
        <w:rPr>
          <w:rFonts w:ascii="Times New Roman" w:hAnsi="Times New Roman" w:cs="Times New Roman"/>
        </w:rPr>
        <w:t>.</w:t>
      </w:r>
      <w:r w:rsidR="00D26264">
        <w:rPr>
          <w:rFonts w:ascii="Times New Roman" w:hAnsi="Times New Roman" w:cs="Times New Roman"/>
        </w:rPr>
        <w:t xml:space="preserve"> </w:t>
      </w:r>
    </w:p>
    <w:p w14:paraId="60D5F375" w14:textId="6F71AD16" w:rsidR="004F09B0" w:rsidRDefault="004F09B0" w:rsidP="005735BF">
      <w:pPr>
        <w:spacing w:after="0" w:line="480" w:lineRule="auto"/>
        <w:rPr>
          <w:rFonts w:ascii="Times New Roman" w:hAnsi="Times New Roman" w:cs="Times New Roman"/>
        </w:rPr>
      </w:pPr>
    </w:p>
    <w:p w14:paraId="095D1381" w14:textId="623D7D6F" w:rsidR="00084128" w:rsidRPr="00084128" w:rsidRDefault="00084128" w:rsidP="005735BF">
      <w:pPr>
        <w:spacing w:after="0" w:line="480" w:lineRule="auto"/>
        <w:rPr>
          <w:rFonts w:ascii="Times New Roman" w:hAnsi="Times New Roman" w:cs="Times New Roman"/>
        </w:rPr>
      </w:pPr>
      <w:r>
        <w:rPr>
          <w:rFonts w:ascii="Times New Roman" w:hAnsi="Times New Roman" w:cs="Times New Roman"/>
          <w:u w:val="single"/>
        </w:rPr>
        <w:t>Competition Experiment</w:t>
      </w:r>
    </w:p>
    <w:p w14:paraId="41C915C7" w14:textId="77777777" w:rsidR="00FD43F2" w:rsidRDefault="00E14254" w:rsidP="005735BF">
      <w:pPr>
        <w:spacing w:after="0" w:line="480" w:lineRule="auto"/>
        <w:rPr>
          <w:rFonts w:ascii="Times New Roman" w:hAnsi="Times New Roman" w:cs="Times New Roman"/>
        </w:rPr>
      </w:pPr>
      <w:r>
        <w:rPr>
          <w:rFonts w:ascii="Times New Roman" w:hAnsi="Times New Roman" w:cs="Times New Roman"/>
        </w:rPr>
        <w:tab/>
      </w:r>
      <w:r w:rsidR="004E5B58">
        <w:rPr>
          <w:rFonts w:ascii="Times New Roman" w:hAnsi="Times New Roman" w:cs="Times New Roman"/>
        </w:rPr>
        <w:t xml:space="preserve"> Rotifers from 17 different clonal lines were used in equal density to establish ten pairs of mixed-clone cultures. Each pair </w:t>
      </w:r>
      <w:r w:rsidR="00F672E9">
        <w:rPr>
          <w:rFonts w:ascii="Times New Roman" w:hAnsi="Times New Roman" w:cs="Times New Roman"/>
        </w:rPr>
        <w:t xml:space="preserve">was </w:t>
      </w:r>
      <w:r w:rsidR="004E5B58">
        <w:rPr>
          <w:rFonts w:ascii="Times New Roman" w:hAnsi="Times New Roman" w:cs="Times New Roman"/>
        </w:rPr>
        <w:t>separated and stored in 25</w:t>
      </w:r>
      <w:r w:rsidR="004E5B58">
        <w:rPr>
          <w:rFonts w:ascii="Times New Roman" w:hAnsi="Times New Roman" w:cs="Times New Roman"/>
        </w:rPr>
        <w:t>°C</w:t>
      </w:r>
      <w:r w:rsidR="004E5B58">
        <w:rPr>
          <w:rFonts w:ascii="Times New Roman" w:hAnsi="Times New Roman" w:cs="Times New Roman"/>
        </w:rPr>
        <w:t xml:space="preserve"> and 30</w:t>
      </w:r>
      <w:r w:rsidR="004E5B58">
        <w:rPr>
          <w:rFonts w:ascii="Times New Roman" w:hAnsi="Times New Roman" w:cs="Times New Roman"/>
        </w:rPr>
        <w:t>°C</w:t>
      </w:r>
      <w:r w:rsidR="004E5B58">
        <w:rPr>
          <w:rFonts w:ascii="Times New Roman" w:hAnsi="Times New Roman" w:cs="Times New Roman"/>
        </w:rPr>
        <w:t xml:space="preserve"> growth chambers</w:t>
      </w:r>
      <w:r w:rsidR="00334980">
        <w:rPr>
          <w:rFonts w:ascii="Times New Roman" w:hAnsi="Times New Roman" w:cs="Times New Roman"/>
        </w:rPr>
        <w:t xml:space="preserve"> at a constant temperature for </w:t>
      </w:r>
      <w:r w:rsidR="00334980" w:rsidRPr="005554D7">
        <w:rPr>
          <w:rFonts w:ascii="Times New Roman" w:hAnsi="Times New Roman" w:cs="Times New Roman"/>
          <w:highlight w:val="yellow"/>
        </w:rPr>
        <w:t>XXX</w:t>
      </w:r>
      <w:r w:rsidR="00334980">
        <w:rPr>
          <w:rFonts w:ascii="Times New Roman" w:hAnsi="Times New Roman" w:cs="Times New Roman"/>
        </w:rPr>
        <w:t xml:space="preserve"> days</w:t>
      </w:r>
      <w:r w:rsidR="000107EF">
        <w:rPr>
          <w:rFonts w:ascii="Times New Roman" w:hAnsi="Times New Roman" w:cs="Times New Roman"/>
        </w:rPr>
        <w:t xml:space="preserve">, or </w:t>
      </w:r>
      <w:r w:rsidR="000107EF" w:rsidRPr="000107EF">
        <w:rPr>
          <w:rFonts w:ascii="Times New Roman" w:hAnsi="Times New Roman" w:cs="Times New Roman"/>
          <w:highlight w:val="yellow"/>
        </w:rPr>
        <w:t>XX</w:t>
      </w:r>
      <w:r w:rsidR="000107EF">
        <w:rPr>
          <w:rFonts w:ascii="Times New Roman" w:hAnsi="Times New Roman" w:cs="Times New Roman"/>
        </w:rPr>
        <w:t xml:space="preserve"> and </w:t>
      </w:r>
      <w:r w:rsidR="000107EF" w:rsidRPr="000107EF">
        <w:rPr>
          <w:rFonts w:ascii="Times New Roman" w:hAnsi="Times New Roman" w:cs="Times New Roman"/>
          <w:highlight w:val="yellow"/>
        </w:rPr>
        <w:t>XX</w:t>
      </w:r>
      <w:r w:rsidR="000107EF">
        <w:rPr>
          <w:rFonts w:ascii="Times New Roman" w:hAnsi="Times New Roman" w:cs="Times New Roman"/>
        </w:rPr>
        <w:t xml:space="preserve"> generations respectively.</w:t>
      </w:r>
      <w:r w:rsidR="009C5289">
        <w:rPr>
          <w:rFonts w:ascii="Times New Roman" w:hAnsi="Times New Roman" w:cs="Times New Roman"/>
        </w:rPr>
        <w:t xml:space="preserve"> After this </w:t>
      </w:r>
      <w:r w:rsidR="009C5289">
        <w:rPr>
          <w:rFonts w:ascii="Times New Roman" w:hAnsi="Times New Roman" w:cs="Times New Roman"/>
        </w:rPr>
        <w:lastRenderedPageBreak/>
        <w:t xml:space="preserve">adaptive period, samples from each evolved culture were </w:t>
      </w:r>
      <w:r w:rsidR="00E6294E">
        <w:rPr>
          <w:rFonts w:ascii="Times New Roman" w:hAnsi="Times New Roman" w:cs="Times New Roman"/>
        </w:rPr>
        <w:t xml:space="preserve">imaged for size measurement, then </w:t>
      </w:r>
      <w:r w:rsidR="009C5289">
        <w:rPr>
          <w:rFonts w:ascii="Times New Roman" w:hAnsi="Times New Roman" w:cs="Times New Roman"/>
        </w:rPr>
        <w:t>used to establish new cultures for the competition experiment</w:t>
      </w:r>
      <w:r w:rsidR="00A467F4">
        <w:rPr>
          <w:rFonts w:ascii="Times New Roman" w:hAnsi="Times New Roman" w:cs="Times New Roman"/>
        </w:rPr>
        <w:t xml:space="preserve"> at a density of 40 rotifers per ml</w:t>
      </w:r>
      <w:r w:rsidR="009C5289">
        <w:rPr>
          <w:rFonts w:ascii="Times New Roman" w:hAnsi="Times New Roman" w:cs="Times New Roman"/>
        </w:rPr>
        <w:t>.</w:t>
      </w:r>
      <w:r w:rsidR="007415BB">
        <w:rPr>
          <w:rFonts w:ascii="Times New Roman" w:hAnsi="Times New Roman" w:cs="Times New Roman"/>
        </w:rPr>
        <w:t xml:space="preserve"> </w:t>
      </w:r>
      <w:r w:rsidR="0004179F">
        <w:rPr>
          <w:rFonts w:ascii="Times New Roman" w:hAnsi="Times New Roman" w:cs="Times New Roman"/>
        </w:rPr>
        <w:t xml:space="preserve">These experimental cultures </w:t>
      </w:r>
      <w:r w:rsidR="007501FA">
        <w:rPr>
          <w:rFonts w:ascii="Times New Roman" w:hAnsi="Times New Roman" w:cs="Times New Roman"/>
        </w:rPr>
        <w:t xml:space="preserve">were housed in 50 ml conical tubes, and had a total volume of 20 ml of media. Each replicate received </w:t>
      </w:r>
      <w:r w:rsidR="007501FA">
        <w:rPr>
          <w:rFonts w:ascii="Times New Roman" w:hAnsi="Times New Roman" w:cs="Times New Roman"/>
        </w:rPr>
        <w:t>5 mg of sterile fish food powder dissolved in DI water</w:t>
      </w:r>
      <w:r w:rsidR="00C764EB">
        <w:rPr>
          <w:rFonts w:ascii="Times New Roman" w:hAnsi="Times New Roman" w:cs="Times New Roman"/>
        </w:rPr>
        <w:t xml:space="preserve"> and 50 </w:t>
      </w:r>
      <w:r w:rsidR="00C764EB" w:rsidRPr="00B222C7">
        <w:rPr>
          <w:rFonts w:ascii="Times New Roman" w:hAnsi="Times New Roman" w:cs="Times New Roman"/>
        </w:rPr>
        <w:t>µ</w:t>
      </w:r>
      <w:r w:rsidR="00C764EB">
        <w:rPr>
          <w:rFonts w:ascii="Times New Roman" w:hAnsi="Times New Roman" w:cs="Times New Roman"/>
        </w:rPr>
        <w:t>l</w:t>
      </w:r>
      <w:r w:rsidR="00C764EB">
        <w:rPr>
          <w:rFonts w:ascii="Times New Roman" w:hAnsi="Times New Roman" w:cs="Times New Roman"/>
        </w:rPr>
        <w:t xml:space="preserve"> of pitcher plant bacteria culture</w:t>
      </w:r>
      <w:r w:rsidR="00122399">
        <w:rPr>
          <w:rFonts w:ascii="Times New Roman" w:hAnsi="Times New Roman" w:cs="Times New Roman"/>
        </w:rPr>
        <w:t>, prepared</w:t>
      </w:r>
      <w:r w:rsidR="00C764EB">
        <w:rPr>
          <w:rFonts w:ascii="Times New Roman" w:hAnsi="Times New Roman" w:cs="Times New Roman"/>
        </w:rPr>
        <w:t xml:space="preserve"> as described above</w:t>
      </w:r>
      <w:r w:rsidR="007501FA">
        <w:rPr>
          <w:rFonts w:ascii="Times New Roman" w:hAnsi="Times New Roman" w:cs="Times New Roman"/>
        </w:rPr>
        <w:t>.</w:t>
      </w:r>
      <w:r w:rsidR="007501FA">
        <w:rPr>
          <w:rFonts w:ascii="Times New Roman" w:hAnsi="Times New Roman" w:cs="Times New Roman"/>
        </w:rPr>
        <w:t xml:space="preserve"> </w:t>
      </w:r>
    </w:p>
    <w:p w14:paraId="0E1A4E76" w14:textId="77777777" w:rsidR="004624A4" w:rsidRDefault="007415BB" w:rsidP="00FD43F2">
      <w:pPr>
        <w:spacing w:after="0" w:line="480" w:lineRule="auto"/>
        <w:ind w:firstLine="720"/>
        <w:rPr>
          <w:rFonts w:ascii="Times New Roman" w:hAnsi="Times New Roman" w:cs="Times New Roman"/>
        </w:rPr>
      </w:pPr>
      <w:r>
        <w:rPr>
          <w:rFonts w:ascii="Times New Roman" w:hAnsi="Times New Roman" w:cs="Times New Roman"/>
        </w:rPr>
        <w:t>Replicates of each evolutionary history (</w:t>
      </w:r>
      <w:r>
        <w:rPr>
          <w:rFonts w:ascii="Times New Roman" w:hAnsi="Times New Roman" w:cs="Times New Roman"/>
        </w:rPr>
        <w:t>25°C and 30°C</w:t>
      </w:r>
      <w:r>
        <w:rPr>
          <w:rFonts w:ascii="Times New Roman" w:hAnsi="Times New Roman" w:cs="Times New Roman"/>
        </w:rPr>
        <w:t xml:space="preserve">) </w:t>
      </w:r>
      <w:r w:rsidR="005A106A">
        <w:rPr>
          <w:rFonts w:ascii="Times New Roman" w:hAnsi="Times New Roman" w:cs="Times New Roman"/>
        </w:rPr>
        <w:t>grew</w:t>
      </w:r>
      <w:r>
        <w:rPr>
          <w:rFonts w:ascii="Times New Roman" w:hAnsi="Times New Roman" w:cs="Times New Roman"/>
        </w:rPr>
        <w:t xml:space="preserve"> in two contemporary temperature treatments: 25</w:t>
      </w:r>
      <w:r>
        <w:rPr>
          <w:rFonts w:ascii="Times New Roman" w:hAnsi="Times New Roman" w:cs="Times New Roman"/>
        </w:rPr>
        <w:t>°C</w:t>
      </w:r>
      <w:r>
        <w:rPr>
          <w:rFonts w:ascii="Times New Roman" w:hAnsi="Times New Roman" w:cs="Times New Roman"/>
        </w:rPr>
        <w:t xml:space="preserve"> and 30</w:t>
      </w:r>
      <w:r>
        <w:rPr>
          <w:rFonts w:ascii="Times New Roman" w:hAnsi="Times New Roman" w:cs="Times New Roman"/>
        </w:rPr>
        <w:t>°C</w:t>
      </w:r>
      <w:r>
        <w:rPr>
          <w:rFonts w:ascii="Times New Roman" w:hAnsi="Times New Roman" w:cs="Times New Roman"/>
        </w:rPr>
        <w:t xml:space="preserve">. Each of these four treatment groups </w:t>
      </w:r>
      <w:r w:rsidR="0067779A">
        <w:rPr>
          <w:rFonts w:ascii="Times New Roman" w:hAnsi="Times New Roman" w:cs="Times New Roman"/>
        </w:rPr>
        <w:t xml:space="preserve">were established with and without the addition of </w:t>
      </w:r>
      <w:r w:rsidR="00751217">
        <w:rPr>
          <w:rFonts w:ascii="Times New Roman" w:hAnsi="Times New Roman" w:cs="Times New Roman"/>
        </w:rPr>
        <w:t xml:space="preserve">the bacterivorous ciliate </w:t>
      </w:r>
      <w:r w:rsidR="0067779A">
        <w:rPr>
          <w:rFonts w:ascii="Times New Roman" w:hAnsi="Times New Roman" w:cs="Times New Roman"/>
          <w:i/>
          <w:iCs/>
        </w:rPr>
        <w:t>Tetrahymena</w:t>
      </w:r>
      <w:r w:rsidR="003243F6">
        <w:rPr>
          <w:rFonts w:ascii="Times New Roman" w:hAnsi="Times New Roman" w:cs="Times New Roman"/>
          <w:i/>
          <w:iCs/>
        </w:rPr>
        <w:t>,</w:t>
      </w:r>
      <w:r w:rsidR="003243F6">
        <w:rPr>
          <w:rFonts w:ascii="Times New Roman" w:hAnsi="Times New Roman" w:cs="Times New Roman"/>
        </w:rPr>
        <w:t xml:space="preserve"> at a density of 80 cells per ml</w:t>
      </w:r>
      <w:r w:rsidR="00751217">
        <w:rPr>
          <w:rFonts w:ascii="Times New Roman" w:hAnsi="Times New Roman" w:cs="Times New Roman"/>
        </w:rPr>
        <w:t>.</w:t>
      </w:r>
      <w:r w:rsidR="00F6206A">
        <w:rPr>
          <w:rFonts w:ascii="Times New Roman" w:hAnsi="Times New Roman" w:cs="Times New Roman"/>
        </w:rPr>
        <w:t xml:space="preserve"> I also grew</w:t>
      </w:r>
      <w:r w:rsidR="003243F6">
        <w:rPr>
          <w:rFonts w:ascii="Times New Roman" w:hAnsi="Times New Roman" w:cs="Times New Roman"/>
        </w:rPr>
        <w:t xml:space="preserve"> </w:t>
      </w:r>
      <w:r w:rsidR="007163E2">
        <w:rPr>
          <w:rFonts w:ascii="Times New Roman" w:hAnsi="Times New Roman" w:cs="Times New Roman"/>
          <w:i/>
          <w:iCs/>
        </w:rPr>
        <w:t>Tetrahymena</w:t>
      </w:r>
      <w:r w:rsidR="007163E2">
        <w:rPr>
          <w:rFonts w:ascii="Times New Roman" w:hAnsi="Times New Roman" w:cs="Times New Roman"/>
        </w:rPr>
        <w:t xml:space="preserve"> at both contemporary temperatures without rotifers, at the same density.</w:t>
      </w:r>
      <w:r w:rsidR="00180014">
        <w:rPr>
          <w:rFonts w:ascii="Times New Roman" w:hAnsi="Times New Roman" w:cs="Times New Roman"/>
        </w:rPr>
        <w:t xml:space="preserve"> Each unique</w:t>
      </w:r>
      <w:r w:rsidR="00D946D4">
        <w:rPr>
          <w:rFonts w:ascii="Times New Roman" w:hAnsi="Times New Roman" w:cs="Times New Roman"/>
        </w:rPr>
        <w:t xml:space="preserve"> grouping of</w:t>
      </w:r>
      <w:r w:rsidR="00180014">
        <w:rPr>
          <w:rFonts w:ascii="Times New Roman" w:hAnsi="Times New Roman" w:cs="Times New Roman"/>
        </w:rPr>
        <w:t xml:space="preserve"> treatment</w:t>
      </w:r>
      <w:r w:rsidR="00D946D4">
        <w:rPr>
          <w:rFonts w:ascii="Times New Roman" w:hAnsi="Times New Roman" w:cs="Times New Roman"/>
        </w:rPr>
        <w:t>s</w:t>
      </w:r>
      <w:r w:rsidR="00180014">
        <w:rPr>
          <w:rFonts w:ascii="Times New Roman" w:hAnsi="Times New Roman" w:cs="Times New Roman"/>
        </w:rPr>
        <w:t xml:space="preserve"> had ten replicates.</w:t>
      </w:r>
      <w:r w:rsidR="00E6294E">
        <w:rPr>
          <w:rFonts w:ascii="Times New Roman" w:hAnsi="Times New Roman" w:cs="Times New Roman"/>
        </w:rPr>
        <w:t xml:space="preserve"> </w:t>
      </w:r>
      <w:r w:rsidR="001C63D2">
        <w:rPr>
          <w:rFonts w:ascii="Times New Roman" w:hAnsi="Times New Roman" w:cs="Times New Roman"/>
        </w:rPr>
        <w:t>Estimates of population size were made at expanding intervals of time: every six hours for the first two days, every 12 hours on the third day, daily until day 7, then every two days until day 21</w:t>
      </w:r>
      <w:r w:rsidR="00C240C3">
        <w:rPr>
          <w:rFonts w:ascii="Times New Roman" w:hAnsi="Times New Roman" w:cs="Times New Roman"/>
        </w:rPr>
        <w:t xml:space="preserve">. </w:t>
      </w:r>
      <w:r w:rsidR="005E3624">
        <w:rPr>
          <w:rFonts w:ascii="Times New Roman" w:hAnsi="Times New Roman" w:cs="Times New Roman"/>
        </w:rPr>
        <w:t xml:space="preserve">A 100 ul sample of each replicate was removed and counted </w:t>
      </w:r>
      <w:r w:rsidR="00D87065">
        <w:rPr>
          <w:rFonts w:ascii="Times New Roman" w:hAnsi="Times New Roman" w:cs="Times New Roman"/>
        </w:rPr>
        <w:t>using</w:t>
      </w:r>
      <w:r w:rsidR="005E3624">
        <w:rPr>
          <w:rFonts w:ascii="Times New Roman" w:hAnsi="Times New Roman" w:cs="Times New Roman"/>
        </w:rPr>
        <w:t xml:space="preserve"> </w:t>
      </w:r>
      <w:r w:rsidR="000222E7">
        <w:rPr>
          <w:rFonts w:ascii="Times New Roman" w:hAnsi="Times New Roman" w:cs="Times New Roman"/>
        </w:rPr>
        <w:t xml:space="preserve">a </w:t>
      </w:r>
      <w:r w:rsidR="005E3624">
        <w:rPr>
          <w:rFonts w:ascii="Times New Roman" w:hAnsi="Times New Roman" w:cs="Times New Roman"/>
        </w:rPr>
        <w:t xml:space="preserve">custom counting slide </w:t>
      </w:r>
      <w:r w:rsidR="00D87065">
        <w:rPr>
          <w:rFonts w:ascii="Times New Roman" w:hAnsi="Times New Roman" w:cs="Times New Roman"/>
        </w:rPr>
        <w:t xml:space="preserve">and </w:t>
      </w:r>
      <w:r w:rsidR="005E3624">
        <w:rPr>
          <w:rFonts w:ascii="Times New Roman" w:hAnsi="Times New Roman" w:cs="Times New Roman"/>
        </w:rPr>
        <w:t>a compound microscope</w:t>
      </w:r>
      <w:r w:rsidR="00C5636B">
        <w:rPr>
          <w:rFonts w:ascii="Times New Roman" w:hAnsi="Times New Roman" w:cs="Times New Roman"/>
        </w:rPr>
        <w:t xml:space="preserve"> to estimate population size</w:t>
      </w:r>
      <w:r w:rsidR="00D3237D">
        <w:rPr>
          <w:rFonts w:ascii="Times New Roman" w:hAnsi="Times New Roman" w:cs="Times New Roman"/>
        </w:rPr>
        <w:t>.</w:t>
      </w:r>
      <w:r w:rsidR="00C5636B">
        <w:rPr>
          <w:rFonts w:ascii="Times New Roman" w:hAnsi="Times New Roman" w:cs="Times New Roman"/>
        </w:rPr>
        <w:t xml:space="preserve"> </w:t>
      </w:r>
      <w:r w:rsidR="003D4C0C">
        <w:rPr>
          <w:rFonts w:ascii="Times New Roman" w:hAnsi="Times New Roman" w:cs="Times New Roman"/>
        </w:rPr>
        <w:t>For replicate</w:t>
      </w:r>
      <w:r w:rsidR="00D71461">
        <w:rPr>
          <w:rFonts w:ascii="Times New Roman" w:hAnsi="Times New Roman" w:cs="Times New Roman"/>
        </w:rPr>
        <w:t>s</w:t>
      </w:r>
      <w:r w:rsidR="003D4C0C">
        <w:rPr>
          <w:rFonts w:ascii="Times New Roman" w:hAnsi="Times New Roman" w:cs="Times New Roman"/>
        </w:rPr>
        <w:t xml:space="preserve"> with both rotifers and ciliates, </w:t>
      </w:r>
      <w:r w:rsidR="00D71461">
        <w:rPr>
          <w:rFonts w:ascii="Times New Roman" w:hAnsi="Times New Roman" w:cs="Times New Roman"/>
        </w:rPr>
        <w:t>both species were counted from the same sample</w:t>
      </w:r>
      <w:r w:rsidR="0004179F">
        <w:rPr>
          <w:rFonts w:ascii="Times New Roman" w:hAnsi="Times New Roman" w:cs="Times New Roman"/>
        </w:rPr>
        <w:t xml:space="preserve">. </w:t>
      </w:r>
    </w:p>
    <w:p w14:paraId="49CDD1DC" w14:textId="55A0AF59" w:rsidR="001B3940" w:rsidRDefault="004624A4" w:rsidP="0046765B">
      <w:pPr>
        <w:spacing w:after="0" w:line="480" w:lineRule="auto"/>
        <w:ind w:firstLine="720"/>
        <w:rPr>
          <w:rFonts w:ascii="Times New Roman" w:hAnsi="Times New Roman" w:cs="Times New Roman"/>
        </w:rPr>
      </w:pPr>
      <w:r>
        <w:rPr>
          <w:rFonts w:ascii="Times New Roman" w:hAnsi="Times New Roman" w:cs="Times New Roman"/>
        </w:rPr>
        <w:t xml:space="preserve">Population parameters were modeled as described </w:t>
      </w:r>
      <w:r w:rsidR="00CC1046">
        <w:rPr>
          <w:rFonts w:ascii="Times New Roman" w:hAnsi="Times New Roman" w:cs="Times New Roman"/>
        </w:rPr>
        <w:t>above</w:t>
      </w:r>
      <w:r>
        <w:rPr>
          <w:rFonts w:ascii="Times New Roman" w:hAnsi="Times New Roman" w:cs="Times New Roman"/>
        </w:rPr>
        <w:t xml:space="preserve">. </w:t>
      </w:r>
      <w:r w:rsidR="00BE67BD">
        <w:rPr>
          <w:rFonts w:ascii="Times New Roman" w:hAnsi="Times New Roman" w:cs="Times New Roman"/>
        </w:rPr>
        <w:t>Intrinsic growth rate (</w:t>
      </w:r>
      <w:r w:rsidR="00BE67BD" w:rsidRPr="006C0326">
        <w:rPr>
          <w:rFonts w:ascii="Times New Roman" w:hAnsi="Times New Roman" w:cs="Times New Roman"/>
          <w:i/>
          <w:iCs/>
        </w:rPr>
        <w:t>r</w:t>
      </w:r>
      <w:r w:rsidR="00BE67BD">
        <w:rPr>
          <w:rFonts w:ascii="Times New Roman" w:hAnsi="Times New Roman" w:cs="Times New Roman"/>
        </w:rPr>
        <w:t>)</w:t>
      </w:r>
      <w:r w:rsidR="003F5670">
        <w:rPr>
          <w:rFonts w:ascii="Times New Roman" w:hAnsi="Times New Roman" w:cs="Times New Roman"/>
        </w:rPr>
        <w:t xml:space="preserve"> and logistic crowding coefficient (</w:t>
      </w:r>
      <w:r w:rsidR="003F5670" w:rsidRPr="006C0326">
        <w:rPr>
          <w:rFonts w:ascii="Times New Roman" w:hAnsi="Times New Roman" w:cs="Times New Roman"/>
          <w:i/>
          <w:iCs/>
        </w:rPr>
        <w:t>α</w:t>
      </w:r>
      <w:r w:rsidR="003F5670">
        <w:rPr>
          <w:rFonts w:ascii="Times New Roman" w:hAnsi="Times New Roman" w:cs="Times New Roman"/>
        </w:rPr>
        <w:t>)</w:t>
      </w:r>
      <w:r w:rsidR="006C0326">
        <w:rPr>
          <w:rFonts w:ascii="Times New Roman" w:hAnsi="Times New Roman" w:cs="Times New Roman"/>
        </w:rPr>
        <w:t xml:space="preserve"> were treated as separate dependent variables. For rotifer </w:t>
      </w:r>
      <w:r w:rsidR="006C0326">
        <w:rPr>
          <w:rFonts w:ascii="Times New Roman" w:hAnsi="Times New Roman" w:cs="Times New Roman"/>
          <w:i/>
          <w:iCs/>
        </w:rPr>
        <w:t>r</w:t>
      </w:r>
      <w:r w:rsidR="006C0326">
        <w:rPr>
          <w:rFonts w:ascii="Times New Roman" w:hAnsi="Times New Roman" w:cs="Times New Roman"/>
        </w:rPr>
        <w:t xml:space="preserve"> and </w:t>
      </w:r>
      <w:r w:rsidR="006C0326" w:rsidRPr="006C0326">
        <w:rPr>
          <w:rFonts w:ascii="Times New Roman" w:hAnsi="Times New Roman" w:cs="Times New Roman"/>
          <w:i/>
          <w:iCs/>
        </w:rPr>
        <w:t>α</w:t>
      </w:r>
      <w:r w:rsidR="006C0326">
        <w:rPr>
          <w:rFonts w:ascii="Times New Roman" w:hAnsi="Times New Roman" w:cs="Times New Roman"/>
        </w:rPr>
        <w:t>, I used three-way ANOVAs to analyze the effects of</w:t>
      </w:r>
      <w:r w:rsidR="00C56129">
        <w:rPr>
          <w:rFonts w:ascii="Times New Roman" w:hAnsi="Times New Roman" w:cs="Times New Roman"/>
        </w:rPr>
        <w:t>,</w:t>
      </w:r>
      <w:r w:rsidR="006C0326">
        <w:rPr>
          <w:rFonts w:ascii="Times New Roman" w:hAnsi="Times New Roman" w:cs="Times New Roman"/>
        </w:rPr>
        <w:t xml:space="preserve"> and interactions among</w:t>
      </w:r>
      <w:r w:rsidR="00C56129">
        <w:rPr>
          <w:rFonts w:ascii="Times New Roman" w:hAnsi="Times New Roman" w:cs="Times New Roman"/>
        </w:rPr>
        <w:t>,</w:t>
      </w:r>
      <w:r w:rsidR="006C0326">
        <w:rPr>
          <w:rFonts w:ascii="Times New Roman" w:hAnsi="Times New Roman" w:cs="Times New Roman"/>
        </w:rPr>
        <w:t xml:space="preserve"> evolutionary history, contemporary temperature, and presence of a competitor. </w:t>
      </w:r>
      <w:r w:rsidR="006D3AB9">
        <w:rPr>
          <w:rFonts w:ascii="Times New Roman" w:hAnsi="Times New Roman" w:cs="Times New Roman"/>
        </w:rPr>
        <w:t>Post-hoc comparisons were performed using Tukey’s HSD.</w:t>
      </w:r>
    </w:p>
    <w:p w14:paraId="48A56139" w14:textId="77777777" w:rsidR="00676469" w:rsidRPr="00D108E4" w:rsidRDefault="00676469" w:rsidP="00F43F9B">
      <w:pPr>
        <w:spacing w:after="0" w:line="480" w:lineRule="auto"/>
        <w:rPr>
          <w:rFonts w:ascii="Times New Roman" w:hAnsi="Times New Roman" w:cs="Times New Roman"/>
        </w:rPr>
      </w:pPr>
    </w:p>
    <w:p w14:paraId="0BE9F23F" w14:textId="69DBC144" w:rsidR="004B50EA" w:rsidRPr="00BD50CF" w:rsidRDefault="005735BF" w:rsidP="00F43F9B">
      <w:pPr>
        <w:spacing w:after="0" w:line="480" w:lineRule="auto"/>
        <w:rPr>
          <w:rFonts w:ascii="Times New Roman" w:hAnsi="Times New Roman" w:cs="Times New Roman"/>
          <w:u w:val="single"/>
        </w:rPr>
      </w:pPr>
      <w:r>
        <w:rPr>
          <w:rFonts w:ascii="Times New Roman" w:hAnsi="Times New Roman" w:cs="Times New Roman"/>
          <w:u w:val="single"/>
        </w:rPr>
        <w:t>Modeling population parameters</w:t>
      </w:r>
    </w:p>
    <w:p w14:paraId="1EA25007" w14:textId="6E353407" w:rsidR="001B3940" w:rsidRDefault="001B3940" w:rsidP="00F43F9B">
      <w:pPr>
        <w:spacing w:after="0" w:line="480" w:lineRule="auto"/>
        <w:rPr>
          <w:rFonts w:ascii="Times New Roman" w:hAnsi="Times New Roman" w:cs="Times New Roman"/>
        </w:rPr>
      </w:pPr>
      <w:r>
        <w:rPr>
          <w:rFonts w:ascii="Times New Roman" w:hAnsi="Times New Roman" w:cs="Times New Roman"/>
        </w:rPr>
        <w:lastRenderedPageBreak/>
        <w:t>Rotifers in a 0.3 ml sample were counted using a compound microscope and custom-made counting slides every 3 d during each experiment. Counting continued until ~90% of replicates appeared to reach carrying capacity. These data were fit to a logistic growth model using the R package ‘</w:t>
      </w:r>
      <w:proofErr w:type="spellStart"/>
      <w:r>
        <w:rPr>
          <w:rFonts w:ascii="Times New Roman" w:hAnsi="Times New Roman" w:cs="Times New Roman"/>
        </w:rPr>
        <w:t>growthrates</w:t>
      </w:r>
      <w:proofErr w:type="spellEnd"/>
      <w:r>
        <w:rPr>
          <w:rFonts w:ascii="Times New Roman" w:hAnsi="Times New Roman" w:cs="Times New Roman"/>
        </w:rPr>
        <w:t xml:space="preserve">’ (R 4.4.3). </w:t>
      </w:r>
    </w:p>
    <w:p w14:paraId="02608EFA" w14:textId="77777777" w:rsidR="00FF6A9C" w:rsidRDefault="00FF6A9C" w:rsidP="00F43F9B">
      <w:pPr>
        <w:spacing w:after="0" w:line="480" w:lineRule="auto"/>
        <w:rPr>
          <w:rFonts w:ascii="Times New Roman" w:hAnsi="Times New Roman" w:cs="Times New Roman"/>
        </w:rPr>
      </w:pPr>
    </w:p>
    <w:p w14:paraId="071076D7" w14:textId="22E403D2" w:rsidR="00FF6A9C" w:rsidRDefault="00FF6A9C" w:rsidP="00F43F9B">
      <w:pPr>
        <w:spacing w:after="0" w:line="480" w:lineRule="auto"/>
        <w:rPr>
          <w:rFonts w:ascii="Times New Roman" w:hAnsi="Times New Roman" w:cs="Times New Roman"/>
        </w:rPr>
      </w:pPr>
      <w:r>
        <w:rPr>
          <w:rFonts w:ascii="Times New Roman" w:hAnsi="Times New Roman" w:cs="Times New Roman"/>
        </w:rPr>
        <w:t xml:space="preserve">Model fitting, method of least squares using </w:t>
      </w:r>
      <w:r w:rsidR="007C2F70">
        <w:rPr>
          <w:rFonts w:ascii="Times New Roman" w:hAnsi="Times New Roman" w:cs="Times New Roman"/>
        </w:rPr>
        <w:t xml:space="preserve">the </w:t>
      </w:r>
      <w:r w:rsidRPr="00FF6A9C">
        <w:rPr>
          <w:rFonts w:ascii="Times New Roman" w:hAnsi="Times New Roman" w:cs="Times New Roman"/>
        </w:rPr>
        <w:t>Levenberg-Marquardt algorithm</w:t>
      </w:r>
    </w:p>
    <w:p w14:paraId="0C6BFD39" w14:textId="77777777" w:rsidR="001B3940" w:rsidRDefault="001B3940" w:rsidP="00F43F9B">
      <w:pPr>
        <w:spacing w:after="0" w:line="480" w:lineRule="auto"/>
        <w:rPr>
          <w:rFonts w:ascii="Times New Roman" w:hAnsi="Times New Roman" w:cs="Times New Roman"/>
        </w:rPr>
      </w:pPr>
    </w:p>
    <w:p w14:paraId="5D43E708" w14:textId="65EE6356" w:rsidR="004B50EA" w:rsidRPr="004B50EA" w:rsidRDefault="002355A1" w:rsidP="00F43F9B">
      <w:pPr>
        <w:spacing w:after="0" w:line="480" w:lineRule="auto"/>
        <w:rPr>
          <w:rFonts w:ascii="Times New Roman" w:hAnsi="Times New Roman" w:cs="Times New Roman"/>
          <w:u w:val="single"/>
        </w:rPr>
      </w:pPr>
      <w:r>
        <w:rPr>
          <w:rFonts w:ascii="Times New Roman" w:hAnsi="Times New Roman" w:cs="Times New Roman"/>
          <w:u w:val="single"/>
        </w:rPr>
        <w:t>Measuring size</w:t>
      </w:r>
    </w:p>
    <w:p w14:paraId="678A8C91" w14:textId="77777777" w:rsidR="004B50EA" w:rsidRDefault="004B50EA" w:rsidP="00F43F9B">
      <w:pPr>
        <w:spacing w:after="0" w:line="480" w:lineRule="auto"/>
        <w:rPr>
          <w:rFonts w:ascii="Times New Roman" w:hAnsi="Times New Roman" w:cs="Times New Roman"/>
        </w:rPr>
      </w:pPr>
    </w:p>
    <w:p w14:paraId="5A77F9EB" w14:textId="0C203F95" w:rsidR="004B50EA" w:rsidRDefault="003376E5" w:rsidP="00F43F9B">
      <w:pPr>
        <w:spacing w:after="0" w:line="480" w:lineRule="auto"/>
        <w:rPr>
          <w:rFonts w:ascii="Times New Roman" w:hAnsi="Times New Roman" w:cs="Times New Roman"/>
        </w:rPr>
      </w:pPr>
      <w:r>
        <w:rPr>
          <w:rFonts w:ascii="Times New Roman" w:hAnsi="Times New Roman" w:cs="Times New Roman"/>
        </w:rPr>
        <w:t xml:space="preserve">For each replicate, a total of 80 ul was transferred to a custom counting slide (20 ul in each corner to ensure an even distribution of rotifers). Videos of each replicate were then recorded using a compound microscope and a Sony a7ii mirrorless camera. To avoid </w:t>
      </w:r>
      <w:proofErr w:type="gramStart"/>
      <w:r>
        <w:rPr>
          <w:rFonts w:ascii="Times New Roman" w:hAnsi="Times New Roman" w:cs="Times New Roman"/>
        </w:rPr>
        <w:t>imaging</w:t>
      </w:r>
      <w:proofErr w:type="gramEnd"/>
      <w:r>
        <w:rPr>
          <w:rFonts w:ascii="Times New Roman" w:hAnsi="Times New Roman" w:cs="Times New Roman"/>
        </w:rPr>
        <w:t xml:space="preserve"> the same individual twice, these videos traced the path of the maze-like pattern on the counting slide (inspired by [type of counting plate thing]). When possible, at least 20 </w:t>
      </w:r>
      <w:r w:rsidR="00E81C20">
        <w:rPr>
          <w:rFonts w:ascii="Times New Roman" w:hAnsi="Times New Roman" w:cs="Times New Roman"/>
        </w:rPr>
        <w:t>images</w:t>
      </w:r>
      <w:r>
        <w:rPr>
          <w:rFonts w:ascii="Times New Roman" w:hAnsi="Times New Roman" w:cs="Times New Roman"/>
        </w:rPr>
        <w:t xml:space="preserve"> from each video featuring a unique and </w:t>
      </w:r>
      <w:r w:rsidR="001E7773">
        <w:rPr>
          <w:rFonts w:ascii="Times New Roman" w:hAnsi="Times New Roman" w:cs="Times New Roman"/>
        </w:rPr>
        <w:t>fully extended</w:t>
      </w:r>
      <w:r>
        <w:rPr>
          <w:rFonts w:ascii="Times New Roman" w:hAnsi="Times New Roman" w:cs="Times New Roman"/>
        </w:rPr>
        <w:t xml:space="preserve"> rotifer were exported using Adobe Premier Pro. </w:t>
      </w:r>
      <w:r w:rsidR="00E81C20">
        <w:rPr>
          <w:rFonts w:ascii="Times New Roman" w:hAnsi="Times New Roman" w:cs="Times New Roman"/>
        </w:rPr>
        <w:t xml:space="preserve">Rotifer images were downscaled by 50% and converted to 8-bit before batch processing using a custom trained pixel classifier in </w:t>
      </w:r>
      <w:proofErr w:type="spellStart"/>
      <w:r w:rsidR="00E81C20">
        <w:rPr>
          <w:rFonts w:ascii="Times New Roman" w:hAnsi="Times New Roman" w:cs="Times New Roman"/>
        </w:rPr>
        <w:t>Ilastik</w:t>
      </w:r>
      <w:proofErr w:type="spellEnd"/>
      <w:r w:rsidR="00E81C20">
        <w:rPr>
          <w:rFonts w:ascii="Times New Roman" w:hAnsi="Times New Roman" w:cs="Times New Roman"/>
        </w:rPr>
        <w:t xml:space="preserve"> to produce segmented images differentiating rotifers from the background (</w:t>
      </w:r>
      <w:proofErr w:type="spellStart"/>
      <w:r w:rsidR="00E81C20">
        <w:rPr>
          <w:rFonts w:ascii="Times New Roman" w:hAnsi="Times New Roman" w:cs="Times New Roman"/>
        </w:rPr>
        <w:t>Ilastik</w:t>
      </w:r>
      <w:proofErr w:type="spellEnd"/>
      <w:r w:rsidR="00E81C20">
        <w:rPr>
          <w:rFonts w:ascii="Times New Roman" w:hAnsi="Times New Roman" w:cs="Times New Roman"/>
        </w:rPr>
        <w:t xml:space="preserve">). Segmented images were converted to binary and further separated into individual regions of interest (ROIs) using the particle analysis features in Fiji, a distribution of ImageJ. The resulting ROI masks that met </w:t>
      </w:r>
      <w:r w:rsidR="005573F2">
        <w:rPr>
          <w:rFonts w:ascii="Times New Roman" w:hAnsi="Times New Roman" w:cs="Times New Roman"/>
        </w:rPr>
        <w:t>a</w:t>
      </w:r>
      <w:r w:rsidR="00E81C20">
        <w:rPr>
          <w:rFonts w:ascii="Times New Roman" w:hAnsi="Times New Roman" w:cs="Times New Roman"/>
        </w:rPr>
        <w:t xml:space="preserve"> minimum aspect ratio of 2.5</w:t>
      </w:r>
      <w:r w:rsidR="00DB5AD3">
        <w:rPr>
          <w:rFonts w:ascii="Times New Roman" w:hAnsi="Times New Roman" w:cs="Times New Roman"/>
        </w:rPr>
        <w:t xml:space="preserve">, that is, at least 2.5x longer than they </w:t>
      </w:r>
      <w:r w:rsidR="00C82E99">
        <w:rPr>
          <w:rFonts w:ascii="Times New Roman" w:hAnsi="Times New Roman" w:cs="Times New Roman"/>
        </w:rPr>
        <w:t>were</w:t>
      </w:r>
      <w:r w:rsidR="00DB5AD3">
        <w:rPr>
          <w:rFonts w:ascii="Times New Roman" w:hAnsi="Times New Roman" w:cs="Times New Roman"/>
        </w:rPr>
        <w:t xml:space="preserve"> wide,</w:t>
      </w:r>
      <w:r w:rsidR="00E81C20">
        <w:rPr>
          <w:rFonts w:ascii="Times New Roman" w:hAnsi="Times New Roman" w:cs="Times New Roman"/>
        </w:rPr>
        <w:t xml:space="preserve"> were further analyzed using a custom Python script</w:t>
      </w:r>
      <w:r w:rsidR="005573F2">
        <w:rPr>
          <w:rFonts w:ascii="Times New Roman" w:hAnsi="Times New Roman" w:cs="Times New Roman"/>
        </w:rPr>
        <w:t>:</w:t>
      </w:r>
      <w:r w:rsidR="00E81C20">
        <w:rPr>
          <w:rFonts w:ascii="Times New Roman" w:hAnsi="Times New Roman" w:cs="Times New Roman"/>
        </w:rPr>
        <w:t xml:space="preserve"> </w:t>
      </w:r>
      <w:r w:rsidR="001A4653">
        <w:rPr>
          <w:rFonts w:ascii="Times New Roman" w:hAnsi="Times New Roman" w:cs="Times New Roman"/>
        </w:rPr>
        <w:t xml:space="preserve">First, the raw masks were rescaled back </w:t>
      </w:r>
      <w:r w:rsidR="00C82E99">
        <w:rPr>
          <w:rFonts w:ascii="Times New Roman" w:hAnsi="Times New Roman" w:cs="Times New Roman"/>
        </w:rPr>
        <w:t>t</w:t>
      </w:r>
      <w:r w:rsidR="001A4653">
        <w:rPr>
          <w:rFonts w:ascii="Times New Roman" w:hAnsi="Times New Roman" w:cs="Times New Roman"/>
        </w:rPr>
        <w:t>o</w:t>
      </w:r>
      <w:r w:rsidR="00C82E99">
        <w:rPr>
          <w:rFonts w:ascii="Times New Roman" w:hAnsi="Times New Roman" w:cs="Times New Roman"/>
        </w:rPr>
        <w:t xml:space="preserve"> their</w:t>
      </w:r>
      <w:r w:rsidR="001A4653">
        <w:rPr>
          <w:rFonts w:ascii="Times New Roman" w:hAnsi="Times New Roman" w:cs="Times New Roman"/>
        </w:rPr>
        <w:t xml:space="preserve"> original resolution and cleaned (gaps and holes filled). Then,</w:t>
      </w:r>
      <w:r w:rsidR="00E81C20">
        <w:rPr>
          <w:rFonts w:ascii="Times New Roman" w:hAnsi="Times New Roman" w:cs="Times New Roman"/>
        </w:rPr>
        <w:t xml:space="preserve"> a midline was estimated using the</w:t>
      </w:r>
      <w:r w:rsidR="001A4653">
        <w:rPr>
          <w:rFonts w:ascii="Times New Roman" w:hAnsi="Times New Roman" w:cs="Times New Roman"/>
        </w:rPr>
        <w:t xml:space="preserve"> skeletonize function in the </w:t>
      </w:r>
      <w:proofErr w:type="spellStart"/>
      <w:r w:rsidR="001A4653">
        <w:rPr>
          <w:rFonts w:ascii="Times New Roman" w:hAnsi="Times New Roman" w:cs="Times New Roman"/>
        </w:rPr>
        <w:t>skimage</w:t>
      </w:r>
      <w:proofErr w:type="spellEnd"/>
      <w:r w:rsidR="001A4653">
        <w:rPr>
          <w:rFonts w:ascii="Times New Roman" w:hAnsi="Times New Roman" w:cs="Times New Roman"/>
        </w:rPr>
        <w:t xml:space="preserve"> library</w:t>
      </w:r>
      <w:r w:rsidR="00E81C20">
        <w:rPr>
          <w:rFonts w:ascii="Times New Roman" w:hAnsi="Times New Roman" w:cs="Times New Roman"/>
        </w:rPr>
        <w:t xml:space="preserve">. This midline was </w:t>
      </w:r>
      <w:r w:rsidR="00E81C20">
        <w:rPr>
          <w:rFonts w:ascii="Times New Roman" w:hAnsi="Times New Roman" w:cs="Times New Roman"/>
        </w:rPr>
        <w:lastRenderedPageBreak/>
        <w:t xml:space="preserve">then compared to the original binary mask to produce width estimates along the length of the rotifer. These width estimates were integrated over the length of the </w:t>
      </w:r>
      <w:r w:rsidR="001E7773">
        <w:rPr>
          <w:rFonts w:ascii="Times New Roman" w:hAnsi="Times New Roman" w:cs="Times New Roman"/>
        </w:rPr>
        <w:t>midline</w:t>
      </w:r>
      <w:r w:rsidR="00E81C20">
        <w:rPr>
          <w:rFonts w:ascii="Times New Roman" w:hAnsi="Times New Roman" w:cs="Times New Roman"/>
        </w:rPr>
        <w:t xml:space="preserve">, and using the sum of resulting frustum segments, an estimate of volume was derived. </w:t>
      </w:r>
      <w:r w:rsidR="00CB6E83">
        <w:rPr>
          <w:rFonts w:ascii="Times New Roman" w:hAnsi="Times New Roman" w:cs="Times New Roman"/>
        </w:rPr>
        <w:t xml:space="preserve">Consistent with [paper that talks about vol </w:t>
      </w:r>
      <w:r w:rsidR="00B60A21">
        <w:rPr>
          <w:rFonts w:ascii="Times New Roman" w:hAnsi="Times New Roman" w:cs="Times New Roman"/>
        </w:rPr>
        <w:t>-</w:t>
      </w:r>
      <w:r w:rsidR="00CB6E83">
        <w:rPr>
          <w:rFonts w:ascii="Times New Roman" w:hAnsi="Times New Roman" w:cs="Times New Roman"/>
        </w:rPr>
        <w:t>&gt; mass], volume was converted to dry mass</w:t>
      </w:r>
      <w:r w:rsidR="00223D6D">
        <w:rPr>
          <w:rFonts w:ascii="Times New Roman" w:hAnsi="Times New Roman" w:cs="Times New Roman"/>
        </w:rPr>
        <w:t>.</w:t>
      </w:r>
    </w:p>
    <w:p w14:paraId="54B4D220" w14:textId="77777777" w:rsidR="00D33A00" w:rsidRDefault="00D33A00" w:rsidP="00F43F9B">
      <w:pPr>
        <w:spacing w:after="0" w:line="480" w:lineRule="auto"/>
        <w:rPr>
          <w:rFonts w:ascii="Times New Roman" w:hAnsi="Times New Roman" w:cs="Times New Roman"/>
        </w:rPr>
      </w:pPr>
    </w:p>
    <w:p w14:paraId="4044802B" w14:textId="615B6F90" w:rsidR="00D33A00"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Results</w:t>
      </w:r>
    </w:p>
    <w:p w14:paraId="556689AF" w14:textId="77777777" w:rsidR="009036F1" w:rsidRDefault="009036F1" w:rsidP="00F43F9B">
      <w:pPr>
        <w:spacing w:after="0" w:line="480" w:lineRule="auto"/>
        <w:rPr>
          <w:rFonts w:ascii="Times New Roman" w:hAnsi="Times New Roman" w:cs="Times New Roman"/>
        </w:rPr>
      </w:pPr>
    </w:p>
    <w:p w14:paraId="0328C7E5" w14:textId="02AB7CDB" w:rsidR="00C9006D" w:rsidRDefault="00C9006D" w:rsidP="00F43F9B">
      <w:pPr>
        <w:spacing w:after="0" w:line="480" w:lineRule="auto"/>
        <w:rPr>
          <w:rFonts w:ascii="Times New Roman" w:hAnsi="Times New Roman" w:cs="Times New Roman"/>
        </w:rPr>
      </w:pPr>
      <w:r>
        <w:rPr>
          <w:rFonts w:ascii="Times New Roman" w:hAnsi="Times New Roman" w:cs="Times New Roman"/>
        </w:rPr>
        <w:t>Evolutionary response to temperature</w:t>
      </w:r>
    </w:p>
    <w:p w14:paraId="710A9486" w14:textId="77777777" w:rsidR="00C9006D" w:rsidRDefault="00C9006D" w:rsidP="00F43F9B">
      <w:pPr>
        <w:spacing w:after="0" w:line="480" w:lineRule="auto"/>
        <w:rPr>
          <w:rFonts w:ascii="Times New Roman" w:hAnsi="Times New Roman" w:cs="Times New Roman"/>
        </w:rPr>
      </w:pPr>
    </w:p>
    <w:p w14:paraId="356CB8A9" w14:textId="77777777" w:rsidR="00EB018A" w:rsidRDefault="00C9006D" w:rsidP="00F43F9B">
      <w:pPr>
        <w:spacing w:after="0" w:line="480" w:lineRule="auto"/>
        <w:rPr>
          <w:rFonts w:ascii="Times New Roman" w:hAnsi="Times New Roman" w:cs="Times New Roman"/>
        </w:rPr>
      </w:pPr>
      <w:r>
        <w:rPr>
          <w:rFonts w:ascii="Times New Roman" w:hAnsi="Times New Roman" w:cs="Times New Roman"/>
        </w:rPr>
        <w:t>The maximum population growth rate of rotifers did not differ between two evolutionary histories of temperature (F</w:t>
      </w:r>
      <w:r>
        <w:rPr>
          <w:rFonts w:ascii="Times New Roman" w:hAnsi="Times New Roman" w:cs="Times New Roman"/>
          <w:vertAlign w:val="subscript"/>
        </w:rPr>
        <w:t>1,72</w:t>
      </w:r>
      <w:r>
        <w:rPr>
          <w:rFonts w:ascii="Times New Roman" w:hAnsi="Times New Roman" w:cs="Times New Roman"/>
        </w:rPr>
        <w:t xml:space="preserve"> = 1.481, p = 0.228</w:t>
      </w:r>
      <w:r w:rsidR="0072300E">
        <w:rPr>
          <w:rFonts w:ascii="Times New Roman" w:hAnsi="Times New Roman" w:cs="Times New Roman"/>
        </w:rPr>
        <w:t>). Evolutionary history did affect the carrying capacity of rotifers independent of current temperature and the presence of a competitor (</w:t>
      </w:r>
      <w:r w:rsidR="0072300E" w:rsidRPr="0072300E">
        <w:rPr>
          <w:rFonts w:ascii="Times New Roman" w:hAnsi="Times New Roman" w:cs="Times New Roman"/>
        </w:rPr>
        <w:t>F</w:t>
      </w:r>
      <w:r w:rsidR="0072300E" w:rsidRPr="00F36063">
        <w:rPr>
          <w:rFonts w:ascii="Times New Roman" w:hAnsi="Times New Roman" w:cs="Times New Roman"/>
          <w:vertAlign w:val="subscript"/>
        </w:rPr>
        <w:t>1,72</w:t>
      </w:r>
      <w:r w:rsidR="0072300E" w:rsidRPr="0072300E">
        <w:rPr>
          <w:rFonts w:ascii="Times New Roman" w:hAnsi="Times New Roman" w:cs="Times New Roman"/>
        </w:rPr>
        <w:t xml:space="preserve"> = 4.254, p = 0.043</w:t>
      </w:r>
      <w:r w:rsidR="0072300E">
        <w:rPr>
          <w:rFonts w:ascii="Times New Roman" w:hAnsi="Times New Roman" w:cs="Times New Roman"/>
        </w:rPr>
        <w:t>). The carrying capacity of rotifers that evolved at 25C was 9% higher than those that evolved at 30C (</w:t>
      </w:r>
      <w:r w:rsidR="0072300E" w:rsidRPr="0072300E">
        <w:rPr>
          <w:rFonts w:ascii="Times New Roman" w:hAnsi="Times New Roman" w:cs="Times New Roman"/>
        </w:rPr>
        <w:t>estimate = 5.48 ± 2.66, t</w:t>
      </w:r>
      <w:r w:rsidR="0072300E" w:rsidRPr="00F36063">
        <w:rPr>
          <w:rFonts w:ascii="Times New Roman" w:hAnsi="Times New Roman" w:cs="Times New Roman"/>
          <w:vertAlign w:val="subscript"/>
        </w:rPr>
        <w:t>72</w:t>
      </w:r>
      <w:r w:rsidR="0072300E" w:rsidRPr="0072300E">
        <w:rPr>
          <w:rFonts w:ascii="Times New Roman" w:hAnsi="Times New Roman" w:cs="Times New Roman"/>
        </w:rPr>
        <w:t xml:space="preserve"> = 2.062, p = 0.0428</w:t>
      </w:r>
      <w:r w:rsidR="0072300E">
        <w:rPr>
          <w:rFonts w:ascii="Times New Roman" w:hAnsi="Times New Roman" w:cs="Times New Roman"/>
        </w:rPr>
        <w:t xml:space="preserve">). </w:t>
      </w:r>
    </w:p>
    <w:p w14:paraId="5F8C2533" w14:textId="1F072E37" w:rsidR="00EB018A" w:rsidRDefault="00EB018A" w:rsidP="00F43F9B">
      <w:pPr>
        <w:spacing w:after="0" w:line="480" w:lineRule="auto"/>
        <w:rPr>
          <w:rFonts w:ascii="Times New Roman" w:hAnsi="Times New Roman" w:cs="Times New Roman"/>
        </w:rPr>
      </w:pPr>
      <w:r>
        <w:rPr>
          <w:rFonts w:ascii="Times New Roman" w:hAnsi="Times New Roman" w:cs="Times New Roman"/>
        </w:rPr>
        <w:t>Competitive response of rotifers</w:t>
      </w:r>
      <w:r w:rsidR="00637723">
        <w:rPr>
          <w:rFonts w:ascii="Times New Roman" w:hAnsi="Times New Roman" w:cs="Times New Roman"/>
        </w:rPr>
        <w:t xml:space="preserve"> to protists</w:t>
      </w:r>
    </w:p>
    <w:p w14:paraId="157DA519" w14:textId="77777777" w:rsidR="00EB018A" w:rsidRDefault="00EB018A" w:rsidP="00F43F9B">
      <w:pPr>
        <w:spacing w:after="0" w:line="480" w:lineRule="auto"/>
        <w:rPr>
          <w:rFonts w:ascii="Times New Roman" w:hAnsi="Times New Roman" w:cs="Times New Roman"/>
        </w:rPr>
      </w:pPr>
    </w:p>
    <w:p w14:paraId="57DFF853" w14:textId="1498CA7C" w:rsidR="00C9006D" w:rsidRDefault="00EB018A" w:rsidP="00F43F9B">
      <w:pPr>
        <w:spacing w:after="0" w:line="480" w:lineRule="auto"/>
        <w:rPr>
          <w:rFonts w:ascii="Times New Roman" w:hAnsi="Times New Roman" w:cs="Times New Roman"/>
        </w:rPr>
      </w:pPr>
      <w:r>
        <w:rPr>
          <w:rFonts w:ascii="Times New Roman" w:hAnsi="Times New Roman" w:cs="Times New Roman"/>
        </w:rPr>
        <w:t>The effect of competition on rotifer growth rate was dependent on current temperature (</w:t>
      </w:r>
      <w:r w:rsidRPr="00EB018A">
        <w:rPr>
          <w:rFonts w:ascii="Times New Roman" w:hAnsi="Times New Roman" w:cs="Times New Roman"/>
        </w:rPr>
        <w:t>F</w:t>
      </w:r>
      <w:r w:rsidRPr="00EB018A">
        <w:rPr>
          <w:rFonts w:ascii="Times New Roman" w:hAnsi="Times New Roman" w:cs="Times New Roman"/>
          <w:vertAlign w:val="subscript"/>
        </w:rPr>
        <w:t>1,72</w:t>
      </w:r>
      <w:r w:rsidRPr="00EB018A">
        <w:rPr>
          <w:rFonts w:ascii="Times New Roman" w:hAnsi="Times New Roman" w:cs="Times New Roman"/>
        </w:rPr>
        <w:t xml:space="preserve"> = 6.854, p = 0.011</w:t>
      </w:r>
      <w:r>
        <w:rPr>
          <w:rFonts w:ascii="Times New Roman" w:hAnsi="Times New Roman" w:cs="Times New Roman"/>
        </w:rPr>
        <w:t>). Back-transformed growth rate was 60% higher in the absence of a competitor at a current temperature of 30C (</w:t>
      </w:r>
      <w:r w:rsidRPr="00EB018A">
        <w:rPr>
          <w:rFonts w:ascii="Times New Roman" w:hAnsi="Times New Roman" w:cs="Times New Roman"/>
        </w:rPr>
        <w:t>estimate = 0.686 ± 0.14 SE, t</w:t>
      </w:r>
      <w:r w:rsidRPr="00EB018A">
        <w:rPr>
          <w:rFonts w:ascii="Times New Roman" w:hAnsi="Times New Roman" w:cs="Times New Roman"/>
          <w:vertAlign w:val="subscript"/>
        </w:rPr>
        <w:t>72</w:t>
      </w:r>
      <w:r w:rsidRPr="00EB018A">
        <w:rPr>
          <w:rFonts w:ascii="Times New Roman" w:hAnsi="Times New Roman" w:cs="Times New Roman"/>
        </w:rPr>
        <w:t xml:space="preserve"> = 4.899, p &lt; 0.001</w:t>
      </w:r>
      <w:r>
        <w:rPr>
          <w:rFonts w:ascii="Times New Roman" w:hAnsi="Times New Roman" w:cs="Times New Roman"/>
        </w:rPr>
        <w:t>), but competition had no effect on growth rate at 25C (</w:t>
      </w:r>
      <w:r w:rsidRPr="00EB018A">
        <w:rPr>
          <w:rFonts w:ascii="Times New Roman" w:hAnsi="Times New Roman" w:cs="Times New Roman"/>
        </w:rPr>
        <w:t>estimate = 0.167 ± 0.14 SE, t</w:t>
      </w:r>
      <w:r w:rsidRPr="00EB018A">
        <w:rPr>
          <w:rFonts w:ascii="Times New Roman" w:hAnsi="Times New Roman" w:cs="Times New Roman"/>
          <w:vertAlign w:val="subscript"/>
        </w:rPr>
        <w:t>72</w:t>
      </w:r>
      <w:r w:rsidRPr="00EB018A">
        <w:rPr>
          <w:rFonts w:ascii="Times New Roman" w:hAnsi="Times New Roman" w:cs="Times New Roman"/>
        </w:rPr>
        <w:t xml:space="preserve"> = 1.197, p = 0.235</w:t>
      </w:r>
      <w:r>
        <w:rPr>
          <w:rFonts w:ascii="Times New Roman" w:hAnsi="Times New Roman" w:cs="Times New Roman"/>
        </w:rPr>
        <w:t xml:space="preserve">). </w:t>
      </w:r>
      <w:r w:rsidR="00EA13F1">
        <w:rPr>
          <w:rFonts w:ascii="Times New Roman" w:hAnsi="Times New Roman" w:cs="Times New Roman"/>
        </w:rPr>
        <w:t>Competition affected rotifer carrying capacity independent of current temperature and evolved temperature (</w:t>
      </w:r>
      <w:r w:rsidR="00EA13F1" w:rsidRPr="00EA13F1">
        <w:rPr>
          <w:rFonts w:ascii="Times New Roman" w:hAnsi="Times New Roman" w:cs="Times New Roman"/>
        </w:rPr>
        <w:t>F</w:t>
      </w:r>
      <w:r w:rsidR="00EA13F1" w:rsidRPr="00EA13F1">
        <w:rPr>
          <w:rFonts w:ascii="Times New Roman" w:hAnsi="Times New Roman" w:cs="Times New Roman"/>
          <w:vertAlign w:val="subscript"/>
        </w:rPr>
        <w:t>1,72</w:t>
      </w:r>
      <w:r w:rsidR="00EA13F1" w:rsidRPr="00EA13F1">
        <w:rPr>
          <w:rFonts w:ascii="Times New Roman" w:hAnsi="Times New Roman" w:cs="Times New Roman"/>
        </w:rPr>
        <w:t xml:space="preserve"> = 44.051, p = &lt;0.001</w:t>
      </w:r>
      <w:r w:rsidR="00EA13F1">
        <w:rPr>
          <w:rFonts w:ascii="Times New Roman" w:hAnsi="Times New Roman" w:cs="Times New Roman"/>
        </w:rPr>
        <w:t>). The carrying capacity of rotifers in the absence of a competitor was 26% higher (</w:t>
      </w:r>
      <w:r w:rsidR="00EA13F1" w:rsidRPr="00EA13F1">
        <w:rPr>
          <w:rFonts w:ascii="Times New Roman" w:hAnsi="Times New Roman" w:cs="Times New Roman"/>
        </w:rPr>
        <w:t>estimate = 17.6 ± 2.66, t</w:t>
      </w:r>
      <w:r w:rsidR="00EA13F1" w:rsidRPr="00EA13F1">
        <w:rPr>
          <w:rFonts w:ascii="Times New Roman" w:hAnsi="Times New Roman" w:cs="Times New Roman"/>
          <w:vertAlign w:val="subscript"/>
        </w:rPr>
        <w:t>72</w:t>
      </w:r>
      <w:r w:rsidR="00EA13F1" w:rsidRPr="00EA13F1">
        <w:rPr>
          <w:rFonts w:ascii="Times New Roman" w:hAnsi="Times New Roman" w:cs="Times New Roman"/>
        </w:rPr>
        <w:t xml:space="preserve"> = 6.637, p = &lt;0.001</w:t>
      </w:r>
      <w:r w:rsidR="00EA13F1">
        <w:rPr>
          <w:rFonts w:ascii="Times New Roman" w:hAnsi="Times New Roman" w:cs="Times New Roman"/>
        </w:rPr>
        <w:t xml:space="preserve">). </w:t>
      </w:r>
    </w:p>
    <w:p w14:paraId="4FED918F" w14:textId="77777777" w:rsidR="00637723" w:rsidRDefault="00637723" w:rsidP="00F43F9B">
      <w:pPr>
        <w:spacing w:after="0" w:line="480" w:lineRule="auto"/>
        <w:rPr>
          <w:rFonts w:ascii="Times New Roman" w:hAnsi="Times New Roman" w:cs="Times New Roman"/>
        </w:rPr>
      </w:pPr>
    </w:p>
    <w:p w14:paraId="610D62F1" w14:textId="17186BB4" w:rsidR="00637723" w:rsidRDefault="00637723" w:rsidP="00F43F9B">
      <w:pPr>
        <w:spacing w:after="0" w:line="480" w:lineRule="auto"/>
        <w:rPr>
          <w:rFonts w:ascii="Times New Roman" w:hAnsi="Times New Roman" w:cs="Times New Roman"/>
        </w:rPr>
      </w:pPr>
      <w:r>
        <w:rPr>
          <w:rFonts w:ascii="Times New Roman" w:hAnsi="Times New Roman" w:cs="Times New Roman"/>
        </w:rPr>
        <w:t>Competitive effect of rotifers on protists</w:t>
      </w:r>
    </w:p>
    <w:p w14:paraId="5D9A8F2B" w14:textId="77777777" w:rsidR="00637723" w:rsidRDefault="00637723" w:rsidP="00F43F9B">
      <w:pPr>
        <w:spacing w:after="0" w:line="480" w:lineRule="auto"/>
        <w:rPr>
          <w:rFonts w:ascii="Times New Roman" w:hAnsi="Times New Roman" w:cs="Times New Roman"/>
        </w:rPr>
      </w:pPr>
    </w:p>
    <w:p w14:paraId="1AE7D2C1" w14:textId="5F778905" w:rsidR="00637723" w:rsidRDefault="00637723" w:rsidP="00F43F9B">
      <w:pPr>
        <w:spacing w:after="0" w:line="480" w:lineRule="auto"/>
        <w:rPr>
          <w:rFonts w:ascii="Times New Roman" w:hAnsi="Times New Roman" w:cs="Times New Roman"/>
        </w:rPr>
      </w:pPr>
      <w:r>
        <w:rPr>
          <w:rFonts w:ascii="Times New Roman" w:hAnsi="Times New Roman" w:cs="Times New Roman"/>
        </w:rPr>
        <w:t>Protist growth rate was affected by competition, but the effect was dependent on current temperature (</w:t>
      </w:r>
      <w:r w:rsidRPr="00637723">
        <w:rPr>
          <w:rFonts w:ascii="Times New Roman" w:hAnsi="Times New Roman" w:cs="Times New Roman"/>
        </w:rPr>
        <w:t>F</w:t>
      </w:r>
      <w:r w:rsidRPr="00637723">
        <w:rPr>
          <w:rFonts w:ascii="Times New Roman" w:hAnsi="Times New Roman" w:cs="Times New Roman"/>
          <w:vertAlign w:val="subscript"/>
        </w:rPr>
        <w:t>1,54</w:t>
      </w:r>
      <w:r w:rsidRPr="00637723">
        <w:rPr>
          <w:rFonts w:ascii="Times New Roman" w:hAnsi="Times New Roman" w:cs="Times New Roman"/>
        </w:rPr>
        <w:t xml:space="preserve"> = 4.533, p = 0.015</w:t>
      </w:r>
      <w:r>
        <w:rPr>
          <w:rFonts w:ascii="Times New Roman" w:hAnsi="Times New Roman" w:cs="Times New Roman"/>
        </w:rPr>
        <w:t xml:space="preserve">). Post-hoc comparisons of competition indicate protist growth rate </w:t>
      </w:r>
      <w:r w:rsidR="003807E3">
        <w:rPr>
          <w:rFonts w:ascii="Times New Roman" w:hAnsi="Times New Roman" w:cs="Times New Roman"/>
        </w:rPr>
        <w:t>was further dependent on the evolutionary history of their rotifer competitors. At a current temperature of 30C, protist growth rate was 30% lower in the presence of rotifers, but only if the rotifers evolved at 30C (</w:t>
      </w:r>
      <w:r w:rsidR="003807E3" w:rsidRPr="003807E3">
        <w:rPr>
          <w:rFonts w:ascii="Times New Roman" w:hAnsi="Times New Roman" w:cs="Times New Roman"/>
        </w:rPr>
        <w:t>estimate = 0.577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2.789, p = 0.0196</w:t>
      </w:r>
      <w:r w:rsidR="003807E3">
        <w:rPr>
          <w:rFonts w:ascii="Times New Roman" w:hAnsi="Times New Roman" w:cs="Times New Roman"/>
        </w:rPr>
        <w:t>). At the same current temperature of 30C, rotifers with an evolutionary history of 25C did not have an effect on protist growth rate (</w:t>
      </w:r>
      <w:r w:rsidR="003807E3" w:rsidRPr="003807E3">
        <w:rPr>
          <w:rFonts w:ascii="Times New Roman" w:hAnsi="Times New Roman" w:cs="Times New Roman"/>
        </w:rPr>
        <w:t>estimate = 0.404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1.953, p = 0.1339</w:t>
      </w:r>
      <w:r w:rsidR="003807E3">
        <w:rPr>
          <w:rFonts w:ascii="Times New Roman" w:hAnsi="Times New Roman" w:cs="Times New Roman"/>
        </w:rPr>
        <w:t>). Protist growth rate was unaffected by the presence of competitors when the current temperature was 25C (all p &gt; 0.05).</w:t>
      </w:r>
    </w:p>
    <w:p w14:paraId="3FE9CEA1" w14:textId="77777777" w:rsidR="00F4736E" w:rsidRDefault="00F4736E" w:rsidP="00F43F9B">
      <w:pPr>
        <w:spacing w:after="0" w:line="480" w:lineRule="auto"/>
        <w:rPr>
          <w:rFonts w:ascii="Times New Roman" w:hAnsi="Times New Roman" w:cs="Times New Roman"/>
        </w:rPr>
      </w:pPr>
    </w:p>
    <w:p w14:paraId="71A35FD1" w14:textId="5CCAC410" w:rsidR="00F4736E" w:rsidRPr="00C9006D" w:rsidRDefault="00F4736E" w:rsidP="00F43F9B">
      <w:pPr>
        <w:spacing w:after="0" w:line="480" w:lineRule="auto"/>
        <w:rPr>
          <w:rFonts w:ascii="Times New Roman" w:hAnsi="Times New Roman" w:cs="Times New Roman"/>
        </w:rPr>
      </w:pPr>
      <w:r>
        <w:rPr>
          <w:rFonts w:ascii="Times New Roman" w:hAnsi="Times New Roman" w:cs="Times New Roman"/>
        </w:rPr>
        <w:t>Competition also affected the carrying capacity of protists, but the effect was again dependent on current temperature (</w:t>
      </w:r>
      <w:r w:rsidRPr="00F4736E">
        <w:rPr>
          <w:rFonts w:ascii="Times New Roman" w:hAnsi="Times New Roman" w:cs="Times New Roman"/>
        </w:rPr>
        <w:t>F</w:t>
      </w:r>
      <w:r w:rsidRPr="00F4736E">
        <w:rPr>
          <w:rFonts w:ascii="Times New Roman" w:hAnsi="Times New Roman" w:cs="Times New Roman"/>
          <w:vertAlign w:val="subscript"/>
        </w:rPr>
        <w:t>1,54</w:t>
      </w:r>
      <w:r w:rsidRPr="00F4736E">
        <w:rPr>
          <w:rFonts w:ascii="Times New Roman" w:hAnsi="Times New Roman" w:cs="Times New Roman"/>
        </w:rPr>
        <w:t xml:space="preserve"> = 17.1554, p = &lt;0.001</w:t>
      </w:r>
      <w:r>
        <w:rPr>
          <w:rFonts w:ascii="Times New Roman" w:hAnsi="Times New Roman" w:cs="Times New Roman"/>
        </w:rPr>
        <w:t>). Protist carrying capacity was 36% lower in the presence of rotifer competitors, but only at a current temperature of 25C (</w:t>
      </w:r>
      <w:r w:rsidRPr="00F4736E">
        <w:rPr>
          <w:rFonts w:ascii="Times New Roman" w:hAnsi="Times New Roman" w:cs="Times New Roman"/>
        </w:rPr>
        <w:t>estimate = -395.9 ± 59.2, t</w:t>
      </w:r>
      <w:r w:rsidRPr="00F4736E">
        <w:rPr>
          <w:rFonts w:ascii="Times New Roman" w:hAnsi="Times New Roman" w:cs="Times New Roman"/>
          <w:vertAlign w:val="subscript"/>
        </w:rPr>
        <w:t>54</w:t>
      </w:r>
      <w:r w:rsidRPr="00F4736E">
        <w:rPr>
          <w:rFonts w:ascii="Times New Roman" w:hAnsi="Times New Roman" w:cs="Times New Roman"/>
        </w:rPr>
        <w:t xml:space="preserve"> = -6.681, p = &lt;0.001</w:t>
      </w:r>
      <w:r>
        <w:rPr>
          <w:rFonts w:ascii="Times New Roman" w:hAnsi="Times New Roman" w:cs="Times New Roman"/>
        </w:rPr>
        <w:t>). The carrying capacity of protists was unaffected by the evolutionary history of their rotifer competitors (p &gt; 0.</w:t>
      </w:r>
      <w:r w:rsidR="0074781E">
        <w:rPr>
          <w:rFonts w:ascii="Times New Roman" w:hAnsi="Times New Roman" w:cs="Times New Roman"/>
        </w:rPr>
        <w:t>0</w:t>
      </w:r>
      <w:r>
        <w:rPr>
          <w:rFonts w:ascii="Times New Roman" w:hAnsi="Times New Roman" w:cs="Times New Roman"/>
        </w:rPr>
        <w:t>5).</w:t>
      </w:r>
    </w:p>
    <w:p w14:paraId="48F6AA2B" w14:textId="77777777" w:rsidR="009036F1" w:rsidRDefault="009036F1"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Default="009B707F" w:rsidP="00F43F9B">
      <w:pPr>
        <w:spacing w:after="0" w:line="480" w:lineRule="auto"/>
        <w:rPr>
          <w:rFonts w:ascii="Times New Roman" w:hAnsi="Times New Roman" w:cs="Times New Roman"/>
        </w:rPr>
      </w:pPr>
      <w:r>
        <w:rPr>
          <w:rFonts w:ascii="Times New Roman" w:hAnsi="Times New Roman" w:cs="Times New Roman"/>
        </w:rPr>
        <w:t>Constraints of constant temperature</w:t>
      </w:r>
    </w:p>
    <w:p w14:paraId="7DE697D3" w14:textId="46D4EB66" w:rsidR="009036F1" w:rsidRDefault="00DB16CF" w:rsidP="00F43F9B">
      <w:pPr>
        <w:spacing w:after="0" w:line="480" w:lineRule="auto"/>
        <w:rPr>
          <w:rFonts w:ascii="Times New Roman" w:hAnsi="Times New Roman" w:cs="Times New Roman"/>
        </w:rPr>
      </w:pPr>
      <w:r>
        <w:rPr>
          <w:rFonts w:ascii="Times New Roman" w:hAnsi="Times New Roman" w:cs="Times New Roman"/>
        </w:rPr>
        <w:t>Why add food continually during first experiment, and only at beginning during the second</w:t>
      </w:r>
    </w:p>
    <w:p w14:paraId="0AF03B78" w14:textId="6D9744BD" w:rsidR="0075217F" w:rsidRDefault="00982B59" w:rsidP="00F43F9B">
      <w:pPr>
        <w:spacing w:after="0" w:line="480" w:lineRule="auto"/>
        <w:rPr>
          <w:rFonts w:ascii="Times New Roman" w:hAnsi="Times New Roman" w:cs="Times New Roman"/>
        </w:rPr>
      </w:pPr>
      <w:r>
        <w:rPr>
          <w:rFonts w:ascii="Times New Roman" w:hAnsi="Times New Roman" w:cs="Times New Roman"/>
        </w:rPr>
        <w:t xml:space="preserve">Unknowns of </w:t>
      </w:r>
      <w:r w:rsidR="00A6024A">
        <w:rPr>
          <w:rFonts w:ascii="Times New Roman" w:hAnsi="Times New Roman" w:cs="Times New Roman"/>
        </w:rPr>
        <w:t>rotifer apomixis and parthenogenesis; are clones truly clones?</w:t>
      </w:r>
    </w:p>
    <w:p w14:paraId="5961A3AF" w14:textId="77777777" w:rsidR="009036F1" w:rsidRDefault="009036F1" w:rsidP="00F43F9B">
      <w:pPr>
        <w:spacing w:after="0" w:line="48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34B237C0" w14:textId="77777777" w:rsidR="0004179F" w:rsidRDefault="0004179F" w:rsidP="0004179F">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proofErr w:type="spellStart"/>
      <w:r w:rsidRPr="00C42FEA">
        <w:rPr>
          <w:rFonts w:ascii="Times New Roman" w:hAnsi="Times New Roman" w:cs="Times New Roman"/>
        </w:rPr>
        <w:t>Devetter</w:t>
      </w:r>
      <w:proofErr w:type="spellEnd"/>
      <w:r>
        <w:rPr>
          <w:rFonts w:ascii="Times New Roman" w:hAnsi="Times New Roman" w:cs="Times New Roman"/>
        </w:rPr>
        <w:t xml:space="preserve"> 2007).</w:t>
      </w:r>
    </w:p>
    <w:p w14:paraId="341191E6" w14:textId="77777777" w:rsidR="0004179F" w:rsidRDefault="0004179F" w:rsidP="0004179F">
      <w:pPr>
        <w:spacing w:after="0" w:line="480" w:lineRule="auto"/>
        <w:rPr>
          <w:rFonts w:ascii="Times New Roman" w:hAnsi="Times New Roman" w:cs="Times New Roman"/>
        </w:rPr>
      </w:pPr>
    </w:p>
    <w:p w14:paraId="2116F388" w14:textId="77777777" w:rsidR="0004179F" w:rsidRPr="004B391F" w:rsidRDefault="0004179F" w:rsidP="0004179F">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proofErr w:type="gramStart"/>
      <w:r w:rsidR="0035748F">
        <w:rPr>
          <w:rFonts w:ascii="Times New Roman" w:hAnsi="Times New Roman" w:cs="Times New Roman"/>
        </w:rPr>
        <w:t>acting</w:t>
      </w:r>
      <w:proofErr w:type="gramEnd"/>
      <w:r w:rsidR="0035748F">
        <w:rPr>
          <w:rFonts w:ascii="Times New Roman" w:hAnsi="Times New Roman" w:cs="Times New Roman"/>
        </w:rPr>
        <w:t xml:space="preserve">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w:t>
      </w:r>
      <w:r>
        <w:rPr>
          <w:rFonts w:ascii="Times New Roman" w:hAnsi="Times New Roman" w:cs="Times New Roman"/>
        </w:rPr>
        <w:lastRenderedPageBreak/>
        <w:t xml:space="preserve">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Rausher</w:t>
      </w:r>
      <w:proofErr w:type="spellEnd"/>
      <w:r>
        <w:rPr>
          <w:rFonts w:ascii="Times New Roman" w:hAnsi="Times New Roman" w:cs="Times New Roman"/>
        </w:rPr>
        <w:t xml:space="preserve">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Laukau</w:t>
      </w:r>
      <w:proofErr w:type="spellEnd"/>
      <w:r>
        <w:rPr>
          <w:rFonts w:ascii="Times New Roman" w:hAnsi="Times New Roman" w:cs="Times New Roman"/>
        </w:rPr>
        <w:t xml:space="preserve">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Leimu</w:t>
      </w:r>
      <w:proofErr w:type="spellEnd"/>
      <w:r>
        <w:rPr>
          <w:rFonts w:ascii="Times New Roman" w:hAnsi="Times New Roman" w:cs="Times New Roman"/>
        </w:rPr>
        <w:t xml:space="preserve"> and </w:t>
      </w:r>
      <w:proofErr w:type="spellStart"/>
      <w:r>
        <w:rPr>
          <w:rFonts w:ascii="Times New Roman" w:hAnsi="Times New Roman" w:cs="Times New Roman"/>
        </w:rPr>
        <w:t>Koricheva</w:t>
      </w:r>
      <w:proofErr w:type="spellEnd"/>
      <w:r>
        <w:rPr>
          <w:rFonts w:ascii="Times New Roman" w:hAnsi="Times New Roman" w:cs="Times New Roman"/>
        </w:rPr>
        <w:t xml:space="preserve">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lastRenderedPageBreak/>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proofErr w:type="spellStart"/>
      <w:r>
        <w:rPr>
          <w:rFonts w:ascii="Times New Roman" w:hAnsi="Times New Roman" w:cs="Times New Roman"/>
        </w:rPr>
        <w:t>Devetter</w:t>
      </w:r>
      <w:proofErr w:type="spellEnd"/>
      <w:r>
        <w:rPr>
          <w:rFonts w:ascii="Times New Roman" w:hAnsi="Times New Roman" w:cs="Times New Roman"/>
        </w:rPr>
        <w:t xml:space="preserve">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 xml:space="preserve">Habrotrocha </w:t>
      </w:r>
      <w:proofErr w:type="spellStart"/>
      <w:r w:rsidRPr="00750082">
        <w:rPr>
          <w:rFonts w:ascii="Times New Roman" w:hAnsi="Times New Roman" w:cs="Times New Roman"/>
          <w:i/>
          <w:iCs/>
        </w:rPr>
        <w:t>thienemanni</w:t>
      </w:r>
      <w:proofErr w:type="spellEnd"/>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Pr="00C119DD"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sectPr w:rsidR="004B391F" w:rsidRPr="00C119DD" w:rsidSect="0062170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1EBDD" w14:textId="77777777" w:rsidR="00E14B47" w:rsidRDefault="00E14B47" w:rsidP="00B9074C">
      <w:pPr>
        <w:spacing w:after="0" w:line="240" w:lineRule="auto"/>
      </w:pPr>
      <w:r>
        <w:separator/>
      </w:r>
    </w:p>
  </w:endnote>
  <w:endnote w:type="continuationSeparator" w:id="0">
    <w:p w14:paraId="5C0AEDA2" w14:textId="77777777" w:rsidR="00E14B47" w:rsidRDefault="00E14B47"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F5F54" w14:textId="77777777" w:rsidR="00E14B47" w:rsidRDefault="00E14B47" w:rsidP="00B9074C">
      <w:pPr>
        <w:spacing w:after="0" w:line="240" w:lineRule="auto"/>
      </w:pPr>
      <w:r>
        <w:separator/>
      </w:r>
    </w:p>
  </w:footnote>
  <w:footnote w:type="continuationSeparator" w:id="0">
    <w:p w14:paraId="7AF7AA07" w14:textId="77777777" w:rsidR="00E14B47" w:rsidRDefault="00E14B47" w:rsidP="00B907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107EF"/>
    <w:rsid w:val="00021D9F"/>
    <w:rsid w:val="000222E7"/>
    <w:rsid w:val="0004179F"/>
    <w:rsid w:val="0004283F"/>
    <w:rsid w:val="00045EE4"/>
    <w:rsid w:val="00055020"/>
    <w:rsid w:val="0006404D"/>
    <w:rsid w:val="00081E46"/>
    <w:rsid w:val="00081F9E"/>
    <w:rsid w:val="00083458"/>
    <w:rsid w:val="00084128"/>
    <w:rsid w:val="00097CFE"/>
    <w:rsid w:val="000A3055"/>
    <w:rsid w:val="000A39A1"/>
    <w:rsid w:val="000A3FD4"/>
    <w:rsid w:val="000A5EE5"/>
    <w:rsid w:val="000B1FF1"/>
    <w:rsid w:val="000D2AC2"/>
    <w:rsid w:val="000D6D75"/>
    <w:rsid w:val="000E5E21"/>
    <w:rsid w:val="000E7392"/>
    <w:rsid w:val="000F51B3"/>
    <w:rsid w:val="00104983"/>
    <w:rsid w:val="00112285"/>
    <w:rsid w:val="001152C3"/>
    <w:rsid w:val="00122399"/>
    <w:rsid w:val="001416A5"/>
    <w:rsid w:val="0014399E"/>
    <w:rsid w:val="001439FE"/>
    <w:rsid w:val="00146771"/>
    <w:rsid w:val="00147D77"/>
    <w:rsid w:val="001549C7"/>
    <w:rsid w:val="00163195"/>
    <w:rsid w:val="00180014"/>
    <w:rsid w:val="00183F36"/>
    <w:rsid w:val="00192A90"/>
    <w:rsid w:val="001A0029"/>
    <w:rsid w:val="001A2BA2"/>
    <w:rsid w:val="001A349F"/>
    <w:rsid w:val="001A3E09"/>
    <w:rsid w:val="001A4653"/>
    <w:rsid w:val="001A5023"/>
    <w:rsid w:val="001B3940"/>
    <w:rsid w:val="001B459C"/>
    <w:rsid w:val="001C1098"/>
    <w:rsid w:val="001C5464"/>
    <w:rsid w:val="001C63D2"/>
    <w:rsid w:val="001D5113"/>
    <w:rsid w:val="001E4096"/>
    <w:rsid w:val="001E7773"/>
    <w:rsid w:val="001F7793"/>
    <w:rsid w:val="00212F52"/>
    <w:rsid w:val="00223D6D"/>
    <w:rsid w:val="0023511B"/>
    <w:rsid w:val="002355A1"/>
    <w:rsid w:val="0023795C"/>
    <w:rsid w:val="00243413"/>
    <w:rsid w:val="0024561D"/>
    <w:rsid w:val="00245FDE"/>
    <w:rsid w:val="0024647D"/>
    <w:rsid w:val="00254806"/>
    <w:rsid w:val="002665B5"/>
    <w:rsid w:val="002706FE"/>
    <w:rsid w:val="002723D0"/>
    <w:rsid w:val="002725B2"/>
    <w:rsid w:val="0027655A"/>
    <w:rsid w:val="00280DD2"/>
    <w:rsid w:val="002A24A0"/>
    <w:rsid w:val="002A3CF4"/>
    <w:rsid w:val="002A4C94"/>
    <w:rsid w:val="002A789E"/>
    <w:rsid w:val="002C14C2"/>
    <w:rsid w:val="002C4091"/>
    <w:rsid w:val="002C4742"/>
    <w:rsid w:val="002D18FD"/>
    <w:rsid w:val="002D4C1E"/>
    <w:rsid w:val="002D7208"/>
    <w:rsid w:val="002E380C"/>
    <w:rsid w:val="003000F9"/>
    <w:rsid w:val="0031721A"/>
    <w:rsid w:val="00321EBB"/>
    <w:rsid w:val="003243F6"/>
    <w:rsid w:val="003317B5"/>
    <w:rsid w:val="003317EC"/>
    <w:rsid w:val="00333078"/>
    <w:rsid w:val="00334980"/>
    <w:rsid w:val="003376E5"/>
    <w:rsid w:val="00342003"/>
    <w:rsid w:val="00342A40"/>
    <w:rsid w:val="00354167"/>
    <w:rsid w:val="0035748F"/>
    <w:rsid w:val="00364F4C"/>
    <w:rsid w:val="003807E3"/>
    <w:rsid w:val="00380E52"/>
    <w:rsid w:val="0038106F"/>
    <w:rsid w:val="0038517C"/>
    <w:rsid w:val="00392996"/>
    <w:rsid w:val="003A1EBC"/>
    <w:rsid w:val="003A2BA9"/>
    <w:rsid w:val="003B15B8"/>
    <w:rsid w:val="003B39B4"/>
    <w:rsid w:val="003B3BDB"/>
    <w:rsid w:val="003B59C3"/>
    <w:rsid w:val="003B65EC"/>
    <w:rsid w:val="003C654F"/>
    <w:rsid w:val="003D40D5"/>
    <w:rsid w:val="003D4449"/>
    <w:rsid w:val="003D4C0C"/>
    <w:rsid w:val="003D4F2D"/>
    <w:rsid w:val="003D54C3"/>
    <w:rsid w:val="003F5670"/>
    <w:rsid w:val="003F730D"/>
    <w:rsid w:val="004007A7"/>
    <w:rsid w:val="00406FF3"/>
    <w:rsid w:val="0041015E"/>
    <w:rsid w:val="00414B89"/>
    <w:rsid w:val="00415FC9"/>
    <w:rsid w:val="00416711"/>
    <w:rsid w:val="0041769E"/>
    <w:rsid w:val="00421ADE"/>
    <w:rsid w:val="004247B0"/>
    <w:rsid w:val="00426D09"/>
    <w:rsid w:val="00450C77"/>
    <w:rsid w:val="004553DB"/>
    <w:rsid w:val="004624A4"/>
    <w:rsid w:val="0046765B"/>
    <w:rsid w:val="004730E1"/>
    <w:rsid w:val="00485738"/>
    <w:rsid w:val="00485FB5"/>
    <w:rsid w:val="00487CD0"/>
    <w:rsid w:val="00492FBF"/>
    <w:rsid w:val="004A1658"/>
    <w:rsid w:val="004A354C"/>
    <w:rsid w:val="004B391F"/>
    <w:rsid w:val="004B50EA"/>
    <w:rsid w:val="004C055A"/>
    <w:rsid w:val="004C550F"/>
    <w:rsid w:val="004C5D3D"/>
    <w:rsid w:val="004D3C6F"/>
    <w:rsid w:val="004E3953"/>
    <w:rsid w:val="004E3BA6"/>
    <w:rsid w:val="004E5B58"/>
    <w:rsid w:val="004F09B0"/>
    <w:rsid w:val="004F372C"/>
    <w:rsid w:val="004F3818"/>
    <w:rsid w:val="00502A23"/>
    <w:rsid w:val="00507E55"/>
    <w:rsid w:val="005119C5"/>
    <w:rsid w:val="00513304"/>
    <w:rsid w:val="00522EA3"/>
    <w:rsid w:val="005321F2"/>
    <w:rsid w:val="00541FF7"/>
    <w:rsid w:val="00545A04"/>
    <w:rsid w:val="005513DC"/>
    <w:rsid w:val="00554D78"/>
    <w:rsid w:val="005554D7"/>
    <w:rsid w:val="005573F2"/>
    <w:rsid w:val="00561120"/>
    <w:rsid w:val="00562844"/>
    <w:rsid w:val="005735BF"/>
    <w:rsid w:val="005746FC"/>
    <w:rsid w:val="00575DC9"/>
    <w:rsid w:val="00582485"/>
    <w:rsid w:val="005851E4"/>
    <w:rsid w:val="005A106A"/>
    <w:rsid w:val="005B611D"/>
    <w:rsid w:val="005B68F9"/>
    <w:rsid w:val="005C12E7"/>
    <w:rsid w:val="005D372A"/>
    <w:rsid w:val="005D39A7"/>
    <w:rsid w:val="005E3624"/>
    <w:rsid w:val="005E6345"/>
    <w:rsid w:val="005E75AF"/>
    <w:rsid w:val="005F7B8C"/>
    <w:rsid w:val="005F7DC6"/>
    <w:rsid w:val="00602370"/>
    <w:rsid w:val="00605D8A"/>
    <w:rsid w:val="00606F03"/>
    <w:rsid w:val="00613B51"/>
    <w:rsid w:val="00615E67"/>
    <w:rsid w:val="00621700"/>
    <w:rsid w:val="00625CA9"/>
    <w:rsid w:val="0063140B"/>
    <w:rsid w:val="00637723"/>
    <w:rsid w:val="00640E14"/>
    <w:rsid w:val="00640F57"/>
    <w:rsid w:val="0066189C"/>
    <w:rsid w:val="00665659"/>
    <w:rsid w:val="00676469"/>
    <w:rsid w:val="0067779A"/>
    <w:rsid w:val="00681639"/>
    <w:rsid w:val="0068292A"/>
    <w:rsid w:val="00695F54"/>
    <w:rsid w:val="006B4CA6"/>
    <w:rsid w:val="006C0326"/>
    <w:rsid w:val="006D1FCC"/>
    <w:rsid w:val="006D3AB9"/>
    <w:rsid w:val="006E2F3A"/>
    <w:rsid w:val="006F37CD"/>
    <w:rsid w:val="00702323"/>
    <w:rsid w:val="007127FB"/>
    <w:rsid w:val="007163E2"/>
    <w:rsid w:val="0072300E"/>
    <w:rsid w:val="007414C2"/>
    <w:rsid w:val="007415BB"/>
    <w:rsid w:val="0074781E"/>
    <w:rsid w:val="00750082"/>
    <w:rsid w:val="007501FA"/>
    <w:rsid w:val="00751217"/>
    <w:rsid w:val="0075217F"/>
    <w:rsid w:val="0075575B"/>
    <w:rsid w:val="007639A6"/>
    <w:rsid w:val="00767D37"/>
    <w:rsid w:val="0077267E"/>
    <w:rsid w:val="007744AE"/>
    <w:rsid w:val="007812C8"/>
    <w:rsid w:val="00781781"/>
    <w:rsid w:val="00784420"/>
    <w:rsid w:val="007870A6"/>
    <w:rsid w:val="00787E6E"/>
    <w:rsid w:val="007B2EB7"/>
    <w:rsid w:val="007B30C3"/>
    <w:rsid w:val="007C2F70"/>
    <w:rsid w:val="007C4F4A"/>
    <w:rsid w:val="007E63BA"/>
    <w:rsid w:val="00806D40"/>
    <w:rsid w:val="0081169B"/>
    <w:rsid w:val="00812887"/>
    <w:rsid w:val="00812BCB"/>
    <w:rsid w:val="00831225"/>
    <w:rsid w:val="008330DF"/>
    <w:rsid w:val="00837B67"/>
    <w:rsid w:val="00837F0E"/>
    <w:rsid w:val="00845094"/>
    <w:rsid w:val="008515C9"/>
    <w:rsid w:val="008540C6"/>
    <w:rsid w:val="0087655F"/>
    <w:rsid w:val="0088672B"/>
    <w:rsid w:val="008919EF"/>
    <w:rsid w:val="008A7A82"/>
    <w:rsid w:val="008B289E"/>
    <w:rsid w:val="008B4242"/>
    <w:rsid w:val="008B7BBD"/>
    <w:rsid w:val="008C1AD7"/>
    <w:rsid w:val="008C2582"/>
    <w:rsid w:val="008D5D32"/>
    <w:rsid w:val="008E3A38"/>
    <w:rsid w:val="009036F1"/>
    <w:rsid w:val="0091207B"/>
    <w:rsid w:val="00924901"/>
    <w:rsid w:val="0093010C"/>
    <w:rsid w:val="0093144C"/>
    <w:rsid w:val="00931F2B"/>
    <w:rsid w:val="00956AE0"/>
    <w:rsid w:val="0095750D"/>
    <w:rsid w:val="0096126D"/>
    <w:rsid w:val="00970515"/>
    <w:rsid w:val="00982B59"/>
    <w:rsid w:val="00983618"/>
    <w:rsid w:val="00987F45"/>
    <w:rsid w:val="009A48D7"/>
    <w:rsid w:val="009A5F47"/>
    <w:rsid w:val="009A6221"/>
    <w:rsid w:val="009A7C58"/>
    <w:rsid w:val="009B707F"/>
    <w:rsid w:val="009C5289"/>
    <w:rsid w:val="009C73F5"/>
    <w:rsid w:val="009D5568"/>
    <w:rsid w:val="009D5DAE"/>
    <w:rsid w:val="009E3669"/>
    <w:rsid w:val="009E609A"/>
    <w:rsid w:val="009F269F"/>
    <w:rsid w:val="009F3972"/>
    <w:rsid w:val="00A13829"/>
    <w:rsid w:val="00A168DA"/>
    <w:rsid w:val="00A16F7B"/>
    <w:rsid w:val="00A20572"/>
    <w:rsid w:val="00A20B56"/>
    <w:rsid w:val="00A20D7D"/>
    <w:rsid w:val="00A21DEC"/>
    <w:rsid w:val="00A22929"/>
    <w:rsid w:val="00A267E3"/>
    <w:rsid w:val="00A27703"/>
    <w:rsid w:val="00A467F4"/>
    <w:rsid w:val="00A509DA"/>
    <w:rsid w:val="00A53A64"/>
    <w:rsid w:val="00A54541"/>
    <w:rsid w:val="00A6024A"/>
    <w:rsid w:val="00A6277D"/>
    <w:rsid w:val="00A6499C"/>
    <w:rsid w:val="00A66E4B"/>
    <w:rsid w:val="00A904D4"/>
    <w:rsid w:val="00A90A17"/>
    <w:rsid w:val="00A9758D"/>
    <w:rsid w:val="00AA225B"/>
    <w:rsid w:val="00AB074F"/>
    <w:rsid w:val="00AB155C"/>
    <w:rsid w:val="00AB4BE1"/>
    <w:rsid w:val="00AB5221"/>
    <w:rsid w:val="00AD3207"/>
    <w:rsid w:val="00AD5FA6"/>
    <w:rsid w:val="00AE2DEE"/>
    <w:rsid w:val="00AE43E1"/>
    <w:rsid w:val="00AE4B31"/>
    <w:rsid w:val="00AE5E96"/>
    <w:rsid w:val="00AE6F8A"/>
    <w:rsid w:val="00AF21A5"/>
    <w:rsid w:val="00B04BC4"/>
    <w:rsid w:val="00B04EE9"/>
    <w:rsid w:val="00B07FF4"/>
    <w:rsid w:val="00B222C7"/>
    <w:rsid w:val="00B2492F"/>
    <w:rsid w:val="00B24E4E"/>
    <w:rsid w:val="00B36F68"/>
    <w:rsid w:val="00B40D3E"/>
    <w:rsid w:val="00B52B46"/>
    <w:rsid w:val="00B57CC2"/>
    <w:rsid w:val="00B6022E"/>
    <w:rsid w:val="00B60A21"/>
    <w:rsid w:val="00B65076"/>
    <w:rsid w:val="00B728DB"/>
    <w:rsid w:val="00B84275"/>
    <w:rsid w:val="00B9074C"/>
    <w:rsid w:val="00B91BE6"/>
    <w:rsid w:val="00BA0598"/>
    <w:rsid w:val="00BA31C0"/>
    <w:rsid w:val="00BB7063"/>
    <w:rsid w:val="00BD50CF"/>
    <w:rsid w:val="00BD5FB8"/>
    <w:rsid w:val="00BE67BD"/>
    <w:rsid w:val="00BF1894"/>
    <w:rsid w:val="00BF5962"/>
    <w:rsid w:val="00C119DD"/>
    <w:rsid w:val="00C147F9"/>
    <w:rsid w:val="00C15038"/>
    <w:rsid w:val="00C16BC2"/>
    <w:rsid w:val="00C20BD2"/>
    <w:rsid w:val="00C240C3"/>
    <w:rsid w:val="00C24B5F"/>
    <w:rsid w:val="00C31634"/>
    <w:rsid w:val="00C35B1B"/>
    <w:rsid w:val="00C3720A"/>
    <w:rsid w:val="00C42FEA"/>
    <w:rsid w:val="00C4346B"/>
    <w:rsid w:val="00C56129"/>
    <w:rsid w:val="00C5636B"/>
    <w:rsid w:val="00C57610"/>
    <w:rsid w:val="00C61746"/>
    <w:rsid w:val="00C7015D"/>
    <w:rsid w:val="00C71E18"/>
    <w:rsid w:val="00C764EB"/>
    <w:rsid w:val="00C82E99"/>
    <w:rsid w:val="00C869DD"/>
    <w:rsid w:val="00C9006D"/>
    <w:rsid w:val="00C9083D"/>
    <w:rsid w:val="00C932E9"/>
    <w:rsid w:val="00C93CDF"/>
    <w:rsid w:val="00C96233"/>
    <w:rsid w:val="00CA7BCA"/>
    <w:rsid w:val="00CB161A"/>
    <w:rsid w:val="00CB33B1"/>
    <w:rsid w:val="00CB6B20"/>
    <w:rsid w:val="00CB6E83"/>
    <w:rsid w:val="00CC03EB"/>
    <w:rsid w:val="00CC1046"/>
    <w:rsid w:val="00CD40CA"/>
    <w:rsid w:val="00CD7C3F"/>
    <w:rsid w:val="00CE43E0"/>
    <w:rsid w:val="00CE7CCC"/>
    <w:rsid w:val="00CF3E1A"/>
    <w:rsid w:val="00CF580A"/>
    <w:rsid w:val="00D038D4"/>
    <w:rsid w:val="00D04F54"/>
    <w:rsid w:val="00D06C58"/>
    <w:rsid w:val="00D07723"/>
    <w:rsid w:val="00D10804"/>
    <w:rsid w:val="00D108E4"/>
    <w:rsid w:val="00D11BAF"/>
    <w:rsid w:val="00D12E3D"/>
    <w:rsid w:val="00D165ED"/>
    <w:rsid w:val="00D21E38"/>
    <w:rsid w:val="00D242A9"/>
    <w:rsid w:val="00D26264"/>
    <w:rsid w:val="00D27596"/>
    <w:rsid w:val="00D3237D"/>
    <w:rsid w:val="00D3386B"/>
    <w:rsid w:val="00D33A00"/>
    <w:rsid w:val="00D341C3"/>
    <w:rsid w:val="00D55F4C"/>
    <w:rsid w:val="00D6713E"/>
    <w:rsid w:val="00D675F6"/>
    <w:rsid w:val="00D71461"/>
    <w:rsid w:val="00D77029"/>
    <w:rsid w:val="00D801D3"/>
    <w:rsid w:val="00D80897"/>
    <w:rsid w:val="00D828E6"/>
    <w:rsid w:val="00D83F89"/>
    <w:rsid w:val="00D87065"/>
    <w:rsid w:val="00D93B3B"/>
    <w:rsid w:val="00D946D4"/>
    <w:rsid w:val="00DA2262"/>
    <w:rsid w:val="00DB16CF"/>
    <w:rsid w:val="00DB369F"/>
    <w:rsid w:val="00DB5AD3"/>
    <w:rsid w:val="00DB74BF"/>
    <w:rsid w:val="00DC10B7"/>
    <w:rsid w:val="00DC1919"/>
    <w:rsid w:val="00DD7F17"/>
    <w:rsid w:val="00DE4490"/>
    <w:rsid w:val="00DE4703"/>
    <w:rsid w:val="00DF024D"/>
    <w:rsid w:val="00E0120F"/>
    <w:rsid w:val="00E100D5"/>
    <w:rsid w:val="00E1032B"/>
    <w:rsid w:val="00E112E9"/>
    <w:rsid w:val="00E14254"/>
    <w:rsid w:val="00E14B47"/>
    <w:rsid w:val="00E220DE"/>
    <w:rsid w:val="00E315AD"/>
    <w:rsid w:val="00E32DE1"/>
    <w:rsid w:val="00E35A70"/>
    <w:rsid w:val="00E428B7"/>
    <w:rsid w:val="00E42C7D"/>
    <w:rsid w:val="00E44EF9"/>
    <w:rsid w:val="00E47056"/>
    <w:rsid w:val="00E47B30"/>
    <w:rsid w:val="00E54F64"/>
    <w:rsid w:val="00E56999"/>
    <w:rsid w:val="00E60691"/>
    <w:rsid w:val="00E612D1"/>
    <w:rsid w:val="00E6294E"/>
    <w:rsid w:val="00E65138"/>
    <w:rsid w:val="00E77C00"/>
    <w:rsid w:val="00E8039A"/>
    <w:rsid w:val="00E80F6A"/>
    <w:rsid w:val="00E81C19"/>
    <w:rsid w:val="00E81C20"/>
    <w:rsid w:val="00E81CC7"/>
    <w:rsid w:val="00E83546"/>
    <w:rsid w:val="00E95E0A"/>
    <w:rsid w:val="00EA13F1"/>
    <w:rsid w:val="00EA1B0C"/>
    <w:rsid w:val="00EA263C"/>
    <w:rsid w:val="00EB018A"/>
    <w:rsid w:val="00EC740A"/>
    <w:rsid w:val="00EC7D15"/>
    <w:rsid w:val="00ED2371"/>
    <w:rsid w:val="00ED7EC4"/>
    <w:rsid w:val="00EE493B"/>
    <w:rsid w:val="00F13F68"/>
    <w:rsid w:val="00F23C1B"/>
    <w:rsid w:val="00F240FF"/>
    <w:rsid w:val="00F279C0"/>
    <w:rsid w:val="00F31CEA"/>
    <w:rsid w:val="00F341BE"/>
    <w:rsid w:val="00F345D2"/>
    <w:rsid w:val="00F36063"/>
    <w:rsid w:val="00F3611B"/>
    <w:rsid w:val="00F37165"/>
    <w:rsid w:val="00F400BF"/>
    <w:rsid w:val="00F43F9B"/>
    <w:rsid w:val="00F46A5A"/>
    <w:rsid w:val="00F4736E"/>
    <w:rsid w:val="00F51ED4"/>
    <w:rsid w:val="00F56D89"/>
    <w:rsid w:val="00F57E62"/>
    <w:rsid w:val="00F609EC"/>
    <w:rsid w:val="00F61009"/>
    <w:rsid w:val="00F6196E"/>
    <w:rsid w:val="00F6206A"/>
    <w:rsid w:val="00F672E9"/>
    <w:rsid w:val="00F708BA"/>
    <w:rsid w:val="00F72119"/>
    <w:rsid w:val="00F92F9B"/>
    <w:rsid w:val="00FA5933"/>
    <w:rsid w:val="00FB468C"/>
    <w:rsid w:val="00FB6BF7"/>
    <w:rsid w:val="00FC2B8F"/>
    <w:rsid w:val="00FC45DE"/>
    <w:rsid w:val="00FC4D12"/>
    <w:rsid w:val="00FC6635"/>
    <w:rsid w:val="00FD43F2"/>
    <w:rsid w:val="00FE239A"/>
    <w:rsid w:val="00FE26D3"/>
    <w:rsid w:val="00FF6A9C"/>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12</Pages>
  <Words>2576</Words>
  <Characters>13422</Characters>
  <Application>Microsoft Office Word</Application>
  <DocSecurity>0</DocSecurity>
  <Lines>263</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135</cp:revision>
  <dcterms:created xsi:type="dcterms:W3CDTF">2026-01-25T22:45:00Z</dcterms:created>
  <dcterms:modified xsi:type="dcterms:W3CDTF">2026-01-26T00:38:00Z</dcterms:modified>
</cp:coreProperties>
</file>