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ECE500C"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w:t>
      </w:r>
      <w:proofErr w:type="gramStart"/>
      <w:r w:rsidR="00DB369F">
        <w:rPr>
          <w:rFonts w:ascii="Times New Roman" w:hAnsi="Times New Roman" w:cs="Times New Roman"/>
        </w:rPr>
        <w:t>the tip</w:t>
      </w:r>
      <w:proofErr w:type="gramEnd"/>
      <w:r w:rsidR="00DB369F">
        <w:rPr>
          <w:rFonts w:ascii="Times New Roman" w:hAnsi="Times New Roman" w:cs="Times New Roman"/>
        </w:rPr>
        <w:t xml:space="preserve"> cut away to avoid getting clogged with leaf water detritus. </w:t>
      </w:r>
      <w:r w:rsidR="004A354C">
        <w:rPr>
          <w:rFonts w:ascii="Times New Roman" w:hAnsi="Times New Roman" w:cs="Times New Roman"/>
        </w:rPr>
        <w:t xml:space="preserve">Before </w:t>
      </w:r>
      <w:proofErr w:type="gramStart"/>
      <w:r w:rsidR="004A354C">
        <w:rPr>
          <w:rFonts w:ascii="Times New Roman" w:hAnsi="Times New Roman" w:cs="Times New Roman"/>
        </w:rPr>
        <w:t>collection</w:t>
      </w:r>
      <w:proofErr w:type="gramEnd"/>
      <w:r w:rsidR="004A354C">
        <w:rPr>
          <w:rFonts w:ascii="Times New Roman" w:hAnsi="Times New Roman" w:cs="Times New Roman"/>
        </w:rPr>
        <w:t xml:space="preserve">,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proofErr w:type="gramStart"/>
      <w:r>
        <w:rPr>
          <w:rFonts w:ascii="Times New Roman" w:hAnsi="Times New Roman" w:cs="Times New Roman"/>
        </w:rPr>
        <w:t>Sample</w:t>
      </w:r>
      <w:proofErr w:type="gramEnd"/>
      <w:r>
        <w:rPr>
          <w:rFonts w:ascii="Times New Roman" w:hAnsi="Times New Roman" w:cs="Times New Roman"/>
        </w:rPr>
        <w:t xml:space="preserv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w:t>
      </w:r>
      <w:r w:rsidR="004B50EA">
        <w:rPr>
          <w:rFonts w:ascii="Times New Roman" w:hAnsi="Times New Roman" w:cs="Times New Roman"/>
        </w:rPr>
        <w:lastRenderedPageBreak/>
        <w:t xml:space="preserve">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w:t>
      </w:r>
      <w:proofErr w:type="spellStart"/>
      <w:r w:rsidR="00E95E0A">
        <w:rPr>
          <w:rFonts w:ascii="Times New Roman" w:hAnsi="Times New Roman" w:cs="Times New Roman"/>
        </w:rPr>
        <w:t>TetraColor</w:t>
      </w:r>
      <w:proofErr w:type="spellEnd"/>
      <w:r w:rsidR="00E95E0A">
        <w:rPr>
          <w:rFonts w:ascii="Times New Roman" w:hAnsi="Times New Roman" w:cs="Times New Roman"/>
        </w:rPr>
        <w:t xml:space="preserve">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w:t>
      </w:r>
      <w:proofErr w:type="gramStart"/>
      <w:r w:rsidR="00831225">
        <w:rPr>
          <w:rFonts w:ascii="Times New Roman" w:hAnsi="Times New Roman" w:cs="Times New Roman"/>
        </w:rPr>
        <w:t>haphazardly-chosen</w:t>
      </w:r>
      <w:proofErr w:type="gramEnd"/>
      <w:r w:rsidR="00831225">
        <w:rPr>
          <w:rFonts w:ascii="Times New Roman" w:hAnsi="Times New Roman" w:cs="Times New Roman"/>
        </w:rPr>
        <w:t xml:space="preserve">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w:t>
      </w:r>
      <w:proofErr w:type="gramStart"/>
      <w:r>
        <w:rPr>
          <w:rFonts w:ascii="Times New Roman" w:hAnsi="Times New Roman" w:cs="Times New Roman"/>
        </w:rPr>
        <w:t>14 and 28 days</w:t>
      </w:r>
      <w:proofErr w:type="gramEnd"/>
      <w:r>
        <w:rPr>
          <w:rFonts w:ascii="Times New Roman" w:hAnsi="Times New Roman" w:cs="Times New Roman"/>
        </w:rPr>
        <w:t xml:space="preserve"> post-isolation, every well in each 24-well tissue culture plate was observed, and if more than 20 individuals were present, the entire contents of the well </w:t>
      </w:r>
      <w:proofErr w:type="gramStart"/>
      <w:r>
        <w:rPr>
          <w:rFonts w:ascii="Times New Roman" w:hAnsi="Times New Roman" w:cs="Times New Roman"/>
        </w:rPr>
        <w:t>was</w:t>
      </w:r>
      <w:proofErr w:type="gramEnd"/>
      <w:r>
        <w:rPr>
          <w:rFonts w:ascii="Times New Roman" w:hAnsi="Times New Roman" w:cs="Times New Roman"/>
        </w:rPr>
        <w:t xml:space="preserve">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proofErr w:type="spellStart"/>
      <w:r w:rsidR="005851E4">
        <w:rPr>
          <w:rFonts w:ascii="Times New Roman" w:hAnsi="Times New Roman" w:cs="Times New Roman"/>
        </w:rPr>
        <w:t>fisherbrand</w:t>
      </w:r>
      <w:proofErr w:type="spellEnd"/>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 xml:space="preserve">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w:t>
      </w:r>
      <w:proofErr w:type="gramStart"/>
      <w:r w:rsidR="002C4742">
        <w:rPr>
          <w:rFonts w:ascii="Times New Roman" w:hAnsi="Times New Roman" w:cs="Times New Roman"/>
        </w:rPr>
        <w:t>clonal</w:t>
      </w:r>
      <w:proofErr w:type="gramEnd"/>
      <w:r w:rsidR="002C4742">
        <w:rPr>
          <w:rFonts w:ascii="Times New Roman" w:hAnsi="Times New Roman" w:cs="Times New Roman"/>
        </w:rPr>
        <w:t xml:space="preserve">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3866401D"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H. rosa to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proofErr w:type="spellStart"/>
      <w:r w:rsidRPr="00C42FEA">
        <w:rPr>
          <w:rFonts w:ascii="Times New Roman" w:hAnsi="Times New Roman" w:cs="Times New Roman"/>
        </w:rPr>
        <w:t>Devetter</w:t>
      </w:r>
      <w:proofErr w:type="spellEnd"/>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1ECFFEFD"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w:t>
      </w:r>
      <w:proofErr w:type="gramStart"/>
      <w:r>
        <w:rPr>
          <w:rFonts w:ascii="Times New Roman" w:hAnsi="Times New Roman" w:cs="Times New Roman"/>
        </w:rPr>
        <w:t>imaging</w:t>
      </w:r>
      <w:proofErr w:type="gramEnd"/>
      <w:r>
        <w:rPr>
          <w:rFonts w:ascii="Times New Roman" w:hAnsi="Times New Roman" w:cs="Times New Roman"/>
        </w:rPr>
        <w:t xml:space="preserve">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p>
    <w:p w14:paraId="54B4D220" w14:textId="77777777" w:rsidR="00D33A00" w:rsidRDefault="00D33A00" w:rsidP="00522EA3">
      <w:pPr>
        <w:spacing w:after="0" w:line="240" w:lineRule="auto"/>
        <w:rPr>
          <w:rFonts w:ascii="Times New Roman" w:hAnsi="Times New Roman" w:cs="Times New Roman"/>
        </w:rPr>
      </w:pPr>
    </w:p>
    <w:p w14:paraId="4044802B" w14:textId="77777777" w:rsidR="00D33A00" w:rsidRDefault="00D33A00" w:rsidP="00522EA3">
      <w:pPr>
        <w:spacing w:after="0" w:line="240" w:lineRule="auto"/>
        <w:rPr>
          <w:rFonts w:ascii="Times New Roman" w:hAnsi="Times New Roman" w:cs="Times New Roman"/>
        </w:rPr>
      </w:pPr>
    </w:p>
    <w:p w14:paraId="730450AE" w14:textId="77777777" w:rsidR="00D038D4" w:rsidRDefault="00D038D4" w:rsidP="00522EA3">
      <w:pPr>
        <w:spacing w:after="0" w:line="240" w:lineRule="auto"/>
        <w:rPr>
          <w:rFonts w:ascii="Times New Roman" w:hAnsi="Times New Roman" w:cs="Times New Roman"/>
        </w:rPr>
      </w:pPr>
    </w:p>
    <w:p w14:paraId="715179BD" w14:textId="77777777" w:rsidR="00D038D4" w:rsidRDefault="00D038D4" w:rsidP="00522EA3">
      <w:pPr>
        <w:spacing w:after="0" w:line="240" w:lineRule="auto"/>
        <w:rPr>
          <w:rFonts w:ascii="Times New Roman" w:hAnsi="Times New Roman" w:cs="Times New Roman"/>
        </w:rPr>
      </w:pPr>
    </w:p>
    <w:p w14:paraId="7D120FFF" w14:textId="77777777" w:rsidR="00D038D4" w:rsidRDefault="00D038D4" w:rsidP="00522EA3">
      <w:pPr>
        <w:spacing w:after="0" w:line="240" w:lineRule="auto"/>
        <w:rPr>
          <w:rFonts w:ascii="Times New Roman" w:hAnsi="Times New Roman" w:cs="Times New Roman"/>
        </w:rPr>
      </w:pPr>
    </w:p>
    <w:p w14:paraId="51B2FBEA" w14:textId="77777777" w:rsidR="00D038D4" w:rsidRDefault="00D038D4" w:rsidP="00522EA3">
      <w:pPr>
        <w:spacing w:after="0" w:line="240" w:lineRule="auto"/>
        <w:rPr>
          <w:rFonts w:ascii="Times New Roman" w:hAnsi="Times New Roman" w:cs="Times New Roman"/>
        </w:rPr>
      </w:pPr>
    </w:p>
    <w:p w14:paraId="29606664" w14:textId="77777777" w:rsidR="00D038D4" w:rsidRDefault="00D038D4"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77777777" w:rsidR="00D038D4" w:rsidRDefault="00D038D4" w:rsidP="00522EA3">
      <w:pPr>
        <w:spacing w:after="0" w:line="240" w:lineRule="auto"/>
        <w:rPr>
          <w:rFonts w:ascii="Times New Roman" w:hAnsi="Times New Roman" w:cs="Times New Roman"/>
        </w:rPr>
      </w:pP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proofErr w:type="gramStart"/>
      <w:r w:rsidR="0035748F">
        <w:rPr>
          <w:rFonts w:ascii="Times New Roman" w:hAnsi="Times New Roman" w:cs="Times New Roman"/>
        </w:rPr>
        <w:t>acting</w:t>
      </w:r>
      <w:proofErr w:type="gramEnd"/>
      <w:r w:rsidR="0035748F">
        <w:rPr>
          <w:rFonts w:ascii="Times New Roman" w:hAnsi="Times New Roman" w:cs="Times New Roman"/>
        </w:rPr>
        <w:t xml:space="preserve">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Rausher</w:t>
      </w:r>
      <w:proofErr w:type="spellEnd"/>
      <w:r>
        <w:rPr>
          <w:rFonts w:ascii="Times New Roman" w:hAnsi="Times New Roman" w:cs="Times New Roman"/>
        </w:rPr>
        <w:t xml:space="preserve">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Laukau</w:t>
      </w:r>
      <w:proofErr w:type="spellEnd"/>
      <w:r>
        <w:rPr>
          <w:rFonts w:ascii="Times New Roman" w:hAnsi="Times New Roman" w:cs="Times New Roman"/>
        </w:rPr>
        <w:t xml:space="preserve">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Leimu</w:t>
      </w:r>
      <w:proofErr w:type="spellEnd"/>
      <w:r>
        <w:rPr>
          <w:rFonts w:ascii="Times New Roman" w:hAnsi="Times New Roman" w:cs="Times New Roman"/>
        </w:rPr>
        <w:t xml:space="preserve"> and </w:t>
      </w:r>
      <w:proofErr w:type="spellStart"/>
      <w:r>
        <w:rPr>
          <w:rFonts w:ascii="Times New Roman" w:hAnsi="Times New Roman" w:cs="Times New Roman"/>
        </w:rPr>
        <w:t>Koricheva</w:t>
      </w:r>
      <w:proofErr w:type="spellEnd"/>
      <w:r>
        <w:rPr>
          <w:rFonts w:ascii="Times New Roman" w:hAnsi="Times New Roman" w:cs="Times New Roman"/>
        </w:rPr>
        <w:t xml:space="preserve">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proofErr w:type="spellStart"/>
      <w:r>
        <w:rPr>
          <w:rFonts w:ascii="Times New Roman" w:hAnsi="Times New Roman" w:cs="Times New Roman"/>
        </w:rPr>
        <w:t>Devetter</w:t>
      </w:r>
      <w:proofErr w:type="spellEnd"/>
      <w:r>
        <w:rPr>
          <w:rFonts w:ascii="Times New Roman" w:hAnsi="Times New Roman" w:cs="Times New Roman"/>
        </w:rPr>
        <w:t xml:space="preserve"> 2007. </w:t>
      </w:r>
      <w:r w:rsidRPr="00750082">
        <w:rPr>
          <w:rFonts w:ascii="Times New Roman" w:hAnsi="Times New Roman" w:cs="Times New Roman"/>
        </w:rPr>
        <w:t xml:space="preserve">Clearance rates of the bdelloid rotifer, </w:t>
      </w:r>
      <w:proofErr w:type="spellStart"/>
      <w:r w:rsidRPr="00750082">
        <w:rPr>
          <w:rFonts w:ascii="Times New Roman" w:hAnsi="Times New Roman" w:cs="Times New Roman"/>
          <w:i/>
          <w:iCs/>
        </w:rPr>
        <w:t>Habrotrocha</w:t>
      </w:r>
      <w:proofErr w:type="spellEnd"/>
      <w:r w:rsidRPr="00750082">
        <w:rPr>
          <w:rFonts w:ascii="Times New Roman" w:hAnsi="Times New Roman" w:cs="Times New Roman"/>
          <w:i/>
          <w:iCs/>
        </w:rPr>
        <w:t xml:space="preserve"> </w:t>
      </w:r>
      <w:proofErr w:type="spellStart"/>
      <w:r w:rsidRPr="00750082">
        <w:rPr>
          <w:rFonts w:ascii="Times New Roman" w:hAnsi="Times New Roman" w:cs="Times New Roman"/>
          <w:i/>
          <w:iCs/>
        </w:rPr>
        <w:t>thienemanni</w:t>
      </w:r>
      <w:proofErr w:type="spellEnd"/>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7B807" w14:textId="77777777" w:rsidR="00A27703" w:rsidRDefault="00A27703" w:rsidP="00B9074C">
      <w:pPr>
        <w:spacing w:after="0" w:line="240" w:lineRule="auto"/>
      </w:pPr>
      <w:r>
        <w:separator/>
      </w:r>
    </w:p>
  </w:endnote>
  <w:endnote w:type="continuationSeparator" w:id="0">
    <w:p w14:paraId="59B5A44C" w14:textId="77777777" w:rsidR="00A27703" w:rsidRDefault="00A27703"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62520" w14:textId="77777777" w:rsidR="00A27703" w:rsidRDefault="00A27703" w:rsidP="00B9074C">
      <w:pPr>
        <w:spacing w:after="0" w:line="240" w:lineRule="auto"/>
      </w:pPr>
      <w:r>
        <w:separator/>
      </w:r>
    </w:p>
  </w:footnote>
  <w:footnote w:type="continuationSeparator" w:id="0">
    <w:p w14:paraId="1B65B5A6" w14:textId="77777777" w:rsidR="00A27703" w:rsidRDefault="00A27703"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97CFE"/>
    <w:rsid w:val="000A3055"/>
    <w:rsid w:val="000A5EE5"/>
    <w:rsid w:val="000B1FF1"/>
    <w:rsid w:val="00104983"/>
    <w:rsid w:val="00146771"/>
    <w:rsid w:val="00163195"/>
    <w:rsid w:val="00183F36"/>
    <w:rsid w:val="001A0029"/>
    <w:rsid w:val="001A349F"/>
    <w:rsid w:val="001A3E09"/>
    <w:rsid w:val="001A4653"/>
    <w:rsid w:val="001B3940"/>
    <w:rsid w:val="001B459C"/>
    <w:rsid w:val="001C1098"/>
    <w:rsid w:val="001C5464"/>
    <w:rsid w:val="001E4096"/>
    <w:rsid w:val="001E7773"/>
    <w:rsid w:val="00212F52"/>
    <w:rsid w:val="0024647D"/>
    <w:rsid w:val="002665B5"/>
    <w:rsid w:val="002706FE"/>
    <w:rsid w:val="002C4742"/>
    <w:rsid w:val="002D4C1E"/>
    <w:rsid w:val="003376E5"/>
    <w:rsid w:val="0035748F"/>
    <w:rsid w:val="003B15B8"/>
    <w:rsid w:val="003B3BDB"/>
    <w:rsid w:val="003D4449"/>
    <w:rsid w:val="003D4F2D"/>
    <w:rsid w:val="003D54C3"/>
    <w:rsid w:val="003F730D"/>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82485"/>
    <w:rsid w:val="005851E4"/>
    <w:rsid w:val="005E6345"/>
    <w:rsid w:val="00602370"/>
    <w:rsid w:val="00625CA9"/>
    <w:rsid w:val="00640E14"/>
    <w:rsid w:val="0066189C"/>
    <w:rsid w:val="00681639"/>
    <w:rsid w:val="006D1FCC"/>
    <w:rsid w:val="006E2F3A"/>
    <w:rsid w:val="00750082"/>
    <w:rsid w:val="007639A6"/>
    <w:rsid w:val="00767D37"/>
    <w:rsid w:val="0077267E"/>
    <w:rsid w:val="007812C8"/>
    <w:rsid w:val="00784420"/>
    <w:rsid w:val="007B30C3"/>
    <w:rsid w:val="00812BCB"/>
    <w:rsid w:val="00831225"/>
    <w:rsid w:val="00837F0E"/>
    <w:rsid w:val="008515C9"/>
    <w:rsid w:val="008919EF"/>
    <w:rsid w:val="008C2582"/>
    <w:rsid w:val="008D5D32"/>
    <w:rsid w:val="0093010C"/>
    <w:rsid w:val="00956AE0"/>
    <w:rsid w:val="0096126D"/>
    <w:rsid w:val="00983618"/>
    <w:rsid w:val="00987F45"/>
    <w:rsid w:val="009E609A"/>
    <w:rsid w:val="00A13829"/>
    <w:rsid w:val="00A16F7B"/>
    <w:rsid w:val="00A20572"/>
    <w:rsid w:val="00A20D7D"/>
    <w:rsid w:val="00A27703"/>
    <w:rsid w:val="00A6277D"/>
    <w:rsid w:val="00A6499C"/>
    <w:rsid w:val="00A90A17"/>
    <w:rsid w:val="00A9758D"/>
    <w:rsid w:val="00AB155C"/>
    <w:rsid w:val="00AB5221"/>
    <w:rsid w:val="00AD3207"/>
    <w:rsid w:val="00AD5FA6"/>
    <w:rsid w:val="00AE2DEE"/>
    <w:rsid w:val="00AE43E1"/>
    <w:rsid w:val="00B222C7"/>
    <w:rsid w:val="00B36F68"/>
    <w:rsid w:val="00B52B46"/>
    <w:rsid w:val="00B57CC2"/>
    <w:rsid w:val="00B6022E"/>
    <w:rsid w:val="00B60A21"/>
    <w:rsid w:val="00B65076"/>
    <w:rsid w:val="00B9074C"/>
    <w:rsid w:val="00B91BE6"/>
    <w:rsid w:val="00BD5FB8"/>
    <w:rsid w:val="00BF5962"/>
    <w:rsid w:val="00C119DD"/>
    <w:rsid w:val="00C16BC2"/>
    <w:rsid w:val="00C24B5F"/>
    <w:rsid w:val="00C42FEA"/>
    <w:rsid w:val="00C82E99"/>
    <w:rsid w:val="00C869DD"/>
    <w:rsid w:val="00C932E9"/>
    <w:rsid w:val="00CB161A"/>
    <w:rsid w:val="00CB6E83"/>
    <w:rsid w:val="00D038D4"/>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ED7EC4"/>
    <w:rsid w:val="00F23C1B"/>
    <w:rsid w:val="00F341BE"/>
    <w:rsid w:val="00F3611B"/>
    <w:rsid w:val="00F46A5A"/>
    <w:rsid w:val="00F56D89"/>
    <w:rsid w:val="00FA5933"/>
    <w:rsid w:val="00FB6BF7"/>
    <w:rsid w:val="00FC2B8F"/>
    <w:rsid w:val="00FC45DE"/>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1</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9</cp:revision>
  <dcterms:created xsi:type="dcterms:W3CDTF">2025-06-28T19:22:00Z</dcterms:created>
  <dcterms:modified xsi:type="dcterms:W3CDTF">2025-07-18T18:50:00Z</dcterms:modified>
</cp:coreProperties>
</file>