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B6F7" w14:textId="6016CEC6" w:rsidR="00223D6D" w:rsidRDefault="00223D6D" w:rsidP="00522EA3">
      <w:pPr>
        <w:spacing w:after="0" w:line="240" w:lineRule="auto"/>
        <w:jc w:val="center"/>
        <w:rPr>
          <w:rFonts w:ascii="Times New Roman" w:hAnsi="Times New Roman" w:cs="Times New Roman"/>
          <w:b/>
          <w:bCs/>
        </w:rPr>
      </w:pPr>
      <w:r>
        <w:rPr>
          <w:rFonts w:ascii="Times New Roman" w:hAnsi="Times New Roman" w:cs="Times New Roman"/>
          <w:b/>
          <w:bCs/>
        </w:rPr>
        <w:t>Introduction</w:t>
      </w:r>
    </w:p>
    <w:p w14:paraId="63B15E43" w14:textId="77777777" w:rsidR="00223D6D" w:rsidRDefault="00223D6D" w:rsidP="00223D6D">
      <w:pPr>
        <w:spacing w:after="0" w:line="240" w:lineRule="auto"/>
        <w:rPr>
          <w:rFonts w:ascii="Times New Roman" w:hAnsi="Times New Roman" w:cs="Times New Roman"/>
        </w:rPr>
      </w:pPr>
    </w:p>
    <w:p w14:paraId="346F26AB" w14:textId="08C28542" w:rsidR="00223D6D" w:rsidRDefault="00223D6D" w:rsidP="00223D6D">
      <w:pPr>
        <w:spacing w:after="0" w:line="240" w:lineRule="auto"/>
        <w:rPr>
          <w:rFonts w:ascii="Times New Roman" w:hAnsi="Times New Roman" w:cs="Times New Roman"/>
        </w:rPr>
      </w:pPr>
      <w:r>
        <w:rPr>
          <w:rFonts w:ascii="Times New Roman" w:hAnsi="Times New Roman" w:cs="Times New Roman"/>
        </w:rPr>
        <w:t>Evolution and ecology are intertwined</w:t>
      </w:r>
    </w:p>
    <w:p w14:paraId="0E3A2530" w14:textId="77777777" w:rsidR="00223D6D" w:rsidRDefault="00223D6D" w:rsidP="00223D6D">
      <w:pPr>
        <w:spacing w:after="0" w:line="240" w:lineRule="auto"/>
        <w:rPr>
          <w:rFonts w:ascii="Times New Roman" w:hAnsi="Times New Roman" w:cs="Times New Roman"/>
        </w:rPr>
      </w:pPr>
    </w:p>
    <w:p w14:paraId="1BA6A7BF" w14:textId="2C939AC9" w:rsidR="00223D6D" w:rsidRDefault="00223D6D" w:rsidP="00223D6D">
      <w:pPr>
        <w:spacing w:after="0" w:line="240" w:lineRule="auto"/>
        <w:rPr>
          <w:rFonts w:ascii="Times New Roman" w:hAnsi="Times New Roman" w:cs="Times New Roman"/>
        </w:rPr>
      </w:pPr>
      <w:r>
        <w:rPr>
          <w:rFonts w:ascii="Times New Roman" w:hAnsi="Times New Roman" w:cs="Times New Roman"/>
        </w:rPr>
        <w:t>Indirect effects may diffuse through communities</w:t>
      </w:r>
    </w:p>
    <w:p w14:paraId="67EE1C1A" w14:textId="77777777" w:rsidR="00223D6D" w:rsidRDefault="00223D6D" w:rsidP="00223D6D">
      <w:pPr>
        <w:spacing w:after="0" w:line="240" w:lineRule="auto"/>
        <w:rPr>
          <w:rFonts w:ascii="Times New Roman" w:hAnsi="Times New Roman" w:cs="Times New Roman"/>
        </w:rPr>
      </w:pPr>
    </w:p>
    <w:p w14:paraId="5035908A" w14:textId="267A1472" w:rsidR="00223D6D" w:rsidRDefault="00223D6D" w:rsidP="00223D6D">
      <w:pPr>
        <w:spacing w:after="0" w:line="240" w:lineRule="auto"/>
        <w:rPr>
          <w:rFonts w:ascii="Times New Roman" w:hAnsi="Times New Roman" w:cs="Times New Roman"/>
        </w:rPr>
      </w:pPr>
      <w:r>
        <w:rPr>
          <w:rFonts w:ascii="Times New Roman" w:hAnsi="Times New Roman" w:cs="Times New Roman"/>
        </w:rPr>
        <w:t>Pitcher plant system</w:t>
      </w:r>
    </w:p>
    <w:p w14:paraId="70F35FC3" w14:textId="77777777" w:rsidR="00223D6D" w:rsidRDefault="00223D6D" w:rsidP="00223D6D">
      <w:pPr>
        <w:spacing w:after="0" w:line="240" w:lineRule="auto"/>
        <w:rPr>
          <w:rFonts w:ascii="Times New Roman" w:hAnsi="Times New Roman" w:cs="Times New Roman"/>
        </w:rPr>
      </w:pPr>
    </w:p>
    <w:p w14:paraId="32E24C10" w14:textId="5B8BE851" w:rsidR="00223D6D" w:rsidRDefault="00223D6D" w:rsidP="00223D6D">
      <w:pPr>
        <w:spacing w:after="0" w:line="240" w:lineRule="auto"/>
        <w:rPr>
          <w:rFonts w:ascii="Times New Roman" w:hAnsi="Times New Roman" w:cs="Times New Roman"/>
        </w:rPr>
      </w:pPr>
      <w:r>
        <w:rPr>
          <w:rFonts w:ascii="Times New Roman" w:hAnsi="Times New Roman" w:cs="Times New Roman"/>
        </w:rPr>
        <w:t>Why rotifers</w:t>
      </w:r>
    </w:p>
    <w:p w14:paraId="0F0FA0A0" w14:textId="77777777" w:rsidR="00223D6D" w:rsidRDefault="00223D6D" w:rsidP="00223D6D">
      <w:pPr>
        <w:spacing w:after="0" w:line="240" w:lineRule="auto"/>
        <w:rPr>
          <w:rFonts w:ascii="Times New Roman" w:hAnsi="Times New Roman" w:cs="Times New Roman"/>
        </w:rPr>
      </w:pPr>
    </w:p>
    <w:p w14:paraId="290196A8" w14:textId="0B830313"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matters</w:t>
      </w:r>
    </w:p>
    <w:p w14:paraId="3EC0105C" w14:textId="77777777" w:rsidR="00223D6D" w:rsidRDefault="00223D6D" w:rsidP="00223D6D">
      <w:pPr>
        <w:spacing w:after="0" w:line="240" w:lineRule="auto"/>
        <w:rPr>
          <w:rFonts w:ascii="Times New Roman" w:hAnsi="Times New Roman" w:cs="Times New Roman"/>
        </w:rPr>
      </w:pPr>
    </w:p>
    <w:p w14:paraId="66D7F6ED" w14:textId="63721589"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is changing</w:t>
      </w:r>
    </w:p>
    <w:p w14:paraId="6B41EF72" w14:textId="77777777" w:rsidR="00223D6D" w:rsidRDefault="00223D6D" w:rsidP="00223D6D">
      <w:pPr>
        <w:spacing w:after="0" w:line="240" w:lineRule="auto"/>
        <w:rPr>
          <w:rFonts w:ascii="Times New Roman" w:hAnsi="Times New Roman" w:cs="Times New Roman"/>
        </w:rPr>
      </w:pPr>
    </w:p>
    <w:p w14:paraId="36B1A84E" w14:textId="499C21A7" w:rsidR="00223D6D" w:rsidRPr="00223D6D" w:rsidRDefault="00223D6D" w:rsidP="00223D6D">
      <w:pPr>
        <w:spacing w:after="0" w:line="240" w:lineRule="auto"/>
        <w:rPr>
          <w:rFonts w:ascii="Times New Roman" w:hAnsi="Times New Roman" w:cs="Times New Roman"/>
        </w:rPr>
      </w:pPr>
      <w:r>
        <w:rPr>
          <w:rFonts w:ascii="Times New Roman" w:hAnsi="Times New Roman" w:cs="Times New Roman"/>
        </w:rPr>
        <w:t>Aims &amp; hypotheses</w:t>
      </w:r>
    </w:p>
    <w:p w14:paraId="4F4AACB8" w14:textId="77777777" w:rsidR="00223D6D" w:rsidRDefault="00223D6D" w:rsidP="00522EA3">
      <w:pPr>
        <w:spacing w:after="0" w:line="240" w:lineRule="auto"/>
        <w:jc w:val="center"/>
        <w:rPr>
          <w:rFonts w:ascii="Times New Roman" w:hAnsi="Times New Roman" w:cs="Times New Roman"/>
          <w:b/>
          <w:bCs/>
        </w:rPr>
      </w:pPr>
    </w:p>
    <w:p w14:paraId="2B7F28BA" w14:textId="3C66D01D"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5B11DA0D"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r w:rsidR="00223D6D">
        <w:rPr>
          <w:rFonts w:ascii="Times New Roman" w:hAnsi="Times New Roman" w:cs="Times New Roman"/>
          <w:u w:val="single"/>
        </w:rPr>
        <w:t xml:space="preserve"> of Rotifers</w:t>
      </w:r>
    </w:p>
    <w:p w14:paraId="054AC494" w14:textId="347AF3F0"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(Pleaphase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the tip cut away to avoid getting clogged with leaf water detritus. </w:t>
      </w:r>
      <w:r w:rsidR="004A354C">
        <w:rPr>
          <w:rFonts w:ascii="Times New Roman" w:hAnsi="Times New Roman" w:cs="Times New Roman"/>
        </w:rPr>
        <w:t xml:space="preserve">Before collection,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to Forida State University</w:t>
      </w:r>
      <w:r w:rsidR="00C31634">
        <w:rPr>
          <w:rFonts w:ascii="Times New Roman" w:hAnsi="Times New Roman" w:cs="Times New Roman"/>
        </w:rPr>
        <w:t xml:space="preserve"> and stored at room temperature.</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r w:rsidRPr="00EA263C">
        <w:rPr>
          <w:rFonts w:ascii="Times New Roman" w:hAnsi="Times New Roman" w:cs="Times New Roman"/>
          <w:i/>
          <w:iCs/>
        </w:rPr>
        <w:t>Wyeomyia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r w:rsidR="00F341BE">
        <w:rPr>
          <w:rFonts w:ascii="Times New Roman" w:hAnsi="Times New Roman" w:cs="Times New Roman"/>
          <w:i/>
          <w:iCs/>
        </w:rPr>
        <w:t>Habrotrocha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lastRenderedPageBreak/>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(Pleaphase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r w:rsidR="00F23C1B">
        <w:rPr>
          <w:rFonts w:ascii="Times New Roman" w:hAnsi="Times New Roman" w:cs="Times New Roman"/>
        </w:rPr>
        <w:t>Plasota and Plasota,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(TetraColor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Bledzki, </w:t>
      </w:r>
      <w:r w:rsidR="003F730D" w:rsidRPr="003F730D">
        <w:rPr>
          <w:rFonts w:ascii="Times New Roman" w:hAnsi="Times New Roman" w:cs="Times New Roman"/>
          <w:highlight w:val="yellow"/>
        </w:rPr>
        <w:t>xxxx</w:t>
      </w:r>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2D1B6A78" w:rsidR="004B50EA" w:rsidRDefault="004B50EA" w:rsidP="00522EA3">
      <w:pPr>
        <w:spacing w:after="0" w:line="240" w:lineRule="auto"/>
        <w:rPr>
          <w:rFonts w:ascii="Times New Roman" w:hAnsi="Times New Roman" w:cs="Times New Roman"/>
        </w:rPr>
      </w:pPr>
      <w:r>
        <w:rPr>
          <w:rFonts w:ascii="Times New Roman" w:hAnsi="Times New Roman" w:cs="Times New Roman"/>
        </w:rPr>
        <w:t xml:space="preserve">At 14 and 28 days </w:t>
      </w:r>
      <w:r w:rsidR="008B7BBD">
        <w:rPr>
          <w:rFonts w:ascii="Times New Roman" w:hAnsi="Times New Roman" w:cs="Times New Roman"/>
        </w:rPr>
        <w:t xml:space="preserve">after </w:t>
      </w:r>
      <w:r>
        <w:rPr>
          <w:rFonts w:ascii="Times New Roman" w:hAnsi="Times New Roman" w:cs="Times New Roman"/>
        </w:rPr>
        <w: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r w:rsidR="008C2582">
        <w:rPr>
          <w:rFonts w:ascii="Times New Roman" w:hAnsi="Times New Roman" w:cs="Times New Roman"/>
          <w:i/>
          <w:iCs/>
        </w:rPr>
        <w:t xml:space="preserve">Habrotrocha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r>
        <w:rPr>
          <w:rFonts w:ascii="Times New Roman" w:hAnsi="Times New Roman" w:cs="Times New Roman"/>
          <w:i/>
          <w:iCs/>
        </w:rPr>
        <w:t xml:space="preserve">Habrotrocha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w:t>
      </w:r>
      <w:r>
        <w:rPr>
          <w:rFonts w:ascii="Times New Roman" w:hAnsi="Times New Roman" w:cs="Times New Roman"/>
        </w:rPr>
        <w:lastRenderedPageBreak/>
        <w:t xml:space="preserve">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r w:rsidR="005851E4">
        <w:rPr>
          <w:rFonts w:ascii="Times New Roman" w:hAnsi="Times New Roman" w:cs="Times New Roman"/>
        </w:rPr>
        <w:t>fisherbrand</w:t>
      </w:r>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clonal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4E17A254"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w:t>
      </w:r>
      <w:r w:rsidRPr="00342003">
        <w:rPr>
          <w:rFonts w:ascii="Times New Roman" w:hAnsi="Times New Roman" w:cs="Times New Roman"/>
          <w:i/>
          <w:iCs/>
        </w:rPr>
        <w:t>H. rosa</w:t>
      </w:r>
      <w:r>
        <w:rPr>
          <w:rFonts w:ascii="Times New Roman" w:hAnsi="Times New Roman" w:cs="Times New Roman"/>
        </w:rPr>
        <w:t xml:space="preserve">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r w:rsidRPr="00C42FEA">
        <w:rPr>
          <w:rFonts w:ascii="Times New Roman" w:hAnsi="Times New Roman" w:cs="Times New Roman"/>
        </w:rPr>
        <w:t>Devetter</w:t>
      </w:r>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4480FD88"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2E8ED2A" w14:textId="6B1CE998" w:rsidR="00D07723" w:rsidRDefault="00D07723" w:rsidP="00522EA3">
      <w:pPr>
        <w:spacing w:after="0" w:line="240" w:lineRule="auto"/>
        <w:rPr>
          <w:rFonts w:ascii="Times New Roman" w:hAnsi="Times New Roman" w:cs="Times New Roman"/>
        </w:rPr>
      </w:pPr>
      <w:r>
        <w:rPr>
          <w:rFonts w:ascii="Times New Roman" w:hAnsi="Times New Roman" w:cs="Times New Roman"/>
          <w:u w:val="single"/>
        </w:rPr>
        <w:t>Preliminary Competition Experiment</w:t>
      </w:r>
    </w:p>
    <w:p w14:paraId="0AE63075" w14:textId="77777777" w:rsidR="00D07723" w:rsidRDefault="00D07723" w:rsidP="00522EA3">
      <w:pPr>
        <w:spacing w:after="0" w:line="240" w:lineRule="auto"/>
        <w:rPr>
          <w:rFonts w:ascii="Times New Roman" w:hAnsi="Times New Roman" w:cs="Times New Roman"/>
        </w:rPr>
      </w:pPr>
    </w:p>
    <w:p w14:paraId="41AB72E6" w14:textId="1F24E726" w:rsidR="00D07723" w:rsidRPr="00415FC9" w:rsidRDefault="00D07723" w:rsidP="00522EA3">
      <w:pPr>
        <w:spacing w:after="0" w:line="240" w:lineRule="auto"/>
      </w:pPr>
      <w:r>
        <w:rPr>
          <w:rFonts w:ascii="Times New Roman" w:hAnsi="Times New Roman" w:cs="Times New Roman"/>
        </w:rPr>
        <w:t xml:space="preserve">In the </w:t>
      </w:r>
      <w:r>
        <w:rPr>
          <w:rFonts w:ascii="Times New Roman" w:hAnsi="Times New Roman" w:cs="Times New Roman"/>
          <w:i/>
          <w:iCs/>
        </w:rPr>
        <w:t>S. purpurea</w:t>
      </w:r>
      <w:r>
        <w:rPr>
          <w:rFonts w:ascii="Times New Roman" w:hAnsi="Times New Roman" w:cs="Times New Roman"/>
        </w:rPr>
        <w:t xml:space="preserve"> leaf water community, many species of protists compete with </w:t>
      </w:r>
      <w:r>
        <w:rPr>
          <w:rFonts w:ascii="Times New Roman" w:hAnsi="Times New Roman" w:cs="Times New Roman"/>
          <w:i/>
          <w:iCs/>
        </w:rPr>
        <w:t>H. rosa</w:t>
      </w:r>
      <w:r>
        <w:rPr>
          <w:rFonts w:ascii="Times New Roman" w:hAnsi="Times New Roman" w:cs="Times New Roman"/>
        </w:rPr>
        <w:t xml:space="preserve"> for bacteria when resources are limited. An unidentified </w:t>
      </w:r>
      <w:r w:rsidR="00F57E62">
        <w:rPr>
          <w:rFonts w:ascii="Times New Roman" w:hAnsi="Times New Roman" w:cs="Times New Roman"/>
        </w:rPr>
        <w:t xml:space="preserve">species of ciliate </w:t>
      </w:r>
      <w:r>
        <w:rPr>
          <w:rFonts w:ascii="Times New Roman" w:hAnsi="Times New Roman" w:cs="Times New Roman"/>
        </w:rPr>
        <w:t xml:space="preserve">in the genus </w:t>
      </w:r>
      <w:r>
        <w:rPr>
          <w:rFonts w:ascii="Times New Roman" w:hAnsi="Times New Roman" w:cs="Times New Roman"/>
          <w:i/>
          <w:iCs/>
        </w:rPr>
        <w:t>Tetrahymena</w:t>
      </w:r>
      <w:r>
        <w:rPr>
          <w:rFonts w:ascii="Times New Roman" w:hAnsi="Times New Roman" w:cs="Times New Roman"/>
        </w:rPr>
        <w:t xml:space="preserve"> exhibits similar logistic growth parameters to those of </w:t>
      </w:r>
      <w:r>
        <w:rPr>
          <w:rFonts w:ascii="Times New Roman" w:hAnsi="Times New Roman" w:cs="Times New Roman"/>
          <w:i/>
          <w:iCs/>
        </w:rPr>
        <w:t>H. rosa</w:t>
      </w:r>
      <w:r>
        <w:rPr>
          <w:rFonts w:ascii="Times New Roman" w:hAnsi="Times New Roman" w:cs="Times New Roman"/>
        </w:rPr>
        <w:t>, albeit with a much shorter generation time.</w:t>
      </w:r>
      <w:r w:rsidR="00415FC9">
        <w:rPr>
          <w:rFonts w:ascii="Times New Roman" w:hAnsi="Times New Roman" w:cs="Times New Roman"/>
          <w:i/>
          <w:iCs/>
        </w:rPr>
        <w:t xml:space="preserve"> </w:t>
      </w:r>
    </w:p>
    <w:p w14:paraId="2BABB343" w14:textId="77777777" w:rsidR="00D07723" w:rsidRDefault="00D07723" w:rsidP="00522EA3">
      <w:pPr>
        <w:spacing w:after="0" w:line="240" w:lineRule="auto"/>
        <w:rPr>
          <w:rFonts w:ascii="Times New Roman" w:hAnsi="Times New Roman" w:cs="Times New Roman"/>
          <w:u w:val="single"/>
        </w:rPr>
      </w:pPr>
    </w:p>
    <w:p w14:paraId="00A44D14" w14:textId="027DD979" w:rsidR="007C2F70" w:rsidRPr="00B07FF4" w:rsidRDefault="007C2F70" w:rsidP="00522EA3">
      <w:pPr>
        <w:spacing w:after="0" w:line="240" w:lineRule="auto"/>
        <w:rPr>
          <w:rFonts w:ascii="Times New Roman" w:hAnsi="Times New Roman" w:cs="Times New Roman"/>
          <w:u w:val="single"/>
        </w:rPr>
      </w:pPr>
      <w:r w:rsidRPr="00B07FF4">
        <w:rPr>
          <w:rFonts w:ascii="Times New Roman" w:hAnsi="Times New Roman" w:cs="Times New Roman"/>
          <w:u w:val="single"/>
        </w:rPr>
        <w:t>Competition Experiment</w:t>
      </w:r>
    </w:p>
    <w:p w14:paraId="4D803B2C" w14:textId="77777777" w:rsidR="007C2F70" w:rsidRDefault="007C2F70" w:rsidP="00522EA3">
      <w:pPr>
        <w:spacing w:after="0" w:line="240" w:lineRule="auto"/>
        <w:rPr>
          <w:rFonts w:ascii="Times New Roman" w:hAnsi="Times New Roman" w:cs="Times New Roman"/>
        </w:rPr>
      </w:pPr>
    </w:p>
    <w:p w14:paraId="041155FD" w14:textId="1DAA00B9" w:rsidR="007C2F70" w:rsidRDefault="00B07FF4" w:rsidP="00522EA3">
      <w:pPr>
        <w:spacing w:after="0" w:line="240" w:lineRule="auto"/>
        <w:rPr>
          <w:rFonts w:ascii="Times New Roman" w:hAnsi="Times New Roman" w:cs="Times New Roman"/>
        </w:rPr>
      </w:pPr>
      <w:r>
        <w:rPr>
          <w:rFonts w:ascii="Times New Roman" w:hAnsi="Times New Roman" w:cs="Times New Roman"/>
        </w:rPr>
        <w:t xml:space="preserve">Rotifers from </w:t>
      </w:r>
      <w:r w:rsidR="0000000E">
        <w:rPr>
          <w:rFonts w:ascii="Times New Roman" w:hAnsi="Times New Roman" w:cs="Times New Roman"/>
        </w:rPr>
        <w:t>each</w:t>
      </w:r>
      <w:r>
        <w:rPr>
          <w:rFonts w:ascii="Times New Roman" w:hAnsi="Times New Roman" w:cs="Times New Roman"/>
        </w:rPr>
        <w:t xml:space="preserve"> evolutionary histor</w:t>
      </w:r>
      <w:r w:rsidR="0000000E">
        <w:rPr>
          <w:rFonts w:ascii="Times New Roman" w:hAnsi="Times New Roman" w:cs="Times New Roman"/>
        </w:rPr>
        <w:t>y</w:t>
      </w:r>
      <w:r>
        <w:rPr>
          <w:rFonts w:ascii="Times New Roman" w:hAnsi="Times New Roman" w:cs="Times New Roman"/>
        </w:rPr>
        <w:t xml:space="preserve"> of temperature (25C and 30C, n=10) </w:t>
      </w:r>
      <w:r w:rsidR="0000000E">
        <w:rPr>
          <w:rFonts w:ascii="Times New Roman" w:hAnsi="Times New Roman" w:cs="Times New Roman"/>
        </w:rPr>
        <w:t xml:space="preserve">were grown at contemporary temperatures matching their historic temperature or at a novel temperature (for example, rotifers with an evolutionary history of 25C were grown at both 25C and 30C). Each of these evolutionary </w:t>
      </w:r>
      <w:r w:rsidR="00E100D5">
        <w:rPr>
          <w:rFonts w:ascii="Times New Roman" w:hAnsi="Times New Roman" w:cs="Times New Roman"/>
        </w:rPr>
        <w:t xml:space="preserve">history </w:t>
      </w:r>
      <w:r w:rsidR="0000000E">
        <w:rPr>
          <w:rFonts w:ascii="Times New Roman" w:hAnsi="Times New Roman" w:cs="Times New Roman"/>
        </w:rPr>
        <w:t xml:space="preserve">and novel temperature combinations were grown with and without the presence of a natural competitor: </w:t>
      </w:r>
      <w:r w:rsidR="0000000E">
        <w:rPr>
          <w:rFonts w:ascii="Times New Roman" w:hAnsi="Times New Roman" w:cs="Times New Roman"/>
          <w:i/>
          <w:iCs/>
        </w:rPr>
        <w:t>Tetrahymena</w:t>
      </w:r>
      <w:r w:rsidR="0000000E">
        <w:rPr>
          <w:rFonts w:ascii="Times New Roman" w:hAnsi="Times New Roman" w:cs="Times New Roman"/>
        </w:rPr>
        <w:t xml:space="preserve"> sp., a bacterivorous ciliate frequently found cooccurring with </w:t>
      </w:r>
      <w:r w:rsidR="0000000E">
        <w:rPr>
          <w:rFonts w:ascii="Times New Roman" w:hAnsi="Times New Roman" w:cs="Times New Roman"/>
          <w:i/>
          <w:iCs/>
        </w:rPr>
        <w:t>H. rosa</w:t>
      </w:r>
      <w:r w:rsidR="0000000E">
        <w:rPr>
          <w:rFonts w:ascii="Times New Roman" w:hAnsi="Times New Roman" w:cs="Times New Roman"/>
        </w:rPr>
        <w:t xml:space="preserve"> in the leaves of </w:t>
      </w:r>
      <w:r w:rsidR="0000000E">
        <w:rPr>
          <w:rFonts w:ascii="Times New Roman" w:hAnsi="Times New Roman" w:cs="Times New Roman"/>
          <w:i/>
          <w:iCs/>
        </w:rPr>
        <w:t>S. purpurea.</w:t>
      </w:r>
      <w:r w:rsidR="00E100D5">
        <w:rPr>
          <w:rFonts w:ascii="Times New Roman" w:hAnsi="Times New Roman" w:cs="Times New Roman"/>
        </w:rPr>
        <w:t xml:space="preserve"> </w:t>
      </w:r>
      <w:r w:rsidR="00192A90">
        <w:rPr>
          <w:rFonts w:ascii="Times New Roman" w:hAnsi="Times New Roman" w:cs="Times New Roman"/>
        </w:rPr>
        <w:t xml:space="preserve">Control monocultures of </w:t>
      </w:r>
      <w:r w:rsidR="00192A90">
        <w:rPr>
          <w:rFonts w:ascii="Times New Roman" w:hAnsi="Times New Roman" w:cs="Times New Roman"/>
          <w:i/>
          <w:iCs/>
        </w:rPr>
        <w:t xml:space="preserve">Tetrahymena </w:t>
      </w:r>
      <w:r w:rsidR="00192A90">
        <w:rPr>
          <w:rFonts w:ascii="Times New Roman" w:hAnsi="Times New Roman" w:cs="Times New Roman"/>
        </w:rPr>
        <w:t xml:space="preserve">sp. were also </w:t>
      </w:r>
      <w:r w:rsidR="00A53A64">
        <w:rPr>
          <w:rFonts w:ascii="Times New Roman" w:hAnsi="Times New Roman" w:cs="Times New Roman"/>
        </w:rPr>
        <w:t xml:space="preserve">grown at 25C and 30C. </w:t>
      </w:r>
      <w:r w:rsidR="00E100D5">
        <w:rPr>
          <w:rFonts w:ascii="Times New Roman" w:hAnsi="Times New Roman" w:cs="Times New Roman"/>
        </w:rPr>
        <w:t xml:space="preserve">Experimental cultures were </w:t>
      </w:r>
      <w:r w:rsidR="00A53A64">
        <w:rPr>
          <w:rFonts w:ascii="Times New Roman" w:hAnsi="Times New Roman" w:cs="Times New Roman"/>
        </w:rPr>
        <w:t>prepared</w:t>
      </w:r>
      <w:r w:rsidR="00E100D5">
        <w:rPr>
          <w:rFonts w:ascii="Times New Roman" w:hAnsi="Times New Roman" w:cs="Times New Roman"/>
        </w:rPr>
        <w:t xml:space="preserve"> in </w:t>
      </w:r>
      <w:r w:rsidR="00A53A64">
        <w:rPr>
          <w:rFonts w:ascii="Times New Roman" w:hAnsi="Times New Roman" w:cs="Times New Roman"/>
        </w:rPr>
        <w:t xml:space="preserve">a total volume of </w:t>
      </w:r>
      <w:r w:rsidR="00E100D5">
        <w:rPr>
          <w:rFonts w:ascii="Times New Roman" w:hAnsi="Times New Roman" w:cs="Times New Roman"/>
        </w:rPr>
        <w:t>20 ml of rotifer media (described above) inside of 50 ml conical tubes.</w:t>
      </w:r>
      <w:r w:rsidR="00A53A64">
        <w:rPr>
          <w:rFonts w:ascii="Times New Roman" w:hAnsi="Times New Roman" w:cs="Times New Roman"/>
        </w:rPr>
        <w:t xml:space="preserve"> The source cultures for each of </w:t>
      </w:r>
      <w:r w:rsidR="00A53A64">
        <w:rPr>
          <w:rFonts w:ascii="Times New Roman" w:hAnsi="Times New Roman" w:cs="Times New Roman"/>
        </w:rPr>
        <w:lastRenderedPageBreak/>
        <w:t>the ten replicates were counted using Palmer cell style counting slides, and the appropriate volume from each source culture was added to its respective experimental cultures so that each one began the experiment at a density of ~20 rotifers ml</w:t>
      </w:r>
      <w:r w:rsidR="00A53A64" w:rsidRPr="00A53A64">
        <w:rPr>
          <w:rFonts w:ascii="Times New Roman" w:hAnsi="Times New Roman" w:cs="Times New Roman"/>
          <w:vertAlign w:val="superscript"/>
        </w:rPr>
        <w:t>-1</w:t>
      </w:r>
      <w:r w:rsidR="00A53A64">
        <w:rPr>
          <w:rFonts w:ascii="Times New Roman" w:hAnsi="Times New Roman" w:cs="Times New Roman"/>
        </w:rPr>
        <w:t xml:space="preserve">. The same procedure was performed to add </w:t>
      </w:r>
      <w:r w:rsidR="00A53A64">
        <w:rPr>
          <w:rFonts w:ascii="Times New Roman" w:hAnsi="Times New Roman" w:cs="Times New Roman"/>
          <w:i/>
          <w:iCs/>
        </w:rPr>
        <w:t>Tetrahymena</w:t>
      </w:r>
      <w:r w:rsidR="00A53A64">
        <w:rPr>
          <w:rFonts w:ascii="Times New Roman" w:hAnsi="Times New Roman" w:cs="Times New Roman"/>
        </w:rPr>
        <w:t xml:space="preserve"> to the relevant cultures at a density of ~40 cells ml</w:t>
      </w:r>
      <w:r w:rsidR="00A53A64" w:rsidRPr="00A53A64">
        <w:rPr>
          <w:rFonts w:ascii="Times New Roman" w:hAnsi="Times New Roman" w:cs="Times New Roman"/>
          <w:vertAlign w:val="superscript"/>
        </w:rPr>
        <w:t>-1</w:t>
      </w:r>
      <w:r w:rsidR="00A53A64">
        <w:rPr>
          <w:rFonts w:ascii="Times New Roman" w:hAnsi="Times New Roman" w:cs="Times New Roman"/>
        </w:rPr>
        <w:t xml:space="preserve">. </w:t>
      </w:r>
      <w:r w:rsidR="00D108E4">
        <w:rPr>
          <w:rFonts w:ascii="Times New Roman" w:hAnsi="Times New Roman" w:cs="Times New Roman"/>
        </w:rPr>
        <w:t xml:space="preserve">All cultures received 5 mg of sterile fish food powder dissolved in DI water. </w:t>
      </w:r>
      <w:r w:rsidR="00676469">
        <w:rPr>
          <w:rFonts w:ascii="Times New Roman" w:hAnsi="Times New Roman" w:cs="Times New Roman"/>
        </w:rPr>
        <w:t>The cultures were then topped off with media to reach a total volume of 20 ml.</w:t>
      </w:r>
    </w:p>
    <w:p w14:paraId="48A56139" w14:textId="77777777" w:rsidR="00676469" w:rsidRPr="00D108E4" w:rsidRDefault="00676469" w:rsidP="00522EA3">
      <w:pPr>
        <w:spacing w:after="0" w:line="240" w:lineRule="auto"/>
        <w:rPr>
          <w:rFonts w:ascii="Times New Roman" w:hAnsi="Times New Roman" w:cs="Times New Roman"/>
        </w:rPr>
      </w:pPr>
    </w:p>
    <w:p w14:paraId="5FDCC0EF" w14:textId="05882465"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 xml:space="preserve">Rotifers in a 0.3 ml sample were counted using a compound microscope and custom-made counting slides every 3 d during each experiment. Counting continued until ~90% of replicates appeared to reach carrying capacity. These data were fit to a logistic growth model using the R package ‘growthrates’ (R 4.4.3). </w:t>
      </w:r>
    </w:p>
    <w:p w14:paraId="02608EFA" w14:textId="77777777" w:rsidR="00FF6A9C" w:rsidRDefault="00FF6A9C" w:rsidP="00522EA3">
      <w:pPr>
        <w:spacing w:after="0" w:line="240" w:lineRule="auto"/>
        <w:rPr>
          <w:rFonts w:ascii="Times New Roman" w:hAnsi="Times New Roman" w:cs="Times New Roman"/>
        </w:rPr>
      </w:pPr>
    </w:p>
    <w:p w14:paraId="071076D7" w14:textId="22E403D2" w:rsidR="00FF6A9C" w:rsidRDefault="00FF6A9C" w:rsidP="00522EA3">
      <w:pPr>
        <w:spacing w:after="0" w:line="240" w:lineRule="auto"/>
        <w:rPr>
          <w:rFonts w:ascii="Times New Roman" w:hAnsi="Times New Roman" w:cs="Times New Roman"/>
        </w:rPr>
      </w:pPr>
      <w:r>
        <w:rPr>
          <w:rFonts w:ascii="Times New Roman" w:hAnsi="Times New Roman" w:cs="Times New Roman"/>
        </w:rPr>
        <w:t xml:space="preserve">Model fitting, method of least squares using </w:t>
      </w:r>
      <w:r w:rsidR="007C2F70">
        <w:rPr>
          <w:rFonts w:ascii="Times New Roman" w:hAnsi="Times New Roman" w:cs="Times New Roman"/>
        </w:rPr>
        <w:t xml:space="preserve">the </w:t>
      </w:r>
      <w:r w:rsidRPr="00FF6A9C">
        <w:rPr>
          <w:rFonts w:ascii="Times New Roman" w:hAnsi="Times New Roman" w:cs="Times New Roman"/>
        </w:rPr>
        <w:t>Levenberg-Marquardt algorithm</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0C203F95"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imaging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Ilastik to produce segmented images differentiating rotifers from the background (Ilastik).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skimage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 xml:space="preserve">Consistent with [paper that talks about vol </w:t>
      </w:r>
      <w:r w:rsidR="00B60A21">
        <w:rPr>
          <w:rFonts w:ascii="Times New Roman" w:hAnsi="Times New Roman" w:cs="Times New Roman"/>
        </w:rPr>
        <w:t>-</w:t>
      </w:r>
      <w:r w:rsidR="00CB6E83">
        <w:rPr>
          <w:rFonts w:ascii="Times New Roman" w:hAnsi="Times New Roman" w:cs="Times New Roman"/>
        </w:rPr>
        <w:t>&gt; mass], volume was converted to dry mass</w:t>
      </w:r>
      <w:r w:rsidR="00223D6D">
        <w:rPr>
          <w:rFonts w:ascii="Times New Roman" w:hAnsi="Times New Roman" w:cs="Times New Roman"/>
        </w:rPr>
        <w:t>.</w:t>
      </w:r>
    </w:p>
    <w:p w14:paraId="54B4D220" w14:textId="77777777" w:rsidR="00D33A00" w:rsidRDefault="00D33A00" w:rsidP="00522EA3">
      <w:pPr>
        <w:spacing w:after="0" w:line="240" w:lineRule="auto"/>
        <w:rPr>
          <w:rFonts w:ascii="Times New Roman" w:hAnsi="Times New Roman" w:cs="Times New Roman"/>
        </w:rPr>
      </w:pPr>
    </w:p>
    <w:p w14:paraId="4044802B" w14:textId="615B6F90" w:rsidR="00D33A00"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Results</w:t>
      </w:r>
    </w:p>
    <w:p w14:paraId="556689AF" w14:textId="77777777" w:rsidR="009036F1" w:rsidRDefault="009036F1" w:rsidP="00522EA3">
      <w:pPr>
        <w:spacing w:after="0" w:line="240" w:lineRule="auto"/>
        <w:rPr>
          <w:rFonts w:ascii="Times New Roman" w:hAnsi="Times New Roman" w:cs="Times New Roman"/>
        </w:rPr>
      </w:pPr>
    </w:p>
    <w:p w14:paraId="0328C7E5" w14:textId="02AB7CDB" w:rsidR="00C9006D" w:rsidRDefault="00C9006D" w:rsidP="00522EA3">
      <w:pPr>
        <w:spacing w:after="0" w:line="240" w:lineRule="auto"/>
        <w:rPr>
          <w:rFonts w:ascii="Times New Roman" w:hAnsi="Times New Roman" w:cs="Times New Roman"/>
        </w:rPr>
      </w:pPr>
      <w:r>
        <w:rPr>
          <w:rFonts w:ascii="Times New Roman" w:hAnsi="Times New Roman" w:cs="Times New Roman"/>
        </w:rPr>
        <w:t>Evolutionary response to temperature</w:t>
      </w:r>
    </w:p>
    <w:p w14:paraId="710A9486" w14:textId="77777777" w:rsidR="00C9006D" w:rsidRDefault="00C9006D" w:rsidP="00522EA3">
      <w:pPr>
        <w:spacing w:after="0" w:line="240" w:lineRule="auto"/>
        <w:rPr>
          <w:rFonts w:ascii="Times New Roman" w:hAnsi="Times New Roman" w:cs="Times New Roman"/>
        </w:rPr>
      </w:pPr>
    </w:p>
    <w:p w14:paraId="356CB8A9" w14:textId="77777777" w:rsidR="00EB018A" w:rsidRDefault="00C9006D" w:rsidP="00522EA3">
      <w:pPr>
        <w:spacing w:after="0" w:line="240" w:lineRule="auto"/>
        <w:rPr>
          <w:rFonts w:ascii="Times New Roman" w:hAnsi="Times New Roman" w:cs="Times New Roman"/>
        </w:rPr>
      </w:pPr>
      <w:r>
        <w:rPr>
          <w:rFonts w:ascii="Times New Roman" w:hAnsi="Times New Roman" w:cs="Times New Roman"/>
        </w:rPr>
        <w:t>The maximum population growth rate of rotifers did not differ between two evolutionary histories of temperature (F</w:t>
      </w:r>
      <w:r>
        <w:rPr>
          <w:rFonts w:ascii="Times New Roman" w:hAnsi="Times New Roman" w:cs="Times New Roman"/>
          <w:vertAlign w:val="subscript"/>
        </w:rPr>
        <w:t>1,72</w:t>
      </w:r>
      <w:r>
        <w:rPr>
          <w:rFonts w:ascii="Times New Roman" w:hAnsi="Times New Roman" w:cs="Times New Roman"/>
        </w:rPr>
        <w:t xml:space="preserve"> = 1.481, p = 0.228</w:t>
      </w:r>
      <w:r w:rsidR="0072300E">
        <w:rPr>
          <w:rFonts w:ascii="Times New Roman" w:hAnsi="Times New Roman" w:cs="Times New Roman"/>
        </w:rPr>
        <w:t>). Evolutionary history did affect the carrying capacity of rotifers independent of current temperature and the presence of a competitor (</w:t>
      </w:r>
      <w:r w:rsidR="0072300E" w:rsidRPr="0072300E">
        <w:rPr>
          <w:rFonts w:ascii="Times New Roman" w:hAnsi="Times New Roman" w:cs="Times New Roman"/>
        </w:rPr>
        <w:t>F</w:t>
      </w:r>
      <w:r w:rsidR="0072300E" w:rsidRPr="00F36063">
        <w:rPr>
          <w:rFonts w:ascii="Times New Roman" w:hAnsi="Times New Roman" w:cs="Times New Roman"/>
          <w:vertAlign w:val="subscript"/>
        </w:rPr>
        <w:t>1,72</w:t>
      </w:r>
      <w:r w:rsidR="0072300E" w:rsidRPr="0072300E">
        <w:rPr>
          <w:rFonts w:ascii="Times New Roman" w:hAnsi="Times New Roman" w:cs="Times New Roman"/>
        </w:rPr>
        <w:t xml:space="preserve"> = 4.254, p = 0.043</w:t>
      </w:r>
      <w:r w:rsidR="0072300E">
        <w:rPr>
          <w:rFonts w:ascii="Times New Roman" w:hAnsi="Times New Roman" w:cs="Times New Roman"/>
        </w:rPr>
        <w:t>). The carrying capacity of rotifers that evolved at 25C was 9% higher than those that evolved at 30C (</w:t>
      </w:r>
      <w:r w:rsidR="0072300E" w:rsidRPr="0072300E">
        <w:rPr>
          <w:rFonts w:ascii="Times New Roman" w:hAnsi="Times New Roman" w:cs="Times New Roman"/>
        </w:rPr>
        <w:t>estimate = 5.48 ± 2.66, t</w:t>
      </w:r>
      <w:r w:rsidR="0072300E" w:rsidRPr="00F36063">
        <w:rPr>
          <w:rFonts w:ascii="Times New Roman" w:hAnsi="Times New Roman" w:cs="Times New Roman"/>
          <w:vertAlign w:val="subscript"/>
        </w:rPr>
        <w:t>72</w:t>
      </w:r>
      <w:r w:rsidR="0072300E" w:rsidRPr="0072300E">
        <w:rPr>
          <w:rFonts w:ascii="Times New Roman" w:hAnsi="Times New Roman" w:cs="Times New Roman"/>
        </w:rPr>
        <w:t xml:space="preserve"> = 2.062, p = 0.0428</w:t>
      </w:r>
      <w:r w:rsidR="0072300E">
        <w:rPr>
          <w:rFonts w:ascii="Times New Roman" w:hAnsi="Times New Roman" w:cs="Times New Roman"/>
        </w:rPr>
        <w:t xml:space="preserve">). </w:t>
      </w:r>
    </w:p>
    <w:p w14:paraId="5F8C2533" w14:textId="1F072E37" w:rsidR="00EB018A" w:rsidRDefault="00EB018A" w:rsidP="00522EA3">
      <w:pPr>
        <w:spacing w:after="0" w:line="240" w:lineRule="auto"/>
        <w:rPr>
          <w:rFonts w:ascii="Times New Roman" w:hAnsi="Times New Roman" w:cs="Times New Roman"/>
        </w:rPr>
      </w:pPr>
      <w:r>
        <w:rPr>
          <w:rFonts w:ascii="Times New Roman" w:hAnsi="Times New Roman" w:cs="Times New Roman"/>
        </w:rPr>
        <w:lastRenderedPageBreak/>
        <w:t>Competitive response of rotifers</w:t>
      </w:r>
      <w:r w:rsidR="00637723">
        <w:rPr>
          <w:rFonts w:ascii="Times New Roman" w:hAnsi="Times New Roman" w:cs="Times New Roman"/>
        </w:rPr>
        <w:t xml:space="preserve"> to protists</w:t>
      </w:r>
    </w:p>
    <w:p w14:paraId="157DA519" w14:textId="77777777" w:rsidR="00EB018A" w:rsidRDefault="00EB018A" w:rsidP="00522EA3">
      <w:pPr>
        <w:spacing w:after="0" w:line="240" w:lineRule="auto"/>
        <w:rPr>
          <w:rFonts w:ascii="Times New Roman" w:hAnsi="Times New Roman" w:cs="Times New Roman"/>
        </w:rPr>
      </w:pPr>
    </w:p>
    <w:p w14:paraId="57DFF853" w14:textId="1498CA7C" w:rsidR="00C9006D" w:rsidRDefault="00EB018A" w:rsidP="00522EA3">
      <w:pPr>
        <w:spacing w:after="0" w:line="240" w:lineRule="auto"/>
        <w:rPr>
          <w:rFonts w:ascii="Times New Roman" w:hAnsi="Times New Roman" w:cs="Times New Roman"/>
        </w:rPr>
      </w:pPr>
      <w:r>
        <w:rPr>
          <w:rFonts w:ascii="Times New Roman" w:hAnsi="Times New Roman" w:cs="Times New Roman"/>
        </w:rPr>
        <w:t>The effect of competition on rotifer growth rate was dependent on current temperature (</w:t>
      </w:r>
      <w:r w:rsidRPr="00EB018A">
        <w:rPr>
          <w:rFonts w:ascii="Times New Roman" w:hAnsi="Times New Roman" w:cs="Times New Roman"/>
        </w:rPr>
        <w:t>F</w:t>
      </w:r>
      <w:r w:rsidRPr="00EB018A">
        <w:rPr>
          <w:rFonts w:ascii="Times New Roman" w:hAnsi="Times New Roman" w:cs="Times New Roman"/>
          <w:vertAlign w:val="subscript"/>
        </w:rPr>
        <w:t>1,72</w:t>
      </w:r>
      <w:r w:rsidRPr="00EB018A">
        <w:rPr>
          <w:rFonts w:ascii="Times New Roman" w:hAnsi="Times New Roman" w:cs="Times New Roman"/>
        </w:rPr>
        <w:t xml:space="preserve"> = 6.854, p = 0.011</w:t>
      </w:r>
      <w:r>
        <w:rPr>
          <w:rFonts w:ascii="Times New Roman" w:hAnsi="Times New Roman" w:cs="Times New Roman"/>
        </w:rPr>
        <w:t>). Back-transformed growth rate was 60% higher in the absence of a competitor at a current temperature of 30C (</w:t>
      </w:r>
      <w:r w:rsidRPr="00EB018A">
        <w:rPr>
          <w:rFonts w:ascii="Times New Roman" w:hAnsi="Times New Roman" w:cs="Times New Roman"/>
        </w:rPr>
        <w:t>estimate = 0.686 ± 0.14 SE, t</w:t>
      </w:r>
      <w:r w:rsidRPr="00EB018A">
        <w:rPr>
          <w:rFonts w:ascii="Times New Roman" w:hAnsi="Times New Roman" w:cs="Times New Roman"/>
          <w:vertAlign w:val="subscript"/>
        </w:rPr>
        <w:t>72</w:t>
      </w:r>
      <w:r w:rsidRPr="00EB018A">
        <w:rPr>
          <w:rFonts w:ascii="Times New Roman" w:hAnsi="Times New Roman" w:cs="Times New Roman"/>
        </w:rPr>
        <w:t xml:space="preserve"> = 4.899, p &lt; 0.001</w:t>
      </w:r>
      <w:r>
        <w:rPr>
          <w:rFonts w:ascii="Times New Roman" w:hAnsi="Times New Roman" w:cs="Times New Roman"/>
        </w:rPr>
        <w:t>), but competition had no effect on growth rate at 25C (</w:t>
      </w:r>
      <w:r w:rsidRPr="00EB018A">
        <w:rPr>
          <w:rFonts w:ascii="Times New Roman" w:hAnsi="Times New Roman" w:cs="Times New Roman"/>
        </w:rPr>
        <w:t>estimate = 0.167 ± 0.14 SE, t</w:t>
      </w:r>
      <w:r w:rsidRPr="00EB018A">
        <w:rPr>
          <w:rFonts w:ascii="Times New Roman" w:hAnsi="Times New Roman" w:cs="Times New Roman"/>
          <w:vertAlign w:val="subscript"/>
        </w:rPr>
        <w:t>72</w:t>
      </w:r>
      <w:r w:rsidRPr="00EB018A">
        <w:rPr>
          <w:rFonts w:ascii="Times New Roman" w:hAnsi="Times New Roman" w:cs="Times New Roman"/>
        </w:rPr>
        <w:t xml:space="preserve"> = 1.197, p = 0.235</w:t>
      </w:r>
      <w:r>
        <w:rPr>
          <w:rFonts w:ascii="Times New Roman" w:hAnsi="Times New Roman" w:cs="Times New Roman"/>
        </w:rPr>
        <w:t xml:space="preserve">). </w:t>
      </w:r>
      <w:r w:rsidR="00EA13F1">
        <w:rPr>
          <w:rFonts w:ascii="Times New Roman" w:hAnsi="Times New Roman" w:cs="Times New Roman"/>
        </w:rPr>
        <w:t>Competition affected rotifer carrying capacity independent of current temperature and evolved temperature (</w:t>
      </w:r>
      <w:r w:rsidR="00EA13F1" w:rsidRPr="00EA13F1">
        <w:rPr>
          <w:rFonts w:ascii="Times New Roman" w:hAnsi="Times New Roman" w:cs="Times New Roman"/>
        </w:rPr>
        <w:t>F</w:t>
      </w:r>
      <w:r w:rsidR="00EA13F1" w:rsidRPr="00EA13F1">
        <w:rPr>
          <w:rFonts w:ascii="Times New Roman" w:hAnsi="Times New Roman" w:cs="Times New Roman"/>
          <w:vertAlign w:val="subscript"/>
        </w:rPr>
        <w:t>1,72</w:t>
      </w:r>
      <w:r w:rsidR="00EA13F1" w:rsidRPr="00EA13F1">
        <w:rPr>
          <w:rFonts w:ascii="Times New Roman" w:hAnsi="Times New Roman" w:cs="Times New Roman"/>
        </w:rPr>
        <w:t xml:space="preserve"> = 44.051, p = &lt;0.001</w:t>
      </w:r>
      <w:r w:rsidR="00EA13F1">
        <w:rPr>
          <w:rFonts w:ascii="Times New Roman" w:hAnsi="Times New Roman" w:cs="Times New Roman"/>
        </w:rPr>
        <w:t>). The carrying capacity of rotifers in the absence of a competitor was 26% higher (</w:t>
      </w:r>
      <w:r w:rsidR="00EA13F1" w:rsidRPr="00EA13F1">
        <w:rPr>
          <w:rFonts w:ascii="Times New Roman" w:hAnsi="Times New Roman" w:cs="Times New Roman"/>
        </w:rPr>
        <w:t>estimate = 17.6 ± 2.66, t</w:t>
      </w:r>
      <w:r w:rsidR="00EA13F1" w:rsidRPr="00EA13F1">
        <w:rPr>
          <w:rFonts w:ascii="Times New Roman" w:hAnsi="Times New Roman" w:cs="Times New Roman"/>
          <w:vertAlign w:val="subscript"/>
        </w:rPr>
        <w:t>72</w:t>
      </w:r>
      <w:r w:rsidR="00EA13F1" w:rsidRPr="00EA13F1">
        <w:rPr>
          <w:rFonts w:ascii="Times New Roman" w:hAnsi="Times New Roman" w:cs="Times New Roman"/>
        </w:rPr>
        <w:t xml:space="preserve"> = 6.637, p = &lt;0.001</w:t>
      </w:r>
      <w:r w:rsidR="00EA13F1">
        <w:rPr>
          <w:rFonts w:ascii="Times New Roman" w:hAnsi="Times New Roman" w:cs="Times New Roman"/>
        </w:rPr>
        <w:t xml:space="preserve">). </w:t>
      </w:r>
    </w:p>
    <w:p w14:paraId="4FED918F" w14:textId="77777777" w:rsidR="00637723" w:rsidRDefault="00637723" w:rsidP="00522EA3">
      <w:pPr>
        <w:spacing w:after="0" w:line="240" w:lineRule="auto"/>
        <w:rPr>
          <w:rFonts w:ascii="Times New Roman" w:hAnsi="Times New Roman" w:cs="Times New Roman"/>
        </w:rPr>
      </w:pPr>
    </w:p>
    <w:p w14:paraId="610D62F1" w14:textId="17186BB4" w:rsidR="00637723" w:rsidRDefault="00637723" w:rsidP="00522EA3">
      <w:pPr>
        <w:spacing w:after="0" w:line="240" w:lineRule="auto"/>
        <w:rPr>
          <w:rFonts w:ascii="Times New Roman" w:hAnsi="Times New Roman" w:cs="Times New Roman"/>
        </w:rPr>
      </w:pPr>
      <w:r>
        <w:rPr>
          <w:rFonts w:ascii="Times New Roman" w:hAnsi="Times New Roman" w:cs="Times New Roman"/>
        </w:rPr>
        <w:t>Competitive effect of rotifers on protists</w:t>
      </w:r>
    </w:p>
    <w:p w14:paraId="5D9A8F2B" w14:textId="77777777" w:rsidR="00637723" w:rsidRDefault="00637723" w:rsidP="00522EA3">
      <w:pPr>
        <w:spacing w:after="0" w:line="240" w:lineRule="auto"/>
        <w:rPr>
          <w:rFonts w:ascii="Times New Roman" w:hAnsi="Times New Roman" w:cs="Times New Roman"/>
        </w:rPr>
      </w:pPr>
    </w:p>
    <w:p w14:paraId="1AE7D2C1" w14:textId="5F778905" w:rsidR="00637723" w:rsidRDefault="00637723" w:rsidP="00522EA3">
      <w:pPr>
        <w:spacing w:after="0" w:line="240" w:lineRule="auto"/>
        <w:rPr>
          <w:rFonts w:ascii="Times New Roman" w:hAnsi="Times New Roman" w:cs="Times New Roman"/>
        </w:rPr>
      </w:pPr>
      <w:r>
        <w:rPr>
          <w:rFonts w:ascii="Times New Roman" w:hAnsi="Times New Roman" w:cs="Times New Roman"/>
        </w:rPr>
        <w:t>Protist growth rate was affected by competition, but the effect was dependent on current temperature (</w:t>
      </w:r>
      <w:r w:rsidRPr="00637723">
        <w:rPr>
          <w:rFonts w:ascii="Times New Roman" w:hAnsi="Times New Roman" w:cs="Times New Roman"/>
        </w:rPr>
        <w:t>F</w:t>
      </w:r>
      <w:r w:rsidRPr="00637723">
        <w:rPr>
          <w:rFonts w:ascii="Times New Roman" w:hAnsi="Times New Roman" w:cs="Times New Roman"/>
          <w:vertAlign w:val="subscript"/>
        </w:rPr>
        <w:t>1,54</w:t>
      </w:r>
      <w:r w:rsidRPr="00637723">
        <w:rPr>
          <w:rFonts w:ascii="Times New Roman" w:hAnsi="Times New Roman" w:cs="Times New Roman"/>
        </w:rPr>
        <w:t xml:space="preserve"> = 4.533, p = 0.015</w:t>
      </w:r>
      <w:r>
        <w:rPr>
          <w:rFonts w:ascii="Times New Roman" w:hAnsi="Times New Roman" w:cs="Times New Roman"/>
        </w:rPr>
        <w:t xml:space="preserve">). Post-hoc comparisons of competition indicate protist growth rate </w:t>
      </w:r>
      <w:r w:rsidR="003807E3">
        <w:rPr>
          <w:rFonts w:ascii="Times New Roman" w:hAnsi="Times New Roman" w:cs="Times New Roman"/>
        </w:rPr>
        <w:t>was further dependent on the evolutionary history of their rotifer competitors. At a current temperature of 30C, protist growth rate was 30% lower in the presence of rotifers, but only if the rotifers evolved at 30C (</w:t>
      </w:r>
      <w:r w:rsidR="003807E3" w:rsidRPr="003807E3">
        <w:rPr>
          <w:rFonts w:ascii="Times New Roman" w:hAnsi="Times New Roman" w:cs="Times New Roman"/>
        </w:rPr>
        <w:t>estimate = 0.577 ± 0.207 SE, t</w:t>
      </w:r>
      <w:r w:rsidR="003807E3" w:rsidRPr="003807E3">
        <w:rPr>
          <w:rFonts w:ascii="Times New Roman" w:hAnsi="Times New Roman" w:cs="Times New Roman"/>
          <w:vertAlign w:val="subscript"/>
        </w:rPr>
        <w:t>54</w:t>
      </w:r>
      <w:r w:rsidR="003807E3" w:rsidRPr="003807E3">
        <w:rPr>
          <w:rFonts w:ascii="Times New Roman" w:hAnsi="Times New Roman" w:cs="Times New Roman"/>
        </w:rPr>
        <w:t xml:space="preserve"> = 2.789, p = 0.0196</w:t>
      </w:r>
      <w:r w:rsidR="003807E3">
        <w:rPr>
          <w:rFonts w:ascii="Times New Roman" w:hAnsi="Times New Roman" w:cs="Times New Roman"/>
        </w:rPr>
        <w:t>). At the same current temperature of 30C, rotifers with an evolutionary history of 25C did not have an effect on protist growth rate (</w:t>
      </w:r>
      <w:r w:rsidR="003807E3" w:rsidRPr="003807E3">
        <w:rPr>
          <w:rFonts w:ascii="Times New Roman" w:hAnsi="Times New Roman" w:cs="Times New Roman"/>
        </w:rPr>
        <w:t>estimate = 0.404 ± 0.207 SE, t</w:t>
      </w:r>
      <w:r w:rsidR="003807E3" w:rsidRPr="003807E3">
        <w:rPr>
          <w:rFonts w:ascii="Times New Roman" w:hAnsi="Times New Roman" w:cs="Times New Roman"/>
          <w:vertAlign w:val="subscript"/>
        </w:rPr>
        <w:t>54</w:t>
      </w:r>
      <w:r w:rsidR="003807E3" w:rsidRPr="003807E3">
        <w:rPr>
          <w:rFonts w:ascii="Times New Roman" w:hAnsi="Times New Roman" w:cs="Times New Roman"/>
        </w:rPr>
        <w:t xml:space="preserve"> = 1.953, p = 0.1339</w:t>
      </w:r>
      <w:r w:rsidR="003807E3">
        <w:rPr>
          <w:rFonts w:ascii="Times New Roman" w:hAnsi="Times New Roman" w:cs="Times New Roman"/>
        </w:rPr>
        <w:t>). Protist growth rate was unaffected by the presence of competitors when the current temperature was 25C (all p &gt; 0.05).</w:t>
      </w:r>
    </w:p>
    <w:p w14:paraId="3FE9CEA1" w14:textId="77777777" w:rsidR="00F4736E" w:rsidRDefault="00F4736E" w:rsidP="00522EA3">
      <w:pPr>
        <w:spacing w:after="0" w:line="240" w:lineRule="auto"/>
        <w:rPr>
          <w:rFonts w:ascii="Times New Roman" w:hAnsi="Times New Roman" w:cs="Times New Roman"/>
        </w:rPr>
      </w:pPr>
    </w:p>
    <w:p w14:paraId="71A35FD1" w14:textId="5CCAC410" w:rsidR="00F4736E" w:rsidRPr="00C9006D" w:rsidRDefault="00F4736E" w:rsidP="00522EA3">
      <w:pPr>
        <w:spacing w:after="0" w:line="240" w:lineRule="auto"/>
        <w:rPr>
          <w:rFonts w:ascii="Times New Roman" w:hAnsi="Times New Roman" w:cs="Times New Roman"/>
        </w:rPr>
      </w:pPr>
      <w:r>
        <w:rPr>
          <w:rFonts w:ascii="Times New Roman" w:hAnsi="Times New Roman" w:cs="Times New Roman"/>
        </w:rPr>
        <w:t>Competition also affected the carrying capacity of protists, but the effect was again dependent on current temperature (</w:t>
      </w:r>
      <w:r w:rsidRPr="00F4736E">
        <w:rPr>
          <w:rFonts w:ascii="Times New Roman" w:hAnsi="Times New Roman" w:cs="Times New Roman"/>
        </w:rPr>
        <w:t>F</w:t>
      </w:r>
      <w:r w:rsidRPr="00F4736E">
        <w:rPr>
          <w:rFonts w:ascii="Times New Roman" w:hAnsi="Times New Roman" w:cs="Times New Roman"/>
          <w:vertAlign w:val="subscript"/>
        </w:rPr>
        <w:t>1,54</w:t>
      </w:r>
      <w:r w:rsidRPr="00F4736E">
        <w:rPr>
          <w:rFonts w:ascii="Times New Roman" w:hAnsi="Times New Roman" w:cs="Times New Roman"/>
        </w:rPr>
        <w:t xml:space="preserve"> = 17.1554, p = &lt;0.001</w:t>
      </w:r>
      <w:r>
        <w:rPr>
          <w:rFonts w:ascii="Times New Roman" w:hAnsi="Times New Roman" w:cs="Times New Roman"/>
        </w:rPr>
        <w:t>). Protist carrying capacity was 36% lower in the presence of rotifer competitors, but only at a current temperature of 25C (</w:t>
      </w:r>
      <w:r w:rsidRPr="00F4736E">
        <w:rPr>
          <w:rFonts w:ascii="Times New Roman" w:hAnsi="Times New Roman" w:cs="Times New Roman"/>
        </w:rPr>
        <w:t>estimate = -395.9 ± 59.2, t</w:t>
      </w:r>
      <w:r w:rsidRPr="00F4736E">
        <w:rPr>
          <w:rFonts w:ascii="Times New Roman" w:hAnsi="Times New Roman" w:cs="Times New Roman"/>
          <w:vertAlign w:val="subscript"/>
        </w:rPr>
        <w:t>54</w:t>
      </w:r>
      <w:r w:rsidRPr="00F4736E">
        <w:rPr>
          <w:rFonts w:ascii="Times New Roman" w:hAnsi="Times New Roman" w:cs="Times New Roman"/>
        </w:rPr>
        <w:t xml:space="preserve"> = -6.681, p = &lt;0.001</w:t>
      </w:r>
      <w:r>
        <w:rPr>
          <w:rFonts w:ascii="Times New Roman" w:hAnsi="Times New Roman" w:cs="Times New Roman"/>
        </w:rPr>
        <w:t>). The carrying capacity of protists was unaffected by the evolutionary history of their rotifer competitors (p &gt; 0.</w:t>
      </w:r>
      <w:r w:rsidR="0074781E">
        <w:rPr>
          <w:rFonts w:ascii="Times New Roman" w:hAnsi="Times New Roman" w:cs="Times New Roman"/>
        </w:rPr>
        <w:t>0</w:t>
      </w:r>
      <w:r>
        <w:rPr>
          <w:rFonts w:ascii="Times New Roman" w:hAnsi="Times New Roman" w:cs="Times New Roman"/>
        </w:rPr>
        <w:t>5).</w:t>
      </w:r>
    </w:p>
    <w:p w14:paraId="48F6AA2B" w14:textId="77777777" w:rsidR="009036F1" w:rsidRDefault="009036F1" w:rsidP="00522EA3">
      <w:pPr>
        <w:spacing w:after="0" w:line="240" w:lineRule="auto"/>
        <w:rPr>
          <w:rFonts w:ascii="Times New Roman" w:hAnsi="Times New Roman" w:cs="Times New Roman"/>
        </w:rPr>
      </w:pPr>
    </w:p>
    <w:p w14:paraId="0A11324D" w14:textId="4B379132"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Discussion</w:t>
      </w:r>
    </w:p>
    <w:p w14:paraId="3D762346" w14:textId="77777777" w:rsidR="009036F1" w:rsidRDefault="009036F1" w:rsidP="00522EA3">
      <w:pPr>
        <w:spacing w:after="0" w:line="240" w:lineRule="auto"/>
        <w:rPr>
          <w:rFonts w:ascii="Times New Roman" w:hAnsi="Times New Roman" w:cs="Times New Roman"/>
        </w:rPr>
      </w:pPr>
    </w:p>
    <w:p w14:paraId="7DE697D3" w14:textId="77777777" w:rsidR="009036F1" w:rsidRDefault="009036F1" w:rsidP="00522EA3">
      <w:pPr>
        <w:spacing w:after="0" w:line="240" w:lineRule="auto"/>
        <w:rPr>
          <w:rFonts w:ascii="Times New Roman" w:hAnsi="Times New Roman" w:cs="Times New Roman"/>
        </w:rPr>
      </w:pPr>
    </w:p>
    <w:p w14:paraId="5961A3AF" w14:textId="77777777" w:rsidR="009036F1" w:rsidRDefault="009036F1" w:rsidP="00522EA3">
      <w:pPr>
        <w:spacing w:after="0" w:line="240" w:lineRule="auto"/>
        <w:rPr>
          <w:rFonts w:ascii="Times New Roman" w:hAnsi="Times New Roman" w:cs="Times New Roman"/>
        </w:rPr>
      </w:pPr>
    </w:p>
    <w:p w14:paraId="28B58CED" w14:textId="7DA15FA9"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References</w:t>
      </w:r>
    </w:p>
    <w:p w14:paraId="500D6ABB" w14:textId="77777777" w:rsidR="009036F1" w:rsidRDefault="009036F1" w:rsidP="00522EA3">
      <w:pPr>
        <w:spacing w:after="0" w:line="240" w:lineRule="auto"/>
        <w:rPr>
          <w:rFonts w:ascii="Times New Roman" w:hAnsi="Times New Roman" w:cs="Times New Roman"/>
        </w:rPr>
      </w:pPr>
    </w:p>
    <w:p w14:paraId="6531F4B5" w14:textId="77777777" w:rsidR="009036F1" w:rsidRDefault="009036F1"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4C4B6E94" w:rsidR="00D038D4" w:rsidRPr="009036F1" w:rsidRDefault="009036F1" w:rsidP="00522EA3">
      <w:pPr>
        <w:spacing w:after="0" w:line="240" w:lineRule="auto"/>
        <w:rPr>
          <w:rFonts w:ascii="Times New Roman" w:hAnsi="Times New Roman" w:cs="Times New Roman"/>
          <w:i/>
          <w:iCs/>
        </w:rPr>
      </w:pPr>
      <w:r>
        <w:rPr>
          <w:rFonts w:ascii="Times New Roman" w:hAnsi="Times New Roman" w:cs="Times New Roman"/>
          <w:b/>
          <w:bCs/>
          <w:i/>
          <w:iCs/>
        </w:rPr>
        <w:t>Notes:</w:t>
      </w: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r w:rsidR="0035748F">
        <w:rPr>
          <w:rFonts w:ascii="Times New Roman" w:hAnsi="Times New Roman" w:cs="Times New Roman"/>
        </w:rPr>
        <w:t>acting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lastRenderedPageBreak/>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r>
        <w:rPr>
          <w:rFonts w:ascii="Times New Roman" w:hAnsi="Times New Roman" w:cs="Times New Roman"/>
        </w:rPr>
        <w:t>Rausher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r>
        <w:rPr>
          <w:rFonts w:ascii="Times New Roman" w:hAnsi="Times New Roman" w:cs="Times New Roman"/>
        </w:rPr>
        <w:t>Laukau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r>
        <w:rPr>
          <w:rFonts w:ascii="Times New Roman" w:hAnsi="Times New Roman" w:cs="Times New Roman"/>
        </w:rPr>
        <w:t>Leimu and Koricheva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r>
        <w:rPr>
          <w:rFonts w:ascii="Times New Roman" w:hAnsi="Times New Roman" w:cs="Times New Roman"/>
        </w:rPr>
        <w:t>Lankau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r>
        <w:rPr>
          <w:rFonts w:ascii="Times New Roman" w:hAnsi="Times New Roman" w:cs="Times New Roman"/>
        </w:rPr>
        <w:t>Lankau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r>
        <w:rPr>
          <w:rFonts w:ascii="Times New Roman" w:hAnsi="Times New Roman" w:cs="Times New Roman"/>
        </w:rPr>
        <w:t xml:space="preserve">Devetter 2007. </w:t>
      </w:r>
      <w:r w:rsidRPr="00750082">
        <w:rPr>
          <w:rFonts w:ascii="Times New Roman" w:hAnsi="Times New Roman" w:cs="Times New Roman"/>
        </w:rPr>
        <w:t xml:space="preserve">Clearance rates of the bdelloid rotifer, </w:t>
      </w:r>
      <w:r w:rsidRPr="00750082">
        <w:rPr>
          <w:rFonts w:ascii="Times New Roman" w:hAnsi="Times New Roman" w:cs="Times New Roman"/>
          <w:i/>
          <w:iCs/>
        </w:rPr>
        <w:t>Habrotrocha thienemanni</w:t>
      </w:r>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71E14" w14:textId="77777777" w:rsidR="00A904D4" w:rsidRDefault="00A904D4" w:rsidP="00B9074C">
      <w:pPr>
        <w:spacing w:after="0" w:line="240" w:lineRule="auto"/>
      </w:pPr>
      <w:r>
        <w:separator/>
      </w:r>
    </w:p>
  </w:endnote>
  <w:endnote w:type="continuationSeparator" w:id="0">
    <w:p w14:paraId="71232DEE" w14:textId="77777777" w:rsidR="00A904D4" w:rsidRDefault="00A904D4"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05EF1" w14:textId="77777777" w:rsidR="00A904D4" w:rsidRDefault="00A904D4" w:rsidP="00B9074C">
      <w:pPr>
        <w:spacing w:after="0" w:line="240" w:lineRule="auto"/>
      </w:pPr>
      <w:r>
        <w:separator/>
      </w:r>
    </w:p>
  </w:footnote>
  <w:footnote w:type="continuationSeparator" w:id="0">
    <w:p w14:paraId="79595B57" w14:textId="77777777" w:rsidR="00A904D4" w:rsidRDefault="00A904D4"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000E"/>
    <w:rsid w:val="00003387"/>
    <w:rsid w:val="00055020"/>
    <w:rsid w:val="0006404D"/>
    <w:rsid w:val="00097CFE"/>
    <w:rsid w:val="000A3055"/>
    <w:rsid w:val="000A39A1"/>
    <w:rsid w:val="000A5EE5"/>
    <w:rsid w:val="000B1FF1"/>
    <w:rsid w:val="00104983"/>
    <w:rsid w:val="00146771"/>
    <w:rsid w:val="00163195"/>
    <w:rsid w:val="00183F36"/>
    <w:rsid w:val="00192A90"/>
    <w:rsid w:val="001A0029"/>
    <w:rsid w:val="001A349F"/>
    <w:rsid w:val="001A3E09"/>
    <w:rsid w:val="001A4653"/>
    <w:rsid w:val="001B3940"/>
    <w:rsid w:val="001B459C"/>
    <w:rsid w:val="001C1098"/>
    <w:rsid w:val="001C5464"/>
    <w:rsid w:val="001E4096"/>
    <w:rsid w:val="001E7773"/>
    <w:rsid w:val="00212F52"/>
    <w:rsid w:val="00223D6D"/>
    <w:rsid w:val="0024647D"/>
    <w:rsid w:val="002665B5"/>
    <w:rsid w:val="002706FE"/>
    <w:rsid w:val="002C4091"/>
    <w:rsid w:val="002C4742"/>
    <w:rsid w:val="002D4C1E"/>
    <w:rsid w:val="003317EC"/>
    <w:rsid w:val="003376E5"/>
    <w:rsid w:val="00342003"/>
    <w:rsid w:val="0035748F"/>
    <w:rsid w:val="003807E3"/>
    <w:rsid w:val="0038517C"/>
    <w:rsid w:val="003B15B8"/>
    <w:rsid w:val="003B3BDB"/>
    <w:rsid w:val="003D4449"/>
    <w:rsid w:val="003D4F2D"/>
    <w:rsid w:val="003D54C3"/>
    <w:rsid w:val="003F730D"/>
    <w:rsid w:val="00415FC9"/>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13DC"/>
    <w:rsid w:val="005573F2"/>
    <w:rsid w:val="005746FC"/>
    <w:rsid w:val="00582485"/>
    <w:rsid w:val="005851E4"/>
    <w:rsid w:val="005E6345"/>
    <w:rsid w:val="00602370"/>
    <w:rsid w:val="00625CA9"/>
    <w:rsid w:val="00637723"/>
    <w:rsid w:val="00640E14"/>
    <w:rsid w:val="0066189C"/>
    <w:rsid w:val="00665659"/>
    <w:rsid w:val="00676469"/>
    <w:rsid w:val="00681639"/>
    <w:rsid w:val="006D1FCC"/>
    <w:rsid w:val="006E2F3A"/>
    <w:rsid w:val="00702323"/>
    <w:rsid w:val="0072300E"/>
    <w:rsid w:val="0074781E"/>
    <w:rsid w:val="00750082"/>
    <w:rsid w:val="007639A6"/>
    <w:rsid w:val="00767D37"/>
    <w:rsid w:val="0077267E"/>
    <w:rsid w:val="007812C8"/>
    <w:rsid w:val="00784420"/>
    <w:rsid w:val="007B30C3"/>
    <w:rsid w:val="007C2F70"/>
    <w:rsid w:val="00812BCB"/>
    <w:rsid w:val="00831225"/>
    <w:rsid w:val="00837F0E"/>
    <w:rsid w:val="008515C9"/>
    <w:rsid w:val="008919EF"/>
    <w:rsid w:val="008B7BBD"/>
    <w:rsid w:val="008C2582"/>
    <w:rsid w:val="008D5D32"/>
    <w:rsid w:val="009036F1"/>
    <w:rsid w:val="0093010C"/>
    <w:rsid w:val="00956AE0"/>
    <w:rsid w:val="0096126D"/>
    <w:rsid w:val="00983618"/>
    <w:rsid w:val="00987F45"/>
    <w:rsid w:val="009E609A"/>
    <w:rsid w:val="009F3972"/>
    <w:rsid w:val="00A13829"/>
    <w:rsid w:val="00A16F7B"/>
    <w:rsid w:val="00A20572"/>
    <w:rsid w:val="00A20D7D"/>
    <w:rsid w:val="00A27703"/>
    <w:rsid w:val="00A53A64"/>
    <w:rsid w:val="00A6277D"/>
    <w:rsid w:val="00A6499C"/>
    <w:rsid w:val="00A904D4"/>
    <w:rsid w:val="00A90A17"/>
    <w:rsid w:val="00A9758D"/>
    <w:rsid w:val="00AB155C"/>
    <w:rsid w:val="00AB5221"/>
    <w:rsid w:val="00AD3207"/>
    <w:rsid w:val="00AD5FA6"/>
    <w:rsid w:val="00AE2DEE"/>
    <w:rsid w:val="00AE43E1"/>
    <w:rsid w:val="00B04BC4"/>
    <w:rsid w:val="00B07FF4"/>
    <w:rsid w:val="00B222C7"/>
    <w:rsid w:val="00B2492F"/>
    <w:rsid w:val="00B24E4E"/>
    <w:rsid w:val="00B36F68"/>
    <w:rsid w:val="00B52B46"/>
    <w:rsid w:val="00B57CC2"/>
    <w:rsid w:val="00B6022E"/>
    <w:rsid w:val="00B60A21"/>
    <w:rsid w:val="00B65076"/>
    <w:rsid w:val="00B9074C"/>
    <w:rsid w:val="00B91BE6"/>
    <w:rsid w:val="00BB7063"/>
    <w:rsid w:val="00BD5FB8"/>
    <w:rsid w:val="00BF5962"/>
    <w:rsid w:val="00C119DD"/>
    <w:rsid w:val="00C147F9"/>
    <w:rsid w:val="00C16BC2"/>
    <w:rsid w:val="00C24B5F"/>
    <w:rsid w:val="00C31634"/>
    <w:rsid w:val="00C42FEA"/>
    <w:rsid w:val="00C82E99"/>
    <w:rsid w:val="00C869DD"/>
    <w:rsid w:val="00C9006D"/>
    <w:rsid w:val="00C932E9"/>
    <w:rsid w:val="00CB161A"/>
    <w:rsid w:val="00CB6E83"/>
    <w:rsid w:val="00CE7CCC"/>
    <w:rsid w:val="00D038D4"/>
    <w:rsid w:val="00D07723"/>
    <w:rsid w:val="00D10804"/>
    <w:rsid w:val="00D108E4"/>
    <w:rsid w:val="00D21E38"/>
    <w:rsid w:val="00D3386B"/>
    <w:rsid w:val="00D33A00"/>
    <w:rsid w:val="00D341C3"/>
    <w:rsid w:val="00D55F4C"/>
    <w:rsid w:val="00D6713E"/>
    <w:rsid w:val="00DB369F"/>
    <w:rsid w:val="00DB5AD3"/>
    <w:rsid w:val="00DB74BF"/>
    <w:rsid w:val="00E0120F"/>
    <w:rsid w:val="00E100D5"/>
    <w:rsid w:val="00E32DE1"/>
    <w:rsid w:val="00E42C7D"/>
    <w:rsid w:val="00E81C20"/>
    <w:rsid w:val="00E95E0A"/>
    <w:rsid w:val="00EA13F1"/>
    <w:rsid w:val="00EA263C"/>
    <w:rsid w:val="00EB018A"/>
    <w:rsid w:val="00ED7EC4"/>
    <w:rsid w:val="00F23C1B"/>
    <w:rsid w:val="00F279C0"/>
    <w:rsid w:val="00F341BE"/>
    <w:rsid w:val="00F36063"/>
    <w:rsid w:val="00F3611B"/>
    <w:rsid w:val="00F46A5A"/>
    <w:rsid w:val="00F4736E"/>
    <w:rsid w:val="00F56D89"/>
    <w:rsid w:val="00F57E62"/>
    <w:rsid w:val="00FA5933"/>
    <w:rsid w:val="00FB6BF7"/>
    <w:rsid w:val="00FC2B8F"/>
    <w:rsid w:val="00FC45DE"/>
    <w:rsid w:val="00FE239A"/>
    <w:rsid w:val="00FF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8</cp:revision>
  <dcterms:created xsi:type="dcterms:W3CDTF">2025-10-10T21:09:00Z</dcterms:created>
  <dcterms:modified xsi:type="dcterms:W3CDTF">2025-10-10T21:48:00Z</dcterms:modified>
</cp:coreProperties>
</file>