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 xml:space="preserve">Add: genetic variation &amp; influence on ecology; dan </w:t>
      </w:r>
      <w:proofErr w:type="spellStart"/>
      <w:r>
        <w:rPr>
          <w:rFonts w:ascii="Times New Roman" w:hAnsi="Times New Roman" w:cs="Times New Roman"/>
        </w:rPr>
        <w:t>bolnick</w:t>
      </w:r>
      <w:proofErr w:type="spellEnd"/>
      <w:r>
        <w:rPr>
          <w:rFonts w:ascii="Times New Roman" w:hAnsi="Times New Roman" w:cs="Times New Roman"/>
        </w:rPr>
        <w:t xml:space="preserve"> and </w:t>
      </w:r>
      <w:proofErr w:type="spellStart"/>
      <w:r>
        <w:rPr>
          <w:rFonts w:ascii="Times New Roman" w:hAnsi="Times New Roman" w:cs="Times New Roman"/>
        </w:rPr>
        <w:t>randel</w:t>
      </w:r>
      <w:proofErr w:type="spellEnd"/>
      <w:r>
        <w:rPr>
          <w:rFonts w:ascii="Times New Roman" w:hAnsi="Times New Roman" w:cs="Times New Roman"/>
        </w:rPr>
        <w:t xml:space="preserve"> </w:t>
      </w:r>
      <w:proofErr w:type="spellStart"/>
      <w:r>
        <w:rPr>
          <w:rFonts w:ascii="Times New Roman" w:hAnsi="Times New Roman" w:cs="Times New Roman"/>
        </w:rPr>
        <w:t>hughes</w:t>
      </w:r>
      <w:proofErr w:type="spellEnd"/>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34083DE4" w14:textId="2489B6D7" w:rsidR="001649D2" w:rsidRDefault="006E42D5" w:rsidP="00FA3F0A">
      <w:pPr>
        <w:spacing w:after="0" w:line="240" w:lineRule="auto"/>
        <w:rPr>
          <w:rFonts w:ascii="Times New Roman" w:hAnsi="Times New Roman" w:cs="Times New Roman"/>
        </w:rPr>
      </w:pPr>
      <w:r>
        <w:rPr>
          <w:rFonts w:ascii="Times New Roman" w:hAnsi="Times New Roman" w:cs="Times New Roman"/>
        </w:rPr>
        <w:lastRenderedPageBreak/>
        <w:t>Chapter 1 Introduction:</w:t>
      </w:r>
    </w:p>
    <w:p w14:paraId="68314C58" w14:textId="77777777" w:rsidR="001649D2" w:rsidRDefault="001649D2" w:rsidP="00FA3F0A">
      <w:pPr>
        <w:spacing w:after="0" w:line="240" w:lineRule="auto"/>
        <w:rPr>
          <w:rFonts w:ascii="Times New Roman" w:hAnsi="Times New Roman" w:cs="Times New Roman"/>
        </w:rPr>
      </w:pPr>
    </w:p>
    <w:p w14:paraId="1795C3E3" w14:textId="469A0D59" w:rsidR="0046024A" w:rsidRDefault="0046024A" w:rsidP="00FA3F0A">
      <w:pPr>
        <w:spacing w:after="0" w:line="240" w:lineRule="auto"/>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state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 xml:space="preserve">be further constrained if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p>
    <w:p w14:paraId="2557C2D6" w14:textId="77777777" w:rsidR="000A127C" w:rsidRDefault="000A127C" w:rsidP="00FA3F0A">
      <w:pPr>
        <w:spacing w:after="0" w:line="240" w:lineRule="auto"/>
        <w:rPr>
          <w:rFonts w:ascii="Times New Roman" w:hAnsi="Times New Roman" w:cs="Times New Roman"/>
        </w:rPr>
      </w:pPr>
    </w:p>
    <w:p w14:paraId="4A0B143C" w14:textId="12F69197" w:rsidR="001E7910" w:rsidRDefault="001D0B27" w:rsidP="0001336C">
      <w:pPr>
        <w:spacing w:after="0" w:line="240" w:lineRule="auto"/>
        <w:rPr>
          <w:rFonts w:ascii="Times New Roman" w:hAnsi="Times New Roman" w:cs="Times New Roman"/>
        </w:rPr>
      </w:pPr>
      <w:r>
        <w:rPr>
          <w:rFonts w:ascii="Times New Roman" w:hAnsi="Times New Roman" w:cs="Times New Roman"/>
        </w:rPr>
        <w:t xml:space="preserve">Standing genetic variation, or the intraspecific diversity of a trait within a population, </w:t>
      </w:r>
      <w:r w:rsidR="00BF4468">
        <w:rPr>
          <w:rFonts w:ascii="Times New Roman" w:hAnsi="Times New Roman" w:cs="Times New Roman"/>
        </w:rPr>
        <w:t>is historically understudied by ecologists</w:t>
      </w:r>
      <w:r w:rsidR="00136E4C">
        <w:rPr>
          <w:rFonts w:ascii="Times New Roman" w:hAnsi="Times New Roman" w:cs="Times New Roman"/>
        </w:rPr>
        <w:t>, who have typically</w:t>
      </w:r>
      <w:r w:rsidR="006721DC">
        <w:rPr>
          <w:rFonts w:ascii="Times New Roman" w:hAnsi="Times New Roman" w:cs="Times New Roman"/>
        </w:rPr>
        <w:t xml:space="preserve"> focused on trait means </w:t>
      </w:r>
      <w:r w:rsidR="006F140F">
        <w:rPr>
          <w:rFonts w:ascii="Times New Roman" w:hAnsi="Times New Roman" w:cs="Times New Roman"/>
        </w:rPr>
        <w:t>instead</w:t>
      </w:r>
      <w:r w:rsidR="006721DC">
        <w:rPr>
          <w:rFonts w:ascii="Times New Roman" w:hAnsi="Times New Roman" w:cs="Times New Roman"/>
        </w:rPr>
        <w:t xml:space="preserve">. Not only does standing genetic variation have implications for interactions among species, </w:t>
      </w:r>
      <w:r w:rsidR="00AB6802">
        <w:rPr>
          <w:rFonts w:ascii="Times New Roman" w:hAnsi="Times New Roman" w:cs="Times New Roman"/>
        </w:rPr>
        <w:t>but it</w:t>
      </w:r>
      <w:r w:rsidR="006721DC">
        <w:rPr>
          <w:rFonts w:ascii="Times New Roman" w:hAnsi="Times New Roman" w:cs="Times New Roman"/>
        </w:rPr>
        <w:t xml:space="preserve"> </w:t>
      </w:r>
      <w:r w:rsidR="004F3824">
        <w:rPr>
          <w:rFonts w:ascii="Times New Roman" w:hAnsi="Times New Roman" w:cs="Times New Roman"/>
        </w:rPr>
        <w:t xml:space="preserve">is </w:t>
      </w:r>
      <w:r w:rsidR="006721DC">
        <w:rPr>
          <w:rFonts w:ascii="Times New Roman" w:hAnsi="Times New Roman" w:cs="Times New Roman"/>
        </w:rPr>
        <w:t xml:space="preserve">also a key determinant of adaptive potential. </w:t>
      </w:r>
      <w:r w:rsidR="00F05BD5">
        <w:rPr>
          <w:rFonts w:ascii="Times New Roman" w:hAnsi="Times New Roman" w:cs="Times New Roman"/>
        </w:rPr>
        <w:t>Regardless of selection strength, heritability, and generation time, selection cannot lead to rapid adaptation to a new climate w</w:t>
      </w:r>
      <w:r w:rsidR="00C51FE5">
        <w:rPr>
          <w:rFonts w:ascii="Times New Roman" w:hAnsi="Times New Roman" w:cs="Times New Roman"/>
        </w:rPr>
        <w:t>ithout sufficient variation.</w:t>
      </w:r>
      <w:r w:rsidR="00474F5F">
        <w:rPr>
          <w:rFonts w:ascii="Times New Roman" w:hAnsi="Times New Roman" w:cs="Times New Roman"/>
        </w:rPr>
        <w:t xml:space="preserve"> This</w:t>
      </w:r>
      <w:r w:rsidR="00DD0712">
        <w:rPr>
          <w:rFonts w:ascii="Times New Roman" w:hAnsi="Times New Roman" w:cs="Times New Roman"/>
        </w:rPr>
        <w:t xml:space="preserve"> variation</w:t>
      </w:r>
      <w:r w:rsidR="000C6F6E">
        <w:rPr>
          <w:rFonts w:ascii="Times New Roman" w:hAnsi="Times New Roman" w:cs="Times New Roman"/>
        </w:rPr>
        <w:t xml:space="preserve"> is critical for </w:t>
      </w:r>
      <w:r w:rsidR="00474F5F">
        <w:rPr>
          <w:rFonts w:ascii="Times New Roman" w:hAnsi="Times New Roman" w:cs="Times New Roman"/>
        </w:rPr>
        <w:t xml:space="preserve">the </w:t>
      </w:r>
      <w:r w:rsidR="002F0191">
        <w:rPr>
          <w:rFonts w:ascii="Times New Roman" w:hAnsi="Times New Roman" w:cs="Times New Roman"/>
        </w:rPr>
        <w:t>persistence</w:t>
      </w:r>
      <w:r w:rsidR="00474F5F">
        <w:rPr>
          <w:rFonts w:ascii="Times New Roman" w:hAnsi="Times New Roman" w:cs="Times New Roman"/>
        </w:rPr>
        <w:t xml:space="preserve"> of populations that must evolve quickly to escape extinction. </w:t>
      </w:r>
    </w:p>
    <w:p w14:paraId="6D35A538" w14:textId="77777777" w:rsidR="001E7910" w:rsidRDefault="001E7910" w:rsidP="0001336C">
      <w:pPr>
        <w:spacing w:after="0" w:line="240" w:lineRule="auto"/>
        <w:rPr>
          <w:rFonts w:ascii="Times New Roman" w:hAnsi="Times New Roman" w:cs="Times New Roman"/>
        </w:rPr>
      </w:pPr>
    </w:p>
    <w:p w14:paraId="425B74EC" w14:textId="5C899D77" w:rsidR="00A256E6" w:rsidRDefault="0001336C" w:rsidP="00FA3F0A">
      <w:pPr>
        <w:spacing w:after="0" w:line="240" w:lineRule="auto"/>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 body size, and reproduction</w:t>
      </w:r>
      <w:r w:rsidR="00B9069C">
        <w:rPr>
          <w:rFonts w:ascii="Times New Roman" w:hAnsi="Times New Roman" w:cs="Times New Roman"/>
        </w:rPr>
        <w:t xml:space="preserve"> (Angilletta 2009)</w:t>
      </w:r>
      <w:r w:rsidR="005E5259" w:rsidRPr="003220BD">
        <w:rPr>
          <w:rFonts w:ascii="Times New Roman" w:hAnsi="Times New Roman" w:cs="Times New Roman"/>
        </w:rPr>
        <w:t>. As a result, variation in these traits can affect individual performance</w:t>
      </w:r>
      <w:r w:rsidR="00EF5821" w:rsidRPr="003220BD">
        <w:rPr>
          <w:rFonts w:ascii="Times New Roman" w:hAnsi="Times New Roman" w:cs="Times New Roman"/>
        </w:rPr>
        <w:t xml:space="preserve"> and fitness</w:t>
      </w:r>
      <w:r w:rsidR="00E95F08">
        <w:rPr>
          <w:rFonts w:ascii="Times New Roman" w:hAnsi="Times New Roman" w:cs="Times New Roman"/>
        </w:rPr>
        <w:t xml:space="preserve"> (Kingsolver and Buckley 2017)</w:t>
      </w:r>
      <w:r w:rsidR="005E5259" w:rsidRPr="003220BD">
        <w:rPr>
          <w:rFonts w:ascii="Times New Roman" w:hAnsi="Times New Roman" w:cs="Times New Roman"/>
        </w:rPr>
        <w:t>. Individuals differ not only in trait values, but also in how they respond to temperature</w:t>
      </w:r>
      <w:r w:rsidR="00EC3548">
        <w:rPr>
          <w:rFonts w:ascii="Times New Roman" w:hAnsi="Times New Roman" w:cs="Times New Roman"/>
        </w:rPr>
        <w:t>.</w:t>
      </w:r>
      <w:r w:rsidR="006370CE" w:rsidRPr="003220BD">
        <w:rPr>
          <w:rFonts w:ascii="Times New Roman" w:hAnsi="Times New Roman" w:cs="Times New Roman"/>
        </w:rPr>
        <w:t xml:space="preserve"> </w:t>
      </w:r>
      <w:r w:rsidR="00EC3548">
        <w:rPr>
          <w:rFonts w:ascii="Times New Roman" w:hAnsi="Times New Roman" w:cs="Times New Roman"/>
        </w:rPr>
        <w:t>T</w:t>
      </w:r>
      <w:r w:rsidR="006370CE" w:rsidRPr="003220BD">
        <w:rPr>
          <w:rFonts w:ascii="Times New Roman" w:hAnsi="Times New Roman" w:cs="Times New Roman"/>
        </w:rPr>
        <w:t xml:space="preserve">hese differences in response to temperature </w:t>
      </w:r>
      <w:r w:rsidR="00EC3548">
        <w:rPr>
          <w:rFonts w:ascii="Times New Roman" w:hAnsi="Times New Roman" w:cs="Times New Roman"/>
        </w:rPr>
        <w:t xml:space="preserve">can represent an additional dimension of variation that may contribute to adaptive potential under </w:t>
      </w:r>
      <w:r w:rsidR="006370CE" w:rsidRPr="003220BD">
        <w:rPr>
          <w:rFonts w:ascii="Times New Roman" w:hAnsi="Times New Roman" w:cs="Times New Roman"/>
        </w:rPr>
        <w:t>climate change.</w:t>
      </w:r>
      <w:r w:rsidR="001C7252">
        <w:rPr>
          <w:rFonts w:ascii="Times New Roman" w:hAnsi="Times New Roman" w:cs="Times New Roman"/>
        </w:rPr>
        <w:t xml:space="preserve"> </w:t>
      </w:r>
      <w:r w:rsidR="006D31FD">
        <w:rPr>
          <w:rFonts w:ascii="Times New Roman" w:hAnsi="Times New Roman" w:cs="Times New Roman"/>
        </w:rPr>
        <w:t xml:space="preserve">However, the effect of this variation is not only determined by how much exists within a population as a whole, but also </w:t>
      </w:r>
      <w:r w:rsidR="00F34E18">
        <w:rPr>
          <w:rFonts w:ascii="Times New Roman" w:hAnsi="Times New Roman" w:cs="Times New Roman"/>
        </w:rPr>
        <w:t xml:space="preserve">where in that population the variation </w:t>
      </w:r>
      <w:r w:rsidR="0066399D">
        <w:rPr>
          <w:rFonts w:ascii="Times New Roman" w:hAnsi="Times New Roman" w:cs="Times New Roman"/>
        </w:rPr>
        <w:t>resides</w:t>
      </w:r>
      <w:r w:rsidR="00F34E18">
        <w:rPr>
          <w:rFonts w:ascii="Times New Roman" w:hAnsi="Times New Roman" w:cs="Times New Roman"/>
        </w:rPr>
        <w:t>.</w:t>
      </w:r>
    </w:p>
    <w:p w14:paraId="502E71F5" w14:textId="21F10CD9" w:rsidR="00A256E6" w:rsidRDefault="00A256E6" w:rsidP="00FA3F0A">
      <w:pPr>
        <w:spacing w:after="0" w:line="240" w:lineRule="auto"/>
        <w:rPr>
          <w:rFonts w:ascii="Times New Roman" w:hAnsi="Times New Roman" w:cs="Times New Roman"/>
        </w:rPr>
      </w:pPr>
    </w:p>
    <w:p w14:paraId="0818A974" w14:textId="29ED71DF" w:rsidR="00E52212" w:rsidRDefault="007A4832" w:rsidP="00FA3F0A">
      <w:pPr>
        <w:spacing w:after="0" w:line="240" w:lineRule="auto"/>
        <w:rPr>
          <w:rFonts w:ascii="Times New Roman" w:hAnsi="Times New Roman" w:cs="Times New Roman"/>
        </w:rPr>
      </w:pPr>
      <w:r>
        <w:rPr>
          <w:rFonts w:ascii="Times New Roman" w:hAnsi="Times New Roman" w:cs="Times New Roman"/>
        </w:rPr>
        <w:t>The s</w:t>
      </w:r>
      <w:r w:rsidR="00EF5682">
        <w:rPr>
          <w:rFonts w:ascii="Times New Roman" w:hAnsi="Times New Roman" w:cs="Times New Roman"/>
        </w:rPr>
        <w:t xml:space="preserve">tanding genetic variation </w:t>
      </w:r>
      <w:r>
        <w:rPr>
          <w:rFonts w:ascii="Times New Roman" w:hAnsi="Times New Roman" w:cs="Times New Roman"/>
        </w:rPr>
        <w:t xml:space="preserve">of a population </w:t>
      </w:r>
      <w:r w:rsidR="001F65D1">
        <w:rPr>
          <w:rFonts w:ascii="Times New Roman" w:hAnsi="Times New Roman" w:cs="Times New Roman"/>
        </w:rPr>
        <w:t xml:space="preserve">should not be </w:t>
      </w:r>
      <w:r w:rsidR="00EF5682">
        <w:rPr>
          <w:rFonts w:ascii="Times New Roman" w:hAnsi="Times New Roman" w:cs="Times New Roman"/>
        </w:rPr>
        <w:t>treated as a homogenous pool,</w:t>
      </w:r>
      <w:r w:rsidR="003365B8">
        <w:rPr>
          <w:rFonts w:ascii="Times New Roman" w:hAnsi="Times New Roman" w:cs="Times New Roman"/>
        </w:rPr>
        <w:t xml:space="preserve"> because there is </w:t>
      </w:r>
      <w:r w:rsidR="00EF5682">
        <w:rPr>
          <w:rFonts w:ascii="Times New Roman" w:hAnsi="Times New Roman" w:cs="Times New Roman"/>
        </w:rPr>
        <w:t>potential for structural variation across multiple spatial scales</w:t>
      </w:r>
      <w:r w:rsidR="00BD586F">
        <w:rPr>
          <w:rFonts w:ascii="Times New Roman" w:hAnsi="Times New Roman" w:cs="Times New Roman"/>
        </w:rPr>
        <w:t xml:space="preserve"> (Bolni</w:t>
      </w:r>
      <w:r w:rsidR="009B5B6A">
        <w:rPr>
          <w:rFonts w:ascii="Times New Roman" w:hAnsi="Times New Roman" w:cs="Times New Roman"/>
        </w:rPr>
        <w:t>c</w:t>
      </w:r>
      <w:r w:rsidR="00BD586F">
        <w:rPr>
          <w:rFonts w:ascii="Times New Roman" w:hAnsi="Times New Roman" w:cs="Times New Roman"/>
        </w:rPr>
        <w:t xml:space="preserve">k et al. 2011; </w:t>
      </w:r>
      <w:proofErr w:type="spellStart"/>
      <w:r w:rsidR="00BD586F">
        <w:rPr>
          <w:rFonts w:ascii="Times New Roman" w:hAnsi="Times New Roman" w:cs="Times New Roman"/>
        </w:rPr>
        <w:t>Violle</w:t>
      </w:r>
      <w:proofErr w:type="spellEnd"/>
      <w:r w:rsidR="00BD586F">
        <w:rPr>
          <w:rFonts w:ascii="Times New Roman" w:hAnsi="Times New Roman" w:cs="Times New Roman"/>
        </w:rPr>
        <w:t xml:space="preserve"> et al. 2012)</w:t>
      </w:r>
      <w:r w:rsidR="00EF5682">
        <w:rPr>
          <w:rFonts w:ascii="Times New Roman" w:hAnsi="Times New Roman" w:cs="Times New Roman"/>
        </w:rPr>
        <w:t>.</w:t>
      </w:r>
      <w:r w:rsidR="00A05B37">
        <w:rPr>
          <w:rFonts w:ascii="Times New Roman" w:hAnsi="Times New Roman" w:cs="Times New Roman"/>
        </w:rPr>
        <w:t xml:space="preserve"> </w:t>
      </w:r>
      <w:r w:rsidR="00E52212">
        <w:rPr>
          <w:rFonts w:ascii="Times New Roman" w:hAnsi="Times New Roman" w:cs="Times New Roman"/>
        </w:rPr>
        <w:t xml:space="preserve">Previous work investigating the spatial scale of </w:t>
      </w:r>
      <w:r w:rsidR="006530F2">
        <w:rPr>
          <w:rFonts w:ascii="Times New Roman" w:hAnsi="Times New Roman" w:cs="Times New Roman"/>
        </w:rPr>
        <w:t xml:space="preserve">intraspecific </w:t>
      </w:r>
      <w:r w:rsidR="00E52212">
        <w:rPr>
          <w:rFonts w:ascii="Times New Roman" w:hAnsi="Times New Roman" w:cs="Times New Roman"/>
        </w:rPr>
        <w:t>variation has shown variation is often spread across multiple hierarchical levels, including within individuals as plastic responses, among individuals within populations, and among populations</w:t>
      </w:r>
      <w:r w:rsidR="00F0545B">
        <w:rPr>
          <w:rFonts w:ascii="Times New Roman" w:hAnsi="Times New Roman" w:cs="Times New Roman"/>
        </w:rPr>
        <w:t xml:space="preserve"> (Albert et al. 2011</w:t>
      </w:r>
      <w:r w:rsidR="00E21047">
        <w:rPr>
          <w:rFonts w:ascii="Times New Roman" w:hAnsi="Times New Roman" w:cs="Times New Roman"/>
        </w:rPr>
        <w:t>; Messier et al. 2010</w:t>
      </w:r>
      <w:r w:rsidR="00F0545B">
        <w:rPr>
          <w:rFonts w:ascii="Times New Roman" w:hAnsi="Times New Roman" w:cs="Times New Roman"/>
        </w:rPr>
        <w:t>)</w:t>
      </w:r>
      <w:r w:rsidR="00E52212">
        <w:rPr>
          <w:rFonts w:ascii="Times New Roman" w:hAnsi="Times New Roman" w:cs="Times New Roman"/>
        </w:rPr>
        <w:t xml:space="preserve">. </w:t>
      </w:r>
      <w:r w:rsidR="008E0155">
        <w:rPr>
          <w:rFonts w:ascii="Times New Roman" w:hAnsi="Times New Roman" w:cs="Times New Roman"/>
        </w:rPr>
        <w:t>T</w:t>
      </w:r>
      <w:r w:rsidR="003C6AAD">
        <w:rPr>
          <w:rFonts w:ascii="Times New Roman" w:hAnsi="Times New Roman" w:cs="Times New Roman"/>
        </w:rPr>
        <w:t xml:space="preserve">he structure of </w:t>
      </w:r>
      <w:r w:rsidR="008E0155">
        <w:rPr>
          <w:rFonts w:ascii="Times New Roman" w:hAnsi="Times New Roman" w:cs="Times New Roman"/>
        </w:rPr>
        <w:t xml:space="preserve">variation in temperature response within a population </w:t>
      </w:r>
      <w:r w:rsidR="006119D6">
        <w:rPr>
          <w:rFonts w:ascii="Times New Roman" w:hAnsi="Times New Roman" w:cs="Times New Roman"/>
        </w:rPr>
        <w:t xml:space="preserve">can </w:t>
      </w:r>
      <w:r w:rsidR="0080205C">
        <w:rPr>
          <w:rFonts w:ascii="Times New Roman" w:hAnsi="Times New Roman" w:cs="Times New Roman"/>
        </w:rPr>
        <w:t>influence adaptive potential</w:t>
      </w:r>
      <w:r w:rsidR="00B24040">
        <w:rPr>
          <w:rFonts w:ascii="Times New Roman" w:hAnsi="Times New Roman" w:cs="Times New Roman"/>
        </w:rPr>
        <w:t xml:space="preserve">, </w:t>
      </w:r>
      <w:r w:rsidR="00CC4441">
        <w:rPr>
          <w:rFonts w:ascii="Times New Roman" w:hAnsi="Times New Roman" w:cs="Times New Roman"/>
        </w:rPr>
        <w:t>since</w:t>
      </w:r>
      <w:r w:rsidR="00E67D34">
        <w:rPr>
          <w:rFonts w:ascii="Times New Roman" w:hAnsi="Times New Roman" w:cs="Times New Roman"/>
        </w:rPr>
        <w:t xml:space="preserve"> </w:t>
      </w:r>
      <w:r w:rsidR="00FD2DD0">
        <w:rPr>
          <w:rFonts w:ascii="Times New Roman" w:hAnsi="Times New Roman" w:cs="Times New Roman"/>
        </w:rPr>
        <w:t xml:space="preserve">the spatial </w:t>
      </w:r>
      <w:r w:rsidR="00E67D34">
        <w:rPr>
          <w:rFonts w:ascii="Times New Roman" w:hAnsi="Times New Roman" w:cs="Times New Roman"/>
        </w:rPr>
        <w:t xml:space="preserve">scale </w:t>
      </w:r>
      <w:r w:rsidR="00FD2DD0">
        <w:rPr>
          <w:rFonts w:ascii="Times New Roman" w:hAnsi="Times New Roman" w:cs="Times New Roman"/>
        </w:rPr>
        <w:t xml:space="preserve">of variation </w:t>
      </w:r>
      <w:r w:rsidR="009B5B6A">
        <w:rPr>
          <w:rFonts w:ascii="Times New Roman" w:hAnsi="Times New Roman" w:cs="Times New Roman"/>
        </w:rPr>
        <w:t>can shape</w:t>
      </w:r>
      <w:r w:rsidR="00FD2DD0">
        <w:rPr>
          <w:rFonts w:ascii="Times New Roman" w:hAnsi="Times New Roman" w:cs="Times New Roman"/>
        </w:rPr>
        <w:t xml:space="preserve"> </w:t>
      </w:r>
      <w:r w:rsidR="00E67D34">
        <w:rPr>
          <w:rFonts w:ascii="Times New Roman" w:hAnsi="Times New Roman" w:cs="Times New Roman"/>
        </w:rPr>
        <w:t xml:space="preserve">how effectively selection can drive rapid adaptation to environmental change </w:t>
      </w:r>
      <w:r w:rsidR="00BD586F">
        <w:rPr>
          <w:rFonts w:ascii="Times New Roman" w:hAnsi="Times New Roman" w:cs="Times New Roman"/>
        </w:rPr>
        <w:t>(</w:t>
      </w:r>
      <w:r w:rsidR="00B24040">
        <w:rPr>
          <w:rFonts w:ascii="Times New Roman" w:hAnsi="Times New Roman" w:cs="Times New Roman"/>
        </w:rPr>
        <w:t>Baumann and Conover</w:t>
      </w:r>
      <w:r w:rsidR="00BD586F">
        <w:rPr>
          <w:rFonts w:ascii="Times New Roman" w:hAnsi="Times New Roman" w:cs="Times New Roman"/>
        </w:rPr>
        <w:t xml:space="preserve"> 2011</w:t>
      </w:r>
      <w:r w:rsidR="008B4D36">
        <w:rPr>
          <w:rFonts w:ascii="Times New Roman" w:hAnsi="Times New Roman" w:cs="Times New Roman"/>
        </w:rPr>
        <w:t xml:space="preserve">; </w:t>
      </w:r>
      <w:r w:rsidR="00B9069C">
        <w:rPr>
          <w:rFonts w:ascii="Times New Roman" w:hAnsi="Times New Roman" w:cs="Times New Roman"/>
        </w:rPr>
        <w:t xml:space="preserve">Buckley and </w:t>
      </w:r>
      <w:r w:rsidR="008B4D36">
        <w:rPr>
          <w:rFonts w:ascii="Times New Roman" w:hAnsi="Times New Roman" w:cs="Times New Roman"/>
        </w:rPr>
        <w:t>Kingsolver 20</w:t>
      </w:r>
      <w:r w:rsidR="00033A4C">
        <w:rPr>
          <w:rFonts w:ascii="Times New Roman" w:hAnsi="Times New Roman" w:cs="Times New Roman"/>
        </w:rPr>
        <w:t>21</w:t>
      </w:r>
      <w:r w:rsidR="00BD586F">
        <w:rPr>
          <w:rFonts w:ascii="Times New Roman" w:hAnsi="Times New Roman" w:cs="Times New Roman"/>
        </w:rPr>
        <w:t>)</w:t>
      </w:r>
      <w:r w:rsidR="0080205C">
        <w:rPr>
          <w:rFonts w:ascii="Times New Roman" w:hAnsi="Times New Roman" w:cs="Times New Roman"/>
        </w:rPr>
        <w:t>.</w:t>
      </w:r>
      <w:r w:rsidR="005C7C4B">
        <w:rPr>
          <w:rFonts w:ascii="Times New Roman" w:hAnsi="Times New Roman" w:cs="Times New Roman"/>
        </w:rPr>
        <w:t xml:space="preserve"> In populations with complex spatial hierarchies, it can be difficult to assess adaptive potential without first investigating how variance is partitioned among spatial scales.</w:t>
      </w:r>
      <w:r w:rsidR="00841150">
        <w:rPr>
          <w:rFonts w:ascii="Times New Roman" w:hAnsi="Times New Roman" w:cs="Times New Roman"/>
        </w:rPr>
        <w:t xml:space="preserve"> </w:t>
      </w:r>
    </w:p>
    <w:p w14:paraId="123D8B2F" w14:textId="77777777" w:rsidR="00BC5C41" w:rsidRDefault="00BC5C41" w:rsidP="00FA3F0A">
      <w:pPr>
        <w:spacing w:after="0" w:line="240" w:lineRule="auto"/>
        <w:rPr>
          <w:rFonts w:ascii="Times New Roman" w:hAnsi="Times New Roman" w:cs="Times New Roman"/>
        </w:rPr>
      </w:pPr>
    </w:p>
    <w:p w14:paraId="3EBF94E0" w14:textId="4F4ADBF5" w:rsidR="00B232E7" w:rsidRDefault="00E81301" w:rsidP="00FA3F0A">
      <w:pPr>
        <w:spacing w:after="0" w:line="240" w:lineRule="auto"/>
        <w:rPr>
          <w:rFonts w:ascii="Times New Roman" w:hAnsi="Times New Roman" w:cs="Times New Roman"/>
        </w:rPr>
      </w:pPr>
      <w:r>
        <w:rPr>
          <w:rFonts w:ascii="Times New Roman" w:hAnsi="Times New Roman" w:cs="Times New Roman"/>
        </w:rPr>
        <w:lastRenderedPageBreak/>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xml:space="preserve">. This </w:t>
      </w:r>
      <w:proofErr w:type="spellStart"/>
      <w:r>
        <w:rPr>
          <w:rFonts w:ascii="Times New Roman" w:hAnsi="Times New Roman" w:cs="Times New Roman"/>
        </w:rPr>
        <w:t>phytotelmic</w:t>
      </w:r>
      <w:proofErr w:type="spellEnd"/>
      <w:r>
        <w:rPr>
          <w:rFonts w:ascii="Times New Roman" w:hAnsi="Times New Roman" w:cs="Times New Roman"/>
        </w:rPr>
        <w:t xml:space="preserve"> habitat is home to many species of specialist inquilines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 including bacteria and single-celled yeasts break down and consume prey (mostly ants and other small insects) and organic debris. 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the primary consumers. These meso-consumers are in turn predated by the larvae of mosquitos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 xml:space="preserve">) </w:t>
      </w:r>
      <w:r w:rsidR="00263718" w:rsidRPr="00263718">
        <w:rPr>
          <w:rFonts w:ascii="Times New Roman" w:hAnsi="Times New Roman" w:cs="Times New Roman"/>
        </w:rPr>
        <w:t>and</w:t>
      </w:r>
      <w:r w:rsidR="00263718">
        <w:rPr>
          <w:rFonts w:ascii="Times New Roman" w:hAnsi="Times New Roman" w:cs="Times New Roman"/>
        </w:rPr>
        <w:t xml:space="preserve"> sometimes </w:t>
      </w:r>
      <w:proofErr w:type="spellStart"/>
      <w:r w:rsidR="00263718">
        <w:rPr>
          <w:rFonts w:ascii="Times New Roman" w:hAnsi="Times New Roman" w:cs="Times New Roman"/>
        </w:rPr>
        <w:t>sarcophagid</w:t>
      </w:r>
      <w:proofErr w:type="spellEnd"/>
      <w:r w:rsidR="00263718">
        <w:rPr>
          <w:rFonts w:ascii="Times New Roman" w:hAnsi="Times New Roman" w:cs="Times New Roman"/>
        </w:rPr>
        <w:t xml:space="preserve"> flies (</w:t>
      </w:r>
      <w:proofErr w:type="spellStart"/>
      <w:r w:rsidR="00263718">
        <w:rPr>
          <w:rFonts w:ascii="Times New Roman" w:hAnsi="Times New Roman" w:cs="Times New Roman"/>
          <w:i/>
          <w:iCs/>
        </w:rPr>
        <w:t>Fletcherimyia</w:t>
      </w:r>
      <w:proofErr w:type="spellEnd"/>
      <w:r w:rsidR="00263718">
        <w:rPr>
          <w:rFonts w:ascii="Times New Roman" w:hAnsi="Times New Roman" w:cs="Times New Roman"/>
          <w:i/>
          <w:iCs/>
        </w:rPr>
        <w:t xml:space="preserve"> </w:t>
      </w:r>
      <w:proofErr w:type="spellStart"/>
      <w:r w:rsidR="00263718">
        <w:rPr>
          <w:rFonts w:ascii="Times New Roman" w:hAnsi="Times New Roman" w:cs="Times New Roman"/>
          <w:i/>
          <w:iCs/>
        </w:rPr>
        <w:t>fletcheri</w:t>
      </w:r>
      <w:proofErr w:type="spellEnd"/>
      <w:r w:rsidR="00263718">
        <w:rPr>
          <w:rFonts w:ascii="Times New Roman" w:hAnsi="Times New Roman" w:cs="Times New Roman"/>
        </w:rPr>
        <w:t>).</w:t>
      </w:r>
      <w:r w:rsidR="00A30840">
        <w:rPr>
          <w:rFonts w:ascii="Times New Roman" w:hAnsi="Times New Roman" w:cs="Times New Roman"/>
        </w:rPr>
        <w:t xml:space="preserve"> The successional dynamics of this community are well documented</w:t>
      </w:r>
      <w:r w:rsidR="006E35A2">
        <w:rPr>
          <w:rFonts w:ascii="Times New Roman" w:hAnsi="Times New Roman" w:cs="Times New Roman"/>
        </w:rPr>
        <w:t xml:space="preserve">, but the </w:t>
      </w:r>
      <w:r w:rsidR="0011674A">
        <w:rPr>
          <w:rFonts w:ascii="Times New Roman" w:hAnsi="Times New Roman" w:cs="Times New Roman"/>
        </w:rPr>
        <w:t>standing genetic variation</w:t>
      </w:r>
      <w:r w:rsidR="006E35A2">
        <w:rPr>
          <w:rFonts w:ascii="Times New Roman" w:hAnsi="Times New Roman" w:cs="Times New Roman"/>
        </w:rPr>
        <w:t xml:space="preserve"> of its members is less understood. </w:t>
      </w:r>
      <w:r w:rsidR="0098565E">
        <w:rPr>
          <w:rFonts w:ascii="Times New Roman" w:hAnsi="Times New Roman" w:cs="Times New Roman"/>
        </w:rPr>
        <w:t xml:space="preserve">Recent work has shown </w:t>
      </w:r>
      <w:r w:rsidR="00296F33">
        <w:rPr>
          <w:rFonts w:ascii="Times New Roman" w:hAnsi="Times New Roman" w:cs="Times New Roman"/>
        </w:rPr>
        <w:t xml:space="preserve">that </w:t>
      </w:r>
      <w:r w:rsidR="00903DEC">
        <w:rPr>
          <w:rFonts w:ascii="Times New Roman" w:hAnsi="Times New Roman" w:cs="Times New Roman"/>
        </w:rPr>
        <w:t>bacterial communities are strongly spatially structured across pitchers, with community assembly varying more among locations than expected from environmental differences alone</w:t>
      </w:r>
      <w:r w:rsidR="00F6508C">
        <w:rPr>
          <w:rFonts w:ascii="Times New Roman" w:hAnsi="Times New Roman" w:cs="Times New Roman"/>
        </w:rPr>
        <w:t xml:space="preserve">. </w:t>
      </w:r>
      <w:r w:rsidR="00C70AC0">
        <w:rPr>
          <w:rFonts w:ascii="Times New Roman" w:hAnsi="Times New Roman" w:cs="Times New Roman"/>
        </w:rPr>
        <w:t xml:space="preserve">However, </w:t>
      </w:r>
      <w:r w:rsidR="004430D0">
        <w:rPr>
          <w:rFonts w:ascii="Times New Roman" w:hAnsi="Times New Roman" w:cs="Times New Roman"/>
        </w:rPr>
        <w:t xml:space="preserve">whether similar spatial structuring occurs at higher trophic levels is unknown. As a result, </w:t>
      </w:r>
      <w:r w:rsidR="00C70AC0">
        <w:rPr>
          <w:rFonts w:ascii="Times New Roman" w:hAnsi="Times New Roman" w:cs="Times New Roman"/>
        </w:rPr>
        <w:t xml:space="preserve">the </w:t>
      </w:r>
      <w:r w:rsidR="004430D0">
        <w:rPr>
          <w:rFonts w:ascii="Times New Roman" w:hAnsi="Times New Roman" w:cs="Times New Roman"/>
        </w:rPr>
        <w:t>extent to which standing genetic variation is partitioned across space</w:t>
      </w:r>
      <w:r w:rsidR="00C70AC0">
        <w:rPr>
          <w:rFonts w:ascii="Times New Roman" w:hAnsi="Times New Roman" w:cs="Times New Roman"/>
        </w:rPr>
        <w:t xml:space="preserve">, particularly </w:t>
      </w:r>
      <w:r w:rsidR="002C4459">
        <w:rPr>
          <w:rFonts w:ascii="Times New Roman" w:hAnsi="Times New Roman" w:cs="Times New Roman"/>
        </w:rPr>
        <w:t xml:space="preserve">for populations of </w:t>
      </w:r>
      <w:r w:rsidR="00C70AC0">
        <w:rPr>
          <w:rFonts w:ascii="Times New Roman" w:hAnsi="Times New Roman" w:cs="Times New Roman"/>
        </w:rPr>
        <w:t>meso-consumers, remain</w:t>
      </w:r>
      <w:r w:rsidR="002C4459">
        <w:rPr>
          <w:rFonts w:ascii="Times New Roman" w:hAnsi="Times New Roman" w:cs="Times New Roman"/>
        </w:rPr>
        <w:t>s</w:t>
      </w:r>
      <w:r w:rsidR="00C70AC0">
        <w:rPr>
          <w:rFonts w:ascii="Times New Roman" w:hAnsi="Times New Roman" w:cs="Times New Roman"/>
        </w:rPr>
        <w:t xml:space="preserve"> largely unexplored. </w:t>
      </w:r>
    </w:p>
    <w:p w14:paraId="1962C44B" w14:textId="77777777" w:rsidR="00FC48BB" w:rsidRDefault="00FC48BB" w:rsidP="00FA3F0A">
      <w:pPr>
        <w:spacing w:after="0" w:line="240" w:lineRule="auto"/>
        <w:rPr>
          <w:rFonts w:ascii="Times New Roman" w:hAnsi="Times New Roman" w:cs="Times New Roman"/>
        </w:rPr>
      </w:pPr>
    </w:p>
    <w:p w14:paraId="168F5550" w14:textId="3CD02037" w:rsidR="00FC48BB" w:rsidRPr="00D76B8F" w:rsidRDefault="00FC48BB" w:rsidP="00FA3F0A">
      <w:pPr>
        <w:spacing w:after="0" w:line="240" w:lineRule="auto"/>
        <w:rPr>
          <w:rFonts w:ascii="Times New Roman" w:hAnsi="Times New Roman" w:cs="Times New Roman"/>
        </w:rPr>
      </w:pPr>
      <w:r>
        <w:rPr>
          <w:rFonts w:ascii="Times New Roman" w:hAnsi="Times New Roman" w:cs="Times New Roman"/>
        </w:rPr>
        <w:t xml:space="preserve">In a laboratory experiment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I investigated the spatial distribution of standing genetic variation in response to temperature among clones of Pitcher Plant Rotifers (</w:t>
      </w:r>
      <w:r>
        <w:rPr>
          <w:rFonts w:ascii="Times New Roman" w:hAnsi="Times New Roman" w:cs="Times New Roman"/>
          <w:i/>
          <w:iCs/>
        </w:rPr>
        <w:t>Habrotrocha rosa</w:t>
      </w:r>
      <w:r>
        <w:rPr>
          <w:rFonts w:ascii="Times New Roman" w:hAnsi="Times New Roman" w:cs="Times New Roman"/>
        </w:rPr>
        <w:t>)</w:t>
      </w:r>
      <w:r w:rsidR="004B6CB0">
        <w:rPr>
          <w:rFonts w:ascii="Times New Roman" w:hAnsi="Times New Roman" w:cs="Times New Roman"/>
        </w:rPr>
        <w:t xml:space="preserve">. </w:t>
      </w:r>
      <w:r w:rsidR="00180AF2">
        <w:rPr>
          <w:rFonts w:ascii="Times New Roman" w:hAnsi="Times New Roman" w:cs="Times New Roman"/>
          <w:i/>
          <w:iCs/>
        </w:rPr>
        <w:t>Habrotrocha rosa</w:t>
      </w:r>
      <w:r w:rsidR="00180AF2">
        <w:rPr>
          <w:rFonts w:ascii="Times New Roman" w:hAnsi="Times New Roman" w:cs="Times New Roman"/>
        </w:rPr>
        <w:t xml:space="preserve"> was</w:t>
      </w:r>
      <w:r w:rsidR="00334FE5">
        <w:rPr>
          <w:rFonts w:ascii="Times New Roman" w:hAnsi="Times New Roman" w:cs="Times New Roman"/>
        </w:rPr>
        <w:t xml:space="preserve"> collected from different leaves at two sites in the Apalachicola National Forest</w:t>
      </w:r>
      <w:r w:rsidR="00435752">
        <w:rPr>
          <w:rFonts w:ascii="Times New Roman" w:hAnsi="Times New Roman" w:cs="Times New Roman"/>
        </w:rPr>
        <w:t xml:space="preserve"> </w:t>
      </w:r>
      <w:r w:rsidR="00097753">
        <w:rPr>
          <w:rFonts w:ascii="Times New Roman" w:hAnsi="Times New Roman" w:cs="Times New Roman"/>
        </w:rPr>
        <w:t xml:space="preserve">in Florida </w:t>
      </w:r>
      <w:r w:rsidR="00435752">
        <w:rPr>
          <w:rFonts w:ascii="Times New Roman" w:hAnsi="Times New Roman" w:cs="Times New Roman"/>
        </w:rPr>
        <w:t xml:space="preserve">along the southern range of </w:t>
      </w:r>
      <w:r w:rsidR="00435752">
        <w:rPr>
          <w:rFonts w:ascii="Times New Roman" w:hAnsi="Times New Roman" w:cs="Times New Roman"/>
          <w:i/>
          <w:iCs/>
        </w:rPr>
        <w:t>S. purpurea</w:t>
      </w:r>
      <w:r>
        <w:rPr>
          <w:rFonts w:ascii="Times New Roman" w:hAnsi="Times New Roman" w:cs="Times New Roman"/>
        </w:rPr>
        <w:t xml:space="preserve">. </w:t>
      </w:r>
      <w:r w:rsidR="00920C46">
        <w:rPr>
          <w:rFonts w:ascii="Times New Roman" w:hAnsi="Times New Roman" w:cs="Times New Roman"/>
        </w:rPr>
        <w:t xml:space="preserve">Apalachicola National Forest is expected to experience 2–4 °C increase in average daytime temperatures, shifting from 25 </w:t>
      </w:r>
      <w:r w:rsidR="00920C46">
        <w:rPr>
          <w:rFonts w:ascii="Times New Roman" w:hAnsi="Times New Roman" w:cs="Times New Roman"/>
        </w:rPr>
        <w:t>°C</w:t>
      </w:r>
      <w:r w:rsidR="00920C46">
        <w:rPr>
          <w:rFonts w:ascii="Times New Roman" w:hAnsi="Times New Roman" w:cs="Times New Roman"/>
        </w:rPr>
        <w:t xml:space="preserve"> to 30 </w:t>
      </w:r>
      <w:r w:rsidR="00920C46">
        <w:rPr>
          <w:rFonts w:ascii="Times New Roman" w:hAnsi="Times New Roman" w:cs="Times New Roman"/>
        </w:rPr>
        <w:t>°C</w:t>
      </w:r>
      <w:r w:rsidR="00EF4630">
        <w:rPr>
          <w:rFonts w:ascii="Times New Roman" w:hAnsi="Times New Roman" w:cs="Times New Roman"/>
        </w:rPr>
        <w:t>, by the year 2100</w:t>
      </w:r>
      <w:r w:rsidR="00A85F52">
        <w:rPr>
          <w:rFonts w:ascii="Times New Roman" w:hAnsi="Times New Roman" w:cs="Times New Roman"/>
        </w:rPr>
        <w:t xml:space="preserve"> (</w:t>
      </w:r>
      <w:r w:rsidR="00A85F52" w:rsidRPr="00A85F52">
        <w:rPr>
          <w:rFonts w:ascii="Times New Roman" w:hAnsi="Times New Roman" w:cs="Times New Roman"/>
          <w:highlight w:val="cyan"/>
        </w:rPr>
        <w:t>CITE</w:t>
      </w:r>
      <w:r w:rsidR="00A85F52">
        <w:rPr>
          <w:rFonts w:ascii="Times New Roman" w:hAnsi="Times New Roman" w:cs="Times New Roman"/>
        </w:rPr>
        <w:t>)</w:t>
      </w:r>
      <w:r w:rsidR="00EF4630">
        <w:rPr>
          <w:rFonts w:ascii="Times New Roman" w:hAnsi="Times New Roman" w:cs="Times New Roman"/>
        </w:rPr>
        <w:t>.</w:t>
      </w:r>
      <w:r w:rsidR="001B100A">
        <w:rPr>
          <w:rFonts w:ascii="Times New Roman" w:hAnsi="Times New Roman" w:cs="Times New Roman"/>
        </w:rPr>
        <w:t xml:space="preserve"> </w:t>
      </w:r>
      <w:r w:rsidR="003E4BA4">
        <w:rPr>
          <w:rFonts w:ascii="Times New Roman" w:hAnsi="Times New Roman" w:cs="Times New Roman"/>
        </w:rPr>
        <w:t xml:space="preserve">Populations of </w:t>
      </w:r>
      <w:r w:rsidR="003E4BA4">
        <w:rPr>
          <w:rFonts w:ascii="Times New Roman" w:hAnsi="Times New Roman" w:cs="Times New Roman"/>
          <w:i/>
          <w:iCs/>
        </w:rPr>
        <w:t xml:space="preserve">S. </w:t>
      </w:r>
      <w:r w:rsidR="003E4BA4" w:rsidRPr="003E4BA4">
        <w:rPr>
          <w:rFonts w:ascii="Times New Roman" w:hAnsi="Times New Roman" w:cs="Times New Roman"/>
          <w:i/>
          <w:iCs/>
        </w:rPr>
        <w:t>purpurea</w:t>
      </w:r>
      <w:r w:rsidR="003E4BA4">
        <w:rPr>
          <w:rFonts w:ascii="Times New Roman" w:hAnsi="Times New Roman" w:cs="Times New Roman"/>
        </w:rPr>
        <w:t xml:space="preserve"> </w:t>
      </w:r>
      <w:r w:rsidR="003E4BA4">
        <w:rPr>
          <w:rFonts w:ascii="Times New Roman" w:hAnsi="Times New Roman" w:cs="Times New Roman"/>
        </w:rPr>
        <w:t>along this southern edge of its range are particularly vulnerable to extirpation</w:t>
      </w:r>
      <w:r w:rsidR="00723512">
        <w:rPr>
          <w:rFonts w:ascii="Times New Roman" w:hAnsi="Times New Roman" w:cs="Times New Roman"/>
        </w:rPr>
        <w:t xml:space="preserve"> (NatureServe 2025)</w:t>
      </w:r>
      <w:r w:rsidR="0080403E">
        <w:rPr>
          <w:rFonts w:ascii="Times New Roman" w:hAnsi="Times New Roman" w:cs="Times New Roman"/>
        </w:rPr>
        <w:t>, not only through direct human activity (</w:t>
      </w:r>
      <w:r w:rsidR="0080403E">
        <w:rPr>
          <w:rFonts w:ascii="Times New Roman" w:hAnsi="Times New Roman" w:cs="Times New Roman"/>
        </w:rPr>
        <w:t>Gotelli and Ellison, 2002</w:t>
      </w:r>
      <w:r w:rsidR="0080403E">
        <w:rPr>
          <w:rFonts w:ascii="Times New Roman" w:hAnsi="Times New Roman" w:cs="Times New Roman"/>
        </w:rPr>
        <w:t xml:space="preserve">) but also </w:t>
      </w:r>
      <w:r w:rsidR="00B950B4">
        <w:rPr>
          <w:rFonts w:ascii="Times New Roman" w:hAnsi="Times New Roman" w:cs="Times New Roman"/>
        </w:rPr>
        <w:t>due to</w:t>
      </w:r>
      <w:r w:rsidR="0080403E">
        <w:rPr>
          <w:rFonts w:ascii="Times New Roman" w:hAnsi="Times New Roman" w:cs="Times New Roman"/>
        </w:rPr>
        <w:t xml:space="preserve"> climate-driven disturbances (Abbott and Battaglia, 2015; Brown et al, 2025)</w:t>
      </w:r>
      <w:r w:rsidR="003E4BA4">
        <w:rPr>
          <w:rFonts w:ascii="Times New Roman" w:hAnsi="Times New Roman" w:cs="Times New Roman"/>
        </w:rPr>
        <w:t xml:space="preserve">. </w:t>
      </w:r>
      <w:r w:rsidR="00D76B8F" w:rsidRPr="003E4BA4">
        <w:rPr>
          <w:rFonts w:ascii="Times New Roman" w:hAnsi="Times New Roman" w:cs="Times New Roman"/>
        </w:rPr>
        <w:t>Very</w:t>
      </w:r>
      <w:r w:rsidR="00D76B8F">
        <w:rPr>
          <w:rFonts w:ascii="Times New Roman" w:hAnsi="Times New Roman" w:cs="Times New Roman"/>
        </w:rPr>
        <w:t xml:space="preserve"> few studies have explored the effects of climate change on </w:t>
      </w:r>
      <w:r w:rsidR="00D76B8F">
        <w:rPr>
          <w:rFonts w:ascii="Times New Roman" w:hAnsi="Times New Roman" w:cs="Times New Roman"/>
          <w:i/>
          <w:iCs/>
        </w:rPr>
        <w:t>S. purpurea</w:t>
      </w:r>
      <w:r w:rsidR="00D76B8F">
        <w:rPr>
          <w:rFonts w:ascii="Times New Roman" w:hAnsi="Times New Roman" w:cs="Times New Roman"/>
        </w:rPr>
        <w:t xml:space="preserve"> inquiline communities, and </w:t>
      </w:r>
      <w:r w:rsidR="00A6250F">
        <w:rPr>
          <w:rFonts w:ascii="Times New Roman" w:hAnsi="Times New Roman" w:cs="Times New Roman"/>
        </w:rPr>
        <w:t xml:space="preserve">of </w:t>
      </w:r>
      <w:r w:rsidR="00D76B8F">
        <w:rPr>
          <w:rFonts w:ascii="Times New Roman" w:hAnsi="Times New Roman" w:cs="Times New Roman"/>
        </w:rPr>
        <w:t>those that have</w:t>
      </w:r>
      <w:r w:rsidR="00A6250F">
        <w:rPr>
          <w:rFonts w:ascii="Times New Roman" w:hAnsi="Times New Roman" w:cs="Times New Roman"/>
        </w:rPr>
        <w:t xml:space="preserve">, </w:t>
      </w:r>
    </w:p>
    <w:p w14:paraId="49F2BD5C" w14:textId="77777777" w:rsidR="00E81301" w:rsidRPr="00E81301" w:rsidRDefault="00E81301" w:rsidP="00FA3F0A">
      <w:pPr>
        <w:spacing w:after="0" w:line="240" w:lineRule="auto"/>
        <w:rPr>
          <w:rFonts w:ascii="Times New Roman" w:hAnsi="Times New Roman" w:cs="Times New Roman"/>
        </w:rPr>
      </w:pPr>
    </w:p>
    <w:p w14:paraId="32EF63EA" w14:textId="3E27BECD" w:rsidR="004320EC" w:rsidRDefault="00920C46" w:rsidP="004320E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Temp change in </w:t>
      </w:r>
      <w:proofErr w:type="spellStart"/>
      <w:r>
        <w:rPr>
          <w:rFonts w:ascii="Times New Roman" w:hAnsi="Times New Roman" w:cs="Times New Roman"/>
        </w:rPr>
        <w:t>fl</w:t>
      </w:r>
      <w:proofErr w:type="spellEnd"/>
    </w:p>
    <w:p w14:paraId="59B0F41C" w14:textId="56CC772B" w:rsidR="00920C46" w:rsidRDefault="00920C46" w:rsidP="004320E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Importance of hr</w:t>
      </w:r>
    </w:p>
    <w:p w14:paraId="318A6FD5" w14:textId="77777777" w:rsidR="00920C46" w:rsidRPr="004320EC" w:rsidRDefault="00920C46" w:rsidP="00920C46">
      <w:pPr>
        <w:pStyle w:val="ListParagraph"/>
        <w:spacing w:after="0" w:line="240" w:lineRule="auto"/>
        <w:rPr>
          <w:rFonts w:ascii="Times New Roman" w:hAnsi="Times New Roman" w:cs="Times New Roman"/>
        </w:rPr>
      </w:pPr>
    </w:p>
    <w:p w14:paraId="690C0BAA" w14:textId="77777777" w:rsidR="003E2769" w:rsidRDefault="003E2769" w:rsidP="00FA3F0A">
      <w:pPr>
        <w:spacing w:after="0" w:line="240" w:lineRule="auto"/>
        <w:rPr>
          <w:rFonts w:ascii="Times New Roman" w:hAnsi="Times New Roman" w:cs="Times New Roman"/>
        </w:rPr>
      </w:pPr>
    </w:p>
    <w:p w14:paraId="7F224B39" w14:textId="77777777" w:rsidR="0046024A" w:rsidRDefault="0046024A" w:rsidP="00FA3F0A">
      <w:pPr>
        <w:spacing w:after="0" w:line="240" w:lineRule="auto"/>
        <w:rPr>
          <w:rFonts w:ascii="Times New Roman" w:hAnsi="Times New Roman" w:cs="Times New Roman"/>
        </w:rPr>
      </w:pPr>
    </w:p>
    <w:p w14:paraId="718E094C" w14:textId="77777777" w:rsidR="009F2437" w:rsidRDefault="009F2437" w:rsidP="00FA3F0A">
      <w:pPr>
        <w:spacing w:after="0" w:line="240" w:lineRule="auto"/>
        <w:rPr>
          <w:rFonts w:ascii="Times New Roman" w:hAnsi="Times New Roman" w:cs="Times New Roman"/>
        </w:rPr>
      </w:pPr>
    </w:p>
    <w:p w14:paraId="4D1ACE5D" w14:textId="11B8E58F" w:rsidR="009F2437" w:rsidRDefault="009F2437" w:rsidP="00FA3F0A">
      <w:pPr>
        <w:spacing w:after="0" w:line="240" w:lineRule="auto"/>
        <w:rPr>
          <w:rFonts w:ascii="Times New Roman" w:hAnsi="Times New Roman" w:cs="Times New Roman"/>
        </w:rPr>
      </w:pPr>
    </w:p>
    <w:p w14:paraId="4F4AACB8" w14:textId="77777777" w:rsidR="00223D6D" w:rsidRPr="001F6538" w:rsidRDefault="00223D6D" w:rsidP="004E6ED5">
      <w:pPr>
        <w:spacing w:after="0" w:line="480" w:lineRule="auto"/>
        <w:rPr>
          <w:rFonts w:ascii="Times New Roman" w:hAnsi="Times New Roman" w:cs="Times New Roman"/>
        </w:rPr>
      </w:pPr>
    </w:p>
    <w:p w14:paraId="5E34919C" w14:textId="77777777" w:rsidR="006E42D5" w:rsidRDefault="006E42D5">
      <w:pPr>
        <w:rPr>
          <w:rFonts w:ascii="Times New Roman" w:hAnsi="Times New Roman" w:cs="Times New Roman"/>
        </w:rPr>
      </w:pPr>
      <w:r>
        <w:rPr>
          <w:rFonts w:ascii="Times New Roman" w:hAnsi="Times New Roman" w:cs="Times New Roman"/>
        </w:rPr>
        <w:br w:type="page"/>
      </w: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lastRenderedPageBreak/>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22524F84" w:rsidR="002564C7" w:rsidRDefault="003B3CAA" w:rsidP="00D069DD">
      <w:pPr>
        <w:spacing w:after="0" w:line="240" w:lineRule="auto"/>
        <w:rPr>
          <w:rFonts w:ascii="Times New Roman" w:hAnsi="Times New Roman" w:cs="Times New Roman"/>
          <w:b/>
          <w:bCs/>
        </w:rPr>
      </w:pPr>
      <w:r>
        <w:rPr>
          <w:rFonts w:ascii="Times New Roman" w:hAnsi="Times New Roman" w:cs="Times New Roman"/>
          <w:b/>
          <w:bCs/>
        </w:rPr>
        <w:t>Buckley (2004)</w:t>
      </w:r>
    </w:p>
    <w:p w14:paraId="72D6A455" w14:textId="7655E36A" w:rsidR="003B3CAA" w:rsidRDefault="003B3CAA" w:rsidP="00D069DD">
      <w:pPr>
        <w:spacing w:after="0" w:line="240" w:lineRule="auto"/>
        <w:rPr>
          <w:rFonts w:ascii="Times New Roman" w:hAnsi="Times New Roman" w:cs="Times New Roman"/>
        </w:rPr>
      </w:pPr>
      <w:r>
        <w:rPr>
          <w:rFonts w:ascii="Times New Roman" w:hAnsi="Times New Roman" w:cs="Times New Roman"/>
        </w:rPr>
        <w:t xml:space="preserve">Small-scale patterns in community structure of </w:t>
      </w:r>
      <w:r>
        <w:rPr>
          <w:rFonts w:ascii="Times New Roman" w:hAnsi="Times New Roman" w:cs="Times New Roman"/>
          <w:i/>
          <w:iCs/>
        </w:rPr>
        <w:t>Sarracenia purpurea</w:t>
      </w:r>
      <w:r>
        <w:rPr>
          <w:rFonts w:ascii="Times New Roman" w:hAnsi="Times New Roman" w:cs="Times New Roman"/>
        </w:rPr>
        <w:t xml:space="preserve"> inquilines</w:t>
      </w:r>
    </w:p>
    <w:p w14:paraId="6BD3FCE6" w14:textId="2576EC11" w:rsidR="003B3CAA" w:rsidRDefault="003B3CAA" w:rsidP="00D069DD">
      <w:pPr>
        <w:spacing w:after="0" w:line="240" w:lineRule="auto"/>
        <w:rPr>
          <w:rFonts w:ascii="Times New Roman" w:hAnsi="Times New Roman" w:cs="Times New Roman"/>
        </w:rPr>
      </w:pPr>
      <w:r>
        <w:rPr>
          <w:rFonts w:ascii="Times New Roman" w:hAnsi="Times New Roman" w:cs="Times New Roman"/>
          <w:i/>
          <w:iCs/>
        </w:rPr>
        <w:t>Community Ecology, 5(2): 181-188</w:t>
      </w:r>
    </w:p>
    <w:p w14:paraId="7E687E8B" w14:textId="6938A2F2" w:rsidR="003B3CAA" w:rsidRPr="003B3CAA" w:rsidRDefault="003B3CAA" w:rsidP="003B3CAA">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Talks about rotifer and protist abundances and co-</w:t>
      </w:r>
      <w:r w:rsidR="000679E9">
        <w:rPr>
          <w:rFonts w:ascii="Times New Roman" w:hAnsi="Times New Roman" w:cs="Times New Roman"/>
        </w:rPr>
        <w:t>occurrences</w:t>
      </w: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bit,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Adaptive phenotypic plasticity and resilience of vertebrates to increasing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as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time.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lastRenderedPageBreak/>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look at reaction norms of 17 clones at 2 temps independent of the spatial distribution of the origin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Ellner S.P. 2011. Does rapid evolution matter? Measuring the rate of contemporary evolution and its impacts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Evolutionary responses to global change in species-rich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proofErr w:type="spellStart"/>
      <w:r w:rsidRPr="00A85BD8">
        <w:rPr>
          <w:rFonts w:ascii="Times New Roman" w:hAnsi="Times New Roman" w:cs="Times New Roman"/>
          <w:i/>
          <w:iCs/>
        </w:rPr>
        <w:t>Eriophorum</w:t>
      </w:r>
      <w:proofErr w:type="spellEnd"/>
      <w:r w:rsidRPr="00A85BD8">
        <w:rPr>
          <w:rFonts w:ascii="Times New Roman" w:hAnsi="Times New Roman" w:cs="Times New Roman"/>
          <w:i/>
          <w:iCs/>
        </w:rPr>
        <w:t xml:space="preserve"> </w:t>
      </w:r>
      <w:proofErr w:type="spellStart"/>
      <w:r w:rsidRPr="00A85BD8">
        <w:rPr>
          <w:rFonts w:ascii="Times New Roman" w:hAnsi="Times New Roman" w:cs="Times New Roman"/>
          <w:i/>
          <w:iCs/>
        </w:rPr>
        <w:t>vaginatum</w:t>
      </w:r>
      <w:proofErr w:type="spellEnd"/>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measured by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Constant temperature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53DD883F" w14:textId="77777777" w:rsidR="00D1453F" w:rsidRDefault="00D1453F" w:rsidP="00D069DD">
      <w:pPr>
        <w:spacing w:after="0" w:line="240" w:lineRule="auto"/>
        <w:rPr>
          <w:rFonts w:ascii="Times New Roman" w:hAnsi="Times New Roman" w:cs="Times New Roman"/>
        </w:rPr>
      </w:pPr>
      <w:r w:rsidRPr="00D1453F">
        <w:rPr>
          <w:rFonts w:ascii="Times New Roman" w:hAnsi="Times New Roman" w:cs="Times New Roman"/>
          <w:b/>
          <w:bCs/>
        </w:rPr>
        <w:t>Lenormand (2002)</w:t>
      </w:r>
    </w:p>
    <w:p w14:paraId="210D9C98" w14:textId="34559FBB" w:rsidR="0043483C" w:rsidRDefault="00D1453F" w:rsidP="00D069DD">
      <w:pPr>
        <w:spacing w:after="0" w:line="240" w:lineRule="auto"/>
        <w:rPr>
          <w:rFonts w:ascii="Times New Roman" w:hAnsi="Times New Roman" w:cs="Times New Roman"/>
        </w:rPr>
      </w:pPr>
      <w:r w:rsidRPr="00D1453F">
        <w:rPr>
          <w:rFonts w:ascii="Times New Roman" w:hAnsi="Times New Roman" w:cs="Times New Roman"/>
        </w:rPr>
        <w:t>Gene flow and limits to adaptation</w:t>
      </w:r>
    </w:p>
    <w:p w14:paraId="22611B0B" w14:textId="77777777" w:rsidR="00D1453F" w:rsidRDefault="00D1453F" w:rsidP="00D069DD">
      <w:pPr>
        <w:spacing w:after="0" w:line="240" w:lineRule="auto"/>
        <w:rPr>
          <w:rFonts w:ascii="Times New Roman" w:hAnsi="Times New Roman" w:cs="Times New Roman"/>
        </w:rPr>
      </w:pPr>
    </w:p>
    <w:p w14:paraId="661CEB97" w14:textId="5524ACCB"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 xml:space="preserve"> When scale of variation and selection mismatch</w:t>
      </w:r>
    </w:p>
    <w:p w14:paraId="260E929B" w14:textId="26F7D2C9"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For discussion</w:t>
      </w:r>
      <w:r w:rsidR="00AC510A">
        <w:rPr>
          <w:rFonts w:ascii="Times New Roman" w:hAnsi="Times New Roman" w:cs="Times New Roman"/>
          <w:i/>
          <w:iCs/>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r w:rsidR="00C4346B">
        <w:rPr>
          <w:rFonts w:ascii="Times New Roman" w:hAnsi="Times New Roman" w:cs="Times New Roman"/>
        </w:rPr>
        <w:t>growthrates</w:t>
      </w:r>
      <w:proofErr w:type="spell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r w:rsidR="00CB6B20" w:rsidRPr="00B728DB">
        <w:rPr>
          <w:rFonts w:ascii="Times New Roman" w:hAnsi="Times New Roman" w:cs="Times New Roman"/>
        </w:rPr>
        <w:t>growthrates</w:t>
      </w:r>
      <w:proofErr w:type="spell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fit_spline</w:t>
      </w:r>
      <w:proofErr w:type="spell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(Tetra..)</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The 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w:t>
      </w:r>
      <w:r w:rsidR="00E41678">
        <w:rPr>
          <w:rFonts w:ascii="Times New Roman" w:hAnsi="Times New Roman" w:cs="Times New Roman"/>
        </w:rPr>
        <w:lastRenderedPageBreak/>
        <w:t xml:space="preserve">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p w14:paraId="635333CD" w14:textId="77777777" w:rsidR="00C87797" w:rsidRDefault="00C87797" w:rsidP="00F43F9B">
      <w:pPr>
        <w:spacing w:after="0" w:line="480" w:lineRule="auto"/>
        <w:rPr>
          <w:rFonts w:ascii="Times New Roman" w:hAnsi="Times New Roman" w:cs="Times New Roman"/>
        </w:rPr>
      </w:pPr>
    </w:p>
    <w:p w14:paraId="6C304E94" w14:textId="77777777" w:rsidR="00C87797" w:rsidRDefault="00C87797" w:rsidP="00F43F9B">
      <w:pPr>
        <w:spacing w:after="0" w:line="480" w:lineRule="auto"/>
        <w:rPr>
          <w:rFonts w:ascii="Times New Roman" w:hAnsi="Times New Roman" w:cs="Times New Roman"/>
        </w:rPr>
      </w:pPr>
    </w:p>
    <w:p w14:paraId="7C3BFD7F" w14:textId="17AC6A8F" w:rsidR="00C87797" w:rsidRPr="00C119DD" w:rsidRDefault="00C87797" w:rsidP="00F43F9B">
      <w:pPr>
        <w:spacing w:after="0" w:line="480" w:lineRule="auto"/>
        <w:rPr>
          <w:rFonts w:ascii="Times New Roman" w:hAnsi="Times New Roman" w:cs="Times New Roman"/>
        </w:rPr>
      </w:pPr>
      <w:r w:rsidRPr="00C87797">
        <w:rPr>
          <w:rFonts w:ascii="Times New Roman" w:hAnsi="Times New Roman" w:cs="Times New Roman"/>
        </w:rPr>
        <w:t>For public-scale data obtained through NatureServe Explorer:</w:t>
      </w:r>
      <w:r w:rsidRPr="00C87797">
        <w:rPr>
          <w:rFonts w:ascii="Times New Roman" w:hAnsi="Times New Roman" w:cs="Times New Roman"/>
        </w:rPr>
        <w:br/>
        <w:t>NatureServe. YYYY. NatureServe Explorer [web application]. NatureServe, Arlington, Virginia. Available https://explorer.natureserve.org/pro/. (Accessed: Month DD, YYYY).</w:t>
      </w:r>
    </w:p>
    <w:sectPr w:rsidR="00C87797"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CB9F4" w14:textId="77777777" w:rsidR="00907464" w:rsidRDefault="00907464" w:rsidP="00B9074C">
      <w:pPr>
        <w:spacing w:after="0" w:line="240" w:lineRule="auto"/>
      </w:pPr>
      <w:r>
        <w:separator/>
      </w:r>
    </w:p>
  </w:endnote>
  <w:endnote w:type="continuationSeparator" w:id="0">
    <w:p w14:paraId="2C757979" w14:textId="77777777" w:rsidR="00907464" w:rsidRDefault="00907464"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3EB9" w14:textId="77777777" w:rsidR="00907464" w:rsidRDefault="00907464" w:rsidP="00B9074C">
      <w:pPr>
        <w:spacing w:after="0" w:line="240" w:lineRule="auto"/>
      </w:pPr>
      <w:r>
        <w:separator/>
      </w:r>
    </w:p>
  </w:footnote>
  <w:footnote w:type="continuationSeparator" w:id="0">
    <w:p w14:paraId="0EEAE711" w14:textId="77777777" w:rsidR="00907464" w:rsidRDefault="00907464"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8"/>
  </w:num>
  <w:num w:numId="2" w16cid:durableId="595990029">
    <w:abstractNumId w:val="4"/>
  </w:num>
  <w:num w:numId="3" w16cid:durableId="392047485">
    <w:abstractNumId w:val="1"/>
  </w:num>
  <w:num w:numId="4" w16cid:durableId="804464942">
    <w:abstractNumId w:val="12"/>
  </w:num>
  <w:num w:numId="5" w16cid:durableId="724453722">
    <w:abstractNumId w:val="9"/>
  </w:num>
  <w:num w:numId="6" w16cid:durableId="752632309">
    <w:abstractNumId w:val="11"/>
  </w:num>
  <w:num w:numId="7" w16cid:durableId="1358659136">
    <w:abstractNumId w:val="2"/>
  </w:num>
  <w:num w:numId="8" w16cid:durableId="651829799">
    <w:abstractNumId w:val="6"/>
  </w:num>
  <w:num w:numId="9" w16cid:durableId="73017824">
    <w:abstractNumId w:val="5"/>
  </w:num>
  <w:num w:numId="10" w16cid:durableId="1224753280">
    <w:abstractNumId w:val="3"/>
  </w:num>
  <w:num w:numId="11" w16cid:durableId="725836434">
    <w:abstractNumId w:val="7"/>
  </w:num>
  <w:num w:numId="12" w16cid:durableId="455833611">
    <w:abstractNumId w:val="0"/>
  </w:num>
  <w:num w:numId="13" w16cid:durableId="139651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2B3E"/>
    <w:rsid w:val="00013051"/>
    <w:rsid w:val="0001336C"/>
    <w:rsid w:val="000142BF"/>
    <w:rsid w:val="000206D7"/>
    <w:rsid w:val="00021D9F"/>
    <w:rsid w:val="000222E7"/>
    <w:rsid w:val="0002624F"/>
    <w:rsid w:val="00033A4C"/>
    <w:rsid w:val="00033B5E"/>
    <w:rsid w:val="000341A4"/>
    <w:rsid w:val="00034A55"/>
    <w:rsid w:val="000359E8"/>
    <w:rsid w:val="00036B9F"/>
    <w:rsid w:val="0004096F"/>
    <w:rsid w:val="0004179F"/>
    <w:rsid w:val="0004283F"/>
    <w:rsid w:val="00045EE4"/>
    <w:rsid w:val="00055020"/>
    <w:rsid w:val="00056591"/>
    <w:rsid w:val="0006169B"/>
    <w:rsid w:val="0006404D"/>
    <w:rsid w:val="000679E9"/>
    <w:rsid w:val="00067F50"/>
    <w:rsid w:val="00081E46"/>
    <w:rsid w:val="00081F9E"/>
    <w:rsid w:val="00082568"/>
    <w:rsid w:val="00083458"/>
    <w:rsid w:val="00084128"/>
    <w:rsid w:val="00084660"/>
    <w:rsid w:val="00084801"/>
    <w:rsid w:val="0008671C"/>
    <w:rsid w:val="00093BEA"/>
    <w:rsid w:val="00095A3D"/>
    <w:rsid w:val="00097099"/>
    <w:rsid w:val="0009717F"/>
    <w:rsid w:val="00097753"/>
    <w:rsid w:val="00097CFE"/>
    <w:rsid w:val="000A127C"/>
    <w:rsid w:val="000A3055"/>
    <w:rsid w:val="000A35D7"/>
    <w:rsid w:val="000A39A1"/>
    <w:rsid w:val="000A3FD4"/>
    <w:rsid w:val="000A530D"/>
    <w:rsid w:val="000A5EE5"/>
    <w:rsid w:val="000A6CBA"/>
    <w:rsid w:val="000A7F88"/>
    <w:rsid w:val="000B1FF1"/>
    <w:rsid w:val="000B3640"/>
    <w:rsid w:val="000B4974"/>
    <w:rsid w:val="000B50D9"/>
    <w:rsid w:val="000B61C9"/>
    <w:rsid w:val="000C07BE"/>
    <w:rsid w:val="000C2177"/>
    <w:rsid w:val="000C6F6E"/>
    <w:rsid w:val="000C7784"/>
    <w:rsid w:val="000D04D9"/>
    <w:rsid w:val="000D2AC2"/>
    <w:rsid w:val="000D2F64"/>
    <w:rsid w:val="000D62E0"/>
    <w:rsid w:val="000D6D75"/>
    <w:rsid w:val="000D700D"/>
    <w:rsid w:val="000D7248"/>
    <w:rsid w:val="000E2693"/>
    <w:rsid w:val="000E2E10"/>
    <w:rsid w:val="000E42D5"/>
    <w:rsid w:val="000E5E21"/>
    <w:rsid w:val="000E6735"/>
    <w:rsid w:val="000E7392"/>
    <w:rsid w:val="000E7758"/>
    <w:rsid w:val="000F0210"/>
    <w:rsid w:val="000F4B6B"/>
    <w:rsid w:val="000F511B"/>
    <w:rsid w:val="000F51B3"/>
    <w:rsid w:val="0010279B"/>
    <w:rsid w:val="00104983"/>
    <w:rsid w:val="0011157D"/>
    <w:rsid w:val="00112285"/>
    <w:rsid w:val="00114262"/>
    <w:rsid w:val="001152C3"/>
    <w:rsid w:val="0011674A"/>
    <w:rsid w:val="00122399"/>
    <w:rsid w:val="00124310"/>
    <w:rsid w:val="0012501E"/>
    <w:rsid w:val="00125356"/>
    <w:rsid w:val="00130A11"/>
    <w:rsid w:val="001311A5"/>
    <w:rsid w:val="00131610"/>
    <w:rsid w:val="00132586"/>
    <w:rsid w:val="001328E5"/>
    <w:rsid w:val="00135CAB"/>
    <w:rsid w:val="00136E4C"/>
    <w:rsid w:val="00137CF9"/>
    <w:rsid w:val="00137D2F"/>
    <w:rsid w:val="00140F70"/>
    <w:rsid w:val="001416A5"/>
    <w:rsid w:val="00142F97"/>
    <w:rsid w:val="001434D2"/>
    <w:rsid w:val="0014399E"/>
    <w:rsid w:val="001439FE"/>
    <w:rsid w:val="001446FA"/>
    <w:rsid w:val="00146771"/>
    <w:rsid w:val="00147D77"/>
    <w:rsid w:val="0015202A"/>
    <w:rsid w:val="00153E5A"/>
    <w:rsid w:val="001549C7"/>
    <w:rsid w:val="00154E05"/>
    <w:rsid w:val="00161D6E"/>
    <w:rsid w:val="0016240E"/>
    <w:rsid w:val="00163195"/>
    <w:rsid w:val="001649D2"/>
    <w:rsid w:val="001671E5"/>
    <w:rsid w:val="00172CB2"/>
    <w:rsid w:val="001769E6"/>
    <w:rsid w:val="00180014"/>
    <w:rsid w:val="00180AF2"/>
    <w:rsid w:val="00183B10"/>
    <w:rsid w:val="00183F36"/>
    <w:rsid w:val="00185DE3"/>
    <w:rsid w:val="00191F8D"/>
    <w:rsid w:val="00192A90"/>
    <w:rsid w:val="00196553"/>
    <w:rsid w:val="001A0029"/>
    <w:rsid w:val="001A2BA2"/>
    <w:rsid w:val="001A349F"/>
    <w:rsid w:val="001A3E09"/>
    <w:rsid w:val="001A4653"/>
    <w:rsid w:val="001A5023"/>
    <w:rsid w:val="001A53B5"/>
    <w:rsid w:val="001A7A34"/>
    <w:rsid w:val="001B0141"/>
    <w:rsid w:val="001B100A"/>
    <w:rsid w:val="001B3940"/>
    <w:rsid w:val="001B459C"/>
    <w:rsid w:val="001C1098"/>
    <w:rsid w:val="001C2A11"/>
    <w:rsid w:val="001C2C7A"/>
    <w:rsid w:val="001C4483"/>
    <w:rsid w:val="001C530E"/>
    <w:rsid w:val="001C5464"/>
    <w:rsid w:val="001C5AC9"/>
    <w:rsid w:val="001C63D2"/>
    <w:rsid w:val="001C7139"/>
    <w:rsid w:val="001C7252"/>
    <w:rsid w:val="001D0255"/>
    <w:rsid w:val="001D0985"/>
    <w:rsid w:val="001D0B27"/>
    <w:rsid w:val="001D20B1"/>
    <w:rsid w:val="001D5113"/>
    <w:rsid w:val="001E05CF"/>
    <w:rsid w:val="001E14B3"/>
    <w:rsid w:val="001E1B5C"/>
    <w:rsid w:val="001E4096"/>
    <w:rsid w:val="001E6E50"/>
    <w:rsid w:val="001E7773"/>
    <w:rsid w:val="001E7910"/>
    <w:rsid w:val="001F056F"/>
    <w:rsid w:val="001F6538"/>
    <w:rsid w:val="001F65D1"/>
    <w:rsid w:val="001F71B7"/>
    <w:rsid w:val="001F7793"/>
    <w:rsid w:val="00202A9E"/>
    <w:rsid w:val="00203E7B"/>
    <w:rsid w:val="002065F8"/>
    <w:rsid w:val="00207CBC"/>
    <w:rsid w:val="00207E20"/>
    <w:rsid w:val="00212F52"/>
    <w:rsid w:val="00214DEC"/>
    <w:rsid w:val="002150E4"/>
    <w:rsid w:val="00216649"/>
    <w:rsid w:val="00220CC0"/>
    <w:rsid w:val="002215CF"/>
    <w:rsid w:val="00223D6D"/>
    <w:rsid w:val="00227CF9"/>
    <w:rsid w:val="002350C5"/>
    <w:rsid w:val="0023511B"/>
    <w:rsid w:val="002355A1"/>
    <w:rsid w:val="00235A36"/>
    <w:rsid w:val="0023795C"/>
    <w:rsid w:val="00241E8D"/>
    <w:rsid w:val="00243413"/>
    <w:rsid w:val="0024561D"/>
    <w:rsid w:val="00245FDE"/>
    <w:rsid w:val="0024647D"/>
    <w:rsid w:val="0024703D"/>
    <w:rsid w:val="002473D5"/>
    <w:rsid w:val="00247FE0"/>
    <w:rsid w:val="00251748"/>
    <w:rsid w:val="0025178C"/>
    <w:rsid w:val="002519BB"/>
    <w:rsid w:val="00254806"/>
    <w:rsid w:val="002564C7"/>
    <w:rsid w:val="00260500"/>
    <w:rsid w:val="00263718"/>
    <w:rsid w:val="00264F0C"/>
    <w:rsid w:val="002665B5"/>
    <w:rsid w:val="0026728C"/>
    <w:rsid w:val="002706FE"/>
    <w:rsid w:val="00271483"/>
    <w:rsid w:val="00271895"/>
    <w:rsid w:val="002718D5"/>
    <w:rsid w:val="002723D0"/>
    <w:rsid w:val="002725B2"/>
    <w:rsid w:val="0027655A"/>
    <w:rsid w:val="00276E8B"/>
    <w:rsid w:val="00277B95"/>
    <w:rsid w:val="00280DD2"/>
    <w:rsid w:val="00284442"/>
    <w:rsid w:val="00290C1B"/>
    <w:rsid w:val="00296F33"/>
    <w:rsid w:val="002A0CEE"/>
    <w:rsid w:val="002A24A0"/>
    <w:rsid w:val="002A26A2"/>
    <w:rsid w:val="002A3CF4"/>
    <w:rsid w:val="002A3F7F"/>
    <w:rsid w:val="002A4C94"/>
    <w:rsid w:val="002A789E"/>
    <w:rsid w:val="002A7AA7"/>
    <w:rsid w:val="002B5B08"/>
    <w:rsid w:val="002B5C00"/>
    <w:rsid w:val="002C14C2"/>
    <w:rsid w:val="002C4091"/>
    <w:rsid w:val="002C4459"/>
    <w:rsid w:val="002C4742"/>
    <w:rsid w:val="002D1345"/>
    <w:rsid w:val="002D18FD"/>
    <w:rsid w:val="002D42B5"/>
    <w:rsid w:val="002D4C1E"/>
    <w:rsid w:val="002D7208"/>
    <w:rsid w:val="002E0FC7"/>
    <w:rsid w:val="002E23D8"/>
    <w:rsid w:val="002E2A43"/>
    <w:rsid w:val="002E380C"/>
    <w:rsid w:val="002E5834"/>
    <w:rsid w:val="002F0191"/>
    <w:rsid w:val="002F0200"/>
    <w:rsid w:val="002F4B6C"/>
    <w:rsid w:val="002F78B8"/>
    <w:rsid w:val="003000F9"/>
    <w:rsid w:val="003024A9"/>
    <w:rsid w:val="00305BC4"/>
    <w:rsid w:val="0031053B"/>
    <w:rsid w:val="003106AE"/>
    <w:rsid w:val="00311AD7"/>
    <w:rsid w:val="003167C7"/>
    <w:rsid w:val="0031721A"/>
    <w:rsid w:val="00321EBB"/>
    <w:rsid w:val="003220BD"/>
    <w:rsid w:val="00323E05"/>
    <w:rsid w:val="003243F6"/>
    <w:rsid w:val="00325EDC"/>
    <w:rsid w:val="003317B5"/>
    <w:rsid w:val="003317EC"/>
    <w:rsid w:val="00333078"/>
    <w:rsid w:val="00334980"/>
    <w:rsid w:val="00334FE5"/>
    <w:rsid w:val="003365B8"/>
    <w:rsid w:val="003376E5"/>
    <w:rsid w:val="00341959"/>
    <w:rsid w:val="00342003"/>
    <w:rsid w:val="003422C1"/>
    <w:rsid w:val="00342A40"/>
    <w:rsid w:val="00344A61"/>
    <w:rsid w:val="003457A6"/>
    <w:rsid w:val="00346FE0"/>
    <w:rsid w:val="00351DE3"/>
    <w:rsid w:val="00353264"/>
    <w:rsid w:val="00354167"/>
    <w:rsid w:val="0035748F"/>
    <w:rsid w:val="00357E38"/>
    <w:rsid w:val="00364C84"/>
    <w:rsid w:val="00364F4C"/>
    <w:rsid w:val="00365151"/>
    <w:rsid w:val="0037061F"/>
    <w:rsid w:val="00371CD8"/>
    <w:rsid w:val="003723F1"/>
    <w:rsid w:val="00374AFB"/>
    <w:rsid w:val="003807E3"/>
    <w:rsid w:val="00380E52"/>
    <w:rsid w:val="0038106F"/>
    <w:rsid w:val="003810FC"/>
    <w:rsid w:val="003813E7"/>
    <w:rsid w:val="00381ECD"/>
    <w:rsid w:val="0038477D"/>
    <w:rsid w:val="0038517C"/>
    <w:rsid w:val="00386A99"/>
    <w:rsid w:val="003873C9"/>
    <w:rsid w:val="00392832"/>
    <w:rsid w:val="00392996"/>
    <w:rsid w:val="003968BA"/>
    <w:rsid w:val="003A1EBC"/>
    <w:rsid w:val="003A2503"/>
    <w:rsid w:val="003A2BA9"/>
    <w:rsid w:val="003B0E57"/>
    <w:rsid w:val="003B15B8"/>
    <w:rsid w:val="003B39B4"/>
    <w:rsid w:val="003B3BDB"/>
    <w:rsid w:val="003B3CAA"/>
    <w:rsid w:val="003B4403"/>
    <w:rsid w:val="003B59C3"/>
    <w:rsid w:val="003B65EC"/>
    <w:rsid w:val="003C5EDD"/>
    <w:rsid w:val="003C654F"/>
    <w:rsid w:val="003C6AAD"/>
    <w:rsid w:val="003D1032"/>
    <w:rsid w:val="003D2F28"/>
    <w:rsid w:val="003D40D5"/>
    <w:rsid w:val="003D4449"/>
    <w:rsid w:val="003D4C0C"/>
    <w:rsid w:val="003D4E00"/>
    <w:rsid w:val="003D4F2D"/>
    <w:rsid w:val="003D54C3"/>
    <w:rsid w:val="003D624A"/>
    <w:rsid w:val="003E2769"/>
    <w:rsid w:val="003E48C9"/>
    <w:rsid w:val="003E4A6C"/>
    <w:rsid w:val="003E4BA4"/>
    <w:rsid w:val="003E672F"/>
    <w:rsid w:val="003E6C7B"/>
    <w:rsid w:val="003F0280"/>
    <w:rsid w:val="003F2E28"/>
    <w:rsid w:val="003F38C8"/>
    <w:rsid w:val="003F5670"/>
    <w:rsid w:val="003F6441"/>
    <w:rsid w:val="003F730D"/>
    <w:rsid w:val="003F77A3"/>
    <w:rsid w:val="00400741"/>
    <w:rsid w:val="004007A7"/>
    <w:rsid w:val="00404B7A"/>
    <w:rsid w:val="0040595A"/>
    <w:rsid w:val="0040598B"/>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20EC"/>
    <w:rsid w:val="00432E1F"/>
    <w:rsid w:val="0043483C"/>
    <w:rsid w:val="0043553D"/>
    <w:rsid w:val="00435752"/>
    <w:rsid w:val="00435E83"/>
    <w:rsid w:val="00436D28"/>
    <w:rsid w:val="00437DD4"/>
    <w:rsid w:val="004430D0"/>
    <w:rsid w:val="004436FE"/>
    <w:rsid w:val="0044370C"/>
    <w:rsid w:val="0044500A"/>
    <w:rsid w:val="00450C77"/>
    <w:rsid w:val="004553DB"/>
    <w:rsid w:val="00455FDE"/>
    <w:rsid w:val="0046024A"/>
    <w:rsid w:val="00460BFC"/>
    <w:rsid w:val="004624A4"/>
    <w:rsid w:val="0046765B"/>
    <w:rsid w:val="00470F66"/>
    <w:rsid w:val="004730E1"/>
    <w:rsid w:val="00474F5F"/>
    <w:rsid w:val="00475C50"/>
    <w:rsid w:val="00476D20"/>
    <w:rsid w:val="00480BB3"/>
    <w:rsid w:val="00485738"/>
    <w:rsid w:val="00485FB5"/>
    <w:rsid w:val="00486008"/>
    <w:rsid w:val="00487CD0"/>
    <w:rsid w:val="004903B1"/>
    <w:rsid w:val="00492A9D"/>
    <w:rsid w:val="00492E95"/>
    <w:rsid w:val="00492FBF"/>
    <w:rsid w:val="0049568C"/>
    <w:rsid w:val="00495D69"/>
    <w:rsid w:val="00497A70"/>
    <w:rsid w:val="004A1658"/>
    <w:rsid w:val="004A354C"/>
    <w:rsid w:val="004A3825"/>
    <w:rsid w:val="004A5718"/>
    <w:rsid w:val="004B391F"/>
    <w:rsid w:val="004B50EA"/>
    <w:rsid w:val="004B5E56"/>
    <w:rsid w:val="004B6CB0"/>
    <w:rsid w:val="004B717D"/>
    <w:rsid w:val="004C055A"/>
    <w:rsid w:val="004C2125"/>
    <w:rsid w:val="004C483A"/>
    <w:rsid w:val="004C51F3"/>
    <w:rsid w:val="004C550F"/>
    <w:rsid w:val="004C5D3D"/>
    <w:rsid w:val="004C70F7"/>
    <w:rsid w:val="004C76ED"/>
    <w:rsid w:val="004D1A0F"/>
    <w:rsid w:val="004D26E2"/>
    <w:rsid w:val="004D3C6F"/>
    <w:rsid w:val="004D48FD"/>
    <w:rsid w:val="004D4935"/>
    <w:rsid w:val="004D56A6"/>
    <w:rsid w:val="004D71F4"/>
    <w:rsid w:val="004D7A9A"/>
    <w:rsid w:val="004D7B03"/>
    <w:rsid w:val="004E3953"/>
    <w:rsid w:val="004E3BA6"/>
    <w:rsid w:val="004E486A"/>
    <w:rsid w:val="004E5B58"/>
    <w:rsid w:val="004E649F"/>
    <w:rsid w:val="004E6ED5"/>
    <w:rsid w:val="004E7209"/>
    <w:rsid w:val="004F09B0"/>
    <w:rsid w:val="004F0A74"/>
    <w:rsid w:val="004F0E21"/>
    <w:rsid w:val="004F237B"/>
    <w:rsid w:val="004F2781"/>
    <w:rsid w:val="004F372C"/>
    <w:rsid w:val="004F3818"/>
    <w:rsid w:val="004F3824"/>
    <w:rsid w:val="004F4786"/>
    <w:rsid w:val="004F68C0"/>
    <w:rsid w:val="00500B7C"/>
    <w:rsid w:val="00502A23"/>
    <w:rsid w:val="00503225"/>
    <w:rsid w:val="0050612B"/>
    <w:rsid w:val="00507E55"/>
    <w:rsid w:val="0051027B"/>
    <w:rsid w:val="00510934"/>
    <w:rsid w:val="005119C5"/>
    <w:rsid w:val="00511B47"/>
    <w:rsid w:val="00511F1F"/>
    <w:rsid w:val="00513304"/>
    <w:rsid w:val="00513446"/>
    <w:rsid w:val="005142D2"/>
    <w:rsid w:val="00516F5B"/>
    <w:rsid w:val="00522EA3"/>
    <w:rsid w:val="00524C4A"/>
    <w:rsid w:val="005263FF"/>
    <w:rsid w:val="00527058"/>
    <w:rsid w:val="00527EC6"/>
    <w:rsid w:val="00530E69"/>
    <w:rsid w:val="005314FE"/>
    <w:rsid w:val="00531808"/>
    <w:rsid w:val="005321F2"/>
    <w:rsid w:val="00535448"/>
    <w:rsid w:val="005415A3"/>
    <w:rsid w:val="00541FF7"/>
    <w:rsid w:val="00545A04"/>
    <w:rsid w:val="00547D93"/>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0546"/>
    <w:rsid w:val="00581801"/>
    <w:rsid w:val="0058230A"/>
    <w:rsid w:val="00582485"/>
    <w:rsid w:val="005842A0"/>
    <w:rsid w:val="005851E4"/>
    <w:rsid w:val="005875D2"/>
    <w:rsid w:val="00590734"/>
    <w:rsid w:val="00590F15"/>
    <w:rsid w:val="00594662"/>
    <w:rsid w:val="00596B26"/>
    <w:rsid w:val="00596C74"/>
    <w:rsid w:val="005977C4"/>
    <w:rsid w:val="005A0978"/>
    <w:rsid w:val="005A106A"/>
    <w:rsid w:val="005A4FFE"/>
    <w:rsid w:val="005A681A"/>
    <w:rsid w:val="005B108E"/>
    <w:rsid w:val="005B1E21"/>
    <w:rsid w:val="005B3537"/>
    <w:rsid w:val="005B36F7"/>
    <w:rsid w:val="005B5DB5"/>
    <w:rsid w:val="005B611D"/>
    <w:rsid w:val="005B68F9"/>
    <w:rsid w:val="005B736A"/>
    <w:rsid w:val="005C12E7"/>
    <w:rsid w:val="005C2C45"/>
    <w:rsid w:val="005C5D72"/>
    <w:rsid w:val="005C63E9"/>
    <w:rsid w:val="005C7C4B"/>
    <w:rsid w:val="005C7C75"/>
    <w:rsid w:val="005D0CF4"/>
    <w:rsid w:val="005D1E43"/>
    <w:rsid w:val="005D372A"/>
    <w:rsid w:val="005D3838"/>
    <w:rsid w:val="005D39A7"/>
    <w:rsid w:val="005D6B83"/>
    <w:rsid w:val="005D6F09"/>
    <w:rsid w:val="005D7062"/>
    <w:rsid w:val="005E3624"/>
    <w:rsid w:val="005E37FC"/>
    <w:rsid w:val="005E3B40"/>
    <w:rsid w:val="005E5259"/>
    <w:rsid w:val="005E6345"/>
    <w:rsid w:val="005E75AF"/>
    <w:rsid w:val="005E7BCA"/>
    <w:rsid w:val="005F0C0D"/>
    <w:rsid w:val="005F1565"/>
    <w:rsid w:val="005F4BCE"/>
    <w:rsid w:val="005F7B8C"/>
    <w:rsid w:val="005F7DC6"/>
    <w:rsid w:val="00602370"/>
    <w:rsid w:val="00605429"/>
    <w:rsid w:val="00605D8A"/>
    <w:rsid w:val="00606F03"/>
    <w:rsid w:val="00607A6E"/>
    <w:rsid w:val="00610992"/>
    <w:rsid w:val="006119D6"/>
    <w:rsid w:val="00613B51"/>
    <w:rsid w:val="00615E67"/>
    <w:rsid w:val="00617F82"/>
    <w:rsid w:val="006205A3"/>
    <w:rsid w:val="00621700"/>
    <w:rsid w:val="006241BC"/>
    <w:rsid w:val="00624401"/>
    <w:rsid w:val="00624FFB"/>
    <w:rsid w:val="00625CA9"/>
    <w:rsid w:val="00630770"/>
    <w:rsid w:val="0063140B"/>
    <w:rsid w:val="00633683"/>
    <w:rsid w:val="006370CE"/>
    <w:rsid w:val="00637723"/>
    <w:rsid w:val="00640B4D"/>
    <w:rsid w:val="00640E14"/>
    <w:rsid w:val="00640F57"/>
    <w:rsid w:val="00641163"/>
    <w:rsid w:val="00642611"/>
    <w:rsid w:val="00644AF4"/>
    <w:rsid w:val="00650C66"/>
    <w:rsid w:val="006530F2"/>
    <w:rsid w:val="0065552B"/>
    <w:rsid w:val="0066045F"/>
    <w:rsid w:val="006612C4"/>
    <w:rsid w:val="0066189C"/>
    <w:rsid w:val="00662E2D"/>
    <w:rsid w:val="0066313D"/>
    <w:rsid w:val="0066399D"/>
    <w:rsid w:val="00664536"/>
    <w:rsid w:val="00665659"/>
    <w:rsid w:val="00665E52"/>
    <w:rsid w:val="00667DEA"/>
    <w:rsid w:val="006721DC"/>
    <w:rsid w:val="00673C7C"/>
    <w:rsid w:val="00676469"/>
    <w:rsid w:val="0067779A"/>
    <w:rsid w:val="006811E4"/>
    <w:rsid w:val="00681482"/>
    <w:rsid w:val="00681639"/>
    <w:rsid w:val="0068292A"/>
    <w:rsid w:val="006833B9"/>
    <w:rsid w:val="0068654B"/>
    <w:rsid w:val="006868E4"/>
    <w:rsid w:val="0069090C"/>
    <w:rsid w:val="00692BF7"/>
    <w:rsid w:val="00695F54"/>
    <w:rsid w:val="006979D1"/>
    <w:rsid w:val="006A285C"/>
    <w:rsid w:val="006A77D4"/>
    <w:rsid w:val="006A79EA"/>
    <w:rsid w:val="006B0331"/>
    <w:rsid w:val="006B4CA6"/>
    <w:rsid w:val="006B56EE"/>
    <w:rsid w:val="006B5B6A"/>
    <w:rsid w:val="006B76FF"/>
    <w:rsid w:val="006B7B30"/>
    <w:rsid w:val="006C0326"/>
    <w:rsid w:val="006D046F"/>
    <w:rsid w:val="006D1FCC"/>
    <w:rsid w:val="006D31FD"/>
    <w:rsid w:val="006D3AB9"/>
    <w:rsid w:val="006D7245"/>
    <w:rsid w:val="006E2F3A"/>
    <w:rsid w:val="006E35A2"/>
    <w:rsid w:val="006E42D5"/>
    <w:rsid w:val="006F140F"/>
    <w:rsid w:val="006F37CD"/>
    <w:rsid w:val="00700351"/>
    <w:rsid w:val="00702323"/>
    <w:rsid w:val="00704EB6"/>
    <w:rsid w:val="0070703D"/>
    <w:rsid w:val="007110D5"/>
    <w:rsid w:val="0071249D"/>
    <w:rsid w:val="007127FB"/>
    <w:rsid w:val="00713C25"/>
    <w:rsid w:val="00714C12"/>
    <w:rsid w:val="007163E2"/>
    <w:rsid w:val="007174C0"/>
    <w:rsid w:val="0072300E"/>
    <w:rsid w:val="00723512"/>
    <w:rsid w:val="00724FCB"/>
    <w:rsid w:val="00725C2F"/>
    <w:rsid w:val="00725EDF"/>
    <w:rsid w:val="00730102"/>
    <w:rsid w:val="00730A56"/>
    <w:rsid w:val="00733912"/>
    <w:rsid w:val="007344D4"/>
    <w:rsid w:val="00735ECC"/>
    <w:rsid w:val="00740620"/>
    <w:rsid w:val="007414C2"/>
    <w:rsid w:val="007415BB"/>
    <w:rsid w:val="00745352"/>
    <w:rsid w:val="0074781E"/>
    <w:rsid w:val="00750082"/>
    <w:rsid w:val="007501FA"/>
    <w:rsid w:val="00750DF2"/>
    <w:rsid w:val="00751217"/>
    <w:rsid w:val="0075217F"/>
    <w:rsid w:val="007528E1"/>
    <w:rsid w:val="0075575B"/>
    <w:rsid w:val="007630FD"/>
    <w:rsid w:val="007639A6"/>
    <w:rsid w:val="00767D37"/>
    <w:rsid w:val="00771F71"/>
    <w:rsid w:val="0077267E"/>
    <w:rsid w:val="00772E3F"/>
    <w:rsid w:val="007744AE"/>
    <w:rsid w:val="007812C8"/>
    <w:rsid w:val="00781781"/>
    <w:rsid w:val="00781F96"/>
    <w:rsid w:val="00782103"/>
    <w:rsid w:val="00783655"/>
    <w:rsid w:val="00784420"/>
    <w:rsid w:val="007870A6"/>
    <w:rsid w:val="00787E6E"/>
    <w:rsid w:val="0079163C"/>
    <w:rsid w:val="0079344D"/>
    <w:rsid w:val="00796270"/>
    <w:rsid w:val="007A3FFA"/>
    <w:rsid w:val="007A4832"/>
    <w:rsid w:val="007A64D1"/>
    <w:rsid w:val="007A6B9A"/>
    <w:rsid w:val="007B2715"/>
    <w:rsid w:val="007B2E67"/>
    <w:rsid w:val="007B2EB7"/>
    <w:rsid w:val="007B30C3"/>
    <w:rsid w:val="007B31FB"/>
    <w:rsid w:val="007B5B8B"/>
    <w:rsid w:val="007C0AB3"/>
    <w:rsid w:val="007C274A"/>
    <w:rsid w:val="007C2F70"/>
    <w:rsid w:val="007C42E2"/>
    <w:rsid w:val="007C43B5"/>
    <w:rsid w:val="007C4F4A"/>
    <w:rsid w:val="007C74CF"/>
    <w:rsid w:val="007D44FE"/>
    <w:rsid w:val="007D4B29"/>
    <w:rsid w:val="007D5EE3"/>
    <w:rsid w:val="007E24D7"/>
    <w:rsid w:val="007E4E62"/>
    <w:rsid w:val="007E5D4F"/>
    <w:rsid w:val="007E63BA"/>
    <w:rsid w:val="007F076E"/>
    <w:rsid w:val="007F401A"/>
    <w:rsid w:val="007F5E79"/>
    <w:rsid w:val="007F6D03"/>
    <w:rsid w:val="0080205C"/>
    <w:rsid w:val="008026B4"/>
    <w:rsid w:val="0080368F"/>
    <w:rsid w:val="0080403E"/>
    <w:rsid w:val="00804730"/>
    <w:rsid w:val="00806D40"/>
    <w:rsid w:val="008077D4"/>
    <w:rsid w:val="008079F4"/>
    <w:rsid w:val="0081169B"/>
    <w:rsid w:val="00812887"/>
    <w:rsid w:val="00812A75"/>
    <w:rsid w:val="00812BCB"/>
    <w:rsid w:val="008158FB"/>
    <w:rsid w:val="00820B94"/>
    <w:rsid w:val="0082353D"/>
    <w:rsid w:val="00827496"/>
    <w:rsid w:val="00831225"/>
    <w:rsid w:val="00831AEF"/>
    <w:rsid w:val="008330DF"/>
    <w:rsid w:val="00834F5F"/>
    <w:rsid w:val="008358DB"/>
    <w:rsid w:val="0083663D"/>
    <w:rsid w:val="00837B67"/>
    <w:rsid w:val="00837D12"/>
    <w:rsid w:val="00837F0E"/>
    <w:rsid w:val="00840593"/>
    <w:rsid w:val="00841150"/>
    <w:rsid w:val="008425D4"/>
    <w:rsid w:val="00844496"/>
    <w:rsid w:val="00845094"/>
    <w:rsid w:val="00850030"/>
    <w:rsid w:val="00850A62"/>
    <w:rsid w:val="008515C9"/>
    <w:rsid w:val="008540C6"/>
    <w:rsid w:val="00856BB5"/>
    <w:rsid w:val="008600F7"/>
    <w:rsid w:val="0087655F"/>
    <w:rsid w:val="008765AB"/>
    <w:rsid w:val="008779EC"/>
    <w:rsid w:val="00880D72"/>
    <w:rsid w:val="00885CEC"/>
    <w:rsid w:val="0088672B"/>
    <w:rsid w:val="00887A7D"/>
    <w:rsid w:val="008916FA"/>
    <w:rsid w:val="008919EF"/>
    <w:rsid w:val="00897268"/>
    <w:rsid w:val="008A03B8"/>
    <w:rsid w:val="008A2D63"/>
    <w:rsid w:val="008A7A82"/>
    <w:rsid w:val="008B289E"/>
    <w:rsid w:val="008B4242"/>
    <w:rsid w:val="008B4D36"/>
    <w:rsid w:val="008B4E5C"/>
    <w:rsid w:val="008B78B6"/>
    <w:rsid w:val="008B7BBD"/>
    <w:rsid w:val="008C0A18"/>
    <w:rsid w:val="008C1AD7"/>
    <w:rsid w:val="008C2582"/>
    <w:rsid w:val="008C3179"/>
    <w:rsid w:val="008C37D7"/>
    <w:rsid w:val="008D4FC7"/>
    <w:rsid w:val="008D52D0"/>
    <w:rsid w:val="008D5D32"/>
    <w:rsid w:val="008E0155"/>
    <w:rsid w:val="008E311B"/>
    <w:rsid w:val="008E396A"/>
    <w:rsid w:val="008E3A38"/>
    <w:rsid w:val="008F3809"/>
    <w:rsid w:val="00901B26"/>
    <w:rsid w:val="009036F1"/>
    <w:rsid w:val="00903DEC"/>
    <w:rsid w:val="00907464"/>
    <w:rsid w:val="009106C9"/>
    <w:rsid w:val="009109AD"/>
    <w:rsid w:val="0091207B"/>
    <w:rsid w:val="009121A4"/>
    <w:rsid w:val="009145E8"/>
    <w:rsid w:val="00915339"/>
    <w:rsid w:val="00920C46"/>
    <w:rsid w:val="00920E84"/>
    <w:rsid w:val="00924901"/>
    <w:rsid w:val="0092791A"/>
    <w:rsid w:val="0093010C"/>
    <w:rsid w:val="0093144C"/>
    <w:rsid w:val="00931F2B"/>
    <w:rsid w:val="0093251A"/>
    <w:rsid w:val="00932B1A"/>
    <w:rsid w:val="0094150C"/>
    <w:rsid w:val="00942799"/>
    <w:rsid w:val="009429E5"/>
    <w:rsid w:val="00943A53"/>
    <w:rsid w:val="00944B69"/>
    <w:rsid w:val="00951A28"/>
    <w:rsid w:val="00952C04"/>
    <w:rsid w:val="0095643E"/>
    <w:rsid w:val="00956AE0"/>
    <w:rsid w:val="0095750D"/>
    <w:rsid w:val="0096126D"/>
    <w:rsid w:val="009618FE"/>
    <w:rsid w:val="00963777"/>
    <w:rsid w:val="00964637"/>
    <w:rsid w:val="0096519B"/>
    <w:rsid w:val="00970515"/>
    <w:rsid w:val="009741EA"/>
    <w:rsid w:val="009747E5"/>
    <w:rsid w:val="0097594A"/>
    <w:rsid w:val="00977B08"/>
    <w:rsid w:val="00980990"/>
    <w:rsid w:val="00980C20"/>
    <w:rsid w:val="009821FA"/>
    <w:rsid w:val="00982B59"/>
    <w:rsid w:val="00983618"/>
    <w:rsid w:val="0098565E"/>
    <w:rsid w:val="00987F45"/>
    <w:rsid w:val="00993B82"/>
    <w:rsid w:val="009975B6"/>
    <w:rsid w:val="009A31DC"/>
    <w:rsid w:val="009A48D7"/>
    <w:rsid w:val="009A5F47"/>
    <w:rsid w:val="009A6221"/>
    <w:rsid w:val="009A6310"/>
    <w:rsid w:val="009A7B93"/>
    <w:rsid w:val="009A7C58"/>
    <w:rsid w:val="009B5B6A"/>
    <w:rsid w:val="009B707F"/>
    <w:rsid w:val="009C1DBA"/>
    <w:rsid w:val="009C1FA8"/>
    <w:rsid w:val="009C5289"/>
    <w:rsid w:val="009C73F5"/>
    <w:rsid w:val="009D0E58"/>
    <w:rsid w:val="009D42AE"/>
    <w:rsid w:val="009D5568"/>
    <w:rsid w:val="009D5DAE"/>
    <w:rsid w:val="009E16D0"/>
    <w:rsid w:val="009E3659"/>
    <w:rsid w:val="009E3669"/>
    <w:rsid w:val="009E609A"/>
    <w:rsid w:val="009E706E"/>
    <w:rsid w:val="009F2437"/>
    <w:rsid w:val="009F269F"/>
    <w:rsid w:val="009F3972"/>
    <w:rsid w:val="00A00D8A"/>
    <w:rsid w:val="00A026E2"/>
    <w:rsid w:val="00A05B37"/>
    <w:rsid w:val="00A10313"/>
    <w:rsid w:val="00A11BA7"/>
    <w:rsid w:val="00A13829"/>
    <w:rsid w:val="00A14B7C"/>
    <w:rsid w:val="00A168DA"/>
    <w:rsid w:val="00A16F7B"/>
    <w:rsid w:val="00A20215"/>
    <w:rsid w:val="00A20572"/>
    <w:rsid w:val="00A20B56"/>
    <w:rsid w:val="00A20D7D"/>
    <w:rsid w:val="00A21DEC"/>
    <w:rsid w:val="00A22929"/>
    <w:rsid w:val="00A256E6"/>
    <w:rsid w:val="00A25C2E"/>
    <w:rsid w:val="00A26739"/>
    <w:rsid w:val="00A267E3"/>
    <w:rsid w:val="00A27703"/>
    <w:rsid w:val="00A30840"/>
    <w:rsid w:val="00A340F6"/>
    <w:rsid w:val="00A42BFC"/>
    <w:rsid w:val="00A44852"/>
    <w:rsid w:val="00A467F4"/>
    <w:rsid w:val="00A509DA"/>
    <w:rsid w:val="00A51133"/>
    <w:rsid w:val="00A53A64"/>
    <w:rsid w:val="00A54541"/>
    <w:rsid w:val="00A54C07"/>
    <w:rsid w:val="00A56917"/>
    <w:rsid w:val="00A6024A"/>
    <w:rsid w:val="00A6250F"/>
    <w:rsid w:val="00A6277D"/>
    <w:rsid w:val="00A6499C"/>
    <w:rsid w:val="00A651C3"/>
    <w:rsid w:val="00A66E4B"/>
    <w:rsid w:val="00A701AB"/>
    <w:rsid w:val="00A70691"/>
    <w:rsid w:val="00A76BD8"/>
    <w:rsid w:val="00A778E7"/>
    <w:rsid w:val="00A77EE6"/>
    <w:rsid w:val="00A81518"/>
    <w:rsid w:val="00A84884"/>
    <w:rsid w:val="00A84B80"/>
    <w:rsid w:val="00A85ADD"/>
    <w:rsid w:val="00A85BD8"/>
    <w:rsid w:val="00A85F52"/>
    <w:rsid w:val="00A904D4"/>
    <w:rsid w:val="00A90A17"/>
    <w:rsid w:val="00A90D97"/>
    <w:rsid w:val="00A93053"/>
    <w:rsid w:val="00A9583E"/>
    <w:rsid w:val="00A97312"/>
    <w:rsid w:val="00A9758D"/>
    <w:rsid w:val="00A975C9"/>
    <w:rsid w:val="00AA1043"/>
    <w:rsid w:val="00AA1985"/>
    <w:rsid w:val="00AA225B"/>
    <w:rsid w:val="00AA64F1"/>
    <w:rsid w:val="00AA669E"/>
    <w:rsid w:val="00AA75E2"/>
    <w:rsid w:val="00AB074F"/>
    <w:rsid w:val="00AB155C"/>
    <w:rsid w:val="00AB4BE1"/>
    <w:rsid w:val="00AB4D22"/>
    <w:rsid w:val="00AB5221"/>
    <w:rsid w:val="00AB573E"/>
    <w:rsid w:val="00AB6802"/>
    <w:rsid w:val="00AC510A"/>
    <w:rsid w:val="00AC73A0"/>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9E7"/>
    <w:rsid w:val="00B03D05"/>
    <w:rsid w:val="00B04BC4"/>
    <w:rsid w:val="00B04EE9"/>
    <w:rsid w:val="00B053D4"/>
    <w:rsid w:val="00B06CD1"/>
    <w:rsid w:val="00B07FF4"/>
    <w:rsid w:val="00B104A0"/>
    <w:rsid w:val="00B122F3"/>
    <w:rsid w:val="00B17CAE"/>
    <w:rsid w:val="00B222C7"/>
    <w:rsid w:val="00B223B1"/>
    <w:rsid w:val="00B232E7"/>
    <w:rsid w:val="00B24040"/>
    <w:rsid w:val="00B2492F"/>
    <w:rsid w:val="00B24E4E"/>
    <w:rsid w:val="00B30C82"/>
    <w:rsid w:val="00B3446F"/>
    <w:rsid w:val="00B346F4"/>
    <w:rsid w:val="00B35EF6"/>
    <w:rsid w:val="00B36F68"/>
    <w:rsid w:val="00B37B4A"/>
    <w:rsid w:val="00B40D3E"/>
    <w:rsid w:val="00B41FA1"/>
    <w:rsid w:val="00B43232"/>
    <w:rsid w:val="00B440EF"/>
    <w:rsid w:val="00B45E2C"/>
    <w:rsid w:val="00B512F8"/>
    <w:rsid w:val="00B52B46"/>
    <w:rsid w:val="00B539AE"/>
    <w:rsid w:val="00B56069"/>
    <w:rsid w:val="00B57CC2"/>
    <w:rsid w:val="00B6022E"/>
    <w:rsid w:val="00B608AE"/>
    <w:rsid w:val="00B60A21"/>
    <w:rsid w:val="00B613EE"/>
    <w:rsid w:val="00B63BBE"/>
    <w:rsid w:val="00B65076"/>
    <w:rsid w:val="00B65AC1"/>
    <w:rsid w:val="00B65B7E"/>
    <w:rsid w:val="00B6612D"/>
    <w:rsid w:val="00B728DB"/>
    <w:rsid w:val="00B73B74"/>
    <w:rsid w:val="00B74C3E"/>
    <w:rsid w:val="00B800F5"/>
    <w:rsid w:val="00B81037"/>
    <w:rsid w:val="00B84275"/>
    <w:rsid w:val="00B86823"/>
    <w:rsid w:val="00B9069C"/>
    <w:rsid w:val="00B9074C"/>
    <w:rsid w:val="00B91BE6"/>
    <w:rsid w:val="00B950B4"/>
    <w:rsid w:val="00B96419"/>
    <w:rsid w:val="00BA0598"/>
    <w:rsid w:val="00BA1987"/>
    <w:rsid w:val="00BA3074"/>
    <w:rsid w:val="00BA31C0"/>
    <w:rsid w:val="00BA3EF6"/>
    <w:rsid w:val="00BA491A"/>
    <w:rsid w:val="00BB0767"/>
    <w:rsid w:val="00BB0CEF"/>
    <w:rsid w:val="00BB1E01"/>
    <w:rsid w:val="00BB664C"/>
    <w:rsid w:val="00BB7063"/>
    <w:rsid w:val="00BC155F"/>
    <w:rsid w:val="00BC2D65"/>
    <w:rsid w:val="00BC3675"/>
    <w:rsid w:val="00BC5C41"/>
    <w:rsid w:val="00BC6F85"/>
    <w:rsid w:val="00BD1D7B"/>
    <w:rsid w:val="00BD30A6"/>
    <w:rsid w:val="00BD4F0E"/>
    <w:rsid w:val="00BD50CF"/>
    <w:rsid w:val="00BD586F"/>
    <w:rsid w:val="00BD5FB8"/>
    <w:rsid w:val="00BD772F"/>
    <w:rsid w:val="00BE13B2"/>
    <w:rsid w:val="00BE3D55"/>
    <w:rsid w:val="00BE67BD"/>
    <w:rsid w:val="00BE7707"/>
    <w:rsid w:val="00BF1894"/>
    <w:rsid w:val="00BF4468"/>
    <w:rsid w:val="00BF4613"/>
    <w:rsid w:val="00BF465E"/>
    <w:rsid w:val="00BF5962"/>
    <w:rsid w:val="00C020E6"/>
    <w:rsid w:val="00C04508"/>
    <w:rsid w:val="00C06BC2"/>
    <w:rsid w:val="00C10E07"/>
    <w:rsid w:val="00C113EC"/>
    <w:rsid w:val="00C119DD"/>
    <w:rsid w:val="00C13592"/>
    <w:rsid w:val="00C147F9"/>
    <w:rsid w:val="00C15038"/>
    <w:rsid w:val="00C16BC2"/>
    <w:rsid w:val="00C17256"/>
    <w:rsid w:val="00C20BD2"/>
    <w:rsid w:val="00C240C3"/>
    <w:rsid w:val="00C24791"/>
    <w:rsid w:val="00C24B5F"/>
    <w:rsid w:val="00C24EBD"/>
    <w:rsid w:val="00C26C4D"/>
    <w:rsid w:val="00C3042A"/>
    <w:rsid w:val="00C3059F"/>
    <w:rsid w:val="00C3070B"/>
    <w:rsid w:val="00C31634"/>
    <w:rsid w:val="00C32744"/>
    <w:rsid w:val="00C34EE2"/>
    <w:rsid w:val="00C35B1B"/>
    <w:rsid w:val="00C3720A"/>
    <w:rsid w:val="00C42FEA"/>
    <w:rsid w:val="00C4346B"/>
    <w:rsid w:val="00C44255"/>
    <w:rsid w:val="00C4454E"/>
    <w:rsid w:val="00C44752"/>
    <w:rsid w:val="00C50548"/>
    <w:rsid w:val="00C51FE5"/>
    <w:rsid w:val="00C52F55"/>
    <w:rsid w:val="00C540B7"/>
    <w:rsid w:val="00C54E5A"/>
    <w:rsid w:val="00C54F4B"/>
    <w:rsid w:val="00C56129"/>
    <w:rsid w:val="00C5636B"/>
    <w:rsid w:val="00C57610"/>
    <w:rsid w:val="00C602E1"/>
    <w:rsid w:val="00C61746"/>
    <w:rsid w:val="00C617A5"/>
    <w:rsid w:val="00C6275E"/>
    <w:rsid w:val="00C63A29"/>
    <w:rsid w:val="00C7015D"/>
    <w:rsid w:val="00C70AC0"/>
    <w:rsid w:val="00C70CFA"/>
    <w:rsid w:val="00C71511"/>
    <w:rsid w:val="00C71518"/>
    <w:rsid w:val="00C71E18"/>
    <w:rsid w:val="00C764EB"/>
    <w:rsid w:val="00C778DB"/>
    <w:rsid w:val="00C77D35"/>
    <w:rsid w:val="00C80142"/>
    <w:rsid w:val="00C8102B"/>
    <w:rsid w:val="00C814D8"/>
    <w:rsid w:val="00C8152F"/>
    <w:rsid w:val="00C82E99"/>
    <w:rsid w:val="00C839B6"/>
    <w:rsid w:val="00C84E13"/>
    <w:rsid w:val="00C86387"/>
    <w:rsid w:val="00C869DD"/>
    <w:rsid w:val="00C87797"/>
    <w:rsid w:val="00C9006D"/>
    <w:rsid w:val="00C9048A"/>
    <w:rsid w:val="00C9083D"/>
    <w:rsid w:val="00C932E9"/>
    <w:rsid w:val="00C93CDF"/>
    <w:rsid w:val="00C96233"/>
    <w:rsid w:val="00CA501E"/>
    <w:rsid w:val="00CA7BCA"/>
    <w:rsid w:val="00CA7D3B"/>
    <w:rsid w:val="00CB161A"/>
    <w:rsid w:val="00CB33B1"/>
    <w:rsid w:val="00CB4244"/>
    <w:rsid w:val="00CB4418"/>
    <w:rsid w:val="00CB6887"/>
    <w:rsid w:val="00CB6B20"/>
    <w:rsid w:val="00CB6E83"/>
    <w:rsid w:val="00CB72D9"/>
    <w:rsid w:val="00CC03EB"/>
    <w:rsid w:val="00CC1046"/>
    <w:rsid w:val="00CC4441"/>
    <w:rsid w:val="00CC4EF0"/>
    <w:rsid w:val="00CD334A"/>
    <w:rsid w:val="00CD40CA"/>
    <w:rsid w:val="00CD7C3F"/>
    <w:rsid w:val="00CE05AD"/>
    <w:rsid w:val="00CE0C6F"/>
    <w:rsid w:val="00CE43E0"/>
    <w:rsid w:val="00CE4ACE"/>
    <w:rsid w:val="00CE5E00"/>
    <w:rsid w:val="00CE7CCC"/>
    <w:rsid w:val="00CF3E1A"/>
    <w:rsid w:val="00CF4893"/>
    <w:rsid w:val="00CF580A"/>
    <w:rsid w:val="00D00317"/>
    <w:rsid w:val="00D00FCD"/>
    <w:rsid w:val="00D038D4"/>
    <w:rsid w:val="00D04E60"/>
    <w:rsid w:val="00D04F54"/>
    <w:rsid w:val="00D069DD"/>
    <w:rsid w:val="00D06C58"/>
    <w:rsid w:val="00D07723"/>
    <w:rsid w:val="00D101F8"/>
    <w:rsid w:val="00D10804"/>
    <w:rsid w:val="00D108E4"/>
    <w:rsid w:val="00D11BAF"/>
    <w:rsid w:val="00D12E3D"/>
    <w:rsid w:val="00D1453F"/>
    <w:rsid w:val="00D165ED"/>
    <w:rsid w:val="00D179AB"/>
    <w:rsid w:val="00D21BFA"/>
    <w:rsid w:val="00D21E38"/>
    <w:rsid w:val="00D242A9"/>
    <w:rsid w:val="00D244B9"/>
    <w:rsid w:val="00D26264"/>
    <w:rsid w:val="00D263D2"/>
    <w:rsid w:val="00D27596"/>
    <w:rsid w:val="00D31B02"/>
    <w:rsid w:val="00D31DC6"/>
    <w:rsid w:val="00D3237D"/>
    <w:rsid w:val="00D32F76"/>
    <w:rsid w:val="00D3386B"/>
    <w:rsid w:val="00D33A00"/>
    <w:rsid w:val="00D341C3"/>
    <w:rsid w:val="00D37E19"/>
    <w:rsid w:val="00D44063"/>
    <w:rsid w:val="00D44DBA"/>
    <w:rsid w:val="00D45082"/>
    <w:rsid w:val="00D466A5"/>
    <w:rsid w:val="00D5214E"/>
    <w:rsid w:val="00D55B36"/>
    <w:rsid w:val="00D55F4C"/>
    <w:rsid w:val="00D565E6"/>
    <w:rsid w:val="00D57856"/>
    <w:rsid w:val="00D65970"/>
    <w:rsid w:val="00D6713E"/>
    <w:rsid w:val="00D675F6"/>
    <w:rsid w:val="00D71022"/>
    <w:rsid w:val="00D71461"/>
    <w:rsid w:val="00D71879"/>
    <w:rsid w:val="00D72D6F"/>
    <w:rsid w:val="00D75E33"/>
    <w:rsid w:val="00D75FFC"/>
    <w:rsid w:val="00D76B8F"/>
    <w:rsid w:val="00D77029"/>
    <w:rsid w:val="00D801D3"/>
    <w:rsid w:val="00D80897"/>
    <w:rsid w:val="00D80BBB"/>
    <w:rsid w:val="00D828E6"/>
    <w:rsid w:val="00D83F89"/>
    <w:rsid w:val="00D85B77"/>
    <w:rsid w:val="00D87065"/>
    <w:rsid w:val="00D91700"/>
    <w:rsid w:val="00D91AC0"/>
    <w:rsid w:val="00D93AC0"/>
    <w:rsid w:val="00D93B3B"/>
    <w:rsid w:val="00D946D4"/>
    <w:rsid w:val="00D95AFF"/>
    <w:rsid w:val="00DA1B87"/>
    <w:rsid w:val="00DA2262"/>
    <w:rsid w:val="00DA32D2"/>
    <w:rsid w:val="00DA7215"/>
    <w:rsid w:val="00DA7662"/>
    <w:rsid w:val="00DB052D"/>
    <w:rsid w:val="00DB16CF"/>
    <w:rsid w:val="00DB369F"/>
    <w:rsid w:val="00DB3C86"/>
    <w:rsid w:val="00DB3D2B"/>
    <w:rsid w:val="00DB5AD3"/>
    <w:rsid w:val="00DB74BF"/>
    <w:rsid w:val="00DC10B7"/>
    <w:rsid w:val="00DC1919"/>
    <w:rsid w:val="00DC1AB1"/>
    <w:rsid w:val="00DC1FEB"/>
    <w:rsid w:val="00DD0712"/>
    <w:rsid w:val="00DD1F7A"/>
    <w:rsid w:val="00DD1F99"/>
    <w:rsid w:val="00DD3016"/>
    <w:rsid w:val="00DD3518"/>
    <w:rsid w:val="00DD41B7"/>
    <w:rsid w:val="00DD4E02"/>
    <w:rsid w:val="00DD50C6"/>
    <w:rsid w:val="00DD57E0"/>
    <w:rsid w:val="00DD6E0D"/>
    <w:rsid w:val="00DD7F17"/>
    <w:rsid w:val="00DE1F50"/>
    <w:rsid w:val="00DE4490"/>
    <w:rsid w:val="00DE4703"/>
    <w:rsid w:val="00DF024D"/>
    <w:rsid w:val="00DF15E4"/>
    <w:rsid w:val="00DF1FF2"/>
    <w:rsid w:val="00DF39AC"/>
    <w:rsid w:val="00DF70DF"/>
    <w:rsid w:val="00DF7925"/>
    <w:rsid w:val="00E0120F"/>
    <w:rsid w:val="00E0199E"/>
    <w:rsid w:val="00E019CF"/>
    <w:rsid w:val="00E02B8E"/>
    <w:rsid w:val="00E04D35"/>
    <w:rsid w:val="00E060C2"/>
    <w:rsid w:val="00E100D5"/>
    <w:rsid w:val="00E1032B"/>
    <w:rsid w:val="00E112E9"/>
    <w:rsid w:val="00E11D7C"/>
    <w:rsid w:val="00E13044"/>
    <w:rsid w:val="00E14254"/>
    <w:rsid w:val="00E14B47"/>
    <w:rsid w:val="00E15403"/>
    <w:rsid w:val="00E20D65"/>
    <w:rsid w:val="00E20EB9"/>
    <w:rsid w:val="00E21047"/>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3DB"/>
    <w:rsid w:val="00E47B30"/>
    <w:rsid w:val="00E52212"/>
    <w:rsid w:val="00E54F64"/>
    <w:rsid w:val="00E56999"/>
    <w:rsid w:val="00E56B8B"/>
    <w:rsid w:val="00E60691"/>
    <w:rsid w:val="00E6085A"/>
    <w:rsid w:val="00E612D1"/>
    <w:rsid w:val="00E624EE"/>
    <w:rsid w:val="00E6294E"/>
    <w:rsid w:val="00E65138"/>
    <w:rsid w:val="00E6743F"/>
    <w:rsid w:val="00E67D34"/>
    <w:rsid w:val="00E67ECD"/>
    <w:rsid w:val="00E72BD8"/>
    <w:rsid w:val="00E75A50"/>
    <w:rsid w:val="00E7637A"/>
    <w:rsid w:val="00E77046"/>
    <w:rsid w:val="00E77C00"/>
    <w:rsid w:val="00E8039A"/>
    <w:rsid w:val="00E8054A"/>
    <w:rsid w:val="00E809CA"/>
    <w:rsid w:val="00E80F6A"/>
    <w:rsid w:val="00E81301"/>
    <w:rsid w:val="00E81C19"/>
    <w:rsid w:val="00E81C20"/>
    <w:rsid w:val="00E81CC7"/>
    <w:rsid w:val="00E83546"/>
    <w:rsid w:val="00E90E7E"/>
    <w:rsid w:val="00E95E0A"/>
    <w:rsid w:val="00E95F08"/>
    <w:rsid w:val="00EA02E8"/>
    <w:rsid w:val="00EA13F1"/>
    <w:rsid w:val="00EA1B0C"/>
    <w:rsid w:val="00EA263C"/>
    <w:rsid w:val="00EA315A"/>
    <w:rsid w:val="00EA5C83"/>
    <w:rsid w:val="00EA6B4B"/>
    <w:rsid w:val="00EB018A"/>
    <w:rsid w:val="00EB040E"/>
    <w:rsid w:val="00EB18F6"/>
    <w:rsid w:val="00EB2108"/>
    <w:rsid w:val="00EB5F76"/>
    <w:rsid w:val="00EB76A9"/>
    <w:rsid w:val="00EC1E81"/>
    <w:rsid w:val="00EC3548"/>
    <w:rsid w:val="00EC5E99"/>
    <w:rsid w:val="00EC740A"/>
    <w:rsid w:val="00EC771D"/>
    <w:rsid w:val="00EC7D15"/>
    <w:rsid w:val="00ED2371"/>
    <w:rsid w:val="00ED359B"/>
    <w:rsid w:val="00ED7EC4"/>
    <w:rsid w:val="00EE0055"/>
    <w:rsid w:val="00EE42A7"/>
    <w:rsid w:val="00EE493B"/>
    <w:rsid w:val="00EE72C9"/>
    <w:rsid w:val="00EE7FE5"/>
    <w:rsid w:val="00EF2008"/>
    <w:rsid w:val="00EF4630"/>
    <w:rsid w:val="00EF4633"/>
    <w:rsid w:val="00EF472E"/>
    <w:rsid w:val="00EF5682"/>
    <w:rsid w:val="00EF5732"/>
    <w:rsid w:val="00EF5821"/>
    <w:rsid w:val="00F023F9"/>
    <w:rsid w:val="00F03696"/>
    <w:rsid w:val="00F04CBB"/>
    <w:rsid w:val="00F0545B"/>
    <w:rsid w:val="00F05BD5"/>
    <w:rsid w:val="00F06102"/>
    <w:rsid w:val="00F13F68"/>
    <w:rsid w:val="00F20D5B"/>
    <w:rsid w:val="00F23C1B"/>
    <w:rsid w:val="00F240FF"/>
    <w:rsid w:val="00F27767"/>
    <w:rsid w:val="00F279C0"/>
    <w:rsid w:val="00F27F68"/>
    <w:rsid w:val="00F31CEA"/>
    <w:rsid w:val="00F32A0D"/>
    <w:rsid w:val="00F33DFB"/>
    <w:rsid w:val="00F341BE"/>
    <w:rsid w:val="00F345D2"/>
    <w:rsid w:val="00F34E18"/>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A51"/>
    <w:rsid w:val="00F648D7"/>
    <w:rsid w:val="00F6508C"/>
    <w:rsid w:val="00F65557"/>
    <w:rsid w:val="00F65703"/>
    <w:rsid w:val="00F672E9"/>
    <w:rsid w:val="00F708BA"/>
    <w:rsid w:val="00F72119"/>
    <w:rsid w:val="00F757EE"/>
    <w:rsid w:val="00F77523"/>
    <w:rsid w:val="00F80184"/>
    <w:rsid w:val="00F8620D"/>
    <w:rsid w:val="00F86551"/>
    <w:rsid w:val="00F92132"/>
    <w:rsid w:val="00F92CBD"/>
    <w:rsid w:val="00F92EA3"/>
    <w:rsid w:val="00F92F9B"/>
    <w:rsid w:val="00F93DC4"/>
    <w:rsid w:val="00FA0447"/>
    <w:rsid w:val="00FA294B"/>
    <w:rsid w:val="00FA3F0A"/>
    <w:rsid w:val="00FA4CC0"/>
    <w:rsid w:val="00FA5933"/>
    <w:rsid w:val="00FB2CBF"/>
    <w:rsid w:val="00FB468C"/>
    <w:rsid w:val="00FB5399"/>
    <w:rsid w:val="00FB578D"/>
    <w:rsid w:val="00FB6BF7"/>
    <w:rsid w:val="00FC0B54"/>
    <w:rsid w:val="00FC0EBF"/>
    <w:rsid w:val="00FC1290"/>
    <w:rsid w:val="00FC1EF3"/>
    <w:rsid w:val="00FC2160"/>
    <w:rsid w:val="00FC2B8F"/>
    <w:rsid w:val="00FC45DE"/>
    <w:rsid w:val="00FC4688"/>
    <w:rsid w:val="00FC48BB"/>
    <w:rsid w:val="00FC4D12"/>
    <w:rsid w:val="00FC5509"/>
    <w:rsid w:val="00FC56BA"/>
    <w:rsid w:val="00FC6635"/>
    <w:rsid w:val="00FD038C"/>
    <w:rsid w:val="00FD2548"/>
    <w:rsid w:val="00FD2DD0"/>
    <w:rsid w:val="00FD4336"/>
    <w:rsid w:val="00FD43F2"/>
    <w:rsid w:val="00FD55A0"/>
    <w:rsid w:val="00FD7564"/>
    <w:rsid w:val="00FD7C2D"/>
    <w:rsid w:val="00FE0A66"/>
    <w:rsid w:val="00FE1040"/>
    <w:rsid w:val="00FE1407"/>
    <w:rsid w:val="00FE1E4A"/>
    <w:rsid w:val="00FE239A"/>
    <w:rsid w:val="00FE26D3"/>
    <w:rsid w:val="00FE431C"/>
    <w:rsid w:val="00FE4AD7"/>
    <w:rsid w:val="00FE7DA4"/>
    <w:rsid w:val="00FE7F9B"/>
    <w:rsid w:val="00FF0C6C"/>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36C"/>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1386</TotalTime>
  <Pages>18</Pages>
  <Words>4779</Words>
  <Characters>27054</Characters>
  <Application>Microsoft Office Word</Application>
  <DocSecurity>0</DocSecurity>
  <Lines>552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54</cp:revision>
  <dcterms:created xsi:type="dcterms:W3CDTF">2026-03-18T19:08:00Z</dcterms:created>
  <dcterms:modified xsi:type="dcterms:W3CDTF">2026-03-26T18:50:00Z</dcterms:modified>
</cp:coreProperties>
</file>