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Почему нет гипотезы? (Выдвигалась ли вами гипотеза и была ли она доказана?)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1"/>
        </w:num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Почему у вас в топе товаров спрос у айфона 35% а в прогнозе всего 5%? (Вопрос по презентации)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Правильно ли я понял что ваше преимущество заключается в использовании нескольких МЛ, или в чем то другом?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Как работает сбор данных из каждого источника в вашем приложении? (особенно веб-скрапинг на го)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2025-05-31T11:31:58Z</dcterms:modified>
</cp:coreProperties>
</file>