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563386" cy="2195513"/>
            <wp:effectExtent b="0" l="0" r="0" t="0"/>
            <wp:docPr id="52" name="image48.jpg"/>
            <a:graphic>
              <a:graphicData uri="http://schemas.openxmlformats.org/drawingml/2006/picture">
                <pic:pic>
                  <pic:nvPicPr>
                    <pic:cNvPr id="0" name="image48.jpg"/>
                    <pic:cNvPicPr preferRelativeResize="0"/>
                  </pic:nvPicPr>
                  <pic:blipFill>
                    <a:blip r:embed="rId8"/>
                    <a:srcRect b="19384" l="16096" r="16961" t="17230"/>
                    <a:stretch>
                      <a:fillRect/>
                    </a:stretch>
                  </pic:blipFill>
                  <pic:spPr>
                    <a:xfrm>
                      <a:off x="0" y="0"/>
                      <a:ext cx="5563386" cy="2195513"/>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3">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4">
      <w:pPr>
        <w:spacing w:line="48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Course Name: </w:t>
      </w:r>
      <w:r w:rsidDel="00000000" w:rsidR="00000000" w:rsidRPr="00000000">
        <w:rPr>
          <w:rFonts w:ascii="Times New Roman" w:cs="Times New Roman" w:eastAsia="Times New Roman" w:hAnsi="Times New Roman"/>
          <w:sz w:val="32"/>
          <w:szCs w:val="32"/>
          <w:rtl w:val="0"/>
        </w:rPr>
        <w:t xml:space="preserve">BC2407 Analytics II</w:t>
      </w:r>
      <w:r w:rsidDel="00000000" w:rsidR="00000000" w:rsidRPr="00000000">
        <w:rPr>
          <w:rtl w:val="0"/>
        </w:rPr>
      </w:r>
    </w:p>
    <w:p w:rsidR="00000000" w:rsidDel="00000000" w:rsidP="00000000" w:rsidRDefault="00000000" w:rsidRPr="00000000" w14:paraId="00000005">
      <w:pPr>
        <w:spacing w:line="48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AY22/23 (Semester 2)</w:t>
      </w:r>
    </w:p>
    <w:p w:rsidR="00000000" w:rsidDel="00000000" w:rsidP="00000000" w:rsidRDefault="00000000" w:rsidRPr="00000000" w14:paraId="00000006">
      <w:pPr>
        <w:spacing w:line="480" w:lineRule="auto"/>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7">
      <w:pPr>
        <w:spacing w:line="48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Seminar Group 4</w:t>
      </w:r>
    </w:p>
    <w:p w:rsidR="00000000" w:rsidDel="00000000" w:rsidP="00000000" w:rsidRDefault="00000000" w:rsidRPr="00000000" w14:paraId="00000008">
      <w:pPr>
        <w:spacing w:line="48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Team 7</w:t>
      </w:r>
    </w:p>
    <w:p w:rsidR="00000000" w:rsidDel="00000000" w:rsidP="00000000" w:rsidRDefault="00000000" w:rsidRPr="00000000" w14:paraId="00000009">
      <w:pPr>
        <w:spacing w:line="48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A">
      <w:pPr>
        <w:spacing w:line="24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Students’ Names and Matriculation Numbers:</w:t>
      </w:r>
    </w:p>
    <w:p w:rsidR="00000000" w:rsidDel="00000000" w:rsidP="00000000" w:rsidRDefault="00000000" w:rsidRPr="00000000" w14:paraId="0000000B">
      <w:pPr>
        <w:spacing w:line="240" w:lineRule="auto"/>
        <w:jc w:val="center"/>
        <w:rPr>
          <w:rFonts w:ascii="Times New Roman" w:cs="Times New Roman" w:eastAsia="Times New Roman" w:hAnsi="Times New Roman"/>
          <w:b w:val="1"/>
          <w:sz w:val="28"/>
          <w:szCs w:val="28"/>
        </w:rPr>
      </w:pPr>
      <w:r w:rsidDel="00000000" w:rsidR="00000000" w:rsidRPr="00000000">
        <w:rPr>
          <w:rtl w:val="0"/>
        </w:rPr>
      </w:r>
    </w:p>
    <w:tbl>
      <w:tblPr>
        <w:tblStyle w:val="Table1"/>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Phyllis Yen Chi Hsuen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U2110949L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E">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Khoo Yu Zhen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U2110948J</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Grace Lim Wan Yu</w:t>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U2010635G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2">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Brennan Tay Yu Zhe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U2110523D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Tan Yi Hui Brenda</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U2110207C</w:t>
            </w:r>
          </w:p>
        </w:tc>
      </w:tr>
    </w:tbl>
    <w:p w:rsidR="00000000" w:rsidDel="00000000" w:rsidP="00000000" w:rsidRDefault="00000000" w:rsidRPr="00000000" w14:paraId="00000016">
      <w:pPr>
        <w:jc w:val="both"/>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17">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32"/>
          <w:szCs w:val="32"/>
          <w:rtl w:val="0"/>
        </w:rPr>
        <w:t xml:space="preserve">Table of Contents </w:t>
      </w:r>
      <w:r w:rsidDel="00000000" w:rsidR="00000000" w:rsidRPr="00000000">
        <w:rPr>
          <w:rtl w:val="0"/>
        </w:rPr>
      </w:r>
    </w:p>
    <w:p w:rsidR="00000000" w:rsidDel="00000000" w:rsidP="00000000" w:rsidRDefault="00000000" w:rsidRPr="00000000" w14:paraId="00000018">
      <w:pPr>
        <w:jc w:val="both"/>
        <w:rPr>
          <w:rFonts w:ascii="Times New Roman" w:cs="Times New Roman" w:eastAsia="Times New Roman" w:hAnsi="Times New Roman"/>
          <w:sz w:val="28"/>
          <w:szCs w:val="28"/>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9">
          <w:pPr>
            <w:widowControl w:val="0"/>
            <w:tabs>
              <w:tab w:val="right" w:leader="none"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rnla2mhlxtao">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 Executive Summary</w:t>
              <w:tab/>
              <w:t xml:space="preserve">4</w:t>
            </w:r>
          </w:hyperlink>
          <w:r w:rsidDel="00000000" w:rsidR="00000000" w:rsidRPr="00000000">
            <w:rPr>
              <w:rtl w:val="0"/>
            </w:rPr>
          </w:r>
        </w:p>
        <w:p w:rsidR="00000000" w:rsidDel="00000000" w:rsidP="00000000" w:rsidRDefault="00000000" w:rsidRPr="00000000" w14:paraId="0000001A">
          <w:pPr>
            <w:widowControl w:val="0"/>
            <w:tabs>
              <w:tab w:val="right" w:leader="none"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on0hiam3xpnh">
            <w:r w:rsidDel="00000000" w:rsidR="00000000" w:rsidRPr="00000000">
              <w:rPr>
                <w:b w:val="1"/>
                <w:i w:val="0"/>
                <w:smallCaps w:val="0"/>
                <w:strike w:val="0"/>
                <w:color w:val="000000"/>
                <w:u w:val="none"/>
                <w:shd w:fill="auto" w:val="clear"/>
                <w:vertAlign w:val="baseline"/>
                <w:rtl w:val="0"/>
              </w:rPr>
              <w:t xml:space="preserve">2. Business Problem</w:t>
            </w:r>
          </w:hyperlink>
          <w:hyperlink w:anchor="_on0hiam3xpnh">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t xml:space="preserve">5</w:t>
            </w:r>
          </w:hyperlink>
          <w:r w:rsidDel="00000000" w:rsidR="00000000" w:rsidRPr="00000000">
            <w:rPr>
              <w:rtl w:val="0"/>
            </w:rPr>
          </w:r>
        </w:p>
        <w:p w:rsidR="00000000" w:rsidDel="00000000" w:rsidP="00000000" w:rsidRDefault="00000000" w:rsidRPr="00000000" w14:paraId="0000001B">
          <w:pPr>
            <w:widowControl w:val="0"/>
            <w:tabs>
              <w:tab w:val="right" w:leader="none"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ljqapk15o2q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 Existing Solutions</w:t>
              <w:tab/>
              <w:t xml:space="preserve">6</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7omjdjn4qcbq">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 Revenue Optimising System</w:t>
              <w:tab/>
              <w:t xml:space="preserve">6</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3yjnfedhharj">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 Advanced Analytics in Hospitality</w:t>
              <w:tab/>
              <w:t xml:space="preserve">6</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pav5wxr7lm6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3.3 Opera Cloud System</w:t>
              <w:tab/>
              <w:t xml:space="preserve">6</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5ww7p438sw83">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 Desired Outcomes</w:t>
              <w:tab/>
              <w:t xml:space="preserve">7</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wp0n7rybmcs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 Improved Guest Management</w:t>
              <w:tab/>
              <w:t xml:space="preserve">7</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rw6n7ft2fg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 Decreased Overheads</w:t>
              <w:tab/>
              <w:t xml:space="preserve">7</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3j8vngqp1ja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4.3 Improved Staff Retention</w:t>
              <w:tab/>
              <w:t xml:space="preserve">7</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zez10ni6jpfx">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4.4 Optimised Pricing Strategy</w:t>
              <w:tab/>
              <w:t xml:space="preserve">7</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j2q2ljbfbsx8">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 Data Description and Cleaning</w:t>
              <w:tab/>
              <w:t xml:space="preserve">8</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li1bamuqbcp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5.1 Data Sources</w:t>
              <w:tab/>
              <w:t xml:space="preserve">8</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fjmhbjl46z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5.2 Data Cleaning</w:t>
              <w:tab/>
              <w:t xml:space="preserve">8</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jmjgto1t31h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5.2.1 Customer Dataset</w:t>
              <w:tab/>
              <w:t xml:space="preserve">8</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eh5gmcdpaioq">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5.2.2 Hotel Booking Demand Dataset</w:t>
              <w:tab/>
              <w:t xml:space="preserve">10</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kdeb3oqclr2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 Data Exploration</w:t>
              <w:tab/>
              <w:t xml:space="preserve">12</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5o8tb286p8i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6.1. Customer Data Set</w:t>
              <w:tab/>
              <w:t xml:space="preserve">12</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x0h1jwmzc8q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6.2. Hotel Booking Demands Data Set</w:t>
              <w:tab/>
              <w:t xml:space="preserve">13</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e4564ib2wi3y">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6.2.1. Cancellation Attributes</w:t>
              <w:tab/>
              <w:t xml:space="preserve">14</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7f24knefe7o4">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7. Data Modelling</w:t>
              <w:tab/>
              <w:t xml:space="preserve">16</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8l2v0179rh6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7.1 Customer Segmentation with Clustering</w:t>
              <w:tab/>
              <w:t xml:space="preserve">16</w:t>
            </w:r>
          </w:hyperlink>
          <w:r w:rsidDel="00000000" w:rsidR="00000000" w:rsidRPr="00000000">
            <w:rPr>
              <w:rtl w:val="0"/>
            </w:rPr>
          </w:r>
        </w:p>
        <w:p w:rsidR="00000000" w:rsidDel="00000000" w:rsidP="00000000" w:rsidRDefault="00000000" w:rsidRPr="00000000" w14:paraId="0000002F">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u18sm6tfxec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7.1.1 Optimal Cluster</w:t>
              <w:tab/>
              <w:t xml:space="preserve">16</w:t>
            </w:r>
          </w:hyperlink>
          <w:r w:rsidDel="00000000" w:rsidR="00000000" w:rsidRPr="00000000">
            <w:rPr>
              <w:rtl w:val="0"/>
            </w:rPr>
          </w:r>
        </w:p>
        <w:p w:rsidR="00000000" w:rsidDel="00000000" w:rsidP="00000000" w:rsidRDefault="00000000" w:rsidRPr="00000000" w14:paraId="00000030">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3jn11cpnsq4j">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7.1.2 Clustering Results</w:t>
              <w:tab/>
              <w:t xml:space="preserve">16</w:t>
            </w:r>
          </w:hyperlink>
          <w:r w:rsidDel="00000000" w:rsidR="00000000" w:rsidRPr="00000000">
            <w:rPr>
              <w:rtl w:val="0"/>
            </w:rPr>
          </w:r>
        </w:p>
        <w:p w:rsidR="00000000" w:rsidDel="00000000" w:rsidP="00000000" w:rsidRDefault="00000000" w:rsidRPr="00000000" w14:paraId="00000031">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f3o800jw3ag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7.2 Cancellation Modelling with Logistic Regression</w:t>
              <w:tab/>
              <w:t xml:space="preserve">17</w:t>
            </w:r>
          </w:hyperlink>
          <w:r w:rsidDel="00000000" w:rsidR="00000000" w:rsidRPr="00000000">
            <w:rPr>
              <w:rtl w:val="0"/>
            </w:rPr>
          </w:r>
        </w:p>
        <w:p w:rsidR="00000000" w:rsidDel="00000000" w:rsidP="00000000" w:rsidRDefault="00000000" w:rsidRPr="00000000" w14:paraId="00000032">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vr98r3lgcqhi">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7.3 Cancellation Modelling with CART</w:t>
              <w:tab/>
              <w:t xml:space="preserve">18</w:t>
            </w:r>
          </w:hyperlink>
          <w:r w:rsidDel="00000000" w:rsidR="00000000" w:rsidRPr="00000000">
            <w:rPr>
              <w:rtl w:val="0"/>
            </w:rPr>
          </w:r>
        </w:p>
        <w:p w:rsidR="00000000" w:rsidDel="00000000" w:rsidP="00000000" w:rsidRDefault="00000000" w:rsidRPr="00000000" w14:paraId="00000033">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jeu5enqc0wz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7.4 Cancellation Modelling with Random Forest</w:t>
              <w:tab/>
              <w:t xml:space="preserve">18</w:t>
            </w:r>
          </w:hyperlink>
          <w:r w:rsidDel="00000000" w:rsidR="00000000" w:rsidRPr="00000000">
            <w:rPr>
              <w:rtl w:val="0"/>
            </w:rPr>
          </w:r>
        </w:p>
        <w:p w:rsidR="00000000" w:rsidDel="00000000" w:rsidP="00000000" w:rsidRDefault="00000000" w:rsidRPr="00000000" w14:paraId="00000034">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yjzbz2s75ph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7.6 Model Evaluation</w:t>
              <w:tab/>
              <w:t xml:space="preserve">19</w:t>
            </w:r>
          </w:hyperlink>
          <w:r w:rsidDel="00000000" w:rsidR="00000000" w:rsidRPr="00000000">
            <w:rPr>
              <w:rtl w:val="0"/>
            </w:rPr>
          </w:r>
        </w:p>
        <w:p w:rsidR="00000000" w:rsidDel="00000000" w:rsidP="00000000" w:rsidRDefault="00000000" w:rsidRPr="00000000" w14:paraId="00000035">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t3a1f6c7ch3c">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7.6 Model Implementation</w:t>
              <w:tab/>
              <w:t xml:space="preserve">20</w:t>
            </w:r>
          </w:hyperlink>
          <w:r w:rsidDel="00000000" w:rsidR="00000000" w:rsidRPr="00000000">
            <w:rPr>
              <w:rtl w:val="0"/>
            </w:rPr>
          </w:r>
        </w:p>
        <w:p w:rsidR="00000000" w:rsidDel="00000000" w:rsidP="00000000" w:rsidRDefault="00000000" w:rsidRPr="00000000" w14:paraId="00000036">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njbswos52ydb">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7.6.1 Logistic Regression</w:t>
              <w:tab/>
              <w:t xml:space="preserve">20</w:t>
            </w:r>
          </w:hyperlink>
          <w:r w:rsidDel="00000000" w:rsidR="00000000" w:rsidRPr="00000000">
            <w:rPr>
              <w:rtl w:val="0"/>
            </w:rPr>
          </w:r>
        </w:p>
        <w:p w:rsidR="00000000" w:rsidDel="00000000" w:rsidP="00000000" w:rsidRDefault="00000000" w:rsidRPr="00000000" w14:paraId="00000037">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eclsmol2unl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7.6.2 CART</w:t>
              <w:tab/>
              <w:t xml:space="preserve">20</w:t>
            </w:r>
          </w:hyperlink>
          <w:r w:rsidDel="00000000" w:rsidR="00000000" w:rsidRPr="00000000">
            <w:rPr>
              <w:rtl w:val="0"/>
            </w:rPr>
          </w:r>
        </w:p>
        <w:p w:rsidR="00000000" w:rsidDel="00000000" w:rsidP="00000000" w:rsidRDefault="00000000" w:rsidRPr="00000000" w14:paraId="00000038">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cjsavmexotbd">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7.6.3 Random Forest</w:t>
              <w:tab/>
              <w:t xml:space="preserve">21</w:t>
            </w:r>
          </w:hyperlink>
          <w:r w:rsidDel="00000000" w:rsidR="00000000" w:rsidRPr="00000000">
            <w:rPr>
              <w:rtl w:val="0"/>
            </w:rPr>
          </w:r>
        </w:p>
        <w:p w:rsidR="00000000" w:rsidDel="00000000" w:rsidP="00000000" w:rsidRDefault="00000000" w:rsidRPr="00000000" w14:paraId="00000039">
          <w:pPr>
            <w:widowControl w:val="0"/>
            <w:tabs>
              <w:tab w:val="right" w:leader="none"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5utnsc14frzj">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8. Solutions</w:t>
              <w:tab/>
              <w:t xml:space="preserve">22</w:t>
            </w:r>
          </w:hyperlink>
          <w:r w:rsidDel="00000000" w:rsidR="00000000" w:rsidRPr="00000000">
            <w:rPr>
              <w:rtl w:val="0"/>
            </w:rPr>
          </w:r>
        </w:p>
        <w:p w:rsidR="00000000" w:rsidDel="00000000" w:rsidP="00000000" w:rsidRDefault="00000000" w:rsidRPr="00000000" w14:paraId="0000003A">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w4csrhrg49f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8.1 Overbooking</w:t>
              <w:tab/>
              <w:t xml:space="preserve">22</w:t>
            </w:r>
          </w:hyperlink>
          <w:r w:rsidDel="00000000" w:rsidR="00000000" w:rsidRPr="00000000">
            <w:rPr>
              <w:rtl w:val="0"/>
            </w:rPr>
          </w:r>
        </w:p>
        <w:p w:rsidR="00000000" w:rsidDel="00000000" w:rsidP="00000000" w:rsidRDefault="00000000" w:rsidRPr="00000000" w14:paraId="0000003B">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7lg0arjrob1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8.2 Targeted Marketing Strategies</w:t>
              <w:tab/>
              <w:t xml:space="preserve">22</w:t>
            </w:r>
          </w:hyperlink>
          <w:r w:rsidDel="00000000" w:rsidR="00000000" w:rsidRPr="00000000">
            <w:rPr>
              <w:rtl w:val="0"/>
            </w:rPr>
          </w:r>
        </w:p>
        <w:p w:rsidR="00000000" w:rsidDel="00000000" w:rsidP="00000000" w:rsidRDefault="00000000" w:rsidRPr="00000000" w14:paraId="0000003C">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j9dyk2bzxsi">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8.3 Pricing Strategies and Policies</w:t>
              <w:tab/>
              <w:t xml:space="preserve">23</w:t>
            </w:r>
          </w:hyperlink>
          <w:r w:rsidDel="00000000" w:rsidR="00000000" w:rsidRPr="00000000">
            <w:rPr>
              <w:rtl w:val="0"/>
            </w:rPr>
          </w:r>
        </w:p>
        <w:p w:rsidR="00000000" w:rsidDel="00000000" w:rsidP="00000000" w:rsidRDefault="00000000" w:rsidRPr="00000000" w14:paraId="0000003D">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lfh8zwk9tuij">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8.4 Staff Rostering</w:t>
              <w:tab/>
              <w:t xml:space="preserve">24</w:t>
            </w:r>
          </w:hyperlink>
          <w:r w:rsidDel="00000000" w:rsidR="00000000" w:rsidRPr="00000000">
            <w:rPr>
              <w:rtl w:val="0"/>
            </w:rPr>
          </w:r>
        </w:p>
        <w:p w:rsidR="00000000" w:rsidDel="00000000" w:rsidP="00000000" w:rsidRDefault="00000000" w:rsidRPr="00000000" w14:paraId="0000003E">
          <w:pPr>
            <w:widowControl w:val="0"/>
            <w:tabs>
              <w:tab w:val="right" w:leader="none"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vnl2w7sa13y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9. References</w:t>
              <w:tab/>
              <w:t xml:space="preserve">25</w:t>
            </w:r>
          </w:hyperlink>
          <w:r w:rsidDel="00000000" w:rsidR="00000000" w:rsidRPr="00000000">
            <w:rPr>
              <w:rtl w:val="0"/>
            </w:rPr>
          </w:r>
        </w:p>
        <w:p w:rsidR="00000000" w:rsidDel="00000000" w:rsidP="00000000" w:rsidRDefault="00000000" w:rsidRPr="00000000" w14:paraId="0000003F">
          <w:pPr>
            <w:widowControl w:val="0"/>
            <w:tabs>
              <w:tab w:val="right" w:leader="none"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j1k263qcgody">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10. Appendices</w:t>
              <w:tab/>
              <w:t xml:space="preserve">27</w:t>
            </w:r>
          </w:hyperlink>
          <w:r w:rsidDel="00000000" w:rsidR="00000000" w:rsidRPr="00000000">
            <w:rPr>
              <w:rtl w:val="0"/>
            </w:rPr>
          </w:r>
        </w:p>
        <w:p w:rsidR="00000000" w:rsidDel="00000000" w:rsidP="00000000" w:rsidRDefault="00000000" w:rsidRPr="00000000" w14:paraId="00000040">
          <w:pPr>
            <w:widowControl w:val="0"/>
            <w:tabs>
              <w:tab w:val="right" w:leader="none"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ij71e2kbj010">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11. Data Dictionary</w:t>
              <w:tab/>
              <w:t xml:space="preserve">52</w:t>
            </w:r>
          </w:hyperlink>
          <w:r w:rsidDel="00000000" w:rsidR="00000000" w:rsidRPr="00000000">
            <w:rPr>
              <w:rtl w:val="0"/>
            </w:rPr>
          </w:r>
        </w:p>
        <w:p w:rsidR="00000000" w:rsidDel="00000000" w:rsidP="00000000" w:rsidRDefault="00000000" w:rsidRPr="00000000" w14:paraId="00000041">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3enaqvgbkj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11.1 Hotel Bookings Demand Dataset</w:t>
              <w:tab/>
              <w:t xml:space="preserve">52</w:t>
            </w:r>
          </w:hyperlink>
          <w:r w:rsidDel="00000000" w:rsidR="00000000" w:rsidRPr="00000000">
            <w:rPr>
              <w:rtl w:val="0"/>
            </w:rPr>
          </w:r>
        </w:p>
        <w:p w:rsidR="00000000" w:rsidDel="00000000" w:rsidP="00000000" w:rsidRDefault="00000000" w:rsidRPr="00000000" w14:paraId="00000042">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krvgjplm8g0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11.2 Customer Booking Dataset</w:t>
              <w:tab/>
              <w:t xml:space="preserve">58</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3">
      <w:pPr>
        <w:pStyle w:val="Heading1"/>
        <w:ind w:left="0" w:firstLine="0"/>
        <w:jc w:val="both"/>
        <w:rPr>
          <w:rFonts w:ascii="Times New Roman" w:cs="Times New Roman" w:eastAsia="Times New Roman" w:hAnsi="Times New Roman"/>
          <w:b w:val="1"/>
          <w:sz w:val="32"/>
          <w:szCs w:val="32"/>
        </w:rPr>
      </w:pPr>
      <w:bookmarkStart w:colFirst="0" w:colLast="0" w:name="_sprns838du48" w:id="0"/>
      <w:bookmarkEnd w:id="0"/>
      <w:r w:rsidDel="00000000" w:rsidR="00000000" w:rsidRPr="00000000">
        <w:rPr>
          <w:rtl w:val="0"/>
        </w:rPr>
      </w:r>
    </w:p>
    <w:p w:rsidR="00000000" w:rsidDel="00000000" w:rsidP="00000000" w:rsidRDefault="00000000" w:rsidRPr="00000000" w14:paraId="00000044">
      <w:pPr>
        <w:pStyle w:val="Heading1"/>
        <w:ind w:left="0" w:firstLine="0"/>
        <w:jc w:val="both"/>
        <w:rPr>
          <w:sz w:val="32"/>
          <w:szCs w:val="32"/>
        </w:rPr>
      </w:pPr>
      <w:bookmarkStart w:colFirst="0" w:colLast="0" w:name="_oy7g1vifcyif" w:id="1"/>
      <w:bookmarkEnd w:id="1"/>
      <w:r w:rsidDel="00000000" w:rsidR="00000000" w:rsidRPr="00000000">
        <w:br w:type="page"/>
      </w:r>
      <w:r w:rsidDel="00000000" w:rsidR="00000000" w:rsidRPr="00000000">
        <w:rPr>
          <w:rtl w:val="0"/>
        </w:rPr>
      </w:r>
    </w:p>
    <w:p w:rsidR="00000000" w:rsidDel="00000000" w:rsidP="00000000" w:rsidRDefault="00000000" w:rsidRPr="00000000" w14:paraId="00000045">
      <w:pPr>
        <w:pStyle w:val="Heading1"/>
        <w:numPr>
          <w:ilvl w:val="0"/>
          <w:numId w:val="4"/>
        </w:numPr>
        <w:ind w:left="720" w:hanging="360"/>
        <w:jc w:val="both"/>
        <w:rPr>
          <w:rFonts w:ascii="Times New Roman" w:cs="Times New Roman" w:eastAsia="Times New Roman" w:hAnsi="Times New Roman"/>
          <w:b w:val="1"/>
          <w:sz w:val="32"/>
          <w:szCs w:val="32"/>
          <w:u w:val="none"/>
        </w:rPr>
      </w:pPr>
      <w:bookmarkStart w:colFirst="0" w:colLast="0" w:name="_rnla2mhlxtao" w:id="2"/>
      <w:bookmarkEnd w:id="2"/>
      <w:r w:rsidDel="00000000" w:rsidR="00000000" w:rsidRPr="00000000">
        <w:rPr>
          <w:rFonts w:ascii="Times New Roman" w:cs="Times New Roman" w:eastAsia="Times New Roman" w:hAnsi="Times New Roman"/>
          <w:b w:val="1"/>
          <w:sz w:val="32"/>
          <w:szCs w:val="32"/>
          <w:rtl w:val="0"/>
        </w:rPr>
        <w:t xml:space="preserve">Executive Summary</w:t>
      </w:r>
    </w:p>
    <w:p w:rsidR="00000000" w:rsidDel="00000000" w:rsidP="00000000" w:rsidRDefault="00000000" w:rsidRPr="00000000" w14:paraId="00000046">
      <w:pPr>
        <w:jc w:val="both"/>
        <w:rPr/>
      </w:pPr>
      <w:r w:rsidDel="00000000" w:rsidR="00000000" w:rsidRPr="00000000">
        <w:rPr>
          <w:rtl w:val="0"/>
        </w:rPr>
        <w:t xml:space="preserve">The global hotel and resort industry, worth USD 1.52 trillion pre-pandemic, is projected to grow at a compounded annual growth rate of 4.28% over the next 5 years. However, rising costs, high staff turnover, and last-minute cancellations remain major concerns for hoteliers. Inflation has caused overhead costs to increase by 50%, and the leisure and hospitality industry has the highest staff turnover rate, which can negatively impact productivity. Moreover, even with travel restrictions and safe distancing measures lifted, hoteliers may not be able to fully capitalise on the travel boom due to operational shortfalls. Lastly, last-minute cancellations cause significant financial losses for hoteliers, making it crucial for them to anticipate guest demand and arrival to improve cost efficiency, operating efficiency, and customer service.</w:t>
      </w:r>
    </w:p>
    <w:p w:rsidR="00000000" w:rsidDel="00000000" w:rsidP="00000000" w:rsidRDefault="00000000" w:rsidRPr="00000000" w14:paraId="00000047">
      <w:pPr>
        <w:jc w:val="both"/>
        <w:rPr/>
      </w:pPr>
      <w:r w:rsidDel="00000000" w:rsidR="00000000" w:rsidRPr="00000000">
        <w:rPr>
          <w:rtl w:val="0"/>
        </w:rPr>
      </w:r>
    </w:p>
    <w:p w:rsidR="00000000" w:rsidDel="00000000" w:rsidP="00000000" w:rsidRDefault="00000000" w:rsidRPr="00000000" w14:paraId="00000048">
      <w:pPr>
        <w:jc w:val="both"/>
        <w:rPr/>
      </w:pPr>
      <w:r w:rsidDel="00000000" w:rsidR="00000000" w:rsidRPr="00000000">
        <w:rPr>
          <w:rtl w:val="0"/>
        </w:rPr>
        <w:t xml:space="preserve">There are currently various solutions available in the hospitality industry, such as revenue optimising systems, advanced analytics, and the opera cloud system. However, these solutions lack the ability to analyse customer segmentation to deliver a more refined personalised experience, as well as the ability to predict cancellation rates. Therefore, there is a growing need to develop a predictive model to address this gap in the industry.</w:t>
      </w:r>
    </w:p>
    <w:p w:rsidR="00000000" w:rsidDel="00000000" w:rsidP="00000000" w:rsidRDefault="00000000" w:rsidRPr="00000000" w14:paraId="00000049">
      <w:pPr>
        <w:jc w:val="both"/>
        <w:rPr/>
      </w:pPr>
      <w:r w:rsidDel="00000000" w:rsidR="00000000" w:rsidRPr="00000000">
        <w:rPr>
          <w:rtl w:val="0"/>
        </w:rPr>
      </w:r>
    </w:p>
    <w:p w:rsidR="00000000" w:rsidDel="00000000" w:rsidP="00000000" w:rsidRDefault="00000000" w:rsidRPr="00000000" w14:paraId="0000004A">
      <w:pPr>
        <w:jc w:val="both"/>
        <w:rPr/>
      </w:pPr>
      <w:r w:rsidDel="00000000" w:rsidR="00000000" w:rsidRPr="00000000">
        <w:rPr>
          <w:rtl w:val="0"/>
        </w:rPr>
        <w:t xml:space="preserve">Our team hopes to use analytics to tackle these issues faced by hoteliers through implementing preventive and reactive measures. In doing so, 2 datasets have been employed to facilitate our analysis. (1) The Hotel Customer dataset </w:t>
      </w:r>
      <w:r w:rsidDel="00000000" w:rsidR="00000000" w:rsidRPr="00000000">
        <w:rPr>
          <w:rtl w:val="0"/>
        </w:rPr>
        <w:t xml:space="preserve">includes three full years' worth of demographic, personal, behavioural, and geographic data for a hotel in Lisbon, Portugal, from 2015 to 2018. Due to the close proximity of the years to the current year (2023), the dataset is still applicable in the present. It will be used to help the hotelier understand their customer demographic and behaviour through the use of K-means clustering. This will assist our team in creating preventive measures for customer cancellation. (2) The Hotel Booking dataset contains booking information for a city hotel and resort hotel. The dataset has a total of 31 features, including information such as the date when the booking took place, length of stay, the number of adults and children, the number of available parking spaces, distributional channels, and many others. It will be used to conduct logistic regression, CART and random forest to predict likelihood of cancellation by customers. Findings from the above mentioned models are then used to create reactive measures to tackle cancellations. </w:t>
      </w:r>
    </w:p>
    <w:p w:rsidR="00000000" w:rsidDel="00000000" w:rsidP="00000000" w:rsidRDefault="00000000" w:rsidRPr="00000000" w14:paraId="0000004B">
      <w:pPr>
        <w:jc w:val="both"/>
        <w:rPr/>
      </w:pPr>
      <w:r w:rsidDel="00000000" w:rsidR="00000000" w:rsidRPr="00000000">
        <w:rPr>
          <w:rtl w:val="0"/>
        </w:rPr>
      </w:r>
    </w:p>
    <w:p w:rsidR="00000000" w:rsidDel="00000000" w:rsidP="00000000" w:rsidRDefault="00000000" w:rsidRPr="00000000" w14:paraId="0000004C">
      <w:pPr>
        <w:jc w:val="both"/>
        <w:rPr/>
      </w:pPr>
      <w:r w:rsidDel="00000000" w:rsidR="00000000" w:rsidRPr="00000000">
        <w:rPr>
          <w:rtl w:val="0"/>
        </w:rPr>
        <w:t xml:space="preserve">By the end of the report, the following 4 solutions will be introduced for the hotelier’s consideration. Firstly, the practice of overbooking which can help reduce opportunity cost in the event of a last-minute cancellation. Secondly, the introduction of differentiated marketing strategies to target its 5 main customer segments. Thirdly, the use of pricing strategies to capitalise on seasons where there may be higher demand. Lastly, the implementation of staff rostering according to peak periods to ensure maximum operational capacity throughout the year. </w:t>
      </w:r>
    </w:p>
    <w:p w:rsidR="00000000" w:rsidDel="00000000" w:rsidP="00000000" w:rsidRDefault="00000000" w:rsidRPr="00000000" w14:paraId="0000004D">
      <w:pPr>
        <w:jc w:val="both"/>
        <w:rPr/>
      </w:pPr>
      <w:r w:rsidDel="00000000" w:rsidR="00000000" w:rsidRPr="00000000">
        <w:rPr>
          <w:rtl w:val="0"/>
        </w:rPr>
      </w:r>
    </w:p>
    <w:p w:rsidR="00000000" w:rsidDel="00000000" w:rsidP="00000000" w:rsidRDefault="00000000" w:rsidRPr="00000000" w14:paraId="0000004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F">
      <w:pPr>
        <w:pStyle w:val="Heading1"/>
        <w:numPr>
          <w:ilvl w:val="0"/>
          <w:numId w:val="4"/>
        </w:numPr>
        <w:ind w:left="720" w:hanging="360"/>
        <w:rPr>
          <w:sz w:val="32"/>
          <w:szCs w:val="32"/>
          <w:u w:val="none"/>
        </w:rPr>
      </w:pPr>
      <w:bookmarkStart w:colFirst="0" w:colLast="0" w:name="_on0hiam3xpnh" w:id="3"/>
      <w:bookmarkEnd w:id="3"/>
      <w:r w:rsidDel="00000000" w:rsidR="00000000" w:rsidRPr="00000000">
        <w:rPr>
          <w:sz w:val="32"/>
          <w:szCs w:val="32"/>
          <w:rtl w:val="0"/>
        </w:rPr>
        <w:t xml:space="preserve">Business Problem</w:t>
      </w:r>
    </w:p>
    <w:p w:rsidR="00000000" w:rsidDel="00000000" w:rsidP="00000000" w:rsidRDefault="00000000" w:rsidRPr="00000000" w14:paraId="0000005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Hotels play an integral role in our modern-day economy. Prior to the pandemic in 2019, the global market size for hotels and resorts peaked at USD 1.52 trillion (Statista, 2022). Despite the toll of Covid-19 on the tourism and hotel industry, analysts forecast a compounded annual growth rate (CAGR) of 4.28% for hotel revenue over the next 5 years (Statista, 2022). On the surface, it may seem like the road ahead for hoteliers is optimistic. Yet, new obstacles await as rising costs, high staff turnover rates and an influx of customers swarm the industry. </w:t>
      </w:r>
    </w:p>
    <w:p w:rsidR="00000000" w:rsidDel="00000000" w:rsidP="00000000" w:rsidRDefault="00000000" w:rsidRPr="00000000" w14:paraId="0000005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Hotels generally have high fixed and variable costs due to the large amount of space and manpower required to carry out their operations. Given the current cost of living crisis, rising inflation is reported to increase their overheads by 50%, making operations more costly than pre-pandemic periods (The Drinks Business, 2022). Hence, there is a dire need for hotels to better manage their costs to improve their bottom-line even as their revenues increase. Another pertinent issue plaguing the industry would be its high staff turnover. The leisure and hospitality industry was reported to have the highest staff turnover in 2019, 2020 and 2021, with a whopping average of 98% (Award, n.d.). Even with staffing numbers nearing pre-pandemic levels, staff retention still remains a challenge for most hoteliers worldwide. This is concerning as hotel employees form the backbone of the industry by supporting daily operations and providing quality service. The lack of a competent pool of staff will result in decreased productivity which will compound cost issues. Thus, there is also a need to improve staff retention in hotels. The final issue pertains to the potential travel boom that hotels will have to cope with as the industry recovers from the toll of Covid-19. With travel restrictions and safe distancing measures lifted, hotels are likely to experience a spike in demand for their services. Considering the earlier two issues related to cost and manpower, hoteliers may not be able to fully capitalise on the travel boom due to operational shortfalls, which could negatively impact their top line. Additionally, even as hotels aim for a high volume of bookings, these may not always translate to a greater number of guests due to the flexibility of cancellation policies. Last minute cancellations are undesirable for hoteliers as it leaves them with more unoccupied rooms leading to a loss of income. With the increase in the rate of hotel reservation cancellations and no-shows,  this trend is troublesome because it is causing significant financial losses (Duetto, 2016; Pederson, 2018).</w:t>
      </w:r>
    </w:p>
    <w:p w:rsidR="00000000" w:rsidDel="00000000" w:rsidP="00000000" w:rsidRDefault="00000000" w:rsidRPr="00000000" w14:paraId="0000005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the above mentioned points in mind, our team finds that there is a need for hoteliers to better anticipate guest demand and arrival, so as to improve their cost efficiency, operating efficiency and customer service. Therefore, this report will expound more on the factors affecting demand for hotel rooms and examine possible reasons that could give rise to booking cancellations. </w:t>
      </w:r>
    </w:p>
    <w:p w:rsidR="00000000" w:rsidDel="00000000" w:rsidP="00000000" w:rsidRDefault="00000000" w:rsidRPr="00000000" w14:paraId="00000055">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057">
      <w:pPr>
        <w:pStyle w:val="Heading1"/>
        <w:numPr>
          <w:ilvl w:val="0"/>
          <w:numId w:val="4"/>
        </w:numPr>
        <w:ind w:left="720" w:hanging="360"/>
        <w:jc w:val="both"/>
        <w:rPr>
          <w:rFonts w:ascii="Times New Roman" w:cs="Times New Roman" w:eastAsia="Times New Roman" w:hAnsi="Times New Roman"/>
          <w:b w:val="1"/>
          <w:sz w:val="32"/>
          <w:szCs w:val="32"/>
        </w:rPr>
      </w:pPr>
      <w:bookmarkStart w:colFirst="0" w:colLast="0" w:name="_ljqapk15o2qe" w:id="4"/>
      <w:bookmarkEnd w:id="4"/>
      <w:r w:rsidDel="00000000" w:rsidR="00000000" w:rsidRPr="00000000">
        <w:rPr>
          <w:rFonts w:ascii="Times New Roman" w:cs="Times New Roman" w:eastAsia="Times New Roman" w:hAnsi="Times New Roman"/>
          <w:b w:val="1"/>
          <w:sz w:val="32"/>
          <w:szCs w:val="32"/>
          <w:rtl w:val="0"/>
        </w:rPr>
        <w:t xml:space="preserve">Existing Solutions</w:t>
      </w:r>
      <w:r w:rsidDel="00000000" w:rsidR="00000000" w:rsidRPr="00000000">
        <w:rPr>
          <w:rtl w:val="0"/>
        </w:rPr>
      </w:r>
    </w:p>
    <w:p w:rsidR="00000000" w:rsidDel="00000000" w:rsidP="00000000" w:rsidRDefault="00000000" w:rsidRPr="00000000" w14:paraId="00000058">
      <w:pPr>
        <w:pStyle w:val="Heading2"/>
        <w:jc w:val="both"/>
        <w:rPr>
          <w:sz w:val="28"/>
          <w:szCs w:val="28"/>
        </w:rPr>
      </w:pPr>
      <w:bookmarkStart w:colFirst="0" w:colLast="0" w:name="_7omjdjn4qcbq" w:id="5"/>
      <w:bookmarkEnd w:id="5"/>
      <w:r w:rsidDel="00000000" w:rsidR="00000000" w:rsidRPr="00000000">
        <w:rPr>
          <w:sz w:val="28"/>
          <w:szCs w:val="28"/>
          <w:rtl w:val="0"/>
        </w:rPr>
        <w:t xml:space="preserve">3.1 Revenue </w:t>
      </w:r>
      <w:r w:rsidDel="00000000" w:rsidR="00000000" w:rsidRPr="00000000">
        <w:rPr>
          <w:rtl w:val="0"/>
        </w:rPr>
        <w:t xml:space="preserve">Optimising</w:t>
      </w:r>
      <w:r w:rsidDel="00000000" w:rsidR="00000000" w:rsidRPr="00000000">
        <w:rPr>
          <w:sz w:val="28"/>
          <w:szCs w:val="28"/>
          <w:rtl w:val="0"/>
        </w:rPr>
        <w:t xml:space="preserve"> System</w:t>
      </w:r>
    </w:p>
    <w:p w:rsidR="00000000" w:rsidDel="00000000" w:rsidP="00000000" w:rsidRDefault="00000000" w:rsidRPr="00000000" w14:paraId="0000005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Data Analytics has been successfully integrated in Revenue Management for InterContinental Hotel Group (IHG), who co-developed Concerto, a guest-reservation platform system to increase revenue and gather more data for decision-making. Concerto allows hoteliers to drive direct bookings by providing personalised offers based on past reservations and suggesting a wider set of booking options.</w:t>
      </w:r>
      <w:r w:rsidDel="00000000" w:rsidR="00000000" w:rsidRPr="00000000">
        <w:rPr>
          <w:rtl w:val="0"/>
        </w:rPr>
      </w:r>
    </w:p>
    <w:p w:rsidR="00000000" w:rsidDel="00000000" w:rsidP="00000000" w:rsidRDefault="00000000" w:rsidRPr="00000000" w14:paraId="0000005A">
      <w:pPr>
        <w:pStyle w:val="Heading2"/>
        <w:jc w:val="both"/>
        <w:rPr>
          <w:sz w:val="28"/>
          <w:szCs w:val="28"/>
        </w:rPr>
      </w:pPr>
      <w:bookmarkStart w:colFirst="0" w:colLast="0" w:name="_3yjnfedhharj" w:id="6"/>
      <w:bookmarkEnd w:id="6"/>
      <w:r w:rsidDel="00000000" w:rsidR="00000000" w:rsidRPr="00000000">
        <w:rPr>
          <w:sz w:val="28"/>
          <w:szCs w:val="28"/>
          <w:rtl w:val="0"/>
        </w:rPr>
        <w:t xml:space="preserve">3.</w:t>
      </w:r>
      <w:r w:rsidDel="00000000" w:rsidR="00000000" w:rsidRPr="00000000">
        <w:rPr>
          <w:rtl w:val="0"/>
        </w:rPr>
        <w:t xml:space="preserve">2</w:t>
      </w:r>
      <w:r w:rsidDel="00000000" w:rsidR="00000000" w:rsidRPr="00000000">
        <w:rPr>
          <w:sz w:val="28"/>
          <w:szCs w:val="28"/>
          <w:rtl w:val="0"/>
        </w:rPr>
        <w:t xml:space="preserve"> </w:t>
      </w:r>
      <w:r w:rsidDel="00000000" w:rsidR="00000000" w:rsidRPr="00000000">
        <w:rPr>
          <w:rtl w:val="0"/>
        </w:rPr>
        <w:t xml:space="preserve">Advanced Analytics in Hospitality</w:t>
      </w:r>
      <w:r w:rsidDel="00000000" w:rsidR="00000000" w:rsidRPr="00000000">
        <w:rPr>
          <w:rtl w:val="0"/>
        </w:rPr>
      </w:r>
    </w:p>
    <w:p w:rsidR="00000000" w:rsidDel="00000000" w:rsidP="00000000" w:rsidRDefault="00000000" w:rsidRPr="00000000" w14:paraId="0000005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Hospitality companies have deployed predictive analytics to better anticipate and meet customer needs and preferences. In 2013, the US economy-hotel chain Red Roof Inn used public weather and flight data to predict which customers would face flight cancellations. Based on the results of this predictive analysis, Red Roof Inn launched a targeted marketing campaign aimed at mobile-device users in the areas most likely to be affected by harsh weather. In those areas where the strategy was deployed, Red Roof Inn saw a significant increase in business. With advances in artificial intelligence and predictive analytics, hospitality companies have been able to create unique offers and experiences in real time that appeal to the needs and desires of each individual traveller. For instance, advances in machine learning have improved hotels’ ability to optimise pricing through more accurate analyses and predictions based on market demand signals, local room availability, and a deep understanding of the individual customer’s willingness to pay. At the same time, advances in predictive analytics will drive improvements in forecasting. Right now, companies throughout the value chain, from global hotel brands to technology start-ups, are using self-learning algorithms that incorporate historical data on millions of searches to predict future price movements based on multiple factors, including seasonal trends, demand growth, and limited-time special offers, as well as consumer preferences and purchase patterns. As demand forecasts become more accurate, pricing and yield strategies can become more sophisticated to capture greater value.</w:t>
      </w:r>
    </w:p>
    <w:p w:rsidR="00000000" w:rsidDel="00000000" w:rsidP="00000000" w:rsidRDefault="00000000" w:rsidRPr="00000000" w14:paraId="0000005C">
      <w:pPr>
        <w:pStyle w:val="Heading2"/>
        <w:jc w:val="both"/>
        <w:rPr/>
      </w:pPr>
      <w:bookmarkStart w:colFirst="0" w:colLast="0" w:name="_pav5wxr7lm69" w:id="7"/>
      <w:bookmarkEnd w:id="7"/>
      <w:r w:rsidDel="00000000" w:rsidR="00000000" w:rsidRPr="00000000">
        <w:rPr>
          <w:rtl w:val="0"/>
        </w:rPr>
        <w:t xml:space="preserve">3.3 Opera Cloud System </w:t>
      </w:r>
    </w:p>
    <w:p w:rsidR="00000000" w:rsidDel="00000000" w:rsidP="00000000" w:rsidRDefault="00000000" w:rsidRPr="00000000" w14:paraId="0000005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Opera Cloud System, run by Oracle, provides hotels a one-stop cloud-based solution to help them manage day-to-day activities from guest management to room availability and prices. Presently, Opera is used by both customer-facing and back-end teams which seamlessly facilitates coordination between all departments. However the system takes a reactive approach to managing guest cancellation which limits its efficacy in predicting guest demand.</w:t>
      </w:r>
      <w:r w:rsidDel="00000000" w:rsidR="00000000" w:rsidRPr="00000000">
        <w:rPr>
          <w:rtl w:val="0"/>
        </w:rPr>
      </w:r>
    </w:p>
    <w:p w:rsidR="00000000" w:rsidDel="00000000" w:rsidP="00000000" w:rsidRDefault="00000000" w:rsidRPr="00000000" w14:paraId="0000005E">
      <w:pPr>
        <w:pStyle w:val="Heading1"/>
        <w:numPr>
          <w:ilvl w:val="0"/>
          <w:numId w:val="4"/>
        </w:numPr>
        <w:ind w:left="0" w:firstLine="0"/>
        <w:jc w:val="both"/>
        <w:rPr>
          <w:rFonts w:ascii="Times New Roman" w:cs="Times New Roman" w:eastAsia="Times New Roman" w:hAnsi="Times New Roman"/>
          <w:b w:val="1"/>
          <w:sz w:val="32"/>
          <w:szCs w:val="32"/>
        </w:rPr>
      </w:pPr>
      <w:bookmarkStart w:colFirst="0" w:colLast="0" w:name="_5ww7p438sw83" w:id="8"/>
      <w:bookmarkEnd w:id="8"/>
      <w:r w:rsidDel="00000000" w:rsidR="00000000" w:rsidRPr="00000000">
        <w:rPr>
          <w:rFonts w:ascii="Times New Roman" w:cs="Times New Roman" w:eastAsia="Times New Roman" w:hAnsi="Times New Roman"/>
          <w:b w:val="1"/>
          <w:sz w:val="32"/>
          <w:szCs w:val="32"/>
          <w:rtl w:val="0"/>
        </w:rPr>
        <w:t xml:space="preserve">Desired Outcomes </w:t>
      </w:r>
      <w:r w:rsidDel="00000000" w:rsidR="00000000" w:rsidRPr="00000000">
        <w:rPr>
          <w:rtl w:val="0"/>
        </w:rPr>
      </w:r>
    </w:p>
    <w:p w:rsidR="00000000" w:rsidDel="00000000" w:rsidP="00000000" w:rsidRDefault="00000000" w:rsidRPr="00000000" w14:paraId="0000005F">
      <w:pPr>
        <w:pStyle w:val="Heading2"/>
        <w:jc w:val="both"/>
        <w:rPr/>
      </w:pPr>
      <w:bookmarkStart w:colFirst="0" w:colLast="0" w:name="_wp0n7rybmcst" w:id="9"/>
      <w:bookmarkEnd w:id="9"/>
      <w:r w:rsidDel="00000000" w:rsidR="00000000" w:rsidRPr="00000000">
        <w:rPr>
          <w:rtl w:val="0"/>
        </w:rPr>
        <w:t xml:space="preserve">4.1 Improved Guest Management </w:t>
      </w:r>
    </w:p>
    <w:p w:rsidR="00000000" w:rsidDel="00000000" w:rsidP="00000000" w:rsidRDefault="00000000" w:rsidRPr="00000000" w14:paraId="00000060">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Hoteliers should be able to predict the volume and type of customers they are expected to receive during different periods of the year. For instance during peak vacation periods, hotels may expect more families with children to book their services. This indicates that facilities such as the pool and playground will have to be cleaned more often, and rooms which are bigger in size may be in higher demand. With this knowledge, hoteliers can then set aside rooms that its guests are more likely to book, and allocate sufficient manpower to tend to its guests. </w:t>
      </w:r>
    </w:p>
    <w:p w:rsidR="00000000" w:rsidDel="00000000" w:rsidP="00000000" w:rsidRDefault="00000000" w:rsidRPr="00000000" w14:paraId="00000061">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2">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Additionally, hoteliers should also be able to minimise booking cancellations by forecasting the likelihood of a customer backing out of their reservation. This includes preventive measures such as adopting the right marketing strategy, and reactive measures like overbooking a room to reduce opportunity cost. </w:t>
      </w:r>
    </w:p>
    <w:p w:rsidR="00000000" w:rsidDel="00000000" w:rsidP="00000000" w:rsidRDefault="00000000" w:rsidRPr="00000000" w14:paraId="00000063">
      <w:pPr>
        <w:pStyle w:val="Heading2"/>
        <w:jc w:val="both"/>
        <w:rPr>
          <w:sz w:val="28"/>
          <w:szCs w:val="28"/>
        </w:rPr>
      </w:pPr>
      <w:bookmarkStart w:colFirst="0" w:colLast="0" w:name="_rw6n7ft2fge" w:id="10"/>
      <w:bookmarkEnd w:id="10"/>
      <w:r w:rsidDel="00000000" w:rsidR="00000000" w:rsidRPr="00000000">
        <w:rPr>
          <w:sz w:val="28"/>
          <w:szCs w:val="28"/>
          <w:rtl w:val="0"/>
        </w:rPr>
        <w:t xml:space="preserve">4.2 Decreased Overheads </w:t>
      </w:r>
    </w:p>
    <w:p w:rsidR="00000000" w:rsidDel="00000000" w:rsidP="00000000" w:rsidRDefault="00000000" w:rsidRPr="00000000" w14:paraId="00000064">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Since variable costs change with demand and are harder to reduce, hoteliers should aim to minimise their fixed costs. For instance, payroll expenses are usually high as staff are scheduled to work on days where they are not needed. By using data to forecast demand, it can help hoteliers to estimate the amount of manpower needed to bear a given workload. This maximises the operational capacity of staff and ensures cost efficiency for the hotel. </w:t>
      </w:r>
    </w:p>
    <w:p w:rsidR="00000000" w:rsidDel="00000000" w:rsidP="00000000" w:rsidRDefault="00000000" w:rsidRPr="00000000" w14:paraId="00000065">
      <w:pPr>
        <w:pStyle w:val="Heading2"/>
        <w:jc w:val="both"/>
        <w:rPr/>
      </w:pPr>
      <w:bookmarkStart w:colFirst="0" w:colLast="0" w:name="_3j8vngqp1ja3" w:id="11"/>
      <w:bookmarkEnd w:id="11"/>
      <w:r w:rsidDel="00000000" w:rsidR="00000000" w:rsidRPr="00000000">
        <w:rPr>
          <w:sz w:val="28"/>
          <w:szCs w:val="28"/>
          <w:rtl w:val="0"/>
        </w:rPr>
        <w:t xml:space="preserve">4.3 Improved Staff Retention</w:t>
      </w:r>
      <w:r w:rsidDel="00000000" w:rsidR="00000000" w:rsidRPr="00000000">
        <w:rPr>
          <w:rtl w:val="0"/>
        </w:rPr>
        <w:t xml:space="preserve"> </w:t>
      </w:r>
    </w:p>
    <w:p w:rsidR="00000000" w:rsidDel="00000000" w:rsidP="00000000" w:rsidRDefault="00000000" w:rsidRPr="00000000" w14:paraId="00000066">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Ideally, employee turnover rates faced by the hotel industry should be reduced by half over the next 5 years. On average, companies experience a 18% turnover in its workforce every year. The hotel industry is currently five-fold of the average, hence addressing structural issues could help to improve this figure significantly. </w:t>
      </w:r>
    </w:p>
    <w:p w:rsidR="00000000" w:rsidDel="00000000" w:rsidP="00000000" w:rsidRDefault="00000000" w:rsidRPr="00000000" w14:paraId="00000067">
      <w:pPr>
        <w:pStyle w:val="Heading2"/>
        <w:rPr/>
      </w:pPr>
      <w:bookmarkStart w:colFirst="0" w:colLast="0" w:name="_zez10ni6jpfx" w:id="12"/>
      <w:bookmarkEnd w:id="12"/>
      <w:r w:rsidDel="00000000" w:rsidR="00000000" w:rsidRPr="00000000">
        <w:rPr>
          <w:rtl w:val="0"/>
        </w:rPr>
        <w:t xml:space="preserve">4.4 Optimised Pricing Strategy</w:t>
      </w:r>
    </w:p>
    <w:p w:rsidR="00000000" w:rsidDel="00000000" w:rsidP="00000000" w:rsidRDefault="00000000" w:rsidRPr="00000000" w14:paraId="00000068">
      <w:pPr>
        <w:ind w:left="0" w:firstLine="0"/>
        <w:jc w:val="both"/>
        <w:rPr>
          <w:rFonts w:ascii="Times New Roman" w:cs="Times New Roman" w:eastAsia="Times New Roman" w:hAnsi="Times New Roman"/>
        </w:rPr>
      </w:pPr>
      <w:r w:rsidDel="00000000" w:rsidR="00000000" w:rsidRPr="00000000">
        <w:rPr>
          <w:rtl w:val="0"/>
        </w:rPr>
        <w:t xml:space="preserve">With the ease of online bookings and different channels of reservations, hotels often find themselves mitigating operational changes, such as changes to bookings and cancellations. Existing implementations by hotels include their deposit and cancellation policies as well as dynamic pricing, which aim to optimise their revenue. By utilising customer data to segment and model customer behaviour, it enables hotels to mitigate their losses. </w:t>
      </w:r>
      <w:r w:rsidDel="00000000" w:rsidR="00000000" w:rsidRPr="00000000">
        <w:br w:type="page"/>
      </w:r>
      <w:r w:rsidDel="00000000" w:rsidR="00000000" w:rsidRPr="00000000">
        <w:rPr>
          <w:rtl w:val="0"/>
        </w:rPr>
      </w:r>
    </w:p>
    <w:p w:rsidR="00000000" w:rsidDel="00000000" w:rsidP="00000000" w:rsidRDefault="00000000" w:rsidRPr="00000000" w14:paraId="00000069">
      <w:pPr>
        <w:pStyle w:val="Heading1"/>
        <w:ind w:left="0" w:firstLine="0"/>
        <w:jc w:val="both"/>
        <w:rPr>
          <w:rFonts w:ascii="Times New Roman" w:cs="Times New Roman" w:eastAsia="Times New Roman" w:hAnsi="Times New Roman"/>
          <w:b w:val="1"/>
          <w:sz w:val="32"/>
          <w:szCs w:val="32"/>
        </w:rPr>
      </w:pPr>
      <w:bookmarkStart w:colFirst="0" w:colLast="0" w:name="_j2q2ljbfbsx8" w:id="13"/>
      <w:bookmarkEnd w:id="13"/>
      <w:r w:rsidDel="00000000" w:rsidR="00000000" w:rsidRPr="00000000">
        <w:rPr>
          <w:rFonts w:ascii="Times New Roman" w:cs="Times New Roman" w:eastAsia="Times New Roman" w:hAnsi="Times New Roman"/>
          <w:b w:val="1"/>
          <w:sz w:val="32"/>
          <w:szCs w:val="32"/>
          <w:rtl w:val="0"/>
        </w:rPr>
        <w:t xml:space="preserve">5. Data Description and Cleaning</w:t>
      </w:r>
    </w:p>
    <w:p w:rsidR="00000000" w:rsidDel="00000000" w:rsidP="00000000" w:rsidRDefault="00000000" w:rsidRPr="00000000" w14:paraId="0000006A">
      <w:pPr>
        <w:pStyle w:val="Heading2"/>
        <w:jc w:val="both"/>
        <w:rPr>
          <w:sz w:val="28"/>
          <w:szCs w:val="28"/>
        </w:rPr>
      </w:pPr>
      <w:bookmarkStart w:colFirst="0" w:colLast="0" w:name="_li1bamuqbcpt" w:id="14"/>
      <w:bookmarkEnd w:id="14"/>
      <w:r w:rsidDel="00000000" w:rsidR="00000000" w:rsidRPr="00000000">
        <w:rPr>
          <w:sz w:val="28"/>
          <w:szCs w:val="28"/>
          <w:rtl w:val="0"/>
        </w:rPr>
        <w:t xml:space="preserve">5.1 Data Sources </w:t>
      </w:r>
    </w:p>
    <w:p w:rsidR="00000000" w:rsidDel="00000000" w:rsidP="00000000" w:rsidRDefault="00000000" w:rsidRPr="00000000" w14:paraId="0000006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tackle the business problem holistically, the team scoured Kaggle to obtain 2 key datasets that will help to enrich our analysis. For both datasets, it is important to note that each row of data only has information on 1 person - the organiser who makes the reservation. However, each booking can be made for more than 1 person. For instance, Person A can make a single booking for 10 people over a period of 3 days. With this in mind, the number of rows is not an accurate representation of the number of guests a hotel has, rather, one should refer to the number of occupants indicated in the booking.</w:t>
      </w:r>
    </w:p>
    <w:p w:rsidR="00000000" w:rsidDel="00000000" w:rsidP="00000000" w:rsidRDefault="00000000" w:rsidRPr="00000000" w14:paraId="0000006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first dataset – </w:t>
      </w:r>
      <w:hyperlink r:id="rId9">
        <w:r w:rsidDel="00000000" w:rsidR="00000000" w:rsidRPr="00000000">
          <w:rPr>
            <w:rFonts w:ascii="Times New Roman" w:cs="Times New Roman" w:eastAsia="Times New Roman" w:hAnsi="Times New Roman"/>
            <w:b w:val="1"/>
            <w:color w:val="1155cc"/>
            <w:sz w:val="24"/>
            <w:szCs w:val="24"/>
            <w:u w:val="single"/>
            <w:rtl w:val="0"/>
          </w:rPr>
          <w:t xml:space="preserve">Customer Dataset</w:t>
        </w:r>
      </w:hyperlink>
      <w:hyperlink r:id="rId10">
        <w:r w:rsidDel="00000000" w:rsidR="00000000" w:rsidRPr="00000000">
          <w:rPr>
            <w:rFonts w:ascii="Times New Roman" w:cs="Times New Roman" w:eastAsia="Times New Roman" w:hAnsi="Times New Roman"/>
            <w:b w:val="1"/>
            <w:color w:val="1155cc"/>
            <w:sz w:val="24"/>
            <w:szCs w:val="24"/>
            <w:rtl w:val="0"/>
          </w:rPr>
          <w:t xml:space="preserve"> </w:t>
        </w:r>
      </w:hyperlink>
      <w:r w:rsidDel="00000000" w:rsidR="00000000" w:rsidRPr="00000000">
        <w:rPr>
          <w:rFonts w:ascii="Times New Roman" w:cs="Times New Roman" w:eastAsia="Times New Roman" w:hAnsi="Times New Roman"/>
          <w:sz w:val="24"/>
          <w:szCs w:val="24"/>
          <w:rtl w:val="0"/>
        </w:rPr>
        <w:t xml:space="preserve">provides a granular view into the customers’ information. It is retrieved from a hotel in Lisbon, Portugal but is relevant in the context of Singapore since travel demand in both countries tend to peak around the same time each year, during the summer vacation period. It comprises 31 attributes which reveal insight on the customer’s nationality and age, as well as their distribution channels. This dataset will be used to conduct clustering for customer segmentation which can help hotels forecast the likelihood of customers booking a reservation, and the services they require based on their segmentation. With improved preparation, our team hopes that the rate of cancellations may also be reduced. </w:t>
      </w:r>
    </w:p>
    <w:p w:rsidR="00000000" w:rsidDel="00000000" w:rsidP="00000000" w:rsidRDefault="00000000" w:rsidRPr="00000000" w14:paraId="0000006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second dataset – </w:t>
      </w:r>
      <w:hyperlink r:id="rId11">
        <w:r w:rsidDel="00000000" w:rsidR="00000000" w:rsidRPr="00000000">
          <w:rPr>
            <w:rFonts w:ascii="Times New Roman" w:cs="Times New Roman" w:eastAsia="Times New Roman" w:hAnsi="Times New Roman"/>
            <w:b w:val="1"/>
            <w:color w:val="1155cc"/>
            <w:sz w:val="24"/>
            <w:szCs w:val="24"/>
            <w:u w:val="single"/>
            <w:rtl w:val="0"/>
          </w:rPr>
          <w:t xml:space="preserve">Hotel Booking Demand</w:t>
        </w:r>
      </w:hyperlink>
      <w:r w:rsidDel="00000000" w:rsidR="00000000" w:rsidRPr="00000000">
        <w:rPr>
          <w:rFonts w:ascii="Times New Roman" w:cs="Times New Roman" w:eastAsia="Times New Roman" w:hAnsi="Times New Roman"/>
          <w:sz w:val="24"/>
          <w:szCs w:val="24"/>
          <w:rtl w:val="0"/>
        </w:rPr>
        <w:t xml:space="preserve"> consists of de-identified hotel booking records from a city hotel in Lisbon and a resort hotel in Algarve. With a total of 31 booking attributes</w:t>
      </w:r>
      <w:r w:rsidDel="00000000" w:rsidR="00000000" w:rsidRPr="00000000">
        <w:rPr>
          <w:rFonts w:ascii="Times New Roman" w:cs="Times New Roman" w:eastAsia="Times New Roman" w:hAnsi="Times New Roman"/>
          <w:sz w:val="24"/>
          <w:szCs w:val="24"/>
          <w:rtl w:val="0"/>
        </w:rPr>
        <w:t xml:space="preserve">, w</w:t>
      </w:r>
      <w:r w:rsidDel="00000000" w:rsidR="00000000" w:rsidRPr="00000000">
        <w:rPr>
          <w:rFonts w:ascii="Times New Roman" w:cs="Times New Roman" w:eastAsia="Times New Roman" w:hAnsi="Times New Roman"/>
          <w:sz w:val="24"/>
          <w:szCs w:val="24"/>
          <w:rtl w:val="0"/>
        </w:rPr>
        <w:t xml:space="preserve">e hope to utilise this dataset to identify relevant factors which contribute to a booking cancellation in a City Hotel, which is largely relevant to Singapore’s context.</w:t>
      </w:r>
    </w:p>
    <w:p w:rsidR="00000000" w:rsidDel="00000000" w:rsidP="00000000" w:rsidRDefault="00000000" w:rsidRPr="00000000" w14:paraId="0000007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Overall, this report will synthesise both datasets to provide a more in-depth and comprehensive study on the subject matter. The data dictionary of the datasets</w:t>
      </w:r>
      <w:r w:rsidDel="00000000" w:rsidR="00000000" w:rsidRPr="00000000">
        <w:rPr>
          <w:rtl w:val="0"/>
        </w:rPr>
        <w:t xml:space="preserve">, which details its features, is given under section 11.</w:t>
      </w:r>
      <w:r w:rsidDel="00000000" w:rsidR="00000000" w:rsidRPr="00000000">
        <w:rPr>
          <w:rtl w:val="0"/>
        </w:rPr>
      </w:r>
    </w:p>
    <w:p w:rsidR="00000000" w:rsidDel="00000000" w:rsidP="00000000" w:rsidRDefault="00000000" w:rsidRPr="00000000" w14:paraId="00000072">
      <w:pPr>
        <w:pStyle w:val="Heading2"/>
        <w:jc w:val="both"/>
        <w:rPr>
          <w:sz w:val="28"/>
          <w:szCs w:val="28"/>
        </w:rPr>
      </w:pPr>
      <w:bookmarkStart w:colFirst="0" w:colLast="0" w:name="_hfjmhbjl46zz" w:id="15"/>
      <w:bookmarkEnd w:id="15"/>
      <w:r w:rsidDel="00000000" w:rsidR="00000000" w:rsidRPr="00000000">
        <w:rPr>
          <w:sz w:val="28"/>
          <w:szCs w:val="28"/>
          <w:rtl w:val="0"/>
        </w:rPr>
        <w:t xml:space="preserve">5.2 Data Cleaning</w:t>
      </w:r>
    </w:p>
    <w:p w:rsidR="00000000" w:rsidDel="00000000" w:rsidP="00000000" w:rsidRDefault="00000000" w:rsidRPr="00000000" w14:paraId="00000073">
      <w:pPr>
        <w:tabs>
          <w:tab w:val="left" w:leader="none" w:pos="7560"/>
        </w:tabs>
        <w:spacing w:after="1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Before analysis is done on the datasets, they are first cleaned. As each dataset used is different from one other, the cleaning process may vary. </w:t>
      </w:r>
      <w:r w:rsidDel="00000000" w:rsidR="00000000" w:rsidRPr="00000000">
        <w:rPr>
          <w:rtl w:val="0"/>
        </w:rPr>
      </w:r>
    </w:p>
    <w:p w:rsidR="00000000" w:rsidDel="00000000" w:rsidP="00000000" w:rsidRDefault="00000000" w:rsidRPr="00000000" w14:paraId="00000074">
      <w:pPr>
        <w:pStyle w:val="Heading3"/>
        <w:jc w:val="both"/>
        <w:rPr>
          <w:rFonts w:ascii="Times New Roman" w:cs="Times New Roman" w:eastAsia="Times New Roman" w:hAnsi="Times New Roman"/>
          <w:b w:val="1"/>
          <w:color w:val="000000"/>
        </w:rPr>
      </w:pPr>
      <w:bookmarkStart w:colFirst="0" w:colLast="0" w:name="_jmjgto1t31h2" w:id="16"/>
      <w:bookmarkEnd w:id="16"/>
      <w:r w:rsidDel="00000000" w:rsidR="00000000" w:rsidRPr="00000000">
        <w:rPr>
          <w:rFonts w:ascii="Times New Roman" w:cs="Times New Roman" w:eastAsia="Times New Roman" w:hAnsi="Times New Roman"/>
          <w:b w:val="1"/>
          <w:color w:val="000000"/>
          <w:rtl w:val="0"/>
        </w:rPr>
        <w:t xml:space="preserve">5.2.1 Customer Dataset</w:t>
      </w:r>
    </w:p>
    <w:p w:rsidR="00000000" w:rsidDel="00000000" w:rsidP="00000000" w:rsidRDefault="00000000" w:rsidRPr="00000000" w14:paraId="0000007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purpose of this dataset is to create customer segmentations within a hotel’s customer base to help the hotelier understand their customer groups. A better understanding of one’s audience could result in better anticipation of guests’ needs and wants which will contribute to better guest management for the hotelier. </w:t>
      </w:r>
    </w:p>
    <w:p w:rsidR="00000000" w:rsidDel="00000000" w:rsidP="00000000" w:rsidRDefault="00000000" w:rsidRPr="00000000" w14:paraId="00000076">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7">
      <w:pPr>
        <w:numPr>
          <w:ilvl w:val="0"/>
          <w:numId w:val="1"/>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Removing columns and factoring variables </w:t>
      </w:r>
    </w:p>
    <w:p w:rsidR="00000000" w:rsidDel="00000000" w:rsidP="00000000" w:rsidRDefault="00000000" w:rsidRPr="00000000" w14:paraId="0000007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 [DaysSinceCreation], [DaysSinceLastStay], [NameHash] and [DocIDHash] are irrelevant for our use-case, so they will be dropped. Using str() function, it is observed that categorical variables are not factored accordingly. Hence we use the factor() function to change them where necessary. Using summary() we observed that several categorical SR-prefixed columns occur less than 1% of the time (Appendix 1).  Since they do not value-add to our analysis, we will drop them which leave us with [SRHighFloor], [SRCrib], [SRKingSizeBed], [SRTwinBed] and [SRQuietRoom]. </w:t>
      </w:r>
    </w:p>
    <w:p w:rsidR="00000000" w:rsidDel="00000000" w:rsidP="00000000" w:rsidRDefault="00000000" w:rsidRPr="00000000" w14:paraId="00000079">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A">
      <w:pPr>
        <w:numPr>
          <w:ilvl w:val="0"/>
          <w:numId w:val="1"/>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NA/Invalid/Outlier values</w:t>
      </w:r>
    </w:p>
    <w:p w:rsidR="00000000" w:rsidDel="00000000" w:rsidP="00000000" w:rsidRDefault="00000000" w:rsidRPr="00000000" w14:paraId="0000007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557838" cy="650196"/>
            <wp:effectExtent b="0" l="0" r="0" t="0"/>
            <wp:docPr id="7"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5557838" cy="650196"/>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Figure 1: Summary of Age column</w:t>
      </w:r>
    </w:p>
    <w:p w:rsidR="00000000" w:rsidDel="00000000" w:rsidP="00000000" w:rsidRDefault="00000000" w:rsidRPr="00000000" w14:paraId="0000007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3779 NAs observed in [Age]. There are also negative values, values less than 18</w:t>
      </w:r>
      <w:r w:rsidDel="00000000" w:rsidR="00000000" w:rsidRPr="00000000">
        <w:rPr>
          <w:rFonts w:ascii="Times New Roman" w:cs="Times New Roman" w:eastAsia="Times New Roman" w:hAnsi="Times New Roman"/>
          <w:sz w:val="24"/>
          <w:szCs w:val="24"/>
          <w:vertAlign w:val="superscript"/>
        </w:rPr>
        <w:footnoteReference w:customMarkFollows="0" w:id="0"/>
      </w:r>
      <w:r w:rsidDel="00000000" w:rsidR="00000000" w:rsidRPr="00000000">
        <w:rPr>
          <w:rFonts w:ascii="Times New Roman" w:cs="Times New Roman" w:eastAsia="Times New Roman" w:hAnsi="Times New Roman"/>
          <w:sz w:val="24"/>
          <w:szCs w:val="24"/>
          <w:rtl w:val="0"/>
        </w:rPr>
        <w:t xml:space="preserve"> and outliers where age is more than 91. These totals to 10% of the column and could significantly affect data quality. In dealing with this, we opted to not delete these rows as it could result in data loss. As the magnitude of missing data is large, it would not be feasible to individually identify the relevant subgroups, so they are replaced with the median since age can only be an integer and from the histogram (Appendix 3), ages tend to cluster around the 46-54 range. </w:t>
      </w:r>
    </w:p>
    <w:p w:rsidR="00000000" w:rsidDel="00000000" w:rsidP="00000000" w:rsidRDefault="00000000" w:rsidRPr="00000000" w14:paraId="0000007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F">
      <w:pPr>
        <w:numPr>
          <w:ilvl w:val="0"/>
          <w:numId w:val="1"/>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Adding new columns</w:t>
      </w:r>
    </w:p>
    <w:p w:rsidR="00000000" w:rsidDel="00000000" w:rsidP="00000000" w:rsidRDefault="00000000" w:rsidRPr="00000000" w14:paraId="0000008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assist in our subsequent analysis, we have created the following columns:</w:t>
      </w:r>
    </w:p>
    <w:p w:rsidR="00000000" w:rsidDel="00000000" w:rsidP="00000000" w:rsidRDefault="00000000" w:rsidRPr="00000000" w14:paraId="0000008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[PercOtherRevenue]: shows the percentage of [OtherRevenue] over total revenue. [PercLodgingRevenue]: shows the percentage of [LodgingRevenue] over total revenue. [NumSR]: shows the number of special requests made by a customer.</w:t>
      </w:r>
    </w:p>
    <w:p w:rsidR="00000000" w:rsidDel="00000000" w:rsidP="00000000" w:rsidRDefault="00000000" w:rsidRPr="00000000" w14:paraId="0000008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[CheckInDate]: shows date which customer checked-in by using [DaysSinceFirstStay] and date of data extraction 2018-12-31, we then removed [DaysSinceFirstStay].  </w:t>
      </w:r>
    </w:p>
    <w:p w:rsidR="00000000" w:rsidDel="00000000" w:rsidP="00000000" w:rsidRDefault="00000000" w:rsidRPr="00000000" w14:paraId="0000008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[Season]: season of the year which customer checked in. Refer to </w:t>
      </w:r>
      <w:r w:rsidDel="00000000" w:rsidR="00000000" w:rsidRPr="00000000">
        <w:rPr>
          <w:rtl w:val="0"/>
        </w:rPr>
        <w:t xml:space="preserve">A</w:t>
      </w:r>
      <w:r w:rsidDel="00000000" w:rsidR="00000000" w:rsidRPr="00000000">
        <w:rPr>
          <w:rFonts w:ascii="Times New Roman" w:cs="Times New Roman" w:eastAsia="Times New Roman" w:hAnsi="Times New Roman"/>
          <w:sz w:val="24"/>
          <w:szCs w:val="24"/>
          <w:rtl w:val="0"/>
        </w:rPr>
        <w:t xml:space="preserve">ppendix </w:t>
      </w:r>
      <w:r w:rsidDel="00000000" w:rsidR="00000000" w:rsidRPr="00000000">
        <w:rPr>
          <w:rtl w:val="0"/>
        </w:rPr>
        <w:t xml:space="preserve">5</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for months.</w:t>
      </w:r>
      <w:r w:rsidDel="00000000" w:rsidR="00000000" w:rsidRPr="00000000">
        <w:br w:type="page"/>
      </w:r>
      <w:r w:rsidDel="00000000" w:rsidR="00000000" w:rsidRPr="00000000">
        <w:rPr>
          <w:rtl w:val="0"/>
        </w:rPr>
      </w:r>
    </w:p>
    <w:p w:rsidR="00000000" w:rsidDel="00000000" w:rsidP="00000000" w:rsidRDefault="00000000" w:rsidRPr="00000000" w14:paraId="00000084">
      <w:pPr>
        <w:pStyle w:val="Heading3"/>
        <w:jc w:val="both"/>
        <w:rPr>
          <w:rFonts w:ascii="Times New Roman" w:cs="Times New Roman" w:eastAsia="Times New Roman" w:hAnsi="Times New Roman"/>
          <w:b w:val="1"/>
          <w:color w:val="000000"/>
        </w:rPr>
      </w:pPr>
      <w:bookmarkStart w:colFirst="0" w:colLast="0" w:name="_eh5gmcdpaioq" w:id="17"/>
      <w:bookmarkEnd w:id="17"/>
      <w:r w:rsidDel="00000000" w:rsidR="00000000" w:rsidRPr="00000000">
        <w:rPr>
          <w:rFonts w:ascii="Times New Roman" w:cs="Times New Roman" w:eastAsia="Times New Roman" w:hAnsi="Times New Roman"/>
          <w:b w:val="1"/>
          <w:color w:val="000000"/>
          <w:rtl w:val="0"/>
        </w:rPr>
        <w:t xml:space="preserve">5</w:t>
      </w:r>
      <w:r w:rsidDel="00000000" w:rsidR="00000000" w:rsidRPr="00000000">
        <w:rPr>
          <w:rFonts w:ascii="Times New Roman" w:cs="Times New Roman" w:eastAsia="Times New Roman" w:hAnsi="Times New Roman"/>
          <w:b w:val="1"/>
          <w:color w:val="000000"/>
          <w:rtl w:val="0"/>
        </w:rPr>
        <w:t xml:space="preserve">.2.2 Hotel Booking Demand</w:t>
      </w:r>
      <w:r w:rsidDel="00000000" w:rsidR="00000000" w:rsidRPr="00000000">
        <w:rPr>
          <w:rFonts w:ascii="Times New Roman" w:cs="Times New Roman" w:eastAsia="Times New Roman" w:hAnsi="Times New Roman"/>
          <w:b w:val="1"/>
          <w:color w:val="000000"/>
          <w:rtl w:val="0"/>
        </w:rPr>
        <w:t xml:space="preserve"> Datase</w:t>
      </w:r>
      <w:r w:rsidDel="00000000" w:rsidR="00000000" w:rsidRPr="00000000">
        <w:rPr>
          <w:rFonts w:ascii="Times New Roman" w:cs="Times New Roman" w:eastAsia="Times New Roman" w:hAnsi="Times New Roman"/>
          <w:b w:val="1"/>
          <w:color w:val="000000"/>
          <w:rtl w:val="0"/>
        </w:rPr>
        <w:t xml:space="preserve">t</w:t>
      </w:r>
    </w:p>
    <w:p w:rsidR="00000000" w:rsidDel="00000000" w:rsidP="00000000" w:rsidRDefault="00000000" w:rsidRPr="00000000" w14:paraId="0000008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following modifications were made for the preparation of data exploration. </w:t>
      </w:r>
      <w:r w:rsidDel="00000000" w:rsidR="00000000" w:rsidRPr="00000000">
        <w:rPr>
          <w:rFonts w:ascii="Times New Roman" w:cs="Times New Roman" w:eastAsia="Times New Roman" w:hAnsi="Times New Roman"/>
          <w:sz w:val="24"/>
          <w:szCs w:val="24"/>
          <w:rtl w:val="0"/>
        </w:rPr>
        <w:t xml:space="preserve">The resulting dataset has 23 features, and 7</w:t>
      </w:r>
      <w:r w:rsidDel="00000000" w:rsidR="00000000" w:rsidRPr="00000000">
        <w:rPr>
          <w:rtl w:val="0"/>
        </w:rPr>
        <w:t xml:space="preserve">3</w:t>
      </w:r>
      <w:r w:rsidDel="00000000" w:rsidR="00000000" w:rsidRPr="00000000">
        <w:rPr>
          <w:rFonts w:ascii="Times New Roman" w:cs="Times New Roman" w:eastAsia="Times New Roman" w:hAnsi="Times New Roman"/>
          <w:sz w:val="24"/>
          <w:szCs w:val="24"/>
          <w:rtl w:val="0"/>
        </w:rPr>
        <w:t xml:space="preserve">,7</w:t>
      </w:r>
      <w:r w:rsidDel="00000000" w:rsidR="00000000" w:rsidRPr="00000000">
        <w:rPr>
          <w:rtl w:val="0"/>
        </w:rPr>
        <w:t xml:space="preserve">56</w:t>
      </w:r>
      <w:r w:rsidDel="00000000" w:rsidR="00000000" w:rsidRPr="00000000">
        <w:rPr>
          <w:rFonts w:ascii="Times New Roman" w:cs="Times New Roman" w:eastAsia="Times New Roman" w:hAnsi="Times New Roman"/>
          <w:sz w:val="24"/>
          <w:szCs w:val="24"/>
          <w:rtl w:val="0"/>
        </w:rPr>
        <w:t xml:space="preserve"> instances.</w:t>
      </w:r>
    </w:p>
    <w:p w:rsidR="00000000" w:rsidDel="00000000" w:rsidP="00000000" w:rsidRDefault="00000000" w:rsidRPr="00000000" w14:paraId="0000008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7">
      <w:pPr>
        <w:numPr>
          <w:ilvl w:val="0"/>
          <w:numId w:val="6"/>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Factoring variables</w:t>
      </w:r>
    </w:p>
    <w:p w:rsidR="00000000" w:rsidDel="00000000" w:rsidP="00000000" w:rsidRDefault="00000000" w:rsidRPr="00000000" w14:paraId="0000008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sapply() function has been used to find the class of each variable. Some categorical variables have been identified to be not factored accordingly as{stringAsFactors=T} function is used and these variables are stored as numeric/integer values that will not be converted into factors. Thus, </w:t>
      </w:r>
      <w:r w:rsidDel="00000000" w:rsidR="00000000" w:rsidRPr="00000000">
        <w:rPr>
          <w:rFonts w:ascii="Times New Roman" w:cs="Times New Roman" w:eastAsia="Times New Roman" w:hAnsi="Times New Roman"/>
          <w:sz w:val="24"/>
          <w:szCs w:val="24"/>
          <w:rtl w:val="0"/>
        </w:rPr>
        <w:t xml:space="preserve">factor</w:t>
      </w:r>
      <w:r w:rsidDel="00000000" w:rsidR="00000000" w:rsidRPr="00000000">
        <w:rPr>
          <w:rFonts w:ascii="Times New Roman" w:cs="Times New Roman" w:eastAsia="Times New Roman" w:hAnsi="Times New Roman"/>
          <w:sz w:val="24"/>
          <w:szCs w:val="24"/>
          <w:rtl w:val="0"/>
        </w:rPr>
        <w:t xml:space="preserve">() function is used to change them when necessary as according to the research paper of this dataset (Appendix 6).</w:t>
      </w:r>
    </w:p>
    <w:p w:rsidR="00000000" w:rsidDel="00000000" w:rsidP="00000000" w:rsidRDefault="00000000" w:rsidRPr="00000000" w14:paraId="0000008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A">
      <w:pPr>
        <w:numPr>
          <w:ilvl w:val="0"/>
          <w:numId w:val="6"/>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Standardising the columns</w:t>
      </w:r>
    </w:p>
    <w:p w:rsidR="00000000" w:rsidDel="00000000" w:rsidP="00000000" w:rsidRDefault="00000000" w:rsidRPr="00000000" w14:paraId="0000008B">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[reservation_status_date] is in IDate format whereas the arrival date is in a total of four columns mainly [arrival_date_year], [arrival_date_month], [arrival_date_day_of_month] and [arrival_date_week_number]. To maintain consistency of the dataset,  [arrival_date_year], [arrival_date_month] and [arrival_date_day_of_month] have been concatenated to form a new column [arrival_month] and converted to IDate format </w:t>
      </w:r>
      <w:r w:rsidDel="00000000" w:rsidR="00000000" w:rsidRPr="00000000">
        <w:rPr>
          <w:rtl w:val="0"/>
        </w:rPr>
        <w:t xml:space="preserve">(Appendix 7)</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8C">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D">
      <w:pPr>
        <w:numPr>
          <w:ilvl w:val="0"/>
          <w:numId w:val="6"/>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Removing columns</w:t>
      </w:r>
    </w:p>
    <w:p w:rsidR="00000000" w:rsidDel="00000000" w:rsidP="00000000" w:rsidRDefault="00000000" w:rsidRPr="00000000" w14:paraId="0000008E">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Some columns that will not be contributable to the insights of the research have been dropped. For example, [company] and [agent] columns will not be relevant as they are encoded with numbers due to data privacy policy. The industry of the company is not given and will not value-add to the conclusion of the datasets. In addition, the original columns   [arrival_date_year], [arrival_date_month] and [arrival_date_day_of_month] have been removed as well for a cleaner dataset </w:t>
      </w:r>
      <w:r w:rsidDel="00000000" w:rsidR="00000000" w:rsidRPr="00000000">
        <w:rPr>
          <w:rtl w:val="0"/>
        </w:rPr>
        <w:t xml:space="preserve"> (Appendix 8)</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8F">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0">
      <w:pPr>
        <w:numPr>
          <w:ilvl w:val="0"/>
          <w:numId w:val="6"/>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Missing/Invalid values/Outliers</w:t>
      </w:r>
    </w:p>
    <w:p w:rsidR="00000000" w:rsidDel="00000000" w:rsidP="00000000" w:rsidRDefault="00000000" w:rsidRPr="00000000" w14:paraId="00000091">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have a visualisation of the dataset, summary() has been used to interpret whether the dataset has missing values, invalid values, or potentially outliers</w:t>
      </w:r>
      <w:r w:rsidDel="00000000" w:rsidR="00000000" w:rsidRPr="00000000">
        <w:rPr>
          <w:rtl w:val="0"/>
        </w:rPr>
        <w:t xml:space="preserve"> (Appendix 9)</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92">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3">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[children] has a total of 4 NA cases. These 4 cases will be removed in the dataset as these NA cases constitute an insignificant percentage in the whole dataset of 0.0003% and replacing the NA values with numeric values will require certain assumptions. Thus, complete.cases() have been used to drop the 4 cases </w:t>
      </w:r>
      <w:r w:rsidDel="00000000" w:rsidR="00000000" w:rsidRPr="00000000">
        <w:rPr>
          <w:rtl w:val="0"/>
        </w:rPr>
        <w:t xml:space="preserve"> (Appendix 10)</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94">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5">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[distribution_channel] has 1 undefined value. Under [distribution_channel], there are a total of 2 categorical values, “Travel Agents” and “Tour Operators”. The undefined value is not part of the categorical value and has been dropped since it constitutes a small factor in the dataset of 0.0008% </w:t>
      </w:r>
      <w:r w:rsidDel="00000000" w:rsidR="00000000" w:rsidRPr="00000000">
        <w:rPr>
          <w:rtl w:val="0"/>
        </w:rPr>
        <w:t xml:space="preserve"> (Appendix 11)</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96">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7">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[ADR] is determined as the average daily rate which is calculated by dividing the sum of all lodging transactions by the total number of nights stayed. </w:t>
      </w:r>
      <w:r w:rsidDel="00000000" w:rsidR="00000000" w:rsidRPr="00000000">
        <w:rPr>
          <w:rtl w:val="0"/>
        </w:rPr>
        <w:t xml:space="preserve">T</w:t>
      </w:r>
      <w:r w:rsidDel="00000000" w:rsidR="00000000" w:rsidRPr="00000000">
        <w:rPr>
          <w:rFonts w:ascii="Times New Roman" w:cs="Times New Roman" w:eastAsia="Times New Roman" w:hAnsi="Times New Roman"/>
          <w:sz w:val="24"/>
          <w:szCs w:val="24"/>
          <w:rtl w:val="0"/>
        </w:rPr>
        <w:t xml:space="preserve">here are negative lodging transactions</w:t>
      </w:r>
      <w:r w:rsidDel="00000000" w:rsidR="00000000" w:rsidRPr="00000000">
        <w:rPr>
          <w:rtl w:val="0"/>
        </w:rPr>
        <w:t xml:space="preserve"> (Appendix 12)</w:t>
      </w:r>
      <w:r w:rsidDel="00000000" w:rsidR="00000000" w:rsidRPr="00000000">
        <w:rPr>
          <w:rFonts w:ascii="Times New Roman" w:cs="Times New Roman" w:eastAsia="Times New Roman" w:hAnsi="Times New Roman"/>
          <w:sz w:val="24"/>
          <w:szCs w:val="24"/>
          <w:rtl w:val="0"/>
        </w:rPr>
        <w:t xml:space="preserve">. It is impossible for ADR to be negative as there ought to be some transactions and even if there are refunds, hotels would not provide refunds that are beyond what customers are paid off. Thus, the negative lodging transaction rows have been dropped. In addition, there is an extreme outlier ADR value that will not be dropped as when retrieving the column, the customer has a non refundable transaction with a grade A room and customers had cancelled the reservation. Hence, the charge may be reasonable and the outlier has not been dropped.</w:t>
      </w:r>
    </w:p>
    <w:p w:rsidR="00000000" w:rsidDel="00000000" w:rsidP="00000000" w:rsidRDefault="00000000" w:rsidRPr="00000000" w14:paraId="00000098">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9">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[babies] have two extreme outliers in which there are two columns with 9 and 10 babies respectively</w:t>
      </w:r>
      <w:r w:rsidDel="00000000" w:rsidR="00000000" w:rsidRPr="00000000">
        <w:rPr>
          <w:rtl w:val="0"/>
        </w:rPr>
        <w:t xml:space="preserve"> (Appendix 13)</w:t>
      </w:r>
      <w:r w:rsidDel="00000000" w:rsidR="00000000" w:rsidRPr="00000000">
        <w:rPr>
          <w:rFonts w:ascii="Times New Roman" w:cs="Times New Roman" w:eastAsia="Times New Roman" w:hAnsi="Times New Roman"/>
          <w:sz w:val="24"/>
          <w:szCs w:val="24"/>
          <w:rtl w:val="0"/>
        </w:rPr>
        <w:t xml:space="preserve">. These columns would be dropped as it does not constitute a big part of the dataset</w:t>
      </w:r>
      <w:r w:rsidDel="00000000" w:rsidR="00000000" w:rsidRPr="00000000">
        <w:rPr>
          <w:rtl w:val="0"/>
        </w:rPr>
        <w:t xml:space="preserve"> (Appendix 14)</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9A">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B">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a total of 180 columns with zero adults, zero children, and zero babies. These columns will be dropped as it is impossible for the hotel room to be booked without having anyone staying. We will not be replacing the values with mean values to retain the authenticity of the dataset and thus these columns will be dropped </w:t>
      </w:r>
      <w:r w:rsidDel="00000000" w:rsidR="00000000" w:rsidRPr="00000000">
        <w:rPr>
          <w:rtl w:val="0"/>
        </w:rPr>
        <w:t xml:space="preserve">(Appendix 15)</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9C">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D">
      <w:pPr>
        <w:numPr>
          <w:ilvl w:val="0"/>
          <w:numId w:val="6"/>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Checking correlation (to be updated)</w:t>
      </w:r>
    </w:p>
    <w:p w:rsidR="00000000" w:rsidDel="00000000" w:rsidP="00000000" w:rsidRDefault="00000000" w:rsidRPr="00000000" w14:paraId="0000009E">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Pairwise correlation has been down on both categorical and continuous variables to identify if there are any potential collinearities. From Appendix 1</w:t>
      </w:r>
      <w:r w:rsidDel="00000000" w:rsidR="00000000" w:rsidRPr="00000000">
        <w:rPr>
          <w:rtl w:val="0"/>
        </w:rPr>
        <w:t xml:space="preserve">6 and 17</w:t>
      </w:r>
      <w:r w:rsidDel="00000000" w:rsidR="00000000" w:rsidRPr="00000000">
        <w:rPr>
          <w:rFonts w:ascii="Times New Roman" w:cs="Times New Roman" w:eastAsia="Times New Roman" w:hAnsi="Times New Roman"/>
          <w:sz w:val="24"/>
          <w:szCs w:val="24"/>
          <w:rtl w:val="0"/>
        </w:rPr>
        <w:t xml:space="preserve">, there is no collinearity between the independent variables. Thus, analysis for the full set of variables can be conducted.</w:t>
      </w:r>
    </w:p>
    <w:p w:rsidR="00000000" w:rsidDel="00000000" w:rsidP="00000000" w:rsidRDefault="00000000" w:rsidRPr="00000000" w14:paraId="0000009F">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0">
      <w:pPr>
        <w:numPr>
          <w:ilvl w:val="0"/>
          <w:numId w:val="6"/>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Filtering</w:t>
      </w:r>
    </w:p>
    <w:p w:rsidR="00000000" w:rsidDel="00000000" w:rsidP="00000000" w:rsidRDefault="00000000" w:rsidRPr="00000000" w14:paraId="000000A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Given that the context is in Singapore, it would be more applicable to focus on city hotels instead of resorts. Hence, subset() has been used to focus solely on “City Hotel” under [hotel] attribute. </w:t>
      </w:r>
    </w:p>
    <w:p w:rsidR="00000000" w:rsidDel="00000000" w:rsidP="00000000" w:rsidRDefault="00000000" w:rsidRPr="00000000" w14:paraId="000000A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subsetted dataset is rather balanced where more than 42% of the dataset </w:t>
      </w:r>
      <w:r w:rsidDel="00000000" w:rsidR="00000000" w:rsidRPr="00000000">
        <w:rPr>
          <w:rFonts w:ascii="Times New Roman" w:cs="Times New Roman" w:eastAsia="Times New Roman" w:hAnsi="Times New Roman"/>
          <w:i w:val="1"/>
          <w:sz w:val="24"/>
          <w:szCs w:val="24"/>
          <w:rtl w:val="0"/>
        </w:rPr>
        <w:t xml:space="preserve">is_cancelled</w:t>
      </w:r>
      <w:r w:rsidDel="00000000" w:rsidR="00000000" w:rsidRPr="00000000">
        <w:rPr>
          <w:rFonts w:ascii="Times New Roman" w:cs="Times New Roman" w:eastAsia="Times New Roman" w:hAnsi="Times New Roman"/>
          <w:sz w:val="24"/>
          <w:szCs w:val="24"/>
          <w:rtl w:val="0"/>
        </w:rPr>
        <w:t xml:space="preserve"> while the rest is not </w:t>
      </w:r>
      <w:r w:rsidDel="00000000" w:rsidR="00000000" w:rsidRPr="00000000">
        <w:rPr>
          <w:rtl w:val="0"/>
        </w:rPr>
        <w:t xml:space="preserve">(Appendix 18)</w:t>
      </w:r>
      <w:r w:rsidDel="00000000" w:rsidR="00000000" w:rsidRPr="00000000">
        <w:rPr>
          <w:rFonts w:ascii="Times New Roman" w:cs="Times New Roman" w:eastAsia="Times New Roman" w:hAnsi="Times New Roman"/>
          <w:sz w:val="24"/>
          <w:szCs w:val="24"/>
          <w:rtl w:val="0"/>
        </w:rPr>
        <w:t xml:space="preserve">. This will ensure the model will be well trained as it helps prevent the model from becoming biassed towards one class.</w:t>
      </w:r>
      <w:r w:rsidDel="00000000" w:rsidR="00000000" w:rsidRPr="00000000">
        <w:br w:type="page"/>
      </w:r>
      <w:r w:rsidDel="00000000" w:rsidR="00000000" w:rsidRPr="00000000">
        <w:rPr>
          <w:rtl w:val="0"/>
        </w:rPr>
      </w:r>
    </w:p>
    <w:p w:rsidR="00000000" w:rsidDel="00000000" w:rsidP="00000000" w:rsidRDefault="00000000" w:rsidRPr="00000000" w14:paraId="000000A4">
      <w:pPr>
        <w:pStyle w:val="Heading1"/>
        <w:rPr>
          <w:rFonts w:ascii="Times New Roman" w:cs="Times New Roman" w:eastAsia="Times New Roman" w:hAnsi="Times New Roman"/>
          <w:i w:val="1"/>
          <w:sz w:val="24"/>
          <w:szCs w:val="24"/>
        </w:rPr>
      </w:pPr>
      <w:bookmarkStart w:colFirst="0" w:colLast="0" w:name="_kdeb3oqclr2e" w:id="18"/>
      <w:bookmarkEnd w:id="18"/>
      <w:r w:rsidDel="00000000" w:rsidR="00000000" w:rsidRPr="00000000">
        <w:rPr>
          <w:rFonts w:ascii="Times New Roman" w:cs="Times New Roman" w:eastAsia="Times New Roman" w:hAnsi="Times New Roman"/>
          <w:b w:val="1"/>
          <w:sz w:val="34"/>
          <w:szCs w:val="34"/>
          <w:rtl w:val="0"/>
        </w:rPr>
        <w:t xml:space="preserve">6. D</w:t>
      </w:r>
      <w:r w:rsidDel="00000000" w:rsidR="00000000" w:rsidRPr="00000000">
        <w:rPr>
          <w:rtl w:val="0"/>
        </w:rPr>
        <w:t xml:space="preserve">ata Exploration</w:t>
      </w:r>
      <w:r w:rsidDel="00000000" w:rsidR="00000000" w:rsidRPr="00000000">
        <w:rPr>
          <w:rtl w:val="0"/>
        </w:rPr>
      </w:r>
    </w:p>
    <w:p w:rsidR="00000000" w:rsidDel="00000000" w:rsidP="00000000" w:rsidRDefault="00000000" w:rsidRPr="00000000" w14:paraId="000000A5">
      <w:pPr>
        <w:pStyle w:val="Heading2"/>
        <w:jc w:val="both"/>
        <w:rPr/>
      </w:pPr>
      <w:bookmarkStart w:colFirst="0" w:colLast="0" w:name="_5o8tb286p8i6" w:id="19"/>
      <w:bookmarkEnd w:id="19"/>
      <w:r w:rsidDel="00000000" w:rsidR="00000000" w:rsidRPr="00000000">
        <w:rPr>
          <w:rtl w:val="0"/>
        </w:rPr>
        <w:t xml:space="preserve">6.1. Customer Data Set</w:t>
      </w:r>
    </w:p>
    <w:p w:rsidR="00000000" w:rsidDel="00000000" w:rsidP="00000000" w:rsidRDefault="00000000" w:rsidRPr="00000000" w14:paraId="000000A6">
      <w:pPr>
        <w:jc w:val="both"/>
        <w:rPr>
          <w:rFonts w:ascii="Times New Roman" w:cs="Times New Roman" w:eastAsia="Times New Roman" w:hAnsi="Times New Roman"/>
          <w:sz w:val="24"/>
          <w:szCs w:val="24"/>
        </w:rPr>
      </w:pPr>
      <w:r w:rsidDel="00000000" w:rsidR="00000000" w:rsidRPr="00000000">
        <w:rPr>
          <w:rtl w:val="0"/>
        </w:rPr>
        <w:t xml:space="preserve">The</w:t>
      </w:r>
      <w:r w:rsidDel="00000000" w:rsidR="00000000" w:rsidRPr="00000000">
        <w:rPr>
          <w:rFonts w:ascii="Times New Roman" w:cs="Times New Roman" w:eastAsia="Times New Roman" w:hAnsi="Times New Roman"/>
          <w:sz w:val="24"/>
          <w:szCs w:val="24"/>
          <w:rtl w:val="0"/>
        </w:rPr>
        <w:t xml:space="preserve"> objective of </w:t>
      </w:r>
      <w:r w:rsidDel="00000000" w:rsidR="00000000" w:rsidRPr="00000000">
        <w:rPr>
          <w:rtl w:val="0"/>
        </w:rPr>
        <w:t xml:space="preserve">this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t xml:space="preserve">segment</w:t>
      </w:r>
      <w:r w:rsidDel="00000000" w:rsidR="00000000" w:rsidRPr="00000000">
        <w:rPr>
          <w:rFonts w:ascii="Times New Roman" w:cs="Times New Roman" w:eastAsia="Times New Roman" w:hAnsi="Times New Roman"/>
          <w:sz w:val="24"/>
          <w:szCs w:val="24"/>
          <w:rtl w:val="0"/>
        </w:rPr>
        <w:t xml:space="preserve"> is to help the hotel</w:t>
      </w:r>
      <w:r w:rsidDel="00000000" w:rsidR="00000000" w:rsidRPr="00000000">
        <w:rPr>
          <w:rtl w:val="0"/>
        </w:rPr>
        <w:t xml:space="preserve">ier</w:t>
      </w:r>
      <w:r w:rsidDel="00000000" w:rsidR="00000000" w:rsidRPr="00000000">
        <w:rPr>
          <w:rFonts w:ascii="Times New Roman" w:cs="Times New Roman" w:eastAsia="Times New Roman" w:hAnsi="Times New Roman"/>
          <w:sz w:val="24"/>
          <w:szCs w:val="24"/>
          <w:rtl w:val="0"/>
        </w:rPr>
        <w:t xml:space="preserve"> understand </w:t>
      </w:r>
      <w:r w:rsidDel="00000000" w:rsidR="00000000" w:rsidRPr="00000000">
        <w:rPr>
          <w:rtl w:val="0"/>
        </w:rPr>
        <w:t xml:space="preserve">its</w:t>
      </w:r>
      <w:r w:rsidDel="00000000" w:rsidR="00000000" w:rsidRPr="00000000">
        <w:rPr>
          <w:rFonts w:ascii="Times New Roman" w:cs="Times New Roman" w:eastAsia="Times New Roman" w:hAnsi="Times New Roman"/>
          <w:sz w:val="24"/>
          <w:szCs w:val="24"/>
          <w:rtl w:val="0"/>
        </w:rPr>
        <w:t xml:space="preserve"> customer base by examining the</w:t>
      </w:r>
      <w:r w:rsidDel="00000000" w:rsidR="00000000" w:rsidRPr="00000000">
        <w:rPr>
          <w:rtl w:val="0"/>
        </w:rPr>
        <w:t xml:space="preserve">ir </w:t>
      </w:r>
      <w:r w:rsidDel="00000000" w:rsidR="00000000" w:rsidRPr="00000000">
        <w:rPr>
          <w:rFonts w:ascii="Times New Roman" w:cs="Times New Roman" w:eastAsia="Times New Roman" w:hAnsi="Times New Roman"/>
          <w:sz w:val="24"/>
          <w:szCs w:val="24"/>
          <w:rtl w:val="0"/>
        </w:rPr>
        <w:t xml:space="preserve">nature and needs. </w:t>
      </w:r>
      <w:r w:rsidDel="00000000" w:rsidR="00000000" w:rsidRPr="00000000">
        <w:rPr>
          <w:rtl w:val="0"/>
        </w:rPr>
        <w:t xml:space="preserve">G</w:t>
      </w:r>
      <w:r w:rsidDel="00000000" w:rsidR="00000000" w:rsidRPr="00000000">
        <w:rPr>
          <w:rFonts w:ascii="Times New Roman" w:cs="Times New Roman" w:eastAsia="Times New Roman" w:hAnsi="Times New Roman"/>
          <w:sz w:val="24"/>
          <w:szCs w:val="24"/>
          <w:rtl w:val="0"/>
        </w:rPr>
        <w:t xml:space="preserve">raphs </w:t>
      </w:r>
    </w:p>
    <w:p w:rsidR="00000000" w:rsidDel="00000000" w:rsidP="00000000" w:rsidRDefault="00000000" w:rsidRPr="00000000" w14:paraId="000000A7">
      <w:pPr>
        <w:numPr>
          <w:ilvl w:val="0"/>
          <w:numId w:val="3"/>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Dashboard 1: Booking analysis</w:t>
      </w:r>
    </w:p>
    <w:p w:rsidR="00000000" w:rsidDel="00000000" w:rsidP="00000000" w:rsidRDefault="00000000" w:rsidRPr="00000000" w14:paraId="000000A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Dashboard 6.1 we first have a graph depicting the Distribution of Nationality, which shows us where customers are coming from.  </w:t>
      </w:r>
      <w:r w:rsidDel="00000000" w:rsidR="00000000" w:rsidRPr="00000000">
        <w:rPr>
          <w:rFonts w:ascii="Times New Roman" w:cs="Times New Roman" w:eastAsia="Times New Roman" w:hAnsi="Times New Roman"/>
          <w:sz w:val="24"/>
          <w:szCs w:val="24"/>
          <w:rtl w:val="0"/>
        </w:rPr>
        <w:t xml:space="preserve">There</w:t>
      </w:r>
      <w:r w:rsidDel="00000000" w:rsidR="00000000" w:rsidRPr="00000000">
        <w:rPr>
          <w:rFonts w:ascii="Times New Roman" w:cs="Times New Roman" w:eastAsia="Times New Roman" w:hAnsi="Times New Roman"/>
          <w:sz w:val="24"/>
          <w:szCs w:val="24"/>
          <w:rtl w:val="0"/>
        </w:rPr>
        <w:t xml:space="preserve"> is also a pie chart to see which season </w:t>
      </w:r>
      <w:r w:rsidDel="00000000" w:rsidR="00000000" w:rsidRPr="00000000">
        <w:rPr>
          <w:rFonts w:ascii="Times New Roman" w:cs="Times New Roman" w:eastAsia="Times New Roman" w:hAnsi="Times New Roman"/>
          <w:sz w:val="24"/>
          <w:szCs w:val="24"/>
          <w:rtl w:val="0"/>
        </w:rPr>
        <w:t xml:space="preserve">is</w:t>
      </w:r>
      <w:r w:rsidDel="00000000" w:rsidR="00000000" w:rsidRPr="00000000">
        <w:rPr>
          <w:rFonts w:ascii="Times New Roman" w:cs="Times New Roman" w:eastAsia="Times New Roman" w:hAnsi="Times New Roman"/>
          <w:sz w:val="24"/>
          <w:szCs w:val="24"/>
          <w:rtl w:val="0"/>
        </w:rPr>
        <w:t xml:space="preserve"> the most popular for </w:t>
      </w:r>
      <w:r w:rsidDel="00000000" w:rsidR="00000000" w:rsidRPr="00000000">
        <w:rPr>
          <w:rtl w:val="0"/>
        </w:rPr>
        <w:t xml:space="preserve">customers</w:t>
      </w:r>
      <w:r w:rsidDel="00000000" w:rsidR="00000000" w:rsidRPr="00000000">
        <w:rPr>
          <w:rFonts w:ascii="Times New Roman" w:cs="Times New Roman" w:eastAsia="Times New Roman" w:hAnsi="Times New Roman"/>
          <w:sz w:val="24"/>
          <w:szCs w:val="24"/>
          <w:rtl w:val="0"/>
        </w:rPr>
        <w:t xml:space="preserve"> to visit. Next is graph 6.1 which illustrates total bookings and revenue by month, and a bubble graph to see how many bookings were cancelled or </w:t>
      </w:r>
      <w:r w:rsidDel="00000000" w:rsidR="00000000" w:rsidRPr="00000000">
        <w:rPr>
          <w:rtl w:val="0"/>
        </w:rPr>
        <w:t xml:space="preserve">no-</w:t>
      </w:r>
      <w:r w:rsidDel="00000000" w:rsidR="00000000" w:rsidRPr="00000000">
        <w:rPr>
          <w:rFonts w:ascii="Times New Roman" w:cs="Times New Roman" w:eastAsia="Times New Roman" w:hAnsi="Times New Roman"/>
          <w:sz w:val="24"/>
          <w:szCs w:val="24"/>
          <w:rtl w:val="0"/>
        </w:rPr>
        <w:t xml:space="preserve">show.</w:t>
      </w:r>
    </w:p>
    <w:p w:rsidR="00000000" w:rsidDel="00000000" w:rsidP="00000000" w:rsidRDefault="00000000" w:rsidRPr="00000000" w14:paraId="000000A9">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A">
      <w:pPr>
        <w:ind w:left="0" w:firstLine="0"/>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Booking and Revenue by Months</w:t>
      </w:r>
    </w:p>
    <w:p w:rsidR="00000000" w:rsidDel="00000000" w:rsidP="00000000" w:rsidRDefault="00000000" w:rsidRPr="00000000" w14:paraId="000000A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Zooming in on</w:t>
      </w:r>
      <w:r w:rsidDel="00000000" w:rsidR="00000000" w:rsidRPr="00000000">
        <w:rPr>
          <w:rFonts w:ascii="Times New Roman" w:cs="Times New Roman" w:eastAsia="Times New Roman" w:hAnsi="Times New Roman"/>
          <w:sz w:val="24"/>
          <w:szCs w:val="24"/>
          <w:rtl w:val="0"/>
        </w:rPr>
        <w:t xml:space="preserve"> graph 6.1, we can see that lodging revenue and total booking have a strong relation </w:t>
      </w:r>
      <w:r w:rsidDel="00000000" w:rsidR="00000000" w:rsidRPr="00000000">
        <w:rPr>
          <w:rFonts w:ascii="Times New Roman" w:cs="Times New Roman" w:eastAsia="Times New Roman" w:hAnsi="Times New Roman"/>
          <w:sz w:val="24"/>
          <w:szCs w:val="24"/>
          <w:rtl w:val="0"/>
        </w:rPr>
        <w:t xml:space="preserve">with each</w:t>
      </w:r>
      <w:r w:rsidDel="00000000" w:rsidR="00000000" w:rsidRPr="00000000">
        <w:rPr>
          <w:rFonts w:ascii="Times New Roman" w:cs="Times New Roman" w:eastAsia="Times New Roman" w:hAnsi="Times New Roman"/>
          <w:sz w:val="24"/>
          <w:szCs w:val="24"/>
          <w:rtl w:val="0"/>
        </w:rPr>
        <w:t xml:space="preserve"> other However, the former is consistently observed to be higher than the latter except for the month of August where revenue surpassed bookings. This could </w:t>
      </w:r>
      <w:r w:rsidDel="00000000" w:rsidR="00000000" w:rsidRPr="00000000">
        <w:rPr>
          <w:rFonts w:ascii="Times New Roman" w:cs="Times New Roman" w:eastAsia="Times New Roman" w:hAnsi="Times New Roman"/>
          <w:sz w:val="24"/>
          <w:szCs w:val="24"/>
          <w:rtl w:val="0"/>
        </w:rPr>
        <w:t xml:space="preserve">indicate</w:t>
      </w:r>
      <w:r w:rsidDel="00000000" w:rsidR="00000000" w:rsidRPr="00000000">
        <w:rPr>
          <w:rFonts w:ascii="Times New Roman" w:cs="Times New Roman" w:eastAsia="Times New Roman" w:hAnsi="Times New Roman"/>
          <w:sz w:val="24"/>
          <w:szCs w:val="24"/>
          <w:rtl w:val="0"/>
        </w:rPr>
        <w:t xml:space="preserve"> an increased tendency</w:t>
      </w:r>
      <w:r w:rsidDel="00000000" w:rsidR="00000000" w:rsidRPr="00000000">
        <w:rPr>
          <w:rtl w:val="0"/>
        </w:rPr>
        <w:t xml:space="preserve"> for customers </w:t>
      </w:r>
      <w:r w:rsidDel="00000000" w:rsidR="00000000" w:rsidRPr="00000000">
        <w:rPr>
          <w:rFonts w:ascii="Times New Roman" w:cs="Times New Roman" w:eastAsia="Times New Roman" w:hAnsi="Times New Roman"/>
          <w:sz w:val="24"/>
          <w:szCs w:val="24"/>
          <w:rtl w:val="0"/>
        </w:rPr>
        <w:t xml:space="preserve">to splurge during their stay, for this part of the year.  </w:t>
      </w:r>
    </w:p>
    <w:p w:rsidR="00000000" w:rsidDel="00000000" w:rsidP="00000000" w:rsidRDefault="00000000" w:rsidRPr="00000000" w14:paraId="000000A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D">
      <w:pPr>
        <w:numPr>
          <w:ilvl w:val="0"/>
          <w:numId w:val="3"/>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Dashboard 2: </w:t>
      </w:r>
      <w:r w:rsidDel="00000000" w:rsidR="00000000" w:rsidRPr="00000000">
        <w:rPr>
          <w:rtl w:val="0"/>
        </w:rPr>
        <w:t xml:space="preserve">Timing </w:t>
      </w:r>
      <w:r w:rsidDel="00000000" w:rsidR="00000000" w:rsidRPr="00000000">
        <w:rPr>
          <w:rFonts w:ascii="Times New Roman" w:cs="Times New Roman" w:eastAsia="Times New Roman" w:hAnsi="Times New Roman"/>
          <w:sz w:val="24"/>
          <w:szCs w:val="24"/>
          <w:rtl w:val="0"/>
        </w:rPr>
        <w:t xml:space="preserve">and Requests</w:t>
      </w:r>
    </w:p>
    <w:p w:rsidR="00000000" w:rsidDel="00000000" w:rsidP="00000000" w:rsidRDefault="00000000" w:rsidRPr="00000000" w14:paraId="000000A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w:t>
      </w:r>
      <w:r w:rsidDel="00000000" w:rsidR="00000000" w:rsidRPr="00000000">
        <w:rPr>
          <w:rtl w:val="0"/>
        </w:rPr>
        <w:t xml:space="preserve">D</w:t>
      </w:r>
      <w:r w:rsidDel="00000000" w:rsidR="00000000" w:rsidRPr="00000000">
        <w:rPr>
          <w:rFonts w:ascii="Times New Roman" w:cs="Times New Roman" w:eastAsia="Times New Roman" w:hAnsi="Times New Roman"/>
          <w:sz w:val="24"/>
          <w:szCs w:val="24"/>
          <w:rtl w:val="0"/>
        </w:rPr>
        <w:t xml:space="preserve">ashboard 6.2, graphs 6.2 (Average lead time for each guest arrival by months) and 6.3 (Type of Special Request) </w:t>
      </w:r>
      <w:r w:rsidDel="00000000" w:rsidR="00000000" w:rsidRPr="00000000">
        <w:rPr>
          <w:rtl w:val="0"/>
        </w:rPr>
        <w:t xml:space="preserve">is</w:t>
      </w:r>
      <w:r w:rsidDel="00000000" w:rsidR="00000000" w:rsidRPr="00000000">
        <w:rPr>
          <w:rFonts w:ascii="Times New Roman" w:cs="Times New Roman" w:eastAsia="Times New Roman" w:hAnsi="Times New Roman"/>
          <w:sz w:val="24"/>
          <w:szCs w:val="24"/>
          <w:rtl w:val="0"/>
        </w:rPr>
        <w:t xml:space="preserve"> an additional graph showcasing the proportion of lodging and non-lodging revenue for each market segment. It is observed that complementary customers contribute more to non-lodging revenue as compared to other market segments. </w:t>
      </w:r>
    </w:p>
    <w:p w:rsidR="00000000" w:rsidDel="00000000" w:rsidP="00000000" w:rsidRDefault="00000000" w:rsidRPr="00000000" w14:paraId="000000A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0">
      <w:pPr>
        <w:ind w:left="0" w:firstLine="0"/>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Average Duration before Guest Arrival </w:t>
      </w:r>
    </w:p>
    <w:p w:rsidR="00000000" w:rsidDel="00000000" w:rsidP="00000000" w:rsidRDefault="00000000" w:rsidRPr="00000000" w14:paraId="000000B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shown </w:t>
      </w:r>
      <w:r w:rsidDel="00000000" w:rsidR="00000000" w:rsidRPr="00000000">
        <w:rPr>
          <w:rtl w:val="0"/>
        </w:rPr>
        <w:t xml:space="preserve">in</w:t>
      </w:r>
      <w:r w:rsidDel="00000000" w:rsidR="00000000" w:rsidRPr="00000000">
        <w:rPr>
          <w:rFonts w:ascii="Times New Roman" w:cs="Times New Roman" w:eastAsia="Times New Roman" w:hAnsi="Times New Roman"/>
          <w:sz w:val="24"/>
          <w:szCs w:val="24"/>
          <w:rtl w:val="0"/>
        </w:rPr>
        <w:t xml:space="preserve"> graph 6.2, customers averagely book their stays more spontaneously for winter seasons, giving the hotel shorter buffer time to prepare for their arrival.This can probably be attributed to the fact that hotel occupancy is lower during winter as shown in the previous plot. As such, customers may not see a need to  plan their stays as far ahead due to low anticipated demand. However, the hotelier would need to note that in January and February their lead time can be as little as 25 days.</w:t>
      </w:r>
    </w:p>
    <w:p w:rsidR="00000000" w:rsidDel="00000000" w:rsidP="00000000" w:rsidRDefault="00000000" w:rsidRPr="00000000" w14:paraId="000000B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3">
      <w:pPr>
        <w:ind w:left="0" w:firstLine="0"/>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Frequency of Special Request </w:t>
      </w:r>
    </w:p>
    <w:p w:rsidR="00000000" w:rsidDel="00000000" w:rsidP="00000000" w:rsidRDefault="00000000" w:rsidRPr="00000000" w14:paraId="000000B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looking at the different types of special </w:t>
      </w:r>
      <w:r w:rsidDel="00000000" w:rsidR="00000000" w:rsidRPr="00000000">
        <w:rPr>
          <w:rFonts w:ascii="Times New Roman" w:cs="Times New Roman" w:eastAsia="Times New Roman" w:hAnsi="Times New Roman"/>
          <w:sz w:val="24"/>
          <w:szCs w:val="24"/>
          <w:rtl w:val="0"/>
        </w:rPr>
        <w:t xml:space="preserve">requests</w:t>
      </w:r>
      <w:r w:rsidDel="00000000" w:rsidR="00000000" w:rsidRPr="00000000">
        <w:rPr>
          <w:rFonts w:ascii="Times New Roman" w:cs="Times New Roman" w:eastAsia="Times New Roman" w:hAnsi="Times New Roman"/>
          <w:sz w:val="24"/>
          <w:szCs w:val="24"/>
          <w:rtl w:val="0"/>
        </w:rPr>
        <w:t xml:space="preserve"> that customers would make during their stay. We can see from graph 6.3 that </w:t>
      </w:r>
      <w:r w:rsidDel="00000000" w:rsidR="00000000" w:rsidRPr="00000000">
        <w:rPr>
          <w:rFonts w:ascii="Times New Roman" w:cs="Times New Roman" w:eastAsia="Times New Roman" w:hAnsi="Times New Roman"/>
          <w:sz w:val="24"/>
          <w:szCs w:val="24"/>
          <w:rtl w:val="0"/>
        </w:rPr>
        <w:t xml:space="preserve">requests</w:t>
      </w:r>
      <w:r w:rsidDel="00000000" w:rsidR="00000000" w:rsidRPr="00000000">
        <w:rPr>
          <w:rFonts w:ascii="Times New Roman" w:cs="Times New Roman" w:eastAsia="Times New Roman" w:hAnsi="Times New Roman"/>
          <w:sz w:val="24"/>
          <w:szCs w:val="24"/>
          <w:rtl w:val="0"/>
        </w:rPr>
        <w:t xml:space="preserve"> with regards to bed size are of the highest count, as at least 29,000 of bookings requested for a king size bed while close to 12,000 bookings requested for a twin bed. Therefore, hotels could arrange for more rooms to contain King size and twin beds to meet guests</w:t>
      </w:r>
      <w:r w:rsidDel="00000000" w:rsidR="00000000" w:rsidRPr="00000000">
        <w:rPr>
          <w:rtl w:val="0"/>
        </w:rPr>
        <w:t xml:space="preserve">’ </w:t>
      </w:r>
      <w:r w:rsidDel="00000000" w:rsidR="00000000" w:rsidRPr="00000000">
        <w:rPr>
          <w:rFonts w:ascii="Times New Roman" w:cs="Times New Roman" w:eastAsia="Times New Roman" w:hAnsi="Times New Roman"/>
          <w:sz w:val="24"/>
          <w:szCs w:val="24"/>
          <w:rtl w:val="0"/>
        </w:rPr>
        <w:t xml:space="preserve">demand. </w:t>
      </w:r>
    </w:p>
    <w:p w:rsidR="00000000" w:rsidDel="00000000" w:rsidP="00000000" w:rsidRDefault="00000000" w:rsidRPr="00000000" w14:paraId="000000B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6">
      <w:pPr>
        <w:numPr>
          <w:ilvl w:val="0"/>
          <w:numId w:val="3"/>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Dashboard 3: Market Segment</w:t>
      </w:r>
    </w:p>
    <w:p w:rsidR="00000000" w:rsidDel="00000000" w:rsidP="00000000" w:rsidRDefault="00000000" w:rsidRPr="00000000" w14:paraId="000000B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Dashboard</w:t>
      </w:r>
      <w:r w:rsidDel="00000000" w:rsidR="00000000" w:rsidRPr="00000000">
        <w:rPr>
          <w:rFonts w:ascii="Times New Roman" w:cs="Times New Roman" w:eastAsia="Times New Roman" w:hAnsi="Times New Roman"/>
          <w:sz w:val="24"/>
          <w:szCs w:val="24"/>
          <w:rtl w:val="0"/>
        </w:rPr>
        <w:t xml:space="preserve"> 6.3 sheds light on the hotelier’s </w:t>
      </w:r>
      <w:r w:rsidDel="00000000" w:rsidR="00000000" w:rsidRPr="00000000">
        <w:rPr>
          <w:rFonts w:ascii="Times New Roman" w:cs="Times New Roman" w:eastAsia="Times New Roman" w:hAnsi="Times New Roman"/>
          <w:sz w:val="24"/>
          <w:szCs w:val="24"/>
          <w:rtl w:val="0"/>
        </w:rPr>
        <w:t xml:space="preserve">customer</w:t>
      </w:r>
      <w:r w:rsidDel="00000000" w:rsidR="00000000" w:rsidRPr="00000000">
        <w:rPr>
          <w:rFonts w:ascii="Times New Roman" w:cs="Times New Roman" w:eastAsia="Times New Roman" w:hAnsi="Times New Roman"/>
          <w:sz w:val="24"/>
          <w:szCs w:val="24"/>
          <w:rtl w:val="0"/>
        </w:rPr>
        <w:t xml:space="preserve"> base, to grant them a better understanding of their target audience. </w:t>
      </w:r>
      <w:r w:rsidDel="00000000" w:rsidR="00000000" w:rsidRPr="00000000">
        <w:rPr>
          <w:rtl w:val="0"/>
        </w:rPr>
      </w:r>
    </w:p>
    <w:p w:rsidR="00000000" w:rsidDel="00000000" w:rsidP="00000000" w:rsidRDefault="00000000" w:rsidRPr="00000000" w14:paraId="000000B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9">
      <w:pPr>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Market segment share</w:t>
      </w:r>
    </w:p>
    <w:p w:rsidR="00000000" w:rsidDel="00000000" w:rsidP="00000000" w:rsidRDefault="00000000" w:rsidRPr="00000000" w14:paraId="000000B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Market segment shows the specific platforms which the customer used to make their reservations with the hotel. As seen in graph 6.4, a vast majority of customers come from other types of market segment, with travel operators following in second. This information tells us that most customers tend to book through third-party channels such as metasearch sites and online travel agencies like Expedia and Hotel Trivago. Hence the hotel should aim to direct more resources to third parties as part of their distribution strategy.</w:t>
      </w:r>
    </w:p>
    <w:p w:rsidR="00000000" w:rsidDel="00000000" w:rsidP="00000000" w:rsidRDefault="00000000" w:rsidRPr="00000000" w14:paraId="000000B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C">
      <w:pPr>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Age Distribution with Distribution Channels</w:t>
      </w:r>
    </w:p>
    <w:p w:rsidR="00000000" w:rsidDel="00000000" w:rsidP="00000000" w:rsidRDefault="00000000" w:rsidRPr="00000000" w14:paraId="000000B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graph 6.5, we could see most of the customers that come to the hotel are people between the ages </w:t>
      </w:r>
      <w:r w:rsidDel="00000000" w:rsidR="00000000" w:rsidRPr="00000000">
        <w:rPr>
          <w:rFonts w:ascii="Times New Roman" w:cs="Times New Roman" w:eastAsia="Times New Roman" w:hAnsi="Times New Roman"/>
          <w:sz w:val="24"/>
          <w:szCs w:val="24"/>
          <w:rtl w:val="0"/>
        </w:rPr>
        <w:t xml:space="preserve">of</w:t>
      </w:r>
      <w:r w:rsidDel="00000000" w:rsidR="00000000" w:rsidRPr="00000000">
        <w:rPr>
          <w:rFonts w:ascii="Times New Roman" w:cs="Times New Roman" w:eastAsia="Times New Roman" w:hAnsi="Times New Roman"/>
          <w:sz w:val="24"/>
          <w:szCs w:val="24"/>
          <w:rtl w:val="0"/>
        </w:rPr>
        <w:t xml:space="preserve"> 46-50 years old. The hotelier’s demographic is more skewed towards the middle-aged population.Middle-aged tourists tend to travel with their families for </w:t>
      </w:r>
      <w:r w:rsidDel="00000000" w:rsidR="00000000" w:rsidRPr="00000000">
        <w:rPr>
          <w:rFonts w:ascii="Times New Roman" w:cs="Times New Roman" w:eastAsia="Times New Roman" w:hAnsi="Times New Roman"/>
          <w:sz w:val="24"/>
          <w:szCs w:val="24"/>
          <w:rtl w:val="0"/>
        </w:rPr>
        <w:t xml:space="preserve">vacation</w:t>
      </w:r>
      <w:r w:rsidDel="00000000" w:rsidR="00000000" w:rsidRPr="00000000">
        <w:rPr>
          <w:rFonts w:ascii="Times New Roman" w:cs="Times New Roman" w:eastAsia="Times New Roman" w:hAnsi="Times New Roman"/>
          <w:sz w:val="24"/>
          <w:szCs w:val="24"/>
          <w:rtl w:val="0"/>
        </w:rPr>
        <w:t xml:space="preserve"> or on work trips. Hence with this knowledge, the </w:t>
      </w:r>
      <w:r w:rsidDel="00000000" w:rsidR="00000000" w:rsidRPr="00000000">
        <w:rPr>
          <w:rFonts w:ascii="Times New Roman" w:cs="Times New Roman" w:eastAsia="Times New Roman" w:hAnsi="Times New Roman"/>
          <w:sz w:val="24"/>
          <w:szCs w:val="24"/>
          <w:rtl w:val="0"/>
        </w:rPr>
        <w:t xml:space="preserve">hotelier</w:t>
      </w:r>
      <w:r w:rsidDel="00000000" w:rsidR="00000000" w:rsidRPr="00000000">
        <w:rPr>
          <w:rFonts w:ascii="Times New Roman" w:cs="Times New Roman" w:eastAsia="Times New Roman" w:hAnsi="Times New Roman"/>
          <w:sz w:val="24"/>
          <w:szCs w:val="24"/>
          <w:rtl w:val="0"/>
        </w:rPr>
        <w:t xml:space="preserve"> can pivot their services and marketing strategies to cater to this audience.</w:t>
      </w:r>
    </w:p>
    <w:p w:rsidR="00000000" w:rsidDel="00000000" w:rsidP="00000000" w:rsidRDefault="00000000" w:rsidRPr="00000000" w14:paraId="000000B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F">
      <w:pPr>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Rooms Required </w:t>
      </w:r>
    </w:p>
    <w:p w:rsidR="00000000" w:rsidDel="00000000" w:rsidP="00000000" w:rsidRDefault="00000000" w:rsidRPr="00000000" w14:paraId="000000C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RoomNights] is right-skewed due to outliers in Graph 6.6a . Outliers will not be removed since it is very possible that a single organiser may book 100+ rooms in a single booking in the event that they are a travel agent or corporate entity. Therefore, we would zoom </w:t>
      </w:r>
      <w:r w:rsidDel="00000000" w:rsidR="00000000" w:rsidRPr="00000000">
        <w:rPr>
          <w:rtl w:val="0"/>
        </w:rPr>
        <w:t xml:space="preserve">into where</w:t>
      </w:r>
      <w:r w:rsidDel="00000000" w:rsidR="00000000" w:rsidRPr="00000000">
        <w:rPr>
          <w:rFonts w:ascii="Times New Roman" w:cs="Times New Roman" w:eastAsia="Times New Roman" w:hAnsi="Times New Roman"/>
          <w:sz w:val="24"/>
          <w:szCs w:val="24"/>
          <w:rtl w:val="0"/>
        </w:rPr>
        <w:t xml:space="preserve"> [RoomNights]s is less than 10, for a better visualisation. As shown on </w:t>
      </w:r>
      <w:r w:rsidDel="00000000" w:rsidR="00000000" w:rsidRPr="00000000">
        <w:rPr>
          <w:rtl w:val="0"/>
        </w:rPr>
        <w:t xml:space="preserve">g</w:t>
      </w:r>
      <w:r w:rsidDel="00000000" w:rsidR="00000000" w:rsidRPr="00000000">
        <w:rPr>
          <w:rFonts w:ascii="Times New Roman" w:cs="Times New Roman" w:eastAsia="Times New Roman" w:hAnsi="Times New Roman"/>
          <w:sz w:val="24"/>
          <w:szCs w:val="24"/>
          <w:rtl w:val="0"/>
        </w:rPr>
        <w:t xml:space="preserve">raph 6.6b, on average, organisers tend to occupy about 3 rooms throughout their entire stay. 3 rooms could mean: 1 room </w:t>
      </w:r>
      <w:r w:rsidDel="00000000" w:rsidR="00000000" w:rsidRPr="00000000">
        <w:rPr>
          <w:rtl w:val="0"/>
        </w:rPr>
        <w:t xml:space="preserve">booked</w:t>
      </w:r>
      <w:r w:rsidDel="00000000" w:rsidR="00000000" w:rsidRPr="00000000">
        <w:rPr>
          <w:rFonts w:ascii="Times New Roman" w:cs="Times New Roman" w:eastAsia="Times New Roman" w:hAnsi="Times New Roman"/>
          <w:sz w:val="24"/>
          <w:szCs w:val="24"/>
          <w:rtl w:val="0"/>
        </w:rPr>
        <w:t xml:space="preserve"> for 3 nights or 3 rooms </w:t>
      </w:r>
      <w:r w:rsidDel="00000000" w:rsidR="00000000" w:rsidRPr="00000000">
        <w:rPr>
          <w:rtl w:val="0"/>
        </w:rPr>
        <w:t xml:space="preserve">booked for</w:t>
      </w:r>
      <w:r w:rsidDel="00000000" w:rsidR="00000000" w:rsidRPr="00000000">
        <w:rPr>
          <w:rFonts w:ascii="Times New Roman" w:cs="Times New Roman" w:eastAsia="Times New Roman" w:hAnsi="Times New Roman"/>
          <w:sz w:val="24"/>
          <w:szCs w:val="24"/>
          <w:rtl w:val="0"/>
        </w:rPr>
        <w:t xml:space="preserve"> 1 night each. Furthermore, we could see a sharp drop from 3 to 4 -5 nights stay in the hotel. Therefore, organisers would tend to book only for 1-3 nights.</w:t>
      </w:r>
    </w:p>
    <w:p w:rsidR="00000000" w:rsidDel="00000000" w:rsidP="00000000" w:rsidRDefault="00000000" w:rsidRPr="00000000" w14:paraId="000000C1">
      <w:pPr>
        <w:pStyle w:val="Heading2"/>
        <w:jc w:val="both"/>
        <w:rPr/>
      </w:pPr>
      <w:bookmarkStart w:colFirst="0" w:colLast="0" w:name="_x0h1jwmzc8q5" w:id="20"/>
      <w:bookmarkEnd w:id="20"/>
      <w:r w:rsidDel="00000000" w:rsidR="00000000" w:rsidRPr="00000000">
        <w:rPr>
          <w:rtl w:val="0"/>
        </w:rPr>
        <w:t xml:space="preserve">6.2. Hotel Booking Demands Data Set</w:t>
      </w:r>
    </w:p>
    <w:p w:rsidR="00000000" w:rsidDel="00000000" w:rsidP="00000000" w:rsidRDefault="00000000" w:rsidRPr="00000000" w14:paraId="000000C2">
      <w:pPr>
        <w:numPr>
          <w:ilvl w:val="0"/>
          <w:numId w:val="12"/>
        </w:numPr>
        <w:ind w:left="720" w:hanging="360"/>
        <w:jc w:val="both"/>
        <w:rPr>
          <w:u w:val="none"/>
        </w:rPr>
      </w:pPr>
      <w:r w:rsidDel="00000000" w:rsidR="00000000" w:rsidRPr="00000000">
        <w:rPr>
          <w:rtl w:val="0"/>
        </w:rPr>
        <w:t xml:space="preserve">Dashboard 4: Room Assignment</w:t>
      </w:r>
    </w:p>
    <w:p w:rsidR="00000000" w:rsidDel="00000000" w:rsidP="00000000" w:rsidRDefault="00000000" w:rsidRPr="00000000" w14:paraId="000000C3">
      <w:pPr>
        <w:jc w:val="both"/>
        <w:rPr/>
      </w:pPr>
      <w:r w:rsidDel="00000000" w:rsidR="00000000" w:rsidRPr="00000000">
        <w:rPr>
          <w:rtl w:val="0"/>
        </w:rPr>
        <w:t xml:space="preserve">To provide better management of better room allocation, Dashboard 4 allows hotels to understand which rooms are in the highest demand from the pie chart, as there is a bar chart providing us information about rooms they were assigned to when checked in with the collect allocation rate. In the dashboard, will also show No. of children and babies in each transaction, when filtering the rooms booked by the guest could see which rooms are more baby and children popular. As shown we could see that Type A rooms are highest in demand, with the hotel assigning about 91% of the rooms being correctly assigned rooms.</w:t>
      </w:r>
    </w:p>
    <w:p w:rsidR="00000000" w:rsidDel="00000000" w:rsidP="00000000" w:rsidRDefault="00000000" w:rsidRPr="00000000" w14:paraId="000000C4">
      <w:pPr>
        <w:jc w:val="both"/>
        <w:rPr/>
      </w:pPr>
      <w:r w:rsidDel="00000000" w:rsidR="00000000" w:rsidRPr="00000000">
        <w:rPr>
          <w:rtl w:val="0"/>
        </w:rPr>
      </w:r>
    </w:p>
    <w:p w:rsidR="00000000" w:rsidDel="00000000" w:rsidP="00000000" w:rsidRDefault="00000000" w:rsidRPr="00000000" w14:paraId="000000C5">
      <w:pPr>
        <w:numPr>
          <w:ilvl w:val="0"/>
          <w:numId w:val="12"/>
        </w:numPr>
        <w:ind w:left="720" w:hanging="360"/>
        <w:jc w:val="both"/>
        <w:rPr>
          <w:u w:val="none"/>
        </w:rPr>
      </w:pPr>
      <w:r w:rsidDel="00000000" w:rsidR="00000000" w:rsidRPr="00000000">
        <w:rPr>
          <w:rtl w:val="0"/>
        </w:rPr>
        <w:t xml:space="preserve">Dashboard 5: Cancelation Rates</w:t>
      </w:r>
    </w:p>
    <w:p w:rsidR="00000000" w:rsidDel="00000000" w:rsidP="00000000" w:rsidRDefault="00000000" w:rsidRPr="00000000" w14:paraId="000000C6">
      <w:pPr>
        <w:jc w:val="both"/>
        <w:rPr/>
      </w:pPr>
      <w:r w:rsidDel="00000000" w:rsidR="00000000" w:rsidRPr="00000000">
        <w:rPr>
          <w:rtl w:val="0"/>
        </w:rPr>
        <w:t xml:space="preserve">In dashboard 5, show us what attribute will lead to a higher cancellation rate. From Graph 6.6 we could see what kind of deposits are most often used by different distribution channels. Followed by the average lead time for different customers. By filtering both graphs the hotel can determine the cancellation based on previous transactions.</w:t>
      </w:r>
    </w:p>
    <w:p w:rsidR="00000000" w:rsidDel="00000000" w:rsidP="00000000" w:rsidRDefault="00000000" w:rsidRPr="00000000" w14:paraId="000000C7">
      <w:pPr>
        <w:jc w:val="both"/>
        <w:rPr/>
      </w:pPr>
      <w:r w:rsidDel="00000000" w:rsidR="00000000" w:rsidRPr="00000000">
        <w:rPr>
          <w:rtl w:val="0"/>
        </w:rPr>
      </w:r>
    </w:p>
    <w:p w:rsidR="00000000" w:rsidDel="00000000" w:rsidP="00000000" w:rsidRDefault="00000000" w:rsidRPr="00000000" w14:paraId="000000C8">
      <w:pPr>
        <w:jc w:val="both"/>
        <w:rPr>
          <w:u w:val="single"/>
        </w:rPr>
      </w:pPr>
      <w:r w:rsidDel="00000000" w:rsidR="00000000" w:rsidRPr="00000000">
        <w:rPr>
          <w:u w:val="single"/>
          <w:rtl w:val="0"/>
        </w:rPr>
        <w:t xml:space="preserve">Distribution Channels for each deposit type </w:t>
      </w:r>
    </w:p>
    <w:p w:rsidR="00000000" w:rsidDel="00000000" w:rsidP="00000000" w:rsidRDefault="00000000" w:rsidRPr="00000000" w14:paraId="000000C9">
      <w:pPr>
        <w:jc w:val="both"/>
        <w:rPr/>
      </w:pPr>
      <w:r w:rsidDel="00000000" w:rsidR="00000000" w:rsidRPr="00000000">
        <w:rPr>
          <w:rtl w:val="0"/>
        </w:rPr>
        <w:t xml:space="preserve">In graph 6.7, the data has been grouped up to the different deposit types and </w:t>
      </w:r>
      <w:r w:rsidDel="00000000" w:rsidR="00000000" w:rsidRPr="00000000">
        <w:rPr>
          <w:rtl w:val="0"/>
        </w:rPr>
        <w:t xml:space="preserve">proportion of</w:t>
      </w:r>
      <w:r w:rsidDel="00000000" w:rsidR="00000000" w:rsidRPr="00000000">
        <w:rPr>
          <w:rtl w:val="0"/>
        </w:rPr>
        <w:t xml:space="preserve"> distribution channels. In the graph, all Deposit types of the highest Distribution Channel are Travel Agency and Operators, followed by direct distribution from the hotel itself. We could see that based on values on the pie chart the most popular deposit type is having no deposit, followed by Non-refundable and refundable deposit types. </w:t>
      </w:r>
    </w:p>
    <w:p w:rsidR="00000000" w:rsidDel="00000000" w:rsidP="00000000" w:rsidRDefault="00000000" w:rsidRPr="00000000" w14:paraId="000000CA">
      <w:pPr>
        <w:jc w:val="both"/>
        <w:rPr/>
      </w:pPr>
      <w:r w:rsidDel="00000000" w:rsidR="00000000" w:rsidRPr="00000000">
        <w:rPr>
          <w:rtl w:val="0"/>
        </w:rPr>
      </w:r>
    </w:p>
    <w:p w:rsidR="00000000" w:rsidDel="00000000" w:rsidP="00000000" w:rsidRDefault="00000000" w:rsidRPr="00000000" w14:paraId="000000CB">
      <w:pPr>
        <w:jc w:val="both"/>
        <w:rPr>
          <w:u w:val="single"/>
        </w:rPr>
      </w:pPr>
      <w:r w:rsidDel="00000000" w:rsidR="00000000" w:rsidRPr="00000000">
        <w:rPr>
          <w:u w:val="single"/>
          <w:rtl w:val="0"/>
        </w:rPr>
        <w:t xml:space="preserve">Cancelation rate from previous transaction </w:t>
      </w:r>
    </w:p>
    <w:p w:rsidR="00000000" w:rsidDel="00000000" w:rsidP="00000000" w:rsidRDefault="00000000" w:rsidRPr="00000000" w14:paraId="000000CC">
      <w:pPr>
        <w:jc w:val="both"/>
        <w:rPr/>
      </w:pPr>
      <w:r w:rsidDel="00000000" w:rsidR="00000000" w:rsidRPr="00000000">
        <w:rPr>
          <w:rtl w:val="0"/>
        </w:rPr>
        <w:t xml:space="preserve">Based on graph 6.8 we could see that customers that had cancelled only once have the highest chances of cancelling the hotel booking again. With almost 96% of them cancelling again. Hence it would be best for the hotel to anticipate for customers to have repeated cancelation. Whereas, around 40% of customers would cancel their booking if they had never cancelled before. </w:t>
      </w:r>
      <w:r w:rsidDel="00000000" w:rsidR="00000000" w:rsidRPr="00000000">
        <w:rPr>
          <w:rtl w:val="0"/>
        </w:rPr>
      </w:r>
    </w:p>
    <w:p w:rsidR="00000000" w:rsidDel="00000000" w:rsidP="00000000" w:rsidRDefault="00000000" w:rsidRPr="00000000" w14:paraId="000000CD">
      <w:pPr>
        <w:pStyle w:val="Heading3"/>
        <w:rPr>
          <w:b w:val="1"/>
          <w:color w:val="000000"/>
        </w:rPr>
      </w:pPr>
      <w:bookmarkStart w:colFirst="0" w:colLast="0" w:name="_e4564ib2wi3y" w:id="21"/>
      <w:bookmarkEnd w:id="21"/>
      <w:r w:rsidDel="00000000" w:rsidR="00000000" w:rsidRPr="00000000">
        <w:rPr>
          <w:b w:val="1"/>
          <w:color w:val="000000"/>
          <w:rtl w:val="0"/>
        </w:rPr>
        <w:t xml:space="preserve">6.2.1. Cancellation Attributes </w:t>
      </w:r>
    </w:p>
    <w:p w:rsidR="00000000" w:rsidDel="00000000" w:rsidP="00000000" w:rsidRDefault="00000000" w:rsidRPr="00000000" w14:paraId="000000C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Subsequent to data preparation in 5.2.2, data exploration is conducted on hotel booking cancellations. The following findings seek to highlight actionable insights for hotel management.</w:t>
      </w:r>
    </w:p>
    <w:p w:rsidR="00000000" w:rsidDel="00000000" w:rsidP="00000000" w:rsidRDefault="00000000" w:rsidRPr="00000000" w14:paraId="000000C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0">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Deposit Type</w:t>
      </w:r>
    </w:p>
    <w:p w:rsidR="00000000" w:rsidDel="00000000" w:rsidP="00000000" w:rsidRDefault="00000000" w:rsidRPr="00000000" w14:paraId="000000D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majority of bookings comprises customers who did not place a deposit, as compared to customers who made varying amounts of deposit. However, the proportion of cancellations within “Non-Refund” bookings was substantially cancelled (</w:t>
      </w:r>
      <w:r w:rsidDel="00000000" w:rsidR="00000000" w:rsidRPr="00000000">
        <w:rPr>
          <w:rFonts w:ascii="Times New Roman" w:cs="Times New Roman" w:eastAsia="Times New Roman" w:hAnsi="Times New Roman"/>
          <w:sz w:val="24"/>
          <w:szCs w:val="24"/>
          <w:rtl w:val="0"/>
        </w:rPr>
        <w:t xml:space="preserve">Appendix </w:t>
      </w:r>
      <w:r w:rsidDel="00000000" w:rsidR="00000000" w:rsidRPr="00000000">
        <w:rPr>
          <w:rtl w:val="0"/>
        </w:rPr>
        <w:t xml:space="preserve">20</w:t>
      </w:r>
      <w:r w:rsidDel="00000000" w:rsidR="00000000" w:rsidRPr="00000000">
        <w:rPr>
          <w:rFonts w:ascii="Times New Roman" w:cs="Times New Roman" w:eastAsia="Times New Roman" w:hAnsi="Times New Roman"/>
          <w:sz w:val="24"/>
          <w:szCs w:val="24"/>
          <w:rtl w:val="0"/>
        </w:rPr>
        <w:t xml:space="preserve">). To determine the reason behind the high proportion of cancellations, the cancellation and deposit policy of the hotel becomes largely relevant in our analysis. </w:t>
      </w:r>
    </w:p>
    <w:p w:rsidR="00000000" w:rsidDel="00000000" w:rsidP="00000000" w:rsidRDefault="00000000" w:rsidRPr="00000000" w14:paraId="000000D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3">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Previous Bookings and Cancellations</w:t>
      </w:r>
    </w:p>
    <w:p w:rsidR="00000000" w:rsidDel="00000000" w:rsidP="00000000" w:rsidRDefault="00000000" w:rsidRPr="00000000" w14:paraId="000000D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first-time customers, there would not be an existing record of previous bookings nor cancellations. We can further our analysis of first-time customers and repeated customers, specifically cancellations of the segmented customers. With a higher number of first-time bookings, the proportion of cancellations among first-time bookings is also higher at 2.66% </w:t>
      </w:r>
      <w:r w:rsidDel="00000000" w:rsidR="00000000" w:rsidRPr="00000000">
        <w:rPr>
          <w:rFonts w:ascii="Times New Roman" w:cs="Times New Roman" w:eastAsia="Times New Roman" w:hAnsi="Times New Roman"/>
          <w:sz w:val="24"/>
          <w:szCs w:val="24"/>
          <w:rtl w:val="0"/>
        </w:rPr>
        <w:t xml:space="preserve">(Appendix </w:t>
      </w:r>
      <w:r w:rsidDel="00000000" w:rsidR="00000000" w:rsidRPr="00000000">
        <w:rPr>
          <w:rtl w:val="0"/>
        </w:rPr>
        <w:t xml:space="preserve">21</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Among repeated customers, there is an evident pattern between proportion of cancellations in previous bookings and the likelihood of cancellations</w:t>
      </w:r>
      <w:r w:rsidDel="00000000" w:rsidR="00000000" w:rsidRPr="00000000">
        <w:rPr>
          <w:rFonts w:ascii="Times New Roman" w:cs="Times New Roman" w:eastAsia="Times New Roman" w:hAnsi="Times New Roman"/>
          <w:sz w:val="24"/>
          <w:szCs w:val="24"/>
          <w:rtl w:val="0"/>
        </w:rPr>
        <w:t xml:space="preserve"> (Appendix </w:t>
      </w:r>
      <w:r w:rsidDel="00000000" w:rsidR="00000000" w:rsidRPr="00000000">
        <w:rPr>
          <w:rtl w:val="0"/>
        </w:rPr>
        <w:t xml:space="preserve">22</w:t>
      </w:r>
      <w:r w:rsidDel="00000000" w:rsidR="00000000" w:rsidRPr="00000000">
        <w:rPr>
          <w:rFonts w:ascii="Times New Roman" w:cs="Times New Roman" w:eastAsia="Times New Roman" w:hAnsi="Times New Roman"/>
          <w:sz w:val="24"/>
          <w:szCs w:val="24"/>
          <w:rtl w:val="0"/>
        </w:rPr>
        <w:t xml:space="preserve">). Following this observation, hotels can leverage on historical bookings of customers to revise their cancellation policies.  </w:t>
      </w:r>
      <w:r w:rsidDel="00000000" w:rsidR="00000000" w:rsidRPr="00000000">
        <w:rPr>
          <w:rtl w:val="0"/>
        </w:rPr>
        <w:t xml:space="preserve">Cancellation policies play an important role by impacting the search and booking behaviour of customers.</w:t>
      </w:r>
      <w:r w:rsidDel="00000000" w:rsidR="00000000" w:rsidRPr="00000000">
        <w:rPr>
          <w:rtl w:val="0"/>
        </w:rPr>
      </w:r>
    </w:p>
    <w:p w:rsidR="00000000" w:rsidDel="00000000" w:rsidP="00000000" w:rsidRDefault="00000000" w:rsidRPr="00000000" w14:paraId="000000D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6">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Average Daily Rate (ADR)</w:t>
      </w:r>
    </w:p>
    <w:p w:rsidR="00000000" w:rsidDel="00000000" w:rsidP="00000000" w:rsidRDefault="00000000" w:rsidRPr="00000000" w14:paraId="000000D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Cancellations on average had a lower average daily rate of $104.95 and a lower interquartile range (IQR) of $48.91 as compared to non-cancellations, which had an average daily rate of $108.27 and IQR of $46.15  (</w:t>
      </w:r>
      <w:r w:rsidDel="00000000" w:rsidR="00000000" w:rsidRPr="00000000">
        <w:rPr>
          <w:rFonts w:ascii="Times New Roman" w:cs="Times New Roman" w:eastAsia="Times New Roman" w:hAnsi="Times New Roman"/>
          <w:sz w:val="24"/>
          <w:szCs w:val="24"/>
          <w:rtl w:val="0"/>
        </w:rPr>
        <w:t xml:space="preserve">Appendix </w:t>
      </w:r>
      <w:r w:rsidDel="00000000" w:rsidR="00000000" w:rsidRPr="00000000">
        <w:rPr>
          <w:rtl w:val="0"/>
        </w:rPr>
        <w:t xml:space="preserve">23</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t xml:space="preserve">24</w:t>
      </w:r>
      <w:r w:rsidDel="00000000" w:rsidR="00000000" w:rsidRPr="00000000">
        <w:rPr>
          <w:rFonts w:ascii="Times New Roman" w:cs="Times New Roman" w:eastAsia="Times New Roman" w:hAnsi="Times New Roman"/>
          <w:sz w:val="24"/>
          <w:szCs w:val="24"/>
          <w:rtl w:val="0"/>
        </w:rPr>
        <w:t xml:space="preserve">). Average Daily Rate is crucial for hotels to leverage on modelling the price sensitivity threshold of customers. Customers may continue to search after they have made a reservation, looking for an even better deal. If a better deal is found after they made their initial booking, customers are inclined to cancel their existing reservation and rebook the better deal (Chen et al, 2011).</w:t>
      </w:r>
    </w:p>
    <w:p w:rsidR="00000000" w:rsidDel="00000000" w:rsidP="00000000" w:rsidRDefault="00000000" w:rsidRPr="00000000" w14:paraId="000000D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9">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Lead Time</w:t>
      </w:r>
    </w:p>
    <w:p w:rsidR="00000000" w:rsidDel="00000000" w:rsidP="00000000" w:rsidRDefault="00000000" w:rsidRPr="00000000" w14:paraId="000000DA">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Cancellations on average had a higher lead time of 150.7 days and higher IQR of 177 days, as compared to non-cancellations, which had an average lead time of 81.9 days and IQR of 109 days (</w:t>
      </w:r>
      <w:r w:rsidDel="00000000" w:rsidR="00000000" w:rsidRPr="00000000">
        <w:rPr>
          <w:rFonts w:ascii="Times New Roman" w:cs="Times New Roman" w:eastAsia="Times New Roman" w:hAnsi="Times New Roman"/>
          <w:sz w:val="24"/>
          <w:szCs w:val="24"/>
          <w:rtl w:val="0"/>
        </w:rPr>
        <w:t xml:space="preserve">Appendix </w:t>
      </w:r>
      <w:r w:rsidDel="00000000" w:rsidR="00000000" w:rsidRPr="00000000">
        <w:rPr>
          <w:rtl w:val="0"/>
        </w:rPr>
        <w:t xml:space="preserve">25</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This is indicative that bookings made further in advance had a higher likelihood of being cancelled. While the data source does not mention the hotel’s cancellation policy, it is likely that there would have been a stipulated late cancellation fee in influencing the trend of lead time on cancellations. </w:t>
      </w:r>
    </w:p>
    <w:p w:rsidR="00000000" w:rsidDel="00000000" w:rsidP="00000000" w:rsidRDefault="00000000" w:rsidRPr="00000000" w14:paraId="000000DB">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C">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Length of Stay (Weekday and Weekend Stays)</w:t>
      </w:r>
    </w:p>
    <w:p w:rsidR="00000000" w:rsidDel="00000000" w:rsidP="00000000" w:rsidRDefault="00000000" w:rsidRPr="00000000" w14:paraId="000000D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length of stay does not significantly impact the probability of cancellations, with cancellations having a slightly higher average length of stay of 3.02 days than non-cancellations of 2.94 days but the same IQR of  2 days </w:t>
      </w:r>
      <w:r w:rsidDel="00000000" w:rsidR="00000000" w:rsidRPr="00000000">
        <w:rPr>
          <w:rFonts w:ascii="Times New Roman" w:cs="Times New Roman" w:eastAsia="Times New Roman" w:hAnsi="Times New Roman"/>
          <w:sz w:val="24"/>
          <w:szCs w:val="24"/>
          <w:rtl w:val="0"/>
        </w:rPr>
        <w:t xml:space="preserve">(Appendix </w:t>
      </w:r>
      <w:r w:rsidDel="00000000" w:rsidR="00000000" w:rsidRPr="00000000">
        <w:rPr>
          <w:rtl w:val="0"/>
        </w:rPr>
        <w:t xml:space="preserve">26,27</w:t>
      </w:r>
      <w:r w:rsidDel="00000000" w:rsidR="00000000" w:rsidRPr="00000000">
        <w:rPr>
          <w:rFonts w:ascii="Times New Roman" w:cs="Times New Roman" w:eastAsia="Times New Roman" w:hAnsi="Times New Roman"/>
          <w:sz w:val="24"/>
          <w:szCs w:val="24"/>
          <w:rtl w:val="0"/>
        </w:rPr>
        <w:t xml:space="preserve">). While the length of stay does not have a definitive impact on cancellations, the factor of cancellation policy based on the length of stay can be explored in mitigating the impacts of cancellations.</w:t>
      </w:r>
      <w:r w:rsidDel="00000000" w:rsidR="00000000" w:rsidRPr="00000000">
        <w:rPr>
          <w:rtl w:val="0"/>
        </w:rPr>
      </w:r>
    </w:p>
    <w:p w:rsidR="00000000" w:rsidDel="00000000" w:rsidP="00000000" w:rsidRDefault="00000000" w:rsidRPr="00000000" w14:paraId="000000DE">
      <w:pPr>
        <w:pStyle w:val="Heading1"/>
        <w:rPr/>
      </w:pPr>
      <w:bookmarkStart w:colFirst="0" w:colLast="0" w:name="_hsfwoqoiic2x" w:id="22"/>
      <w:bookmarkEnd w:id="22"/>
      <w:r w:rsidDel="00000000" w:rsidR="00000000" w:rsidRPr="00000000">
        <w:br w:type="page"/>
      </w:r>
      <w:r w:rsidDel="00000000" w:rsidR="00000000" w:rsidRPr="00000000">
        <w:rPr>
          <w:rtl w:val="0"/>
        </w:rPr>
      </w:r>
    </w:p>
    <w:p w:rsidR="00000000" w:rsidDel="00000000" w:rsidP="00000000" w:rsidRDefault="00000000" w:rsidRPr="00000000" w14:paraId="000000DF">
      <w:pPr>
        <w:pStyle w:val="Heading1"/>
        <w:rPr/>
      </w:pPr>
      <w:bookmarkStart w:colFirst="0" w:colLast="0" w:name="_7f24knefe7o4" w:id="23"/>
      <w:bookmarkEnd w:id="23"/>
      <w:r w:rsidDel="00000000" w:rsidR="00000000" w:rsidRPr="00000000">
        <w:rPr>
          <w:rtl w:val="0"/>
        </w:rPr>
        <w:t xml:space="preserve">7. Data Modelling </w:t>
      </w:r>
    </w:p>
    <w:p w:rsidR="00000000" w:rsidDel="00000000" w:rsidP="00000000" w:rsidRDefault="00000000" w:rsidRPr="00000000" w14:paraId="000000E0">
      <w:pPr>
        <w:pStyle w:val="Heading2"/>
        <w:rPr/>
      </w:pPr>
      <w:bookmarkStart w:colFirst="0" w:colLast="0" w:name="_8l2v0179rh6v" w:id="24"/>
      <w:bookmarkEnd w:id="24"/>
      <w:r w:rsidDel="00000000" w:rsidR="00000000" w:rsidRPr="00000000">
        <w:rPr>
          <w:rtl w:val="0"/>
        </w:rPr>
        <w:t xml:space="preserve">7.1 Customer Segmentation with Clustering </w:t>
      </w:r>
    </w:p>
    <w:p w:rsidR="00000000" w:rsidDel="00000000" w:rsidP="00000000" w:rsidRDefault="00000000" w:rsidRPr="00000000" w14:paraId="000000E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team decided to use K-Means clustering to identify specific groups of customers which frequent the hotel. Due to RAM limitations, only 10% of data is randomly selected to be put through clustering. For clustering to work, only numeric variables can be used hence we only include [AverageLeadTime], [LodgingRevenue], [OtherRevenue], [RoomNights], [NumSR] and [DistributionChannel]. [DistributionChannel] was converted </w:t>
      </w:r>
      <w:r w:rsidDel="00000000" w:rsidR="00000000" w:rsidRPr="00000000">
        <w:rPr>
          <w:rFonts w:ascii="Times New Roman" w:cs="Times New Roman" w:eastAsia="Times New Roman" w:hAnsi="Times New Roman"/>
          <w:sz w:val="24"/>
          <w:szCs w:val="24"/>
          <w:rtl w:val="0"/>
        </w:rPr>
        <w:t xml:space="preserve">into numeric</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from</w:t>
      </w:r>
      <w:r w:rsidDel="00000000" w:rsidR="00000000" w:rsidRPr="00000000">
        <w:rPr>
          <w:rFonts w:ascii="Times New Roman" w:cs="Times New Roman" w:eastAsia="Times New Roman" w:hAnsi="Times New Roman"/>
          <w:sz w:val="24"/>
          <w:szCs w:val="24"/>
          <w:rtl w:val="0"/>
        </w:rPr>
        <w:t xml:space="preserve"> factor.</w:t>
      </w:r>
    </w:p>
    <w:p w:rsidR="00000000" w:rsidDel="00000000" w:rsidP="00000000" w:rsidRDefault="00000000" w:rsidRPr="00000000" w14:paraId="000000E2">
      <w:pPr>
        <w:pStyle w:val="Heading3"/>
        <w:jc w:val="both"/>
        <w:rPr>
          <w:rFonts w:ascii="Times New Roman" w:cs="Times New Roman" w:eastAsia="Times New Roman" w:hAnsi="Times New Roman"/>
          <w:b w:val="1"/>
          <w:color w:val="000000"/>
        </w:rPr>
      </w:pPr>
      <w:bookmarkStart w:colFirst="0" w:colLast="0" w:name="_u18sm6tfxece" w:id="25"/>
      <w:bookmarkEnd w:id="25"/>
      <w:r w:rsidDel="00000000" w:rsidR="00000000" w:rsidRPr="00000000">
        <w:rPr>
          <w:rFonts w:ascii="Times New Roman" w:cs="Times New Roman" w:eastAsia="Times New Roman" w:hAnsi="Times New Roman"/>
          <w:b w:val="1"/>
          <w:color w:val="000000"/>
          <w:rtl w:val="0"/>
        </w:rPr>
        <w:t xml:space="preserve">7.1.1 Optimal Cluster</w:t>
      </w:r>
    </w:p>
    <w:p w:rsidR="00000000" w:rsidDel="00000000" w:rsidP="00000000" w:rsidRDefault="00000000" w:rsidRPr="00000000" w14:paraId="000000E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3 methods to find the optimal cluster: elbow method, average silhouette method and gap statistics. This section will examine the optimal number of clusters (k) using all 3 methods and use the average k derived to reduce individual model bias. </w:t>
      </w:r>
    </w:p>
    <w:p w:rsidR="00000000" w:rsidDel="00000000" w:rsidP="00000000" w:rsidRDefault="00000000" w:rsidRPr="00000000" w14:paraId="000000E4">
      <w:pPr>
        <w:numPr>
          <w:ilvl w:val="0"/>
          <w:numId w:val="8"/>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Elbow Method (Appendix </w:t>
      </w:r>
      <w:r w:rsidDel="00000000" w:rsidR="00000000" w:rsidRPr="00000000">
        <w:rPr>
          <w:rtl w:val="0"/>
        </w:rPr>
        <w:t xml:space="preserve">28</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E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the plot, the optimal cluster is k=4 as the gradient of slope decreases from 4 onwards which represents the diminishing returns of having more clusters. However the “elbow” is not as obvious which could render the use of another method to confirm the number of clusters. </w:t>
      </w:r>
    </w:p>
    <w:p w:rsidR="00000000" w:rsidDel="00000000" w:rsidP="00000000" w:rsidRDefault="00000000" w:rsidRPr="00000000" w14:paraId="000000E6">
      <w:pPr>
        <w:numPr>
          <w:ilvl w:val="0"/>
          <w:numId w:val="8"/>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Average Silhouette Method (Appendix </w:t>
      </w:r>
      <w:r w:rsidDel="00000000" w:rsidR="00000000" w:rsidRPr="00000000">
        <w:rPr>
          <w:rtl w:val="0"/>
        </w:rPr>
        <w:t xml:space="preserve">29</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E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this method, we pick k where silhouette coefficient is the highest. An ideal silhouette coefficient is 1, which indicates that clusters are clearly distinguished from one another. On the other hand, 0 indicates that clusters are overlapping and -1 implies errors within clusters. From the appendix, optimal k=2 where silhouette width is the highest.</w:t>
      </w:r>
    </w:p>
    <w:p w:rsidR="00000000" w:rsidDel="00000000" w:rsidP="00000000" w:rsidRDefault="00000000" w:rsidRPr="00000000" w14:paraId="000000E8">
      <w:pPr>
        <w:numPr>
          <w:ilvl w:val="0"/>
          <w:numId w:val="8"/>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Gap Statistics (Appendix </w:t>
      </w:r>
      <w:r w:rsidDel="00000000" w:rsidR="00000000" w:rsidRPr="00000000">
        <w:rPr>
          <w:rtl w:val="0"/>
        </w:rPr>
        <w:t xml:space="preserve">30</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E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Gap statistics compares the change in within-cluster </w:t>
      </w:r>
      <w:r w:rsidDel="00000000" w:rsidR="00000000" w:rsidRPr="00000000">
        <w:rPr>
          <w:rtl w:val="0"/>
        </w:rPr>
        <w:t xml:space="preserve">variation</w:t>
      </w:r>
      <w:r w:rsidDel="00000000" w:rsidR="00000000" w:rsidRPr="00000000">
        <w:rPr>
          <w:rFonts w:ascii="Times New Roman" w:cs="Times New Roman" w:eastAsia="Times New Roman" w:hAnsi="Times New Roman"/>
          <w:sz w:val="24"/>
          <w:szCs w:val="24"/>
          <w:rtl w:val="0"/>
        </w:rPr>
        <w:t xml:space="preserve"> with the uniform distribution. A </w:t>
      </w:r>
      <w:r w:rsidDel="00000000" w:rsidR="00000000" w:rsidRPr="00000000">
        <w:rPr>
          <w:rtl w:val="0"/>
        </w:rPr>
        <w:t xml:space="preserve">larger variation results in a </w:t>
      </w:r>
      <w:r w:rsidDel="00000000" w:rsidR="00000000" w:rsidRPr="00000000">
        <w:rPr>
          <w:rFonts w:ascii="Times New Roman" w:cs="Times New Roman" w:eastAsia="Times New Roman" w:hAnsi="Times New Roman"/>
          <w:sz w:val="24"/>
          <w:szCs w:val="24"/>
          <w:rtl w:val="0"/>
        </w:rPr>
        <w:t xml:space="preserve">larger gap statistic which indicates that more clusters may be needed to represent the data.</w:t>
      </w:r>
      <w:r w:rsidDel="00000000" w:rsidR="00000000" w:rsidRPr="00000000">
        <w:rPr>
          <w:rtl w:val="0"/>
        </w:rPr>
        <w:t xml:space="preserve"> As shown in the appendix, o</w:t>
      </w:r>
      <w:r w:rsidDel="00000000" w:rsidR="00000000" w:rsidRPr="00000000">
        <w:rPr>
          <w:rFonts w:ascii="Times New Roman" w:cs="Times New Roman" w:eastAsia="Times New Roman" w:hAnsi="Times New Roman"/>
          <w:sz w:val="24"/>
          <w:szCs w:val="24"/>
          <w:rtl w:val="0"/>
        </w:rPr>
        <w:t xml:space="preserve">ptimal k=10, </w:t>
      </w:r>
      <w:r w:rsidDel="00000000" w:rsidR="00000000" w:rsidRPr="00000000">
        <w:rPr>
          <w:rtl w:val="0"/>
        </w:rPr>
        <w:t xml:space="preserve">where the gap</w:t>
      </w:r>
      <w:r w:rsidDel="00000000" w:rsidR="00000000" w:rsidRPr="00000000">
        <w:rPr>
          <w:rFonts w:ascii="Times New Roman" w:cs="Times New Roman" w:eastAsia="Times New Roman" w:hAnsi="Times New Roman"/>
          <w:sz w:val="24"/>
          <w:szCs w:val="24"/>
          <w:rtl w:val="0"/>
        </w:rPr>
        <w:t xml:space="preserve"> stati</w:t>
      </w:r>
      <w:r w:rsidDel="00000000" w:rsidR="00000000" w:rsidRPr="00000000">
        <w:rPr>
          <w:rtl w:val="0"/>
        </w:rPr>
        <w:t xml:space="preserve">stic is highest</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E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our overall findings, the optimal split is determined to be at k=5.</w:t>
      </w:r>
    </w:p>
    <w:p w:rsidR="00000000" w:rsidDel="00000000" w:rsidP="00000000" w:rsidRDefault="00000000" w:rsidRPr="00000000" w14:paraId="000000EC">
      <w:pPr>
        <w:pStyle w:val="Heading3"/>
        <w:jc w:val="both"/>
        <w:rPr>
          <w:rFonts w:ascii="Times New Roman" w:cs="Times New Roman" w:eastAsia="Times New Roman" w:hAnsi="Times New Roman"/>
          <w:sz w:val="24"/>
          <w:szCs w:val="24"/>
        </w:rPr>
      </w:pPr>
      <w:bookmarkStart w:colFirst="0" w:colLast="0" w:name="_3jn11cpnsq4j" w:id="26"/>
      <w:bookmarkEnd w:id="26"/>
      <w:r w:rsidDel="00000000" w:rsidR="00000000" w:rsidRPr="00000000">
        <w:rPr>
          <w:rFonts w:ascii="Times New Roman" w:cs="Times New Roman" w:eastAsia="Times New Roman" w:hAnsi="Times New Roman"/>
          <w:b w:val="1"/>
          <w:color w:val="000000"/>
          <w:rtl w:val="0"/>
        </w:rPr>
        <w:t xml:space="preserve">7.1.2 Clustering Results</w:t>
      </w:r>
      <w:r w:rsidDel="00000000" w:rsidR="00000000" w:rsidRPr="00000000">
        <w:rPr>
          <w:rtl w:val="0"/>
        </w:rPr>
      </w:r>
    </w:p>
    <w:p w:rsidR="00000000" w:rsidDel="00000000" w:rsidP="00000000" w:rsidRDefault="00000000" w:rsidRPr="00000000" w14:paraId="000000E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 segments are shown to be overlapping rather than in relative isolates (Appendix </w:t>
      </w:r>
      <w:r w:rsidDel="00000000" w:rsidR="00000000" w:rsidRPr="00000000">
        <w:rPr>
          <w:rtl w:val="0"/>
        </w:rPr>
        <w:t xml:space="preserve">31</w:t>
      </w:r>
      <w:r w:rsidDel="00000000" w:rsidR="00000000" w:rsidRPr="00000000">
        <w:rPr>
          <w:rFonts w:ascii="Times New Roman" w:cs="Times New Roman" w:eastAsia="Times New Roman" w:hAnsi="Times New Roman"/>
          <w:sz w:val="24"/>
          <w:szCs w:val="24"/>
          <w:rtl w:val="0"/>
        </w:rPr>
        <w:t xml:space="preserve">). This is expected in our use-case due to the complexity of human behaviour and consumption. To break down each of these segments, cluster centres are extracted into an excel sheet. Cluster centres that are close to 0 indicate that the variable does not differ much from the overall mean and is therefore not a defining variable used in clustering. Conditional formatting is therefore used to filter out values between -0.35 and 0.35 as they are considered to be close to 0. A higher value indicates that it is higher than the mean and the opposite is true for a lower value. </w:t>
      </w:r>
    </w:p>
    <w:p w:rsidR="00000000" w:rsidDel="00000000" w:rsidP="00000000" w:rsidRDefault="00000000" w:rsidRPr="00000000" w14:paraId="000000E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95988" cy="1998663"/>
            <wp:effectExtent b="0" l="0" r="0" t="0"/>
            <wp:docPr id="26" name="image28.png"/>
            <a:graphic>
              <a:graphicData uri="http://schemas.openxmlformats.org/drawingml/2006/picture">
                <pic:pic>
                  <pic:nvPicPr>
                    <pic:cNvPr id="0" name="image28.png"/>
                    <pic:cNvPicPr preferRelativeResize="0"/>
                  </pic:nvPicPr>
                  <pic:blipFill>
                    <a:blip r:embed="rId13"/>
                    <a:srcRect b="0" l="0" r="0" t="0"/>
                    <a:stretch>
                      <a:fillRect/>
                    </a:stretch>
                  </pic:blipFill>
                  <pic:spPr>
                    <a:xfrm>
                      <a:off x="0" y="0"/>
                      <a:ext cx="5995988" cy="1998663"/>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Figure 2: Customer clustering on Microsoft Excel</w:t>
      </w:r>
    </w:p>
    <w:p w:rsidR="00000000" w:rsidDel="00000000" w:rsidP="00000000" w:rsidRDefault="00000000" w:rsidRPr="00000000" w14:paraId="000000F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prominent customer segments and their characteristics are identified (from top to bottom): </w:t>
      </w:r>
    </w:p>
    <w:p w:rsidR="00000000" w:rsidDel="00000000" w:rsidP="00000000" w:rsidRDefault="00000000" w:rsidRPr="00000000" w14:paraId="000000F1">
      <w:pPr>
        <w:numPr>
          <w:ilvl w:val="0"/>
          <w:numId w:val="13"/>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Young customers from travel operators</w:t>
      </w:r>
      <w:r w:rsidDel="00000000" w:rsidR="00000000" w:rsidRPr="00000000">
        <w:rPr>
          <w:rFonts w:ascii="Times New Roman" w:cs="Times New Roman" w:eastAsia="Times New Roman" w:hAnsi="Times New Roman"/>
          <w:sz w:val="24"/>
          <w:szCs w:val="24"/>
          <w:rtl w:val="0"/>
        </w:rPr>
        <w:t xml:space="preserve">: these individuals tend to book more rooms for more people, indicating that they are likely to travel in groups. </w:t>
      </w:r>
    </w:p>
    <w:p w:rsidR="00000000" w:rsidDel="00000000" w:rsidP="00000000" w:rsidRDefault="00000000" w:rsidRPr="00000000" w14:paraId="000000F2">
      <w:pPr>
        <w:numPr>
          <w:ilvl w:val="0"/>
          <w:numId w:val="13"/>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Older customers that book through travel operators</w:t>
      </w:r>
      <w:r w:rsidDel="00000000" w:rsidR="00000000" w:rsidRPr="00000000">
        <w:rPr>
          <w:rFonts w:ascii="Times New Roman" w:cs="Times New Roman" w:eastAsia="Times New Roman" w:hAnsi="Times New Roman"/>
          <w:sz w:val="24"/>
          <w:szCs w:val="24"/>
          <w:rtl w:val="0"/>
        </w:rPr>
        <w:t xml:space="preserve">: these bookings are made way in advance prior to their arrival. </w:t>
      </w:r>
    </w:p>
    <w:p w:rsidR="00000000" w:rsidDel="00000000" w:rsidP="00000000" w:rsidRDefault="00000000" w:rsidRPr="00000000" w14:paraId="000000F3">
      <w:pPr>
        <w:numPr>
          <w:ilvl w:val="0"/>
          <w:numId w:val="13"/>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Direct customers</w:t>
      </w:r>
      <w:r w:rsidDel="00000000" w:rsidR="00000000" w:rsidRPr="00000000">
        <w:rPr>
          <w:rFonts w:ascii="Times New Roman" w:cs="Times New Roman" w:eastAsia="Times New Roman" w:hAnsi="Times New Roman"/>
          <w:sz w:val="24"/>
          <w:szCs w:val="24"/>
          <w:rtl w:val="0"/>
        </w:rPr>
        <w:t xml:space="preserve">: those that book directly with the hotel tend to have fewer special requests made. </w:t>
      </w:r>
    </w:p>
    <w:p w:rsidR="00000000" w:rsidDel="00000000" w:rsidP="00000000" w:rsidRDefault="00000000" w:rsidRPr="00000000" w14:paraId="000000F4">
      <w:pPr>
        <w:numPr>
          <w:ilvl w:val="0"/>
          <w:numId w:val="13"/>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Last minute bookers</w:t>
      </w:r>
      <w:r w:rsidDel="00000000" w:rsidR="00000000" w:rsidRPr="00000000">
        <w:rPr>
          <w:rFonts w:ascii="Times New Roman" w:cs="Times New Roman" w:eastAsia="Times New Roman" w:hAnsi="Times New Roman"/>
          <w:sz w:val="24"/>
          <w:szCs w:val="24"/>
          <w:rtl w:val="0"/>
        </w:rPr>
        <w:t xml:space="preserve">: they tend to spend less throughout their stay, require fewer nights of accommodation and usually book for fewer people.</w:t>
      </w:r>
    </w:p>
    <w:p w:rsidR="00000000" w:rsidDel="00000000" w:rsidP="00000000" w:rsidRDefault="00000000" w:rsidRPr="00000000" w14:paraId="000000F5">
      <w:pPr>
        <w:numPr>
          <w:ilvl w:val="0"/>
          <w:numId w:val="13"/>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High spenders</w:t>
      </w:r>
      <w:r w:rsidDel="00000000" w:rsidR="00000000" w:rsidRPr="00000000">
        <w:rPr>
          <w:rFonts w:ascii="Times New Roman" w:cs="Times New Roman" w:eastAsia="Times New Roman" w:hAnsi="Times New Roman"/>
          <w:sz w:val="24"/>
          <w:szCs w:val="24"/>
          <w:rtl w:val="0"/>
        </w:rPr>
        <w:t xml:space="preserve">: they tend to book in advance for more people and require more rooms throughout their stay. These individuals are not limited to any distribution channel.</w:t>
      </w:r>
    </w:p>
    <w:p w:rsidR="00000000" w:rsidDel="00000000" w:rsidP="00000000" w:rsidRDefault="00000000" w:rsidRPr="00000000" w14:paraId="000000F6">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7">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this information, the hotelier can narrow down when a customer group is likely to book </w:t>
      </w:r>
      <w:r w:rsidDel="00000000" w:rsidR="00000000" w:rsidRPr="00000000">
        <w:rPr>
          <w:rFonts w:ascii="Times New Roman" w:cs="Times New Roman" w:eastAsia="Times New Roman" w:hAnsi="Times New Roman"/>
          <w:sz w:val="24"/>
          <w:szCs w:val="24"/>
          <w:rtl w:val="0"/>
        </w:rPr>
        <w:t xml:space="preserve">(Appendix </w:t>
      </w:r>
      <w:r w:rsidDel="00000000" w:rsidR="00000000" w:rsidRPr="00000000">
        <w:rPr>
          <w:rtl w:val="0"/>
        </w:rPr>
        <w:t xml:space="preserve">32</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and explore their tendency to make special requests (Appendix </w:t>
      </w:r>
      <w:r w:rsidDel="00000000" w:rsidR="00000000" w:rsidRPr="00000000">
        <w:rPr>
          <w:rtl w:val="0"/>
        </w:rPr>
        <w:t xml:space="preserve">33</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F8">
      <w:pPr>
        <w:pStyle w:val="Heading2"/>
        <w:jc w:val="both"/>
        <w:rPr>
          <w:rFonts w:ascii="Times New Roman" w:cs="Times New Roman" w:eastAsia="Times New Roman" w:hAnsi="Times New Roman"/>
        </w:rPr>
      </w:pPr>
      <w:bookmarkStart w:colFirst="0" w:colLast="0" w:name="_f3o800jw3agh" w:id="27"/>
      <w:bookmarkEnd w:id="27"/>
      <w:r w:rsidDel="00000000" w:rsidR="00000000" w:rsidRPr="00000000">
        <w:rPr>
          <w:rtl w:val="0"/>
        </w:rPr>
        <w:t xml:space="preserve">7.2 Cancellation Modelling with Logistic Regression </w:t>
      </w:r>
      <w:r w:rsidDel="00000000" w:rsidR="00000000" w:rsidRPr="00000000">
        <w:rPr>
          <w:rtl w:val="0"/>
        </w:rPr>
      </w:r>
    </w:p>
    <w:p w:rsidR="00000000" w:rsidDel="00000000" w:rsidP="00000000" w:rsidRDefault="00000000" w:rsidRPr="00000000" w14:paraId="000000F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70-30 train-test split was conducted to obtain a logistic regression model with all independent variables in the dataset. However, to mitigate overfitting, only significant variables with a p-value of 5% or less were selected for the second logistic regression model, which underwent feature selection (</w:t>
      </w:r>
      <w:r w:rsidDel="00000000" w:rsidR="00000000" w:rsidRPr="00000000">
        <w:rPr>
          <w:rFonts w:ascii="Times New Roman" w:cs="Times New Roman" w:eastAsia="Times New Roman" w:hAnsi="Times New Roman"/>
          <w:sz w:val="24"/>
          <w:szCs w:val="24"/>
          <w:rtl w:val="0"/>
        </w:rPr>
        <w:t xml:space="preserve">Appendix </w:t>
      </w:r>
      <w:r w:rsidDel="00000000" w:rsidR="00000000" w:rsidRPr="00000000">
        <w:rPr>
          <w:rtl w:val="0"/>
        </w:rPr>
        <w:t xml:space="preserve">34</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F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identify the most important variables contributing to the prediction of cancellations, we used Lasso regression. This was necessary due to difficulties encountered when identifying significant variables using logistic regression on the train set. Lasso regression performs feature selection by shrinking the coefficients of less important predictors to zero, effectively removing them from the model. We used the "</w:t>
      </w:r>
      <w:r w:rsidDel="00000000" w:rsidR="00000000" w:rsidRPr="00000000">
        <w:rPr>
          <w:rFonts w:ascii="Times New Roman" w:cs="Times New Roman" w:eastAsia="Times New Roman" w:hAnsi="Times New Roman"/>
          <w:sz w:val="24"/>
          <w:szCs w:val="24"/>
          <w:rtl w:val="0"/>
        </w:rPr>
        <w:t xml:space="preserve">auc" measure of model</w:t>
      </w:r>
      <w:r w:rsidDel="00000000" w:rsidR="00000000" w:rsidRPr="00000000">
        <w:rPr>
          <w:rFonts w:ascii="Times New Roman" w:cs="Times New Roman" w:eastAsia="Times New Roman" w:hAnsi="Times New Roman"/>
          <w:sz w:val="24"/>
          <w:szCs w:val="24"/>
          <w:rtl w:val="0"/>
        </w:rPr>
        <w:t xml:space="preserve"> fit and set the number of folds to 10. Based on the output of the Lasso regression, we selected the model with the smallest value of lambda (</w:t>
      </w:r>
      <w:r w:rsidDel="00000000" w:rsidR="00000000" w:rsidRPr="00000000">
        <w:rPr>
          <w:rFonts w:ascii="Times New Roman" w:cs="Times New Roman" w:eastAsia="Times New Roman" w:hAnsi="Times New Roman"/>
          <w:sz w:val="24"/>
          <w:szCs w:val="24"/>
          <w:rtl w:val="0"/>
        </w:rPr>
        <w:t xml:space="preserve"> Appendix </w:t>
      </w:r>
      <w:r w:rsidDel="00000000" w:rsidR="00000000" w:rsidRPr="00000000">
        <w:rPr>
          <w:rtl w:val="0"/>
        </w:rPr>
        <w:t xml:space="preserve">35</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F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final logistic regression model on the train set includes the following 15 features: {"lead_time", "stays_in_weekend_nights", "stays_in_week_nights", "adults", "meal", "country", "distribution_channel", "previous_cancellations", "previous_bookings_not_canceled", “reserved_room_type”, "booking_changes", "deposit_type", "customer_type", "adr", "total_of_special_requests"}.</w:t>
      </w:r>
    </w:p>
    <w:p w:rsidR="00000000" w:rsidDel="00000000" w:rsidP="00000000" w:rsidRDefault="00000000" w:rsidRPr="00000000" w14:paraId="000000F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F">
      <w:pPr>
        <w:jc w:val="both"/>
        <w:rPr>
          <w:rFonts w:ascii="Times New Roman" w:cs="Times New Roman" w:eastAsia="Times New Roman" w:hAnsi="Times New Roman"/>
          <w:sz w:val="24"/>
          <w:szCs w:val="24"/>
        </w:rPr>
      </w:pPr>
      <w:r w:rsidDel="00000000" w:rsidR="00000000" w:rsidRPr="00000000">
        <w:rPr>
          <w:rtl w:val="0"/>
        </w:rPr>
        <w:t xml:space="preserve">The</w:t>
      </w:r>
      <w:r w:rsidDel="00000000" w:rsidR="00000000" w:rsidRPr="00000000">
        <w:rPr>
          <w:rFonts w:ascii="Times New Roman" w:cs="Times New Roman" w:eastAsia="Times New Roman" w:hAnsi="Times New Roman"/>
          <w:sz w:val="24"/>
          <w:szCs w:val="24"/>
          <w:rtl w:val="0"/>
        </w:rPr>
        <w:t xml:space="preserve"> logistic regression model gave an accuracy of 80.</w:t>
      </w:r>
      <w:r w:rsidDel="00000000" w:rsidR="00000000" w:rsidRPr="00000000">
        <w:rPr>
          <w:rtl w:val="0"/>
        </w:rPr>
        <w:t xml:space="preserve">28</w:t>
      </w:r>
      <w:r w:rsidDel="00000000" w:rsidR="00000000" w:rsidRPr="00000000">
        <w:rPr>
          <w:rFonts w:ascii="Times New Roman" w:cs="Times New Roman" w:eastAsia="Times New Roman" w:hAnsi="Times New Roman"/>
          <w:sz w:val="24"/>
          <w:szCs w:val="24"/>
          <w:rtl w:val="0"/>
        </w:rPr>
        <w:t xml:space="preserve">% on the train set and 80.</w:t>
      </w:r>
      <w:r w:rsidDel="00000000" w:rsidR="00000000" w:rsidRPr="00000000">
        <w:rPr>
          <w:rtl w:val="0"/>
        </w:rPr>
        <w:t xml:space="preserve">00</w:t>
      </w:r>
      <w:r w:rsidDel="00000000" w:rsidR="00000000" w:rsidRPr="00000000">
        <w:rPr>
          <w:rFonts w:ascii="Times New Roman" w:cs="Times New Roman" w:eastAsia="Times New Roman" w:hAnsi="Times New Roman"/>
          <w:sz w:val="24"/>
          <w:szCs w:val="24"/>
          <w:rtl w:val="0"/>
        </w:rPr>
        <w:t xml:space="preserve">% on the test set based on the </w:t>
      </w:r>
      <w:r w:rsidDel="00000000" w:rsidR="00000000" w:rsidRPr="00000000">
        <w:rPr>
          <w:rtl w:val="0"/>
        </w:rPr>
        <w:t xml:space="preserve">confusion matrices, with a false</w:t>
      </w:r>
      <w:r w:rsidDel="00000000" w:rsidR="00000000" w:rsidRPr="00000000">
        <w:rPr>
          <w:rFonts w:ascii="Times New Roman" w:cs="Times New Roman" w:eastAsia="Times New Roman" w:hAnsi="Times New Roman"/>
          <w:sz w:val="24"/>
          <w:szCs w:val="24"/>
          <w:rtl w:val="0"/>
        </w:rPr>
        <w:t xml:space="preserve"> negative rate of 1</w:t>
      </w:r>
      <w:r w:rsidDel="00000000" w:rsidR="00000000" w:rsidRPr="00000000">
        <w:rPr>
          <w:rtl w:val="0"/>
        </w:rPr>
        <w:t xml:space="preserve">6.4</w:t>
      </w:r>
      <w:r w:rsidDel="00000000" w:rsidR="00000000" w:rsidRPr="00000000">
        <w:rPr>
          <w:rFonts w:ascii="Times New Roman" w:cs="Times New Roman" w:eastAsia="Times New Roman" w:hAnsi="Times New Roman"/>
          <w:sz w:val="24"/>
          <w:szCs w:val="24"/>
          <w:rtl w:val="0"/>
        </w:rPr>
        <w:t xml:space="preserve">% and a false positive rate of </w:t>
      </w:r>
      <w:r w:rsidDel="00000000" w:rsidR="00000000" w:rsidRPr="00000000">
        <w:rPr>
          <w:rtl w:val="0"/>
        </w:rPr>
        <w:t xml:space="preserve">3.6</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t xml:space="preserve"> </w:t>
      </w:r>
      <w:r w:rsidDel="00000000" w:rsidR="00000000" w:rsidRPr="00000000">
        <w:rPr>
          <w:rtl w:val="0"/>
        </w:rPr>
        <w:t xml:space="preserve">(Appendix 36). The ROC-AUC Curve gave a score of 0.85, with a relatively good discriminatory power in predicting booking cancellations (Appendix 37).</w:t>
      </w:r>
      <w:r w:rsidDel="00000000" w:rsidR="00000000" w:rsidRPr="00000000">
        <w:rPr>
          <w:rtl w:val="0"/>
        </w:rPr>
      </w:r>
    </w:p>
    <w:p w:rsidR="00000000" w:rsidDel="00000000" w:rsidP="00000000" w:rsidRDefault="00000000" w:rsidRPr="00000000" w14:paraId="00000100">
      <w:pPr>
        <w:pStyle w:val="Heading2"/>
        <w:jc w:val="both"/>
        <w:rPr>
          <w:rFonts w:ascii="Times New Roman" w:cs="Times New Roman" w:eastAsia="Times New Roman" w:hAnsi="Times New Roman"/>
        </w:rPr>
      </w:pPr>
      <w:bookmarkStart w:colFirst="0" w:colLast="0" w:name="_vr98r3lgcqhi" w:id="28"/>
      <w:bookmarkEnd w:id="28"/>
      <w:r w:rsidDel="00000000" w:rsidR="00000000" w:rsidRPr="00000000">
        <w:rPr>
          <w:rtl w:val="0"/>
        </w:rPr>
        <w:t xml:space="preserve">7.3 Cancellation Modelling with CART</w:t>
      </w:r>
      <w:r w:rsidDel="00000000" w:rsidR="00000000" w:rsidRPr="00000000">
        <w:rPr>
          <w:rtl w:val="0"/>
        </w:rPr>
      </w:r>
    </w:p>
    <w:p w:rsidR="00000000" w:rsidDel="00000000" w:rsidP="00000000" w:rsidRDefault="00000000" w:rsidRPr="00000000" w14:paraId="0000010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building the classification tree for the prediction of cancellation, all features were used to grow a maximal tree. The maximal tree is pruned thereafter with an optimal complexity parameter value using the 1 SE rule to obtain the optimal tree with 10 fold cross-validation </w:t>
      </w:r>
      <w:r w:rsidDel="00000000" w:rsidR="00000000" w:rsidRPr="00000000">
        <w:rPr>
          <w:rFonts w:ascii="Times New Roman" w:cs="Times New Roman" w:eastAsia="Times New Roman" w:hAnsi="Times New Roman"/>
          <w:sz w:val="24"/>
          <w:szCs w:val="24"/>
          <w:rtl w:val="0"/>
        </w:rPr>
        <w:t xml:space="preserve">(Appendix </w:t>
      </w:r>
      <w:r w:rsidDel="00000000" w:rsidR="00000000" w:rsidRPr="00000000">
        <w:rPr>
          <w:rtl w:val="0"/>
        </w:rPr>
        <w:t xml:space="preserve">38</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This will give us the final CART model to predict booking cancellation. </w:t>
      </w:r>
    </w:p>
    <w:p w:rsidR="00000000" w:rsidDel="00000000" w:rsidP="00000000" w:rsidRDefault="00000000" w:rsidRPr="00000000" w14:paraId="0000010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sz w:val="24"/>
          <w:szCs w:val="24"/>
          <w:rtl w:val="0"/>
        </w:rPr>
        <w:t xml:space="preserve">variable importance of features determined by CART model in order of significance are </w:t>
      </w:r>
      <w:r w:rsidDel="00000000" w:rsidR="00000000" w:rsidRPr="00000000">
        <w:rPr>
          <w:rFonts w:ascii="Times New Roman" w:cs="Times New Roman" w:eastAsia="Times New Roman" w:hAnsi="Times New Roman"/>
          <w:sz w:val="24"/>
          <w:szCs w:val="24"/>
          <w:rtl w:val="0"/>
        </w:rPr>
        <w:t xml:space="preserve">{“deposit_type”, “lead_time”, “market_segment”, “previous_cancellations”,  “total_of_special_requests”, “adr”, “customer_type”, “days_in_waiting_list”, “distribution_channel”, “previous_bookings_not_canceled”, “stays_in_week_nights”, “assigned_room_type”, “adults”, “stays_in_weekend_nights”, “meal”, “booking_changes”, “required_car_parking_spaces”,  “reserved_room_type”, “country”}. </w:t>
      </w:r>
      <w:r w:rsidDel="00000000" w:rsidR="00000000" w:rsidRPr="00000000">
        <w:rPr>
          <w:rtl w:val="0"/>
        </w:rPr>
      </w:r>
    </w:p>
    <w:p w:rsidR="00000000" w:rsidDel="00000000" w:rsidP="00000000" w:rsidRDefault="00000000" w:rsidRPr="00000000" w14:paraId="00000104">
      <w:pPr>
        <w:jc w:val="both"/>
        <w:rPr/>
      </w:pPr>
      <w:r w:rsidDel="00000000" w:rsidR="00000000" w:rsidRPr="00000000">
        <w:rPr>
          <w:rtl w:val="0"/>
        </w:rPr>
      </w:r>
    </w:p>
    <w:p w:rsidR="00000000" w:rsidDel="00000000" w:rsidP="00000000" w:rsidRDefault="00000000" w:rsidRPr="00000000" w14:paraId="00000105">
      <w:pPr>
        <w:rPr/>
      </w:pPr>
      <w:r w:rsidDel="00000000" w:rsidR="00000000" w:rsidRPr="00000000">
        <w:rPr>
          <w:rtl w:val="0"/>
        </w:rPr>
        <w:t xml:space="preserve">The CART model gave an accuracy of 85.57% on the train set and 84.00% on the test set based on the confusion matrices, with a false negative rate of 10.6% and a false positive rate of 5.4%. (Appendix 39). The ROC-AUC Curve gave a score of 0.89, with a better discriminatory power than logistic regression</w:t>
      </w:r>
      <w:r w:rsidDel="00000000" w:rsidR="00000000" w:rsidRPr="00000000">
        <w:rPr>
          <w:rtl w:val="0"/>
        </w:rPr>
        <w:t xml:space="preserve"> (Appendix 40).</w:t>
      </w:r>
      <w:r w:rsidDel="00000000" w:rsidR="00000000" w:rsidRPr="00000000">
        <w:rPr>
          <w:rtl w:val="0"/>
        </w:rPr>
      </w:r>
    </w:p>
    <w:p w:rsidR="00000000" w:rsidDel="00000000" w:rsidP="00000000" w:rsidRDefault="00000000" w:rsidRPr="00000000" w14:paraId="00000106">
      <w:pPr>
        <w:pStyle w:val="Heading2"/>
        <w:rPr/>
      </w:pPr>
      <w:bookmarkStart w:colFirst="0" w:colLast="0" w:name="_jeu5enqc0wzk" w:id="29"/>
      <w:bookmarkEnd w:id="29"/>
      <w:r w:rsidDel="00000000" w:rsidR="00000000" w:rsidRPr="00000000">
        <w:rPr>
          <w:rtl w:val="0"/>
        </w:rPr>
        <w:t xml:space="preserve">7.4 Cancellation Modelling with Random Forest </w:t>
      </w:r>
    </w:p>
    <w:p w:rsidR="00000000" w:rsidDel="00000000" w:rsidP="00000000" w:rsidRDefault="00000000" w:rsidRPr="00000000" w14:paraId="00000107">
      <w:pPr>
        <w:jc w:val="both"/>
        <w:rPr>
          <w:rFonts w:ascii="Times New Roman" w:cs="Times New Roman" w:eastAsia="Times New Roman" w:hAnsi="Times New Roman"/>
          <w:sz w:val="24"/>
          <w:szCs w:val="24"/>
        </w:rPr>
      </w:pPr>
      <w:r w:rsidDel="00000000" w:rsidR="00000000" w:rsidRPr="00000000">
        <w:rPr>
          <w:rtl w:val="0"/>
        </w:rPr>
        <w:t xml:space="preserve">Using the parameters of 10-fold cross validation and 500 trees, the initial random forest model gave an accuracy of 84.81% on the train set and 84.90% on the test set based on the confusion matrices, with a false negative rate of 10.8% and a false positive rate of 4.3%. </w:t>
      </w:r>
      <w:r w:rsidDel="00000000" w:rsidR="00000000" w:rsidRPr="00000000">
        <w:rPr>
          <w:rtl w:val="0"/>
        </w:rPr>
        <w:t xml:space="preserve">(Appendix 41).</w:t>
      </w:r>
      <w:r w:rsidDel="00000000" w:rsidR="00000000" w:rsidRPr="00000000">
        <w:rPr>
          <w:rtl w:val="0"/>
        </w:rPr>
      </w:r>
    </w:p>
    <w:p w:rsidR="00000000" w:rsidDel="00000000" w:rsidP="00000000" w:rsidRDefault="00000000" w:rsidRPr="00000000" w14:paraId="0000010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9">
      <w:pPr>
        <w:jc w:val="both"/>
        <w:rPr/>
      </w:pP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sz w:val="24"/>
          <w:szCs w:val="24"/>
          <w:rtl w:val="0"/>
        </w:rPr>
        <w:t xml:space="preserve">variable importance of features determined by Random Forest model in order of significance are</w:t>
      </w:r>
      <w:r w:rsidDel="00000000" w:rsidR="00000000" w:rsidRPr="00000000">
        <w:rPr>
          <w:rFonts w:ascii="Times New Roman" w:cs="Times New Roman" w:eastAsia="Times New Roman" w:hAnsi="Times New Roman"/>
          <w:sz w:val="24"/>
          <w:szCs w:val="24"/>
          <w:rtl w:val="0"/>
        </w:rPr>
        <w:t xml:space="preserve"> {“previous_cancellations”, “lead_time”, “adr”, “total_of_special_requests”, “market_segment”, “deposit_type”, “stays_in_week_nights”, “stays_in_weekend_nights”, “customer_type”, “booking_changes”, “adults”, “meal”, “required_car_parking_spaces”, “country”, “assigned _room_type”, “distribution_channel”, “reserved_room_type”, “days_in_waiting_list”, “previous_bookings_not_canceled”}</w:t>
      </w:r>
      <w:r w:rsidDel="00000000" w:rsidR="00000000" w:rsidRPr="00000000">
        <w:rPr>
          <w:rtl w:val="0"/>
        </w:rPr>
        <w:t xml:space="preserve"> (Appendix 42).</w:t>
      </w:r>
    </w:p>
    <w:p w:rsidR="00000000" w:rsidDel="00000000" w:rsidP="00000000" w:rsidRDefault="00000000" w:rsidRPr="00000000" w14:paraId="0000010A">
      <w:pPr>
        <w:jc w:val="both"/>
        <w:rPr/>
      </w:pPr>
      <w:r w:rsidDel="00000000" w:rsidR="00000000" w:rsidRPr="00000000">
        <w:rPr>
          <w:rtl w:val="0"/>
        </w:rPr>
      </w:r>
    </w:p>
    <w:p w:rsidR="00000000" w:rsidDel="00000000" w:rsidP="00000000" w:rsidRDefault="00000000" w:rsidRPr="00000000" w14:paraId="0000010B">
      <w:pPr>
        <w:jc w:val="both"/>
        <w:rPr/>
      </w:pPr>
      <w:r w:rsidDel="00000000" w:rsidR="00000000" w:rsidRPr="00000000">
        <w:rPr>
          <w:rtl w:val="0"/>
        </w:rPr>
        <w:t xml:space="preserve">Subsequently, to further refine accuracy, an optimal value of ‘mtry’ of 20 was tuned to obtain a train set accuracy of 85.56% and test set accuracy of 85.95% (Appendix 43, 44). The ROC-AUC Curve gave the highest score of 0.91, this discrimination between cancellations is relevant whereby hotels can take proactive measures to classify and retain customers who have a high possibility of cancellation (</w:t>
      </w:r>
      <w:r w:rsidDel="00000000" w:rsidR="00000000" w:rsidRPr="00000000">
        <w:rPr>
          <w:rtl w:val="0"/>
        </w:rPr>
        <w:t xml:space="preserve">Appendix 45).</w:t>
      </w:r>
    </w:p>
    <w:p w:rsidR="00000000" w:rsidDel="00000000" w:rsidP="00000000" w:rsidRDefault="00000000" w:rsidRPr="00000000" w14:paraId="0000010C">
      <w:pPr>
        <w:jc w:val="both"/>
        <w:rPr/>
      </w:pPr>
      <w:r w:rsidDel="00000000" w:rsidR="00000000" w:rsidRPr="00000000">
        <w:rPr>
          <w:rtl w:val="0"/>
        </w:rPr>
      </w:r>
    </w:p>
    <w:p w:rsidR="00000000" w:rsidDel="00000000" w:rsidP="00000000" w:rsidRDefault="00000000" w:rsidRPr="00000000" w14:paraId="0000010D">
      <w:pPr>
        <w:pStyle w:val="Heading2"/>
        <w:jc w:val="both"/>
        <w:rPr/>
      </w:pPr>
      <w:bookmarkStart w:colFirst="0" w:colLast="0" w:name="_yjzbz2s75phf" w:id="30"/>
      <w:bookmarkEnd w:id="30"/>
      <w:r w:rsidDel="00000000" w:rsidR="00000000" w:rsidRPr="00000000">
        <w:rPr>
          <w:rtl w:val="0"/>
        </w:rPr>
        <w:t xml:space="preserve">7</w:t>
      </w:r>
      <w:r w:rsidDel="00000000" w:rsidR="00000000" w:rsidRPr="00000000">
        <w:rPr>
          <w:rtl w:val="0"/>
        </w:rPr>
        <w:t xml:space="preserve">.6 Model Evaluation</w:t>
      </w:r>
    </w:p>
    <w:p w:rsidR="00000000" w:rsidDel="00000000" w:rsidP="00000000" w:rsidRDefault="00000000" w:rsidRPr="00000000" w14:paraId="0000010E">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The following metrics are used to evaluate the models: </w:t>
      </w:r>
      <w:r w:rsidDel="00000000" w:rsidR="00000000" w:rsidRPr="00000000">
        <w:rPr>
          <w:rFonts w:ascii="Times New Roman" w:cs="Times New Roman" w:eastAsia="Times New Roman" w:hAnsi="Times New Roman"/>
          <w:sz w:val="24"/>
          <w:szCs w:val="24"/>
          <w:rtl w:val="0"/>
        </w:rPr>
        <w:t xml:space="preserve">Confusion Matrix, Overall Accuracy, Precision, Recall, F1 Score, AUC-ROC</w:t>
      </w:r>
      <w:r w:rsidDel="00000000" w:rsidR="00000000" w:rsidRPr="00000000">
        <w:rPr>
          <w:rtl w:val="0"/>
        </w:rPr>
      </w:r>
    </w:p>
    <w:p w:rsidR="00000000" w:rsidDel="00000000" w:rsidP="00000000" w:rsidRDefault="00000000" w:rsidRPr="00000000" w14:paraId="0000010F">
      <w:pPr>
        <w:jc w:val="both"/>
        <w:rPr>
          <w:rFonts w:ascii="Times New Roman" w:cs="Times New Roman" w:eastAsia="Times New Roman" w:hAnsi="Times New Roman"/>
          <w:b w:val="1"/>
        </w:rPr>
      </w:pPr>
      <w:r w:rsidDel="00000000" w:rsidR="00000000" w:rsidRPr="00000000">
        <w:rPr>
          <w:rtl w:val="0"/>
        </w:rPr>
      </w:r>
    </w:p>
    <w:tbl>
      <w:tblPr>
        <w:tblStyle w:val="Table2"/>
        <w:tblW w:w="93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35"/>
        <w:gridCol w:w="1455"/>
        <w:gridCol w:w="1920"/>
        <w:gridCol w:w="1755"/>
        <w:gridCol w:w="1260"/>
        <w:gridCol w:w="1320"/>
        <w:tblGridChange w:id="0">
          <w:tblGrid>
            <w:gridCol w:w="1635"/>
            <w:gridCol w:w="1455"/>
            <w:gridCol w:w="1920"/>
            <w:gridCol w:w="1755"/>
            <w:gridCol w:w="1260"/>
            <w:gridCol w:w="1320"/>
          </w:tblGrid>
        </w:tblGridChange>
      </w:tblGrid>
      <w:tr>
        <w:trPr>
          <w:cantSplit w:val="0"/>
          <w:trHeight w:val="440" w:hRule="atLeast"/>
          <w:tblHeader w:val="0"/>
        </w:trPr>
        <w:tc>
          <w:tcPr>
            <w:tcBorders>
              <w:right w:color="ffffff" w:space="0" w:sz="8" w:val="single"/>
            </w:tcBorders>
            <w:shd w:fill="000000" w:val="clear"/>
            <w:tcMar>
              <w:top w:w="100.0" w:type="dxa"/>
              <w:left w:w="100.0" w:type="dxa"/>
              <w:bottom w:w="100.0" w:type="dxa"/>
              <w:right w:w="100.0" w:type="dxa"/>
            </w:tcMar>
            <w:vAlign w:val="top"/>
          </w:tcPr>
          <w:p w:rsidR="00000000" w:rsidDel="00000000" w:rsidP="00000000" w:rsidRDefault="00000000" w:rsidRPr="00000000" w14:paraId="00000110">
            <w:pPr>
              <w:widowControl w:val="0"/>
              <w:spacing w:line="240" w:lineRule="auto"/>
              <w:jc w:val="center"/>
              <w:rPr>
                <w:rFonts w:ascii="Times New Roman" w:cs="Times New Roman" w:eastAsia="Times New Roman" w:hAnsi="Times New Roman"/>
                <w:b w:val="1"/>
                <w:color w:val="ffffff"/>
                <w:sz w:val="22"/>
                <w:szCs w:val="22"/>
              </w:rPr>
            </w:pPr>
            <w:r w:rsidDel="00000000" w:rsidR="00000000" w:rsidRPr="00000000">
              <w:rPr>
                <w:rFonts w:ascii="Times New Roman" w:cs="Times New Roman" w:eastAsia="Times New Roman" w:hAnsi="Times New Roman"/>
                <w:b w:val="1"/>
                <w:color w:val="ffffff"/>
                <w:sz w:val="22"/>
                <w:szCs w:val="22"/>
                <w:rtl w:val="0"/>
              </w:rPr>
              <w:t xml:space="preserve">Model</w:t>
            </w:r>
          </w:p>
        </w:tc>
        <w:tc>
          <w:tcPr>
            <w:gridSpan w:val="5"/>
            <w:tcBorders>
              <w:left w:color="ffffff" w:space="0" w:sz="8" w:val="single"/>
            </w:tcBorders>
            <w:shd w:fill="000000" w:val="clear"/>
            <w:tcMar>
              <w:top w:w="100.0" w:type="dxa"/>
              <w:left w:w="100.0" w:type="dxa"/>
              <w:bottom w:w="100.0" w:type="dxa"/>
              <w:right w:w="100.0" w:type="dxa"/>
            </w:tcMar>
            <w:vAlign w:val="top"/>
          </w:tcPr>
          <w:p w:rsidR="00000000" w:rsidDel="00000000" w:rsidP="00000000" w:rsidRDefault="00000000" w:rsidRPr="00000000" w14:paraId="00000111">
            <w:pPr>
              <w:widowControl w:val="0"/>
              <w:spacing w:line="240" w:lineRule="auto"/>
              <w:jc w:val="center"/>
              <w:rPr>
                <w:rFonts w:ascii="Times New Roman" w:cs="Times New Roman" w:eastAsia="Times New Roman" w:hAnsi="Times New Roman"/>
                <w:b w:val="1"/>
                <w:color w:val="f3f3f3"/>
                <w:sz w:val="22"/>
                <w:szCs w:val="22"/>
              </w:rPr>
            </w:pPr>
            <w:r w:rsidDel="00000000" w:rsidR="00000000" w:rsidRPr="00000000">
              <w:rPr>
                <w:rFonts w:ascii="Times New Roman" w:cs="Times New Roman" w:eastAsia="Times New Roman" w:hAnsi="Times New Roman"/>
                <w:b w:val="1"/>
                <w:color w:val="f3f3f3"/>
                <w:sz w:val="22"/>
                <w:szCs w:val="22"/>
                <w:rtl w:val="0"/>
              </w:rPr>
              <w:t xml:space="preserve">Evaluation Matrix Percentage/%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6">
            <w:pPr>
              <w:widowControl w:val="0"/>
              <w:spacing w:line="240" w:lineRule="auto"/>
              <w:jc w:val="both"/>
              <w:rPr>
                <w:rFonts w:ascii="Times New Roman" w:cs="Times New Roman" w:eastAsia="Times New Roman" w:hAnsi="Times New Roman"/>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widowControl w:val="0"/>
              <w:spacing w:line="240"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Overall Accuracy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widowControl w:val="0"/>
              <w:spacing w:line="240"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False Negative Rate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widowControl w:val="0"/>
              <w:spacing w:line="240"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False Positive Rate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widowControl w:val="0"/>
              <w:spacing w:line="240"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F1 Score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widowControl w:val="0"/>
              <w:spacing w:line="240"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AUC-ROC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C">
            <w:pPr>
              <w:widowControl w:val="0"/>
              <w:spacing w:line="24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Logistic Regression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widowControl w:val="0"/>
              <w:spacing w:line="240"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80.</w:t>
            </w:r>
            <w:r w:rsidDel="00000000" w:rsidR="00000000" w:rsidRPr="00000000">
              <w:rPr>
                <w:sz w:val="22"/>
                <w:szCs w:val="22"/>
                <w:rtl w:val="0"/>
              </w:rPr>
              <w:t xml:space="preserve">00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widowControl w:val="0"/>
              <w:spacing w:line="240"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w:t>
            </w:r>
            <w:r w:rsidDel="00000000" w:rsidR="00000000" w:rsidRPr="00000000">
              <w:rPr>
                <w:sz w:val="22"/>
                <w:szCs w:val="22"/>
                <w:rtl w:val="0"/>
              </w:rPr>
              <w:t xml:space="preserve">6.40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widowControl w:val="0"/>
              <w:spacing w:line="240" w:lineRule="auto"/>
              <w:jc w:val="center"/>
              <w:rPr>
                <w:rFonts w:ascii="Times New Roman" w:cs="Times New Roman" w:eastAsia="Times New Roman" w:hAnsi="Times New Roman"/>
                <w:sz w:val="22"/>
                <w:szCs w:val="22"/>
              </w:rPr>
            </w:pPr>
            <w:r w:rsidDel="00000000" w:rsidR="00000000" w:rsidRPr="00000000">
              <w:rPr>
                <w:sz w:val="22"/>
                <w:szCs w:val="22"/>
                <w:rtl w:val="0"/>
              </w:rPr>
              <w:t xml:space="preserve">3.60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widowControl w:val="0"/>
              <w:spacing w:line="240"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72.70</w:t>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widowControl w:val="0"/>
              <w:spacing w:line="240"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0.8</w:t>
            </w:r>
            <w:r w:rsidDel="00000000" w:rsidR="00000000" w:rsidRPr="00000000">
              <w:rPr>
                <w:sz w:val="22"/>
                <w:szCs w:val="22"/>
                <w:rtl w:val="0"/>
              </w:rPr>
              <w:t xml:space="preserve">5</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2">
            <w:pPr>
              <w:widowControl w:val="0"/>
              <w:spacing w:line="24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CART</w:t>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widowControl w:val="0"/>
              <w:spacing w:line="240"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84.00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widowControl w:val="0"/>
              <w:spacing w:line="240"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10.60</w:t>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widowControl w:val="0"/>
              <w:spacing w:line="240"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5.40</w:t>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widowControl w:val="0"/>
              <w:spacing w:line="240"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79.85</w:t>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widowControl w:val="0"/>
              <w:spacing w:line="240" w:lineRule="auto"/>
              <w:jc w:val="center"/>
              <w:rPr>
                <w:rFonts w:ascii="Times New Roman" w:cs="Times New Roman" w:eastAsia="Times New Roman" w:hAnsi="Times New Roman"/>
                <w:sz w:val="22"/>
                <w:szCs w:val="22"/>
              </w:rPr>
            </w:pPr>
            <w:r w:rsidDel="00000000" w:rsidR="00000000" w:rsidRPr="00000000">
              <w:rPr>
                <w:sz w:val="22"/>
                <w:szCs w:val="22"/>
                <w:rtl w:val="0"/>
              </w:rPr>
              <w:t xml:space="preserve">0.89</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8">
            <w:pPr>
              <w:widowControl w:val="0"/>
              <w:spacing w:line="24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Random Forest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widowControl w:val="0"/>
              <w:spacing w:line="240" w:lineRule="auto"/>
              <w:jc w:val="center"/>
              <w:rPr>
                <w:rFonts w:ascii="Times New Roman" w:cs="Times New Roman" w:eastAsia="Times New Roman" w:hAnsi="Times New Roman"/>
                <w:sz w:val="22"/>
                <w:szCs w:val="22"/>
              </w:rPr>
            </w:pPr>
            <w:r w:rsidDel="00000000" w:rsidR="00000000" w:rsidRPr="00000000">
              <w:rPr>
                <w:sz w:val="22"/>
                <w:szCs w:val="22"/>
                <w:rtl w:val="0"/>
              </w:rPr>
              <w:t xml:space="preserve">85.95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widowControl w:val="0"/>
              <w:spacing w:line="240"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8.40</w:t>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widowControl w:val="0"/>
              <w:spacing w:line="240"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5.</w:t>
            </w:r>
            <w:r w:rsidDel="00000000" w:rsidR="00000000" w:rsidRPr="00000000">
              <w:rPr>
                <w:sz w:val="22"/>
                <w:szCs w:val="22"/>
                <w:rtl w:val="0"/>
              </w:rPr>
              <w:t xml:space="preserve">60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widowControl w:val="0"/>
              <w:spacing w:line="240"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82.85</w:t>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widowControl w:val="0"/>
              <w:spacing w:line="240"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0.91</w:t>
            </w:r>
          </w:p>
        </w:tc>
      </w:tr>
    </w:tbl>
    <w:p w:rsidR="00000000" w:rsidDel="00000000" w:rsidP="00000000" w:rsidRDefault="00000000" w:rsidRPr="00000000" w14:paraId="0000012E">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F">
      <w:pPr>
        <w:jc w:val="both"/>
        <w:rPr/>
      </w:pPr>
      <w:r w:rsidDel="00000000" w:rsidR="00000000" w:rsidRPr="00000000">
        <w:rPr>
          <w:rFonts w:ascii="Times New Roman" w:cs="Times New Roman" w:eastAsia="Times New Roman" w:hAnsi="Times New Roman"/>
          <w:sz w:val="24"/>
          <w:szCs w:val="24"/>
          <w:rtl w:val="0"/>
        </w:rPr>
        <w:t xml:space="preserve">False Positive (Type 1 error) is defined as customers </w:t>
      </w:r>
      <w:r w:rsidDel="00000000" w:rsidR="00000000" w:rsidRPr="00000000">
        <w:rPr>
          <w:rtl w:val="0"/>
        </w:rPr>
        <w:t xml:space="preserve">who</w:t>
      </w:r>
      <w:r w:rsidDel="00000000" w:rsidR="00000000" w:rsidRPr="00000000">
        <w:rPr>
          <w:rFonts w:ascii="Times New Roman" w:cs="Times New Roman" w:eastAsia="Times New Roman" w:hAnsi="Times New Roman"/>
          <w:sz w:val="24"/>
          <w:szCs w:val="24"/>
          <w:rtl w:val="0"/>
        </w:rPr>
        <w:t xml:space="preserve"> did not cancel their hotel reservations but have been predicted to have been cancelled whereas False Negative (Type 2 error) is defined as customers </w:t>
      </w:r>
      <w:r w:rsidDel="00000000" w:rsidR="00000000" w:rsidRPr="00000000">
        <w:rPr>
          <w:rtl w:val="0"/>
        </w:rPr>
        <w:t xml:space="preserve">who</w:t>
      </w:r>
      <w:r w:rsidDel="00000000" w:rsidR="00000000" w:rsidRPr="00000000">
        <w:rPr>
          <w:rFonts w:ascii="Times New Roman" w:cs="Times New Roman" w:eastAsia="Times New Roman" w:hAnsi="Times New Roman"/>
          <w:sz w:val="24"/>
          <w:szCs w:val="24"/>
          <w:rtl w:val="0"/>
        </w:rPr>
        <w:t xml:space="preserve"> have cancelled their hotel reservations have been predicted as not cancelled. </w:t>
      </w:r>
      <w:r w:rsidDel="00000000" w:rsidR="00000000" w:rsidRPr="00000000">
        <w:rPr>
          <w:rtl w:val="0"/>
        </w:rPr>
        <w:t xml:space="preserve">Our</w:t>
      </w:r>
      <w:r w:rsidDel="00000000" w:rsidR="00000000" w:rsidRPr="00000000">
        <w:rPr>
          <w:rFonts w:ascii="Times New Roman" w:cs="Times New Roman" w:eastAsia="Times New Roman" w:hAnsi="Times New Roman"/>
          <w:sz w:val="24"/>
          <w:szCs w:val="24"/>
          <w:rtl w:val="0"/>
        </w:rPr>
        <w:t xml:space="preserve"> team believes that False Negative is </w:t>
      </w:r>
      <w:r w:rsidDel="00000000" w:rsidR="00000000" w:rsidRPr="00000000">
        <w:rPr>
          <w:rtl w:val="0"/>
        </w:rPr>
        <w:t xml:space="preserve">crucial</w:t>
      </w:r>
      <w:r w:rsidDel="00000000" w:rsidR="00000000" w:rsidRPr="00000000">
        <w:rPr>
          <w:rFonts w:ascii="Times New Roman" w:cs="Times New Roman" w:eastAsia="Times New Roman" w:hAnsi="Times New Roman"/>
          <w:sz w:val="24"/>
          <w:szCs w:val="24"/>
          <w:rtl w:val="0"/>
        </w:rPr>
        <w:t xml:space="preserve"> in our evaluation</w:t>
      </w:r>
      <w:r w:rsidDel="00000000" w:rsidR="00000000" w:rsidRPr="00000000">
        <w:rPr>
          <w:rtl w:val="0"/>
        </w:rPr>
        <w:t xml:space="preserve"> </w:t>
      </w:r>
      <w:r w:rsidDel="00000000" w:rsidR="00000000" w:rsidRPr="00000000">
        <w:rPr>
          <w:rFonts w:ascii="Times New Roman" w:cs="Times New Roman" w:eastAsia="Times New Roman" w:hAnsi="Times New Roman"/>
          <w:sz w:val="24"/>
          <w:szCs w:val="24"/>
          <w:rtl w:val="0"/>
        </w:rPr>
        <w:t xml:space="preserve">in terms of hotel cancellation prediction </w:t>
      </w:r>
      <w:r w:rsidDel="00000000" w:rsidR="00000000" w:rsidRPr="00000000">
        <w:rPr>
          <w:rtl w:val="0"/>
        </w:rPr>
        <w:t xml:space="preserve">due to the time sensitivity in filling the vacant slot, where hotels may not be able to fill the cancelled rooms in time and leads to a loss of revenue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Appendix </w:t>
      </w:r>
      <w:r w:rsidDel="00000000" w:rsidR="00000000" w:rsidRPr="00000000">
        <w:rPr>
          <w:rtl w:val="0"/>
        </w:rPr>
        <w:t xml:space="preserve">46</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130">
      <w:pPr>
        <w:jc w:val="both"/>
        <w:rPr/>
      </w:pPr>
      <w:r w:rsidDel="00000000" w:rsidR="00000000" w:rsidRPr="00000000">
        <w:rPr>
          <w:rtl w:val="0"/>
        </w:rPr>
      </w:r>
    </w:p>
    <w:p w:rsidR="00000000" w:rsidDel="00000000" w:rsidP="00000000" w:rsidRDefault="00000000" w:rsidRPr="00000000" w14:paraId="00000131">
      <w:pPr>
        <w:jc w:val="both"/>
        <w:rPr/>
      </w:pPr>
      <w:r w:rsidDel="00000000" w:rsidR="00000000" w:rsidRPr="00000000">
        <w:rPr>
          <w:rtl w:val="0"/>
        </w:rPr>
        <w:t xml:space="preserve">Based on the above metrics, Random Forest is the best-performing model with the highest overall accuracy, lowest false negative rate and F1 Score. The team had previously determined that false negative negative rate is crucial in our decision making to determine which model to use. Since the random forest model has a false negative rate of at least 2% to the next best alternative, CART model. The team believes that random forest is the best in determining cancellation rate and can be implemented in hotels to help resolve the problem with regards to cancellation rate and suggest possible mitigation measures.</w:t>
      </w:r>
      <w:r w:rsidDel="00000000" w:rsidR="00000000" w:rsidRPr="00000000">
        <w:rPr>
          <w:rtl w:val="0"/>
        </w:rPr>
      </w:r>
    </w:p>
    <w:p w:rsidR="00000000" w:rsidDel="00000000" w:rsidP="00000000" w:rsidRDefault="00000000" w:rsidRPr="00000000" w14:paraId="00000132">
      <w:pPr>
        <w:pStyle w:val="Heading2"/>
        <w:rPr/>
      </w:pPr>
      <w:bookmarkStart w:colFirst="0" w:colLast="0" w:name="_t3a1f6c7ch3c" w:id="31"/>
      <w:bookmarkEnd w:id="31"/>
      <w:r w:rsidDel="00000000" w:rsidR="00000000" w:rsidRPr="00000000">
        <w:rPr>
          <w:rtl w:val="0"/>
        </w:rPr>
        <w:t xml:space="preserve">7.6 Model Implementation</w:t>
      </w:r>
    </w:p>
    <w:p w:rsidR="00000000" w:rsidDel="00000000" w:rsidP="00000000" w:rsidRDefault="00000000" w:rsidRPr="00000000" w14:paraId="00000133">
      <w:pPr>
        <w:rPr>
          <w:rFonts w:ascii="Times New Roman" w:cs="Times New Roman" w:eastAsia="Times New Roman" w:hAnsi="Times New Roman"/>
          <w:sz w:val="24"/>
          <w:szCs w:val="24"/>
        </w:rPr>
      </w:pPr>
      <w:r w:rsidDel="00000000" w:rsidR="00000000" w:rsidRPr="00000000">
        <w:rPr>
          <w:rtl w:val="0"/>
        </w:rPr>
        <w:t xml:space="preserve">The advantages and limitations of the models should also be considered in its implementation.</w:t>
      </w:r>
      <w:r w:rsidDel="00000000" w:rsidR="00000000" w:rsidRPr="00000000">
        <w:rPr>
          <w:rtl w:val="0"/>
        </w:rPr>
      </w:r>
    </w:p>
    <w:p w:rsidR="00000000" w:rsidDel="00000000" w:rsidP="00000000" w:rsidRDefault="00000000" w:rsidRPr="00000000" w14:paraId="00000134">
      <w:pPr>
        <w:pStyle w:val="Heading3"/>
        <w:jc w:val="both"/>
        <w:rPr>
          <w:rFonts w:ascii="Times New Roman" w:cs="Times New Roman" w:eastAsia="Times New Roman" w:hAnsi="Times New Roman"/>
          <w:b w:val="1"/>
          <w:color w:val="000000"/>
          <w:sz w:val="26"/>
          <w:szCs w:val="26"/>
        </w:rPr>
      </w:pPr>
      <w:bookmarkStart w:colFirst="0" w:colLast="0" w:name="_njbswos52ydb" w:id="32"/>
      <w:bookmarkEnd w:id="32"/>
      <w:r w:rsidDel="00000000" w:rsidR="00000000" w:rsidRPr="00000000">
        <w:rPr>
          <w:rFonts w:ascii="Times New Roman" w:cs="Times New Roman" w:eastAsia="Times New Roman" w:hAnsi="Times New Roman"/>
          <w:b w:val="1"/>
          <w:color w:val="000000"/>
          <w:sz w:val="26"/>
          <w:szCs w:val="26"/>
          <w:rtl w:val="0"/>
        </w:rPr>
        <w:t xml:space="preserve">7.6.1 Logistic Regression</w:t>
      </w:r>
    </w:p>
    <w:p w:rsidR="00000000" w:rsidDel="00000000" w:rsidP="00000000" w:rsidRDefault="00000000" w:rsidRPr="00000000" w14:paraId="0000013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Logistic Regression is a simple model for hotels to model cancellation behaviour of their customers, and can be further extended to multinomial regression where relevant to the business model of the hotel. Regularisation techniques implemented such as Lasso Regression can also be used to overcome the issues of overfitting in high-dimensional datasets.</w:t>
      </w:r>
    </w:p>
    <w:p w:rsidR="00000000" w:rsidDel="00000000" w:rsidP="00000000" w:rsidRDefault="00000000" w:rsidRPr="00000000" w14:paraId="0000013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However, a major limitation </w:t>
      </w:r>
      <w:r w:rsidDel="00000000" w:rsidR="00000000" w:rsidRPr="00000000">
        <w:rPr>
          <w:rtl w:val="0"/>
        </w:rPr>
        <w:t xml:space="preserve">is </w:t>
      </w:r>
      <w:r w:rsidDel="00000000" w:rsidR="00000000" w:rsidRPr="00000000">
        <w:rPr>
          <w:rFonts w:ascii="Times New Roman" w:cs="Times New Roman" w:eastAsia="Times New Roman" w:hAnsi="Times New Roman"/>
          <w:sz w:val="24"/>
          <w:szCs w:val="24"/>
          <w:rtl w:val="0"/>
        </w:rPr>
        <w:t xml:space="preserve">the assumption of linearity between the dependent variable and the independent variables. Linearly separable data is rarely found in real-world scenarios, and this may reduce the effectiveness of Logistic Regression for certain datasets. When the relationship between the outcome variable and predictors is non-linear, other models such as decision trees, random forests, or neural networks may perform better.</w:t>
      </w:r>
    </w:p>
    <w:p w:rsidR="00000000" w:rsidDel="00000000" w:rsidP="00000000" w:rsidRDefault="00000000" w:rsidRPr="00000000" w14:paraId="00000138">
      <w:pPr>
        <w:jc w:val="both"/>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139">
      <w:pPr>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rtl w:val="0"/>
        </w:rPr>
        <w:t xml:space="preserve">Logistic regression also requires moderate or no multicollinearity between independent variables. </w:t>
      </w:r>
      <w:r w:rsidDel="00000000" w:rsidR="00000000" w:rsidRPr="00000000">
        <w:rPr>
          <w:rtl w:val="0"/>
        </w:rPr>
        <w:t xml:space="preserve">As a result, logistic regression is not flexible with the addition of new data </w:t>
      </w:r>
      <w:r w:rsidDel="00000000" w:rsidR="00000000" w:rsidRPr="00000000">
        <w:rPr>
          <w:rtl w:val="0"/>
        </w:rPr>
        <w:t xml:space="preserve">(Grover, n.d.)</w:t>
      </w:r>
      <w:r w:rsidDel="00000000" w:rsidR="00000000" w:rsidRPr="00000000">
        <w:rPr>
          <w:rtl w:val="0"/>
        </w:rPr>
        <w:t xml:space="preserve">. </w:t>
      </w:r>
      <w:r w:rsidDel="00000000" w:rsidR="00000000" w:rsidRPr="00000000">
        <w:rPr>
          <w:rFonts w:ascii="Times New Roman" w:cs="Times New Roman" w:eastAsia="Times New Roman" w:hAnsi="Times New Roman"/>
          <w:sz w:val="24"/>
          <w:szCs w:val="24"/>
          <w:rtl w:val="0"/>
        </w:rPr>
        <w:t xml:space="preserve">Hence, when additional features are added to the dataset, it is essential to check for multicollinearity before fitting a Logistic Regression model. </w:t>
      </w:r>
      <w:r w:rsidDel="00000000" w:rsidR="00000000" w:rsidRPr="00000000">
        <w:rPr>
          <w:rtl w:val="0"/>
        </w:rPr>
      </w:r>
    </w:p>
    <w:p w:rsidR="00000000" w:rsidDel="00000000" w:rsidP="00000000" w:rsidRDefault="00000000" w:rsidRPr="00000000" w14:paraId="0000013A">
      <w:pPr>
        <w:pStyle w:val="Heading3"/>
        <w:jc w:val="both"/>
        <w:rPr>
          <w:rFonts w:ascii="Times New Roman" w:cs="Times New Roman" w:eastAsia="Times New Roman" w:hAnsi="Times New Roman"/>
          <w:sz w:val="24"/>
          <w:szCs w:val="24"/>
          <w:u w:val="single"/>
        </w:rPr>
      </w:pPr>
      <w:bookmarkStart w:colFirst="0" w:colLast="0" w:name="_eclsmol2unl2" w:id="33"/>
      <w:bookmarkEnd w:id="33"/>
      <w:r w:rsidDel="00000000" w:rsidR="00000000" w:rsidRPr="00000000">
        <w:rPr>
          <w:rFonts w:ascii="Times New Roman" w:cs="Times New Roman" w:eastAsia="Times New Roman" w:hAnsi="Times New Roman"/>
          <w:b w:val="1"/>
          <w:color w:val="000000"/>
          <w:sz w:val="26"/>
          <w:szCs w:val="26"/>
          <w:rtl w:val="0"/>
        </w:rPr>
        <w:t xml:space="preserve">7.6.2 CART</w:t>
      </w:r>
      <w:r w:rsidDel="00000000" w:rsidR="00000000" w:rsidRPr="00000000">
        <w:rPr>
          <w:rtl w:val="0"/>
        </w:rPr>
      </w:r>
    </w:p>
    <w:p w:rsidR="00000000" w:rsidDel="00000000" w:rsidP="00000000" w:rsidRDefault="00000000" w:rsidRPr="00000000" w14:paraId="0000013B">
      <w:pPr>
        <w:jc w:val="both"/>
        <w:rPr/>
      </w:pPr>
      <w:r w:rsidDel="00000000" w:rsidR="00000000" w:rsidRPr="00000000">
        <w:rPr>
          <w:rtl w:val="0"/>
        </w:rPr>
        <w:t xml:space="preserve">As a tree algorithm, </w:t>
      </w:r>
      <w:r w:rsidDel="00000000" w:rsidR="00000000" w:rsidRPr="00000000">
        <w:rPr>
          <w:rFonts w:ascii="Times New Roman" w:cs="Times New Roman" w:eastAsia="Times New Roman" w:hAnsi="Times New Roman"/>
          <w:sz w:val="24"/>
          <w:szCs w:val="24"/>
          <w:rtl w:val="0"/>
        </w:rPr>
        <w:t xml:space="preserve">CART can automatically select the most important features for prediction by choosing the best split based on a measure of purity or information gain. This </w:t>
      </w:r>
      <w:r w:rsidDel="00000000" w:rsidR="00000000" w:rsidRPr="00000000">
        <w:rPr>
          <w:rtl w:val="0"/>
        </w:rPr>
        <w:t xml:space="preserve">is</w:t>
      </w:r>
      <w:r w:rsidDel="00000000" w:rsidR="00000000" w:rsidRPr="00000000">
        <w:rPr>
          <w:rFonts w:ascii="Times New Roman" w:cs="Times New Roman" w:eastAsia="Times New Roman" w:hAnsi="Times New Roman"/>
          <w:sz w:val="24"/>
          <w:szCs w:val="24"/>
          <w:rtl w:val="0"/>
        </w:rPr>
        <w:t xml:space="preserve"> especially useful when dealing with datasets </w:t>
      </w:r>
      <w:r w:rsidDel="00000000" w:rsidR="00000000" w:rsidRPr="00000000">
        <w:rPr>
          <w:rtl w:val="0"/>
        </w:rPr>
        <w:t xml:space="preserve">with</w:t>
      </w:r>
      <w:r w:rsidDel="00000000" w:rsidR="00000000" w:rsidRPr="00000000">
        <w:rPr>
          <w:rFonts w:ascii="Times New Roman" w:cs="Times New Roman" w:eastAsia="Times New Roman" w:hAnsi="Times New Roman"/>
          <w:sz w:val="24"/>
          <w:szCs w:val="24"/>
          <w:rtl w:val="0"/>
        </w:rPr>
        <w:t xml:space="preserve"> many features, as it reduces the computational burden and can improve the accuracy of the model. Additionally, </w:t>
      </w:r>
      <w:r w:rsidDel="00000000" w:rsidR="00000000" w:rsidRPr="00000000">
        <w:rPr>
          <w:rtl w:val="0"/>
        </w:rPr>
        <w:t xml:space="preserve">CART computes feature importance scores based on the frequency with which a feature is used for splitting across all decision trees in an ensemble. This score can provide additional insights into the relative importance of features and help identify potential redundancies in the dataset.</w:t>
      </w:r>
    </w:p>
    <w:p w:rsidR="00000000" w:rsidDel="00000000" w:rsidP="00000000" w:rsidRDefault="00000000" w:rsidRPr="00000000" w14:paraId="0000013C">
      <w:pPr>
        <w:jc w:val="both"/>
        <w:rPr/>
      </w:pPr>
      <w:r w:rsidDel="00000000" w:rsidR="00000000" w:rsidRPr="00000000">
        <w:rPr>
          <w:rtl w:val="0"/>
        </w:rPr>
      </w:r>
    </w:p>
    <w:p w:rsidR="00000000" w:rsidDel="00000000" w:rsidP="00000000" w:rsidRDefault="00000000" w:rsidRPr="00000000" w14:paraId="0000013D">
      <w:pPr>
        <w:jc w:val="both"/>
        <w:rPr/>
      </w:pPr>
      <w:r w:rsidDel="00000000" w:rsidR="00000000" w:rsidRPr="00000000">
        <w:rPr>
          <w:rtl w:val="0"/>
        </w:rPr>
        <w:t xml:space="preserve">Overall, the ability of CART to automatically select important features for prediction can be very useful for handling large and complex datasets, as it reduces the need for manual feature selection and can improve the accuracy and interpretability of the model.</w:t>
      </w:r>
    </w:p>
    <w:p w:rsidR="00000000" w:rsidDel="00000000" w:rsidP="00000000" w:rsidRDefault="00000000" w:rsidRPr="00000000" w14:paraId="0000013E">
      <w:pPr>
        <w:jc w:val="both"/>
        <w:rPr/>
      </w:pPr>
      <w:r w:rsidDel="00000000" w:rsidR="00000000" w:rsidRPr="00000000">
        <w:rPr>
          <w:rtl w:val="0"/>
        </w:rPr>
      </w:r>
    </w:p>
    <w:p w:rsidR="00000000" w:rsidDel="00000000" w:rsidP="00000000" w:rsidRDefault="00000000" w:rsidRPr="00000000" w14:paraId="0000013F">
      <w:pPr>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rtl w:val="0"/>
        </w:rPr>
        <w:t xml:space="preserve">The issue of CART being prone to overfitting can be mitigated through pruning and cross-validation. This helps to reduce the complexity of the model and improve its generalisation performance.</w:t>
      </w:r>
      <w:r w:rsidDel="00000000" w:rsidR="00000000" w:rsidRPr="00000000">
        <w:rPr>
          <w:rtl w:val="0"/>
        </w:rPr>
        <w:t xml:space="preserve"> Furthermore, e</w:t>
      </w:r>
      <w:r w:rsidDel="00000000" w:rsidR="00000000" w:rsidRPr="00000000">
        <w:rPr>
          <w:rFonts w:ascii="Times New Roman" w:cs="Times New Roman" w:eastAsia="Times New Roman" w:hAnsi="Times New Roman"/>
          <w:sz w:val="24"/>
          <w:szCs w:val="24"/>
          <w:rtl w:val="0"/>
        </w:rPr>
        <w:t xml:space="preserve">nsemble methods such as bagging offered by Random Forest also address the limitations of a CART model.</w:t>
      </w:r>
      <w:r w:rsidDel="00000000" w:rsidR="00000000" w:rsidRPr="00000000">
        <w:rPr>
          <w:rtl w:val="0"/>
        </w:rPr>
      </w:r>
    </w:p>
    <w:p w:rsidR="00000000" w:rsidDel="00000000" w:rsidP="00000000" w:rsidRDefault="00000000" w:rsidRPr="00000000" w14:paraId="00000140">
      <w:pPr>
        <w:pStyle w:val="Heading3"/>
        <w:jc w:val="both"/>
        <w:rPr>
          <w:rFonts w:ascii="Times New Roman" w:cs="Times New Roman" w:eastAsia="Times New Roman" w:hAnsi="Times New Roman"/>
          <w:b w:val="1"/>
          <w:color w:val="000000"/>
          <w:sz w:val="26"/>
          <w:szCs w:val="26"/>
        </w:rPr>
      </w:pPr>
      <w:bookmarkStart w:colFirst="0" w:colLast="0" w:name="_cjsavmexotbd" w:id="34"/>
      <w:bookmarkEnd w:id="34"/>
      <w:r w:rsidDel="00000000" w:rsidR="00000000" w:rsidRPr="00000000">
        <w:rPr>
          <w:rFonts w:ascii="Times New Roman" w:cs="Times New Roman" w:eastAsia="Times New Roman" w:hAnsi="Times New Roman"/>
          <w:b w:val="1"/>
          <w:color w:val="000000"/>
          <w:sz w:val="26"/>
          <w:szCs w:val="26"/>
          <w:rtl w:val="0"/>
        </w:rPr>
        <w:t xml:space="preserve">7.6.3 Random Forest</w:t>
      </w:r>
    </w:p>
    <w:p w:rsidR="00000000" w:rsidDel="00000000" w:rsidP="00000000" w:rsidRDefault="00000000" w:rsidRPr="00000000" w14:paraId="00000141">
      <w:pPr>
        <w:rPr/>
      </w:pPr>
      <w:r w:rsidDel="00000000" w:rsidR="00000000" w:rsidRPr="00000000">
        <w:rPr>
          <w:rtl w:val="0"/>
        </w:rPr>
        <w:t xml:space="preserve">Using bagging, Random Forest can reduce the overfitting problem that CART faces. By constructing multiple decision trees and taking an average of their outputs, random forest can produce a more generalised model that is less prone to overfitting. For large and complex datasets, Random Forest can handle interactions between variables and capture non-linear relationships that may be missed by CART. Furthermore, Random forest is less sensitive to outliers than CART. Outliers have less impact on the performance of random forest since the model is constructed based on a majority vote of many trees, and outliers are more likely to be balanced out across the different trees.</w:t>
      </w:r>
    </w:p>
    <w:p w:rsidR="00000000" w:rsidDel="00000000" w:rsidP="00000000" w:rsidRDefault="00000000" w:rsidRPr="00000000" w14:paraId="00000142">
      <w:pPr>
        <w:rPr/>
      </w:pPr>
      <w:r w:rsidDel="00000000" w:rsidR="00000000" w:rsidRPr="00000000">
        <w:rPr>
          <w:rtl w:val="0"/>
        </w:rPr>
      </w:r>
    </w:p>
    <w:p w:rsidR="00000000" w:rsidDel="00000000" w:rsidP="00000000" w:rsidRDefault="00000000" w:rsidRPr="00000000" w14:paraId="00000143">
      <w:pPr>
        <w:rPr/>
      </w:pPr>
      <w:r w:rsidDel="00000000" w:rsidR="00000000" w:rsidRPr="00000000">
        <w:rPr>
          <w:rtl w:val="0"/>
        </w:rPr>
        <w:t xml:space="preserve">However, while Random Forest can provide insight into the relative importance of features, it can be difficult to interpret the actual decision-making process of the model, as it involves an ensemble of decision trees. Additionally, the use of randomised feature subsets and bootstrapped samples can make it harder to trace the contributions of individual features or data points to the final prediction. This can limit the interpretability of the model, which can be a concern in certain applications where transparency and accountability are important to determine the cancellation prediction of a customer.</w:t>
      </w:r>
      <w:r w:rsidDel="00000000" w:rsidR="00000000" w:rsidRPr="00000000">
        <w:rPr>
          <w:rtl w:val="0"/>
        </w:rPr>
      </w:r>
    </w:p>
    <w:p w:rsidR="00000000" w:rsidDel="00000000" w:rsidP="00000000" w:rsidRDefault="00000000" w:rsidRPr="00000000" w14:paraId="00000144">
      <w:pPr>
        <w:pStyle w:val="Heading1"/>
        <w:ind w:left="0" w:firstLine="0"/>
        <w:jc w:val="both"/>
        <w:rPr/>
      </w:pPr>
      <w:bookmarkStart w:colFirst="0" w:colLast="0" w:name="_vyg6qk9gh4qn" w:id="35"/>
      <w:bookmarkEnd w:id="35"/>
      <w:r w:rsidDel="00000000" w:rsidR="00000000" w:rsidRPr="00000000">
        <w:br w:type="page"/>
      </w:r>
      <w:r w:rsidDel="00000000" w:rsidR="00000000" w:rsidRPr="00000000">
        <w:rPr>
          <w:rtl w:val="0"/>
        </w:rPr>
      </w:r>
    </w:p>
    <w:p w:rsidR="00000000" w:rsidDel="00000000" w:rsidP="00000000" w:rsidRDefault="00000000" w:rsidRPr="00000000" w14:paraId="00000145">
      <w:pPr>
        <w:pStyle w:val="Heading1"/>
        <w:ind w:left="0" w:firstLine="0"/>
        <w:jc w:val="both"/>
        <w:rPr>
          <w:rFonts w:ascii="Times New Roman" w:cs="Times New Roman" w:eastAsia="Times New Roman" w:hAnsi="Times New Roman"/>
          <w:b w:val="1"/>
          <w:sz w:val="34"/>
          <w:szCs w:val="34"/>
        </w:rPr>
      </w:pPr>
      <w:bookmarkStart w:colFirst="0" w:colLast="0" w:name="_5utnsc14frzj" w:id="36"/>
      <w:bookmarkEnd w:id="36"/>
      <w:r w:rsidDel="00000000" w:rsidR="00000000" w:rsidRPr="00000000">
        <w:rPr>
          <w:rtl w:val="0"/>
        </w:rPr>
        <w:t xml:space="preserve">8. </w:t>
      </w:r>
      <w:r w:rsidDel="00000000" w:rsidR="00000000" w:rsidRPr="00000000">
        <w:rPr>
          <w:rFonts w:ascii="Times New Roman" w:cs="Times New Roman" w:eastAsia="Times New Roman" w:hAnsi="Times New Roman"/>
          <w:b w:val="1"/>
          <w:sz w:val="34"/>
          <w:szCs w:val="34"/>
          <w:rtl w:val="0"/>
        </w:rPr>
        <w:t xml:space="preserve">Solutions</w:t>
      </w:r>
    </w:p>
    <w:p w:rsidR="00000000" w:rsidDel="00000000" w:rsidP="00000000" w:rsidRDefault="00000000" w:rsidRPr="00000000" w14:paraId="00000146">
      <w:pPr>
        <w:rPr/>
      </w:pPr>
      <w:r w:rsidDel="00000000" w:rsidR="00000000" w:rsidRPr="00000000">
        <w:rPr>
          <w:rtl w:val="0"/>
        </w:rPr>
        <w:t xml:space="preserve">With the business problems in the hotel industry identified, we propose the following solutions and its feasible implementations in addition to existing initiatives.</w:t>
      </w:r>
      <w:r w:rsidDel="00000000" w:rsidR="00000000" w:rsidRPr="00000000">
        <w:rPr>
          <w:rtl w:val="0"/>
        </w:rPr>
      </w:r>
    </w:p>
    <w:p w:rsidR="00000000" w:rsidDel="00000000" w:rsidP="00000000" w:rsidRDefault="00000000" w:rsidRPr="00000000" w14:paraId="00000147">
      <w:pPr>
        <w:pStyle w:val="Heading2"/>
        <w:jc w:val="both"/>
        <w:rPr>
          <w:rFonts w:ascii="Times New Roman" w:cs="Times New Roman" w:eastAsia="Times New Roman" w:hAnsi="Times New Roman"/>
          <w:sz w:val="24"/>
          <w:szCs w:val="24"/>
        </w:rPr>
      </w:pPr>
      <w:bookmarkStart w:colFirst="0" w:colLast="0" w:name="_w4csrhrg49fg" w:id="37"/>
      <w:bookmarkEnd w:id="37"/>
      <w:r w:rsidDel="00000000" w:rsidR="00000000" w:rsidRPr="00000000">
        <w:rPr>
          <w:rtl w:val="0"/>
        </w:rPr>
        <w:t xml:space="preserve">8</w:t>
      </w:r>
      <w:r w:rsidDel="00000000" w:rsidR="00000000" w:rsidRPr="00000000">
        <w:rPr>
          <w:rtl w:val="0"/>
        </w:rPr>
        <w:t xml:space="preserve">.1 Overbooking</w:t>
      </w:r>
      <w:r w:rsidDel="00000000" w:rsidR="00000000" w:rsidRPr="00000000">
        <w:rPr>
          <w:rtl w:val="0"/>
        </w:rPr>
      </w:r>
    </w:p>
    <w:p w:rsidR="00000000" w:rsidDel="00000000" w:rsidP="00000000" w:rsidRDefault="00000000" w:rsidRPr="00000000" w14:paraId="0000014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Overbooking is the practice of accepting more reservations than there is inventory available, based on the expectations that some reservations will result in no-shows or cancellations (</w:t>
      </w:r>
      <w:r w:rsidDel="00000000" w:rsidR="00000000" w:rsidRPr="00000000">
        <w:rPr>
          <w:rtl w:val="0"/>
        </w:rPr>
        <w:t xml:space="preserve">Localle, 2021</w:t>
      </w:r>
      <w:r w:rsidDel="00000000" w:rsidR="00000000" w:rsidRPr="00000000">
        <w:rPr>
          <w:rFonts w:ascii="Times New Roman" w:cs="Times New Roman" w:eastAsia="Times New Roman" w:hAnsi="Times New Roman"/>
          <w:sz w:val="24"/>
          <w:szCs w:val="24"/>
          <w:rtl w:val="0"/>
        </w:rPr>
        <w:t xml:space="preserve">). Operating at maximum occupancy would allow the hotel to produce above usual profit margins.</w:t>
      </w:r>
    </w:p>
    <w:p w:rsidR="00000000" w:rsidDel="00000000" w:rsidP="00000000" w:rsidRDefault="00000000" w:rsidRPr="00000000" w14:paraId="00000149">
      <w:pPr>
        <w:rPr>
          <w:rFonts w:ascii="Times New Roman" w:cs="Times New Roman" w:eastAsia="Times New Roman" w:hAnsi="Times New Roman"/>
          <w:sz w:val="24"/>
          <w:szCs w:val="24"/>
        </w:rPr>
      </w:pPr>
      <w:r w:rsidDel="00000000" w:rsidR="00000000" w:rsidRPr="00000000">
        <w:rPr>
          <w:rtl w:val="0"/>
        </w:rPr>
        <w:t xml:space="preserve">However, t</w:t>
      </w:r>
      <w:r w:rsidDel="00000000" w:rsidR="00000000" w:rsidRPr="00000000">
        <w:rPr>
          <w:rFonts w:ascii="Times New Roman" w:cs="Times New Roman" w:eastAsia="Times New Roman" w:hAnsi="Times New Roman"/>
          <w:sz w:val="24"/>
          <w:szCs w:val="24"/>
          <w:rtl w:val="0"/>
        </w:rPr>
        <w:t xml:space="preserve">here are 2 main drawbacks to overbooking:</w:t>
      </w:r>
    </w:p>
    <w:p w:rsidR="00000000" w:rsidDel="00000000" w:rsidP="00000000" w:rsidRDefault="00000000" w:rsidRPr="00000000" w14:paraId="0000014A">
      <w:pPr>
        <w:numPr>
          <w:ilvl w:val="0"/>
          <w:numId w:val="10"/>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Loss of reputation and negative guest experience</w:t>
      </w:r>
    </w:p>
    <w:p w:rsidR="00000000" w:rsidDel="00000000" w:rsidP="00000000" w:rsidRDefault="00000000" w:rsidRPr="00000000" w14:paraId="0000014B">
      <w:pPr>
        <w:numPr>
          <w:ilvl w:val="1"/>
          <w:numId w:val="10"/>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Reputation is important in the hospitality industry, and can be tarnished if customers are turned away when they have previously made reservation</w:t>
      </w:r>
    </w:p>
    <w:p w:rsidR="00000000" w:rsidDel="00000000" w:rsidP="00000000" w:rsidRDefault="00000000" w:rsidRPr="00000000" w14:paraId="0000014C">
      <w:pPr>
        <w:numPr>
          <w:ilvl w:val="1"/>
          <w:numId w:val="10"/>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 common mitigation measure used is through overbooking partnerships with same-starred hotels and training staff to handle overbookings professionally</w:t>
      </w:r>
    </w:p>
    <w:p w:rsidR="00000000" w:rsidDel="00000000" w:rsidP="00000000" w:rsidRDefault="00000000" w:rsidRPr="00000000" w14:paraId="0000014D">
      <w:pPr>
        <w:numPr>
          <w:ilvl w:val="0"/>
          <w:numId w:val="10"/>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Cost of compensation</w:t>
      </w:r>
    </w:p>
    <w:p w:rsidR="00000000" w:rsidDel="00000000" w:rsidP="00000000" w:rsidRDefault="00000000" w:rsidRPr="00000000" w14:paraId="0000014E">
      <w:pPr>
        <w:numPr>
          <w:ilvl w:val="1"/>
          <w:numId w:val="10"/>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Appropriate compensation would be owed to affected customers</w:t>
      </w:r>
    </w:p>
    <w:p w:rsidR="00000000" w:rsidDel="00000000" w:rsidP="00000000" w:rsidRDefault="00000000" w:rsidRPr="00000000" w14:paraId="0000014F">
      <w:pPr>
        <w:numPr>
          <w:ilvl w:val="1"/>
          <w:numId w:val="10"/>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long as the cost of compensating affected customers is lower than the revenue brought about by the increase in operating occupancy, net profit will increase.</w:t>
      </w:r>
    </w:p>
    <w:p w:rsidR="00000000" w:rsidDel="00000000" w:rsidP="00000000" w:rsidRDefault="00000000" w:rsidRPr="00000000" w14:paraId="0000015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ideal number of overbookings is calculated by the probability of cancellation minus a buffer. Traditionally, this probability is taken from historical rates of cancellation from previous months. However, with the implementation of analytical techniques such as Random Forest, hotels would be able to have an overbooking number that varies according to certain features.</w:t>
      </w:r>
    </w:p>
    <w:p w:rsidR="00000000" w:rsidDel="00000000" w:rsidP="00000000" w:rsidRDefault="00000000" w:rsidRPr="00000000" w14:paraId="0000015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3">
      <w:pPr>
        <w:rPr/>
      </w:pPr>
      <w:r w:rsidDel="00000000" w:rsidR="00000000" w:rsidRPr="00000000">
        <w:rPr>
          <w:rFonts w:ascii="Times New Roman" w:cs="Times New Roman" w:eastAsia="Times New Roman" w:hAnsi="Times New Roman"/>
          <w:sz w:val="24"/>
          <w:szCs w:val="24"/>
          <w:rtl w:val="0"/>
        </w:rPr>
        <w:t xml:space="preserve">Some </w:t>
      </w:r>
      <w:r w:rsidDel="00000000" w:rsidR="00000000" w:rsidRPr="00000000">
        <w:rPr>
          <w:rtl w:val="0"/>
        </w:rPr>
        <w:t xml:space="preserve">limitations</w:t>
      </w:r>
      <w:r w:rsidDel="00000000" w:rsidR="00000000" w:rsidRPr="00000000">
        <w:rPr>
          <w:rFonts w:ascii="Times New Roman" w:cs="Times New Roman" w:eastAsia="Times New Roman" w:hAnsi="Times New Roman"/>
          <w:sz w:val="24"/>
          <w:szCs w:val="24"/>
          <w:rtl w:val="0"/>
        </w:rPr>
        <w:t xml:space="preserve"> with our model currently exist for the immediate implementation of overbooking. </w:t>
      </w:r>
      <w:r w:rsidDel="00000000" w:rsidR="00000000" w:rsidRPr="00000000">
        <w:rPr>
          <w:rtl w:val="0"/>
        </w:rPr>
        <w:t xml:space="preserve"> </w:t>
      </w:r>
      <w:r w:rsidDel="00000000" w:rsidR="00000000" w:rsidRPr="00000000">
        <w:rPr>
          <w:rFonts w:ascii="Times New Roman" w:cs="Times New Roman" w:eastAsia="Times New Roman" w:hAnsi="Times New Roman"/>
          <w:sz w:val="24"/>
          <w:szCs w:val="24"/>
          <w:rtl w:val="0"/>
        </w:rPr>
        <w:t xml:space="preserve">Firstly, the dataset we use has missing data that would be crucial in calculating the overbooking number. E.g. no. of </w:t>
      </w:r>
      <w:r w:rsidDel="00000000" w:rsidR="00000000" w:rsidRPr="00000000">
        <w:rPr>
          <w:rFonts w:ascii="Times New Roman" w:cs="Times New Roman" w:eastAsia="Times New Roman" w:hAnsi="Times New Roman"/>
          <w:i w:val="1"/>
          <w:sz w:val="24"/>
          <w:szCs w:val="24"/>
          <w:rtl w:val="0"/>
        </w:rPr>
        <w:t xml:space="preserve">walk-in bookings</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i w:val="1"/>
          <w:sz w:val="24"/>
          <w:szCs w:val="24"/>
          <w:rtl w:val="0"/>
        </w:rPr>
        <w:t xml:space="preserve">overstays. </w:t>
      </w:r>
      <w:r w:rsidDel="00000000" w:rsidR="00000000" w:rsidRPr="00000000">
        <w:rPr>
          <w:rFonts w:ascii="Times New Roman" w:cs="Times New Roman" w:eastAsia="Times New Roman" w:hAnsi="Times New Roman"/>
          <w:sz w:val="24"/>
          <w:szCs w:val="24"/>
          <w:rtl w:val="0"/>
        </w:rPr>
        <w:t xml:space="preserve">If there is a sizable or reliable stream of walk-in bookings, the ideal number to overbook by would decrease, as last minute cancellations can simply be replaced by impromptu walk-ins instead of risking payment of compensation fees.</w:t>
      </w:r>
      <w:r w:rsidDel="00000000" w:rsidR="00000000" w:rsidRPr="00000000">
        <w:rPr>
          <w:rtl w:val="0"/>
        </w:rPr>
        <w:t xml:space="preserve"> </w:t>
      </w:r>
      <w:r w:rsidDel="00000000" w:rsidR="00000000" w:rsidRPr="00000000">
        <w:rPr>
          <w:rFonts w:ascii="Times New Roman" w:cs="Times New Roman" w:eastAsia="Times New Roman" w:hAnsi="Times New Roman"/>
          <w:sz w:val="24"/>
          <w:szCs w:val="24"/>
          <w:rtl w:val="0"/>
        </w:rPr>
        <w:t xml:space="preserve">Secondly, the compensation policy as well as the cost of the overbooking partnership is integral to the calculations of the ideal number for overbooking.</w:t>
      </w:r>
      <w:r w:rsidDel="00000000" w:rsidR="00000000" w:rsidRPr="00000000">
        <w:rPr>
          <w:rtl w:val="0"/>
        </w:rPr>
      </w:r>
    </w:p>
    <w:p w:rsidR="00000000" w:rsidDel="00000000" w:rsidP="00000000" w:rsidRDefault="00000000" w:rsidRPr="00000000" w14:paraId="00000154">
      <w:pPr>
        <w:pStyle w:val="Heading2"/>
        <w:jc w:val="both"/>
        <w:rPr/>
      </w:pPr>
      <w:bookmarkStart w:colFirst="0" w:colLast="0" w:name="_7lg0arjrob1m" w:id="38"/>
      <w:bookmarkEnd w:id="38"/>
      <w:r w:rsidDel="00000000" w:rsidR="00000000" w:rsidRPr="00000000">
        <w:rPr>
          <w:rtl w:val="0"/>
        </w:rPr>
        <w:t xml:space="preserve">8.2 Targeted Marketing Strategies </w:t>
      </w:r>
    </w:p>
    <w:p w:rsidR="00000000" w:rsidDel="00000000" w:rsidP="00000000" w:rsidRDefault="00000000" w:rsidRPr="00000000" w14:paraId="00000155">
      <w:pPr>
        <w:jc w:val="both"/>
        <w:rPr>
          <w:rFonts w:ascii="Times New Roman" w:cs="Times New Roman" w:eastAsia="Times New Roman" w:hAnsi="Times New Roman"/>
          <w:u w:val="single"/>
        </w:rPr>
      </w:pPr>
      <w:r w:rsidDel="00000000" w:rsidR="00000000" w:rsidRPr="00000000">
        <w:rPr>
          <w:u w:val="single"/>
          <w:rtl w:val="0"/>
        </w:rPr>
        <w:t xml:space="preserve">Understanding Customer Needs</w:t>
      </w:r>
      <w:r w:rsidDel="00000000" w:rsidR="00000000" w:rsidRPr="00000000">
        <w:rPr>
          <w:rtl w:val="0"/>
        </w:rPr>
      </w:r>
    </w:p>
    <w:p w:rsidR="00000000" w:rsidDel="00000000" w:rsidP="00000000" w:rsidRDefault="00000000" w:rsidRPr="00000000" w14:paraId="00000156">
      <w:pPr>
        <w:jc w:val="both"/>
        <w:rPr/>
      </w:pPr>
      <w:r w:rsidDel="00000000" w:rsidR="00000000" w:rsidRPr="00000000">
        <w:rPr>
          <w:rtl w:val="0"/>
        </w:rPr>
        <w:t xml:space="preserve">While hotels aim to maximise their revenue, they face operational limits during peak periods where demand for bookings is especially high from multiple distribution channels. On the contrary during non-peak periods, hotels face the challenge of greater overhead cost allocation with low occupancy rate. In addition to hotels’ current implementation of off-peak and peak pricings, hotels can leverage on targeted marketing strategies to optimise daily bookings. By understanding the needs and preferences of different customer segments, hotels can tailor their marketing efforts to attract and retain these guests. For example, business travellers may value convenience and fast Wi-Fi, while families may prioritise spacious rooms and on-site amenities for children. Hotels can also utilise different distribution channels to target these customer segments. For example, online travel agencies may be more effective for last-minute bookings, while direct bookings through the hotel's website or mobile app can offer more personalised and flexible options. </w:t>
      </w:r>
    </w:p>
    <w:p w:rsidR="00000000" w:rsidDel="00000000" w:rsidP="00000000" w:rsidRDefault="00000000" w:rsidRPr="00000000" w14:paraId="00000157">
      <w:pPr>
        <w:jc w:val="both"/>
        <w:rPr/>
      </w:pPr>
      <w:r w:rsidDel="00000000" w:rsidR="00000000" w:rsidRPr="00000000">
        <w:rPr>
          <w:rtl w:val="0"/>
        </w:rPr>
      </w:r>
    </w:p>
    <w:p w:rsidR="00000000" w:rsidDel="00000000" w:rsidP="00000000" w:rsidRDefault="00000000" w:rsidRPr="00000000" w14:paraId="00000158">
      <w:pPr>
        <w:jc w:val="both"/>
        <w:rPr/>
      </w:pPr>
      <w:r w:rsidDel="00000000" w:rsidR="00000000" w:rsidRPr="00000000">
        <w:rPr>
          <w:u w:val="single"/>
          <w:rtl w:val="0"/>
        </w:rPr>
        <w:t xml:space="preserve">Optimising Distribution Channels </w:t>
      </w:r>
      <w:r w:rsidDel="00000000" w:rsidR="00000000" w:rsidRPr="00000000">
        <w:rPr>
          <w:rtl w:val="0"/>
        </w:rPr>
      </w:r>
    </w:p>
    <w:p w:rsidR="00000000" w:rsidDel="00000000" w:rsidP="00000000" w:rsidRDefault="00000000" w:rsidRPr="00000000" w14:paraId="00000159">
      <w:pPr>
        <w:jc w:val="both"/>
        <w:rPr/>
      </w:pPr>
      <w:r w:rsidDel="00000000" w:rsidR="00000000" w:rsidRPr="00000000">
        <w:rPr>
          <w:rtl w:val="0"/>
        </w:rPr>
        <w:t xml:space="preserve">With the prevalence of online bookings, it is estimated that 74% of total revenue in the Travel &amp; Tourism Sector will be generated through online sales by 2027 (Statista. 2022). This brings about the need for hotels to leverage on different online distribution channels to optimise revenue. Online travel agencies, which are third party websites, are commonly used as they aid hotels in increasing their visibility and bookings, especially for last minute bookings. However, the benefit received by hotels from these travel agencies varies due to the cost of commissions charged. On the other hand, transient bookings, which are bookings made directly with the hotel, can be more profitable for hotels in some cases. Additionally, hotels may be able to offer special promotions or packages to guests who book directly with them, which can help increase revenue.  </w:t>
      </w:r>
    </w:p>
    <w:p w:rsidR="00000000" w:rsidDel="00000000" w:rsidP="00000000" w:rsidRDefault="00000000" w:rsidRPr="00000000" w14:paraId="0000015A">
      <w:pPr>
        <w:jc w:val="both"/>
        <w:rPr/>
      </w:pPr>
      <w:r w:rsidDel="00000000" w:rsidR="00000000" w:rsidRPr="00000000">
        <w:rPr>
          <w:rtl w:val="0"/>
        </w:rPr>
      </w:r>
    </w:p>
    <w:p w:rsidR="00000000" w:rsidDel="00000000" w:rsidP="00000000" w:rsidRDefault="00000000" w:rsidRPr="00000000" w14:paraId="0000015B">
      <w:pPr>
        <w:jc w:val="both"/>
        <w:rPr/>
      </w:pPr>
      <w:r w:rsidDel="00000000" w:rsidR="00000000" w:rsidRPr="00000000">
        <w:rPr>
          <w:rtl w:val="0"/>
        </w:rPr>
        <w:t xml:space="preserve">As there is no particular best distribution channel, the desired approach by most hotels should be to strike a balance between various distribution channels through targeted marketing strategies which influence customers’ behaviour. One approach is to offer special promotions or packages for guests who book directly with the hotel, such as free breakfast or a discount on their next stay. This can incentivize guests to book directly and increase the number of transient bookings.</w:t>
      </w:r>
      <w:r w:rsidDel="00000000" w:rsidR="00000000" w:rsidRPr="00000000">
        <w:rPr>
          <w:rtl w:val="0"/>
        </w:rPr>
      </w:r>
    </w:p>
    <w:p w:rsidR="00000000" w:rsidDel="00000000" w:rsidP="00000000" w:rsidRDefault="00000000" w:rsidRPr="00000000" w14:paraId="0000015C">
      <w:pPr>
        <w:pStyle w:val="Heading2"/>
        <w:jc w:val="both"/>
        <w:rPr/>
      </w:pPr>
      <w:bookmarkStart w:colFirst="0" w:colLast="0" w:name="_hj9dyk2bzxsi" w:id="39"/>
      <w:bookmarkEnd w:id="39"/>
      <w:r w:rsidDel="00000000" w:rsidR="00000000" w:rsidRPr="00000000">
        <w:rPr>
          <w:rtl w:val="0"/>
        </w:rPr>
        <w:t xml:space="preserve">8</w:t>
      </w:r>
      <w:r w:rsidDel="00000000" w:rsidR="00000000" w:rsidRPr="00000000">
        <w:rPr>
          <w:rtl w:val="0"/>
        </w:rPr>
        <w:t xml:space="preserve">.3 Pricing Strategies and Policies</w:t>
      </w:r>
    </w:p>
    <w:p w:rsidR="00000000" w:rsidDel="00000000" w:rsidP="00000000" w:rsidRDefault="00000000" w:rsidRPr="00000000" w14:paraId="0000015D">
      <w:pPr>
        <w:rPr/>
      </w:pPr>
      <w:r w:rsidDel="00000000" w:rsidR="00000000" w:rsidRPr="00000000">
        <w:rPr>
          <w:rtl w:val="0"/>
        </w:rPr>
        <w:t xml:space="preserve">With the aforementioned predictive models for customer cancellations, they can be deployed by integrating into the central reservation system used by hotels, in particular their customer records database. Given the time-sensitivity of bookings and its impact on attributes, this requires the models to be updated and evaluated on a daily basis. </w:t>
      </w:r>
      <w:r w:rsidDel="00000000" w:rsidR="00000000" w:rsidRPr="00000000">
        <w:rPr>
          <w:rtl w:val="0"/>
        </w:rPr>
      </w:r>
    </w:p>
    <w:p w:rsidR="00000000" w:rsidDel="00000000" w:rsidP="00000000" w:rsidRDefault="00000000" w:rsidRPr="00000000" w14:paraId="0000015E">
      <w:pPr>
        <w:rPr>
          <w:u w:val="single"/>
        </w:rPr>
      </w:pPr>
      <w:r w:rsidDel="00000000" w:rsidR="00000000" w:rsidRPr="00000000">
        <w:rPr>
          <w:rtl w:val="0"/>
        </w:rPr>
      </w:r>
    </w:p>
    <w:p w:rsidR="00000000" w:rsidDel="00000000" w:rsidP="00000000" w:rsidRDefault="00000000" w:rsidRPr="00000000" w14:paraId="0000015F">
      <w:pPr>
        <w:rPr/>
      </w:pPr>
      <w:r w:rsidDel="00000000" w:rsidR="00000000" w:rsidRPr="00000000">
        <w:rPr>
          <w:u w:val="single"/>
          <w:rtl w:val="0"/>
        </w:rPr>
        <w:t xml:space="preserve">Leveraging Discriminatory Pricing</w:t>
      </w:r>
      <w:r w:rsidDel="00000000" w:rsidR="00000000" w:rsidRPr="00000000">
        <w:rPr>
          <w:rtl w:val="0"/>
        </w:rPr>
      </w:r>
    </w:p>
    <w:p w:rsidR="00000000" w:rsidDel="00000000" w:rsidP="00000000" w:rsidRDefault="00000000" w:rsidRPr="00000000" w14:paraId="00000160">
      <w:pPr>
        <w:rPr>
          <w:u w:val="single"/>
        </w:rPr>
      </w:pPr>
      <w:r w:rsidDel="00000000" w:rsidR="00000000" w:rsidRPr="00000000">
        <w:rPr>
          <w:rtl w:val="0"/>
        </w:rPr>
        <w:t xml:space="preserve">To capture greater revenue, hotels can charge higher prices based on customer and booking details. Variable importance of features enable hotels to price based on features with high significance. By using discriminatory pricing through predictive models, hotels can optimise their revenue by charging higher prices to customers who are willing to pay more, while still attracting price-sensitive customers with lower prices. </w:t>
      </w:r>
      <w:r w:rsidDel="00000000" w:rsidR="00000000" w:rsidRPr="00000000">
        <w:rPr>
          <w:rtl w:val="0"/>
        </w:rPr>
      </w:r>
    </w:p>
    <w:p w:rsidR="00000000" w:rsidDel="00000000" w:rsidP="00000000" w:rsidRDefault="00000000" w:rsidRPr="00000000" w14:paraId="00000161">
      <w:pPr>
        <w:rPr>
          <w:u w:val="single"/>
        </w:rPr>
      </w:pPr>
      <w:r w:rsidDel="00000000" w:rsidR="00000000" w:rsidRPr="00000000">
        <w:rPr>
          <w:rtl w:val="0"/>
        </w:rPr>
      </w:r>
    </w:p>
    <w:p w:rsidR="00000000" w:rsidDel="00000000" w:rsidP="00000000" w:rsidRDefault="00000000" w:rsidRPr="00000000" w14:paraId="00000162">
      <w:pPr>
        <w:rPr>
          <w:u w:val="single"/>
        </w:rPr>
      </w:pPr>
      <w:r w:rsidDel="00000000" w:rsidR="00000000" w:rsidRPr="00000000">
        <w:rPr>
          <w:rtl w:val="0"/>
        </w:rPr>
        <w:t xml:space="preserve">Discriminatory pricing helps hotels to increase their revenue and profitability by tailoring their pricing strategy to specific customer segments and demand patterns, while still remaining competitive in the market. </w:t>
      </w:r>
      <w:r w:rsidDel="00000000" w:rsidR="00000000" w:rsidRPr="00000000">
        <w:rPr>
          <w:rtl w:val="0"/>
        </w:rPr>
      </w:r>
    </w:p>
    <w:p w:rsidR="00000000" w:rsidDel="00000000" w:rsidP="00000000" w:rsidRDefault="00000000" w:rsidRPr="00000000" w14:paraId="00000163">
      <w:pPr>
        <w:rPr>
          <w:u w:val="single"/>
        </w:rPr>
      </w:pPr>
      <w:r w:rsidDel="00000000" w:rsidR="00000000" w:rsidRPr="00000000">
        <w:rPr>
          <w:rtl w:val="0"/>
        </w:rPr>
      </w:r>
    </w:p>
    <w:p w:rsidR="00000000" w:rsidDel="00000000" w:rsidP="00000000" w:rsidRDefault="00000000" w:rsidRPr="00000000" w14:paraId="00000164">
      <w:pPr>
        <w:rPr>
          <w:u w:val="single"/>
        </w:rPr>
      </w:pPr>
      <w:r w:rsidDel="00000000" w:rsidR="00000000" w:rsidRPr="00000000">
        <w:rPr>
          <w:u w:val="single"/>
          <w:rtl w:val="0"/>
        </w:rPr>
        <w:t xml:space="preserve">Cancellation Policies</w:t>
      </w:r>
    </w:p>
    <w:p w:rsidR="00000000" w:rsidDel="00000000" w:rsidP="00000000" w:rsidRDefault="00000000" w:rsidRPr="00000000" w14:paraId="00000165">
      <w:pPr>
        <w:rPr/>
      </w:pPr>
      <w:r w:rsidDel="00000000" w:rsidR="00000000" w:rsidRPr="00000000">
        <w:rPr>
          <w:rtl w:val="0"/>
        </w:rPr>
        <w:t xml:space="preserve">Certain hotels are more reluctant to overbook over concerns of customer relation concerns, but instead, they are more inclined to charge and impose cancellation fees to recover lost income due to last minute cancellations and no-shows. Cancellation policies and deposits are integral for hotels to recover opportunity cost. Based on the prediction of cancellations by customers, hotels can use data insights to offer more flexible cancellation policies to customers who are less likely to cancel or to incentivize customers to keep their reservations. By analysing historical booking data and market trends, hotels can adjust their pricing strategies to maximise their revenue and occupancy rates. More importantly, the prediction of customer cancellations enables hotels to reduce losses and maximise the recovery of lost opportunity cost through filling up vacant rooms as soon as possible at the best price. </w:t>
      </w:r>
    </w:p>
    <w:p w:rsidR="00000000" w:rsidDel="00000000" w:rsidP="00000000" w:rsidRDefault="00000000" w:rsidRPr="00000000" w14:paraId="00000166">
      <w:pPr>
        <w:rPr/>
      </w:pPr>
      <w:r w:rsidDel="00000000" w:rsidR="00000000" w:rsidRPr="00000000">
        <w:rPr>
          <w:rtl w:val="0"/>
        </w:rPr>
      </w:r>
    </w:p>
    <w:p w:rsidR="00000000" w:rsidDel="00000000" w:rsidP="00000000" w:rsidRDefault="00000000" w:rsidRPr="00000000" w14:paraId="00000167">
      <w:pPr>
        <w:rPr/>
      </w:pPr>
      <w:r w:rsidDel="00000000" w:rsidR="00000000" w:rsidRPr="00000000">
        <w:rPr>
          <w:rtl w:val="0"/>
        </w:rPr>
        <w:t xml:space="preserve">However, it is important for hotels to balance their cancellation policies with customer satisfaction. Overly strict or unfair policies can lead to negative reviews and deter potential customers. As hotels face high competition within the vicinity, it is crucial for them to communicate their cancellation policies clearly and provide customers with flexibility to improve the overall customer experience, which in turn contributes to the hotel's business reputation.</w:t>
      </w:r>
    </w:p>
    <w:p w:rsidR="00000000" w:rsidDel="00000000" w:rsidP="00000000" w:rsidRDefault="00000000" w:rsidRPr="00000000" w14:paraId="00000168">
      <w:pPr>
        <w:pStyle w:val="Heading2"/>
        <w:rPr>
          <w:u w:val="single"/>
        </w:rPr>
      </w:pPr>
      <w:bookmarkStart w:colFirst="0" w:colLast="0" w:name="_lfh8zwk9tuij" w:id="40"/>
      <w:bookmarkEnd w:id="40"/>
      <w:r w:rsidDel="00000000" w:rsidR="00000000" w:rsidRPr="00000000">
        <w:rPr>
          <w:rtl w:val="0"/>
        </w:rPr>
        <w:t xml:space="preserve">8.4 Staff Rostering</w:t>
      </w:r>
      <w:r w:rsidDel="00000000" w:rsidR="00000000" w:rsidRPr="00000000">
        <w:rPr>
          <w:rtl w:val="0"/>
        </w:rPr>
      </w:r>
    </w:p>
    <w:p w:rsidR="00000000" w:rsidDel="00000000" w:rsidP="00000000" w:rsidRDefault="00000000" w:rsidRPr="00000000" w14:paraId="00000169">
      <w:pPr>
        <w:rPr/>
      </w:pPr>
      <w:r w:rsidDel="00000000" w:rsidR="00000000" w:rsidRPr="00000000">
        <w:rPr>
          <w:rtl w:val="0"/>
        </w:rPr>
        <w:t xml:space="preserve">Employee retention is a significant issue in the hospitality industry, which experiences peak and off-peak seasons with varying manpower requirements. While analytics cannot solve the root cause of seasonal employment, it can help hotels predict their peak seasons and begin recruitment efforts earlier, reducing their manpower deficit. By utilising seasonal demand data, hotels can roster part-time staff shifts to ensure steady employment throughout the year, rather than offering only periodic employment. Consequently, this helps to reduce staff turnover rate.</w:t>
      </w:r>
    </w:p>
    <w:p w:rsidR="00000000" w:rsidDel="00000000" w:rsidP="00000000" w:rsidRDefault="00000000" w:rsidRPr="00000000" w14:paraId="0000016A">
      <w:pPr>
        <w:rPr/>
      </w:pPr>
      <w:r w:rsidDel="00000000" w:rsidR="00000000" w:rsidRPr="00000000">
        <w:rPr>
          <w:rtl w:val="0"/>
        </w:rPr>
      </w:r>
    </w:p>
    <w:p w:rsidR="00000000" w:rsidDel="00000000" w:rsidP="00000000" w:rsidRDefault="00000000" w:rsidRPr="00000000" w14:paraId="0000016B">
      <w:pPr>
        <w:rPr/>
      </w:pPr>
      <w:r w:rsidDel="00000000" w:rsidR="00000000" w:rsidRPr="00000000">
        <w:rPr>
          <w:rtl w:val="0"/>
        </w:rPr>
        <w:t xml:space="preserve">Optimising staff rostering also enables hotels to manage its overhead cost and maximise operational efficiency. By analysing historical data on occupancy rates, booking patterns, and employee productivity, hotels can optimise their staff rostering to reduce unnecessary labour costs and ensure adequate staffing levels during peak periods. For example, hotels can forecast demand for different types of staff, such as front desk personnel or housekeeping staff, and adjust their staffing levels accordingly. This can help reduce overstaffing during low-demand periods and understaffing during peak periods.</w:t>
      </w:r>
    </w:p>
    <w:p w:rsidR="00000000" w:rsidDel="00000000" w:rsidP="00000000" w:rsidRDefault="00000000" w:rsidRPr="00000000" w14:paraId="0000016C">
      <w:pPr>
        <w:rPr/>
      </w:pPr>
      <w:r w:rsidDel="00000000" w:rsidR="00000000" w:rsidRPr="00000000">
        <w:rPr>
          <w:rtl w:val="0"/>
        </w:rPr>
      </w:r>
    </w:p>
    <w:p w:rsidR="00000000" w:rsidDel="00000000" w:rsidP="00000000" w:rsidRDefault="00000000" w:rsidRPr="00000000" w14:paraId="0000016D">
      <w:pPr>
        <w:pStyle w:val="Heading1"/>
        <w:jc w:val="both"/>
        <w:rPr>
          <w:b w:val="1"/>
        </w:rPr>
      </w:pPr>
      <w:bookmarkStart w:colFirst="0" w:colLast="0" w:name="_vnl2w7sa13yr" w:id="41"/>
      <w:bookmarkEnd w:id="41"/>
      <w:r w:rsidDel="00000000" w:rsidR="00000000" w:rsidRPr="00000000">
        <w:rPr>
          <w:rtl w:val="0"/>
        </w:rPr>
        <w:t xml:space="preserve">9. </w:t>
      </w:r>
      <w:r w:rsidDel="00000000" w:rsidR="00000000" w:rsidRPr="00000000">
        <w:rPr>
          <w:rFonts w:ascii="Times New Roman" w:cs="Times New Roman" w:eastAsia="Times New Roman" w:hAnsi="Times New Roman"/>
          <w:b w:val="1"/>
          <w:rtl w:val="0"/>
        </w:rPr>
        <w:t xml:space="preserve">References </w:t>
      </w:r>
      <w:r w:rsidDel="00000000" w:rsidR="00000000" w:rsidRPr="00000000">
        <w:rPr>
          <w:rtl w:val="0"/>
        </w:rPr>
      </w:r>
    </w:p>
    <w:p w:rsidR="00000000" w:rsidDel="00000000" w:rsidP="00000000" w:rsidRDefault="00000000" w:rsidRPr="00000000" w14:paraId="0000016E">
      <w:pPr>
        <w:spacing w:line="480" w:lineRule="auto"/>
        <w:ind w:left="720"/>
        <w:jc w:val="left"/>
        <w:rPr/>
      </w:pPr>
      <w:r w:rsidDel="00000000" w:rsidR="00000000" w:rsidRPr="00000000">
        <w:rPr>
          <w:i w:val="1"/>
          <w:rtl w:val="0"/>
        </w:rPr>
        <w:t xml:space="preserve">Advanced analytics in hospitality</w:t>
      </w:r>
      <w:r w:rsidDel="00000000" w:rsidR="00000000" w:rsidRPr="00000000">
        <w:rPr>
          <w:rtl w:val="0"/>
        </w:rPr>
        <w:t xml:space="preserve">. (2017, October 3). McKinsey. Retrieved March 31, 2023, from https://www.mckinsey.com/capabilities/mckinsey-digital/our-insights/advanced-analytics-in-hospitality</w:t>
      </w:r>
    </w:p>
    <w:p w:rsidR="00000000" w:rsidDel="00000000" w:rsidP="00000000" w:rsidRDefault="00000000" w:rsidRPr="00000000" w14:paraId="0000016F">
      <w:pPr>
        <w:spacing w:line="480" w:lineRule="auto"/>
        <w:ind w:left="720"/>
        <w:jc w:val="left"/>
        <w:rPr/>
      </w:pPr>
      <w:r w:rsidDel="00000000" w:rsidR="00000000" w:rsidRPr="00000000">
        <w:rPr>
          <w:rtl w:val="0"/>
        </w:rPr>
        <w:t xml:space="preserve">Antonio, N., de Almeida, A., &amp; Nunes, L. (n.d.). </w:t>
      </w:r>
      <w:r w:rsidDel="00000000" w:rsidR="00000000" w:rsidRPr="00000000">
        <w:rPr>
          <w:i w:val="1"/>
          <w:rtl w:val="0"/>
        </w:rPr>
        <w:t xml:space="preserve">A hotel's customers dataset</w:t>
      </w:r>
      <w:r w:rsidDel="00000000" w:rsidR="00000000" w:rsidRPr="00000000">
        <w:rPr>
          <w:rtl w:val="0"/>
        </w:rPr>
        <w:t xml:space="preserve">. Kaggle. Retrieved March 31, 2023, from https://www.kaggle.com/datasets/nantonio/a-hotels-customers-dataset</w:t>
      </w:r>
    </w:p>
    <w:p w:rsidR="00000000" w:rsidDel="00000000" w:rsidP="00000000" w:rsidRDefault="00000000" w:rsidRPr="00000000" w14:paraId="00000170">
      <w:pPr>
        <w:spacing w:line="480" w:lineRule="auto"/>
        <w:ind w:left="720"/>
        <w:jc w:val="left"/>
        <w:rPr/>
      </w:pPr>
      <w:r w:rsidDel="00000000" w:rsidR="00000000" w:rsidRPr="00000000">
        <w:rPr>
          <w:rtl w:val="0"/>
        </w:rPr>
        <w:t xml:space="preserve">Antonio, N., de Almeida, A., &amp; Nunes, L. (2020, December 16). </w:t>
      </w:r>
      <w:r w:rsidDel="00000000" w:rsidR="00000000" w:rsidRPr="00000000">
        <w:rPr>
          <w:i w:val="1"/>
          <w:rtl w:val="0"/>
        </w:rPr>
        <w:t xml:space="preserve">A hotel's customers personal, behavioral, demographic, and geographic dataset from Lisbon, Portugal (2015–2018)</w:t>
      </w:r>
      <w:r w:rsidDel="00000000" w:rsidR="00000000" w:rsidRPr="00000000">
        <w:rPr>
          <w:rtl w:val="0"/>
        </w:rPr>
        <w:t xml:space="preserve">. ScienceDirect. Retrieved March 31, 2023, from https://www.sciencedirect.com/science/article/pii/S2352340920314645?via%3Dihub</w:t>
      </w:r>
    </w:p>
    <w:p w:rsidR="00000000" w:rsidDel="00000000" w:rsidP="00000000" w:rsidRDefault="00000000" w:rsidRPr="00000000" w14:paraId="00000171">
      <w:pPr>
        <w:spacing w:line="480" w:lineRule="auto"/>
        <w:ind w:left="720"/>
        <w:jc w:val="left"/>
        <w:rPr/>
      </w:pPr>
      <w:r w:rsidDel="00000000" w:rsidR="00000000" w:rsidRPr="00000000">
        <w:rPr>
          <w:rtl w:val="0"/>
        </w:rPr>
        <w:t xml:space="preserve">Chen, C.-C., Schwartz, Z., &amp; Vargas, P. (2011, March 16). </w:t>
      </w:r>
      <w:r w:rsidDel="00000000" w:rsidR="00000000" w:rsidRPr="00000000">
        <w:rPr>
          <w:i w:val="1"/>
          <w:rtl w:val="0"/>
        </w:rPr>
        <w:t xml:space="preserve">The search for the best deal: How hotel cancellation policies affect the search and booking decisions of deal-seeking customers</w:t>
      </w:r>
      <w:r w:rsidDel="00000000" w:rsidR="00000000" w:rsidRPr="00000000">
        <w:rPr>
          <w:rtl w:val="0"/>
        </w:rPr>
        <w:t xml:space="preserve">. ScienceDirect. Retrieved March 31, 2023, from https://www.sciencedirect.com/science/article/abs/pii/S0278431910000320</w:t>
      </w:r>
    </w:p>
    <w:p w:rsidR="00000000" w:rsidDel="00000000" w:rsidP="00000000" w:rsidRDefault="00000000" w:rsidRPr="00000000" w14:paraId="00000172">
      <w:pPr>
        <w:spacing w:line="480" w:lineRule="auto"/>
        <w:ind w:left="720"/>
        <w:jc w:val="left"/>
        <w:rPr/>
      </w:pPr>
      <w:r w:rsidDel="00000000" w:rsidR="00000000" w:rsidRPr="00000000">
        <w:rPr>
          <w:rtl w:val="0"/>
        </w:rPr>
        <w:t xml:space="preserve">Falk, M., &amp; Vieru, M. (2018, October 8). </w:t>
      </w:r>
      <w:r w:rsidDel="00000000" w:rsidR="00000000" w:rsidRPr="00000000">
        <w:rPr>
          <w:i w:val="1"/>
          <w:rtl w:val="0"/>
        </w:rPr>
        <w:t xml:space="preserve">Modelling the cancellation behaviour of hotel guests</w:t>
      </w:r>
      <w:r w:rsidDel="00000000" w:rsidR="00000000" w:rsidRPr="00000000">
        <w:rPr>
          <w:rtl w:val="0"/>
        </w:rPr>
        <w:t xml:space="preserve">. CORE. Retrieved March 31, 2023, from </w:t>
      </w:r>
      <w:hyperlink r:id="rId14">
        <w:r w:rsidDel="00000000" w:rsidR="00000000" w:rsidRPr="00000000">
          <w:rPr>
            <w:color w:val="1155cc"/>
            <w:u w:val="single"/>
            <w:rtl w:val="0"/>
          </w:rPr>
          <w:t xml:space="preserve">https://core.ac.uk/download/pdf/302225593.pdf</w:t>
        </w:r>
      </w:hyperlink>
      <w:r w:rsidDel="00000000" w:rsidR="00000000" w:rsidRPr="00000000">
        <w:rPr>
          <w:rtl w:val="0"/>
        </w:rPr>
      </w:r>
    </w:p>
    <w:p w:rsidR="00000000" w:rsidDel="00000000" w:rsidP="00000000" w:rsidRDefault="00000000" w:rsidRPr="00000000" w14:paraId="00000173">
      <w:pPr>
        <w:spacing w:after="240" w:before="240" w:line="480" w:lineRule="auto"/>
        <w:jc w:val="left"/>
        <w:rPr/>
      </w:pPr>
      <w:r w:rsidDel="00000000" w:rsidR="00000000" w:rsidRPr="00000000">
        <w:rPr>
          <w:rtl w:val="0"/>
        </w:rPr>
        <w:t xml:space="preserve">Grover, K. (n.d.). </w:t>
      </w:r>
      <w:r w:rsidDel="00000000" w:rsidR="00000000" w:rsidRPr="00000000">
        <w:rPr>
          <w:i w:val="1"/>
          <w:rtl w:val="0"/>
        </w:rPr>
        <w:t xml:space="preserve">Advantages and Disadvantages of Logistic Regression</w:t>
      </w:r>
      <w:r w:rsidDel="00000000" w:rsidR="00000000" w:rsidRPr="00000000">
        <w:rPr>
          <w:rtl w:val="0"/>
        </w:rPr>
        <w:t xml:space="preserve">. OpenGenus Foundation. https://iq.opengenus.org/advantages-and-disadvantages-of-logistic-regression/</w:t>
      </w:r>
    </w:p>
    <w:p w:rsidR="00000000" w:rsidDel="00000000" w:rsidP="00000000" w:rsidRDefault="00000000" w:rsidRPr="00000000" w14:paraId="00000174">
      <w:pPr>
        <w:spacing w:line="480" w:lineRule="auto"/>
        <w:ind w:left="720"/>
        <w:jc w:val="left"/>
        <w:rPr/>
      </w:pPr>
      <w:r w:rsidDel="00000000" w:rsidR="00000000" w:rsidRPr="00000000">
        <w:rPr>
          <w:rtl w:val="0"/>
        </w:rPr>
        <w:t xml:space="preserve">Hansen, J. (2023, March 28). </w:t>
      </w:r>
      <w:r w:rsidDel="00000000" w:rsidR="00000000" w:rsidRPr="00000000">
        <w:rPr>
          <w:i w:val="1"/>
          <w:rtl w:val="0"/>
        </w:rPr>
        <w:t xml:space="preserve">Employee Turnover Rates by Industry (2019, 2020, 2021)</w:t>
      </w:r>
      <w:r w:rsidDel="00000000" w:rsidR="00000000" w:rsidRPr="00000000">
        <w:rPr>
          <w:rtl w:val="0"/>
        </w:rPr>
        <w:t xml:space="preserve">. Awardco. Retrieved March 31, 2023, from https://www.award.co/blog/employee-turnover-rates</w:t>
      </w:r>
    </w:p>
    <w:p w:rsidR="00000000" w:rsidDel="00000000" w:rsidP="00000000" w:rsidRDefault="00000000" w:rsidRPr="00000000" w14:paraId="00000175">
      <w:pPr>
        <w:spacing w:line="480" w:lineRule="auto"/>
        <w:ind w:left="720"/>
        <w:jc w:val="left"/>
        <w:rPr/>
      </w:pPr>
      <w:r w:rsidDel="00000000" w:rsidR="00000000" w:rsidRPr="00000000">
        <w:rPr>
          <w:i w:val="1"/>
          <w:rtl w:val="0"/>
        </w:rPr>
        <w:t xml:space="preserve">Hotel and resort industry market size worldwide 2022</w:t>
      </w:r>
      <w:r w:rsidDel="00000000" w:rsidR="00000000" w:rsidRPr="00000000">
        <w:rPr>
          <w:rtl w:val="0"/>
        </w:rPr>
        <w:t xml:space="preserve">. (2023, January 30). Statista. Retrieved March 31, 2023, from https://www.statista.com/statistics/1186201/hotel-and-resort-industry-market-size-global/</w:t>
      </w:r>
    </w:p>
    <w:p w:rsidR="00000000" w:rsidDel="00000000" w:rsidP="00000000" w:rsidRDefault="00000000" w:rsidRPr="00000000" w14:paraId="00000176">
      <w:pPr>
        <w:spacing w:line="480" w:lineRule="auto"/>
        <w:ind w:left="720"/>
        <w:jc w:val="left"/>
        <w:rPr/>
      </w:pPr>
      <w:r w:rsidDel="00000000" w:rsidR="00000000" w:rsidRPr="00000000">
        <w:rPr>
          <w:i w:val="1"/>
          <w:rtl w:val="0"/>
        </w:rPr>
        <w:t xml:space="preserve">How AI and Data Science Improve Hospitality Industry</w:t>
      </w:r>
      <w:r w:rsidDel="00000000" w:rsidR="00000000" w:rsidRPr="00000000">
        <w:rPr>
          <w:rtl w:val="0"/>
        </w:rPr>
        <w:t xml:space="preserve">. (2018, August 10). AltexSoft. Retrieved March 31, 2023, from https://www.altexsoft.com/blog/datascience/how-the-hospitality-industry-uses-performance-enhancing-artificial-intelligence-and-data-science/</w:t>
      </w:r>
    </w:p>
    <w:p w:rsidR="00000000" w:rsidDel="00000000" w:rsidP="00000000" w:rsidRDefault="00000000" w:rsidRPr="00000000" w14:paraId="00000177">
      <w:pPr>
        <w:spacing w:line="480" w:lineRule="auto"/>
        <w:ind w:left="720"/>
        <w:jc w:val="left"/>
        <w:rPr/>
      </w:pPr>
      <w:r w:rsidDel="00000000" w:rsidR="00000000" w:rsidRPr="00000000">
        <w:rPr>
          <w:rtl w:val="0"/>
        </w:rPr>
        <w:t xml:space="preserve">Lacalle, E. (2021, February 1). </w:t>
      </w:r>
      <w:r w:rsidDel="00000000" w:rsidR="00000000" w:rsidRPr="00000000">
        <w:rPr>
          <w:i w:val="1"/>
          <w:rtl w:val="0"/>
        </w:rPr>
        <w:t xml:space="preserve">What is overbooking in hotels and what are its advantages?</w:t>
      </w:r>
      <w:r w:rsidDel="00000000" w:rsidR="00000000" w:rsidRPr="00000000">
        <w:rPr>
          <w:rtl w:val="0"/>
        </w:rPr>
        <w:t xml:space="preserve"> Mews. Retrieved April 2, 2023, from https://www.mews.com/en/blog/hotel-overbooking-strategy</w:t>
      </w:r>
    </w:p>
    <w:p w:rsidR="00000000" w:rsidDel="00000000" w:rsidP="00000000" w:rsidRDefault="00000000" w:rsidRPr="00000000" w14:paraId="00000178">
      <w:pPr>
        <w:spacing w:line="480" w:lineRule="auto"/>
        <w:ind w:left="720"/>
        <w:jc w:val="left"/>
        <w:rPr/>
      </w:pPr>
      <w:r w:rsidDel="00000000" w:rsidR="00000000" w:rsidRPr="00000000">
        <w:rPr>
          <w:rtl w:val="0"/>
        </w:rPr>
        <w:t xml:space="preserve">Mostipak, J. (2020, February 11). </w:t>
      </w:r>
      <w:r w:rsidDel="00000000" w:rsidR="00000000" w:rsidRPr="00000000">
        <w:rPr>
          <w:i w:val="1"/>
          <w:rtl w:val="0"/>
        </w:rPr>
        <w:t xml:space="preserve">Hotel booking demand</w:t>
      </w:r>
      <w:r w:rsidDel="00000000" w:rsidR="00000000" w:rsidRPr="00000000">
        <w:rPr>
          <w:rtl w:val="0"/>
        </w:rPr>
        <w:t xml:space="preserve">. Kaggle. Retrieved March 31, 2023, from https://www.kaggle.com/datasets/jessemostipak/hotel-booking-demand</w:t>
      </w:r>
    </w:p>
    <w:p w:rsidR="00000000" w:rsidDel="00000000" w:rsidP="00000000" w:rsidRDefault="00000000" w:rsidRPr="00000000" w14:paraId="00000179">
      <w:pPr>
        <w:spacing w:line="480" w:lineRule="auto"/>
        <w:ind w:left="720"/>
        <w:jc w:val="left"/>
        <w:rPr/>
      </w:pPr>
      <w:r w:rsidDel="00000000" w:rsidR="00000000" w:rsidRPr="00000000">
        <w:rPr>
          <w:rtl w:val="0"/>
        </w:rPr>
        <w:t xml:space="preserve">Thomas, L. (2022, July 28). </w:t>
      </w:r>
      <w:r w:rsidDel="00000000" w:rsidR="00000000" w:rsidRPr="00000000">
        <w:rPr>
          <w:i w:val="1"/>
          <w:rtl w:val="0"/>
        </w:rPr>
        <w:t xml:space="preserve">Hospitality operating costs rise to 55.2% of turnover</w:t>
      </w:r>
      <w:r w:rsidDel="00000000" w:rsidR="00000000" w:rsidRPr="00000000">
        <w:rPr>
          <w:rtl w:val="0"/>
        </w:rPr>
        <w:t xml:space="preserve">. The Drinks Business. Retrieved March 31, 2023, from https://www.thedrinksbusiness.com/2022/07/hospitality-operating-costs-rise-to-55-2-of-turnover/</w:t>
      </w:r>
    </w:p>
    <w:p w:rsidR="00000000" w:rsidDel="00000000" w:rsidP="00000000" w:rsidRDefault="00000000" w:rsidRPr="00000000" w14:paraId="0000017A">
      <w:pPr>
        <w:spacing w:line="480" w:lineRule="auto"/>
        <w:ind w:left="720"/>
        <w:jc w:val="left"/>
        <w:rPr/>
      </w:pPr>
      <w:r w:rsidDel="00000000" w:rsidR="00000000" w:rsidRPr="00000000">
        <w:rPr>
          <w:i w:val="1"/>
          <w:rtl w:val="0"/>
        </w:rPr>
        <w:t xml:space="preserve">Travel &amp; Tourism - Worldwide</w:t>
      </w:r>
      <w:r w:rsidDel="00000000" w:rsidR="00000000" w:rsidRPr="00000000">
        <w:rPr>
          <w:rtl w:val="0"/>
        </w:rPr>
        <w:t xml:space="preserve">. (n.d.). Statista. Retrieved April 2, 2023, from https://www.statista.com/outlook/mmo/travel-tourism/worldwide</w:t>
      </w:r>
    </w:p>
    <w:p w:rsidR="00000000" w:rsidDel="00000000" w:rsidP="00000000" w:rsidRDefault="00000000" w:rsidRPr="00000000" w14:paraId="0000017B">
      <w:pPr>
        <w:spacing w:line="480" w:lineRule="auto"/>
        <w:ind w:left="720"/>
        <w:jc w:val="left"/>
        <w:rPr/>
      </w:pPr>
      <w:r w:rsidDel="00000000" w:rsidR="00000000" w:rsidRPr="00000000">
        <w:rPr>
          <w:i w:val="1"/>
          <w:rtl w:val="0"/>
        </w:rPr>
        <w:t xml:space="preserve">What You Need To Know About Hotel Booking Cancellations &amp; Big Data</w:t>
      </w:r>
      <w:r w:rsidDel="00000000" w:rsidR="00000000" w:rsidRPr="00000000">
        <w:rPr>
          <w:rtl w:val="0"/>
        </w:rPr>
        <w:t xml:space="preserve">. (n.d.). Iunera. Retrieved March 31, 2023, from https://www.iunera.com/kraken/interviews/what-you-need-to-know-about-hotel-booking-cancellations-big-data/</w:t>
      </w:r>
    </w:p>
    <w:p w:rsidR="00000000" w:rsidDel="00000000" w:rsidP="00000000" w:rsidRDefault="00000000" w:rsidRPr="00000000" w14:paraId="0000017C">
      <w:pPr>
        <w:pStyle w:val="Heading1"/>
        <w:jc w:val="both"/>
        <w:rPr>
          <w:sz w:val="32"/>
          <w:szCs w:val="32"/>
        </w:rPr>
      </w:pPr>
      <w:bookmarkStart w:colFirst="0" w:colLast="0" w:name="_9qsiq1qg828p" w:id="42"/>
      <w:bookmarkEnd w:id="42"/>
      <w:r w:rsidDel="00000000" w:rsidR="00000000" w:rsidRPr="00000000">
        <w:br w:type="page"/>
      </w:r>
      <w:r w:rsidDel="00000000" w:rsidR="00000000" w:rsidRPr="00000000">
        <w:rPr>
          <w:rtl w:val="0"/>
        </w:rPr>
      </w:r>
    </w:p>
    <w:p w:rsidR="00000000" w:rsidDel="00000000" w:rsidP="00000000" w:rsidRDefault="00000000" w:rsidRPr="00000000" w14:paraId="0000017D">
      <w:pPr>
        <w:pStyle w:val="Heading1"/>
        <w:jc w:val="both"/>
        <w:rPr>
          <w:rFonts w:ascii="Times New Roman" w:cs="Times New Roman" w:eastAsia="Times New Roman" w:hAnsi="Times New Roman"/>
          <w:sz w:val="32"/>
          <w:szCs w:val="32"/>
        </w:rPr>
      </w:pPr>
      <w:bookmarkStart w:colFirst="0" w:colLast="0" w:name="_j1k263qcgody" w:id="43"/>
      <w:bookmarkEnd w:id="43"/>
      <w:r w:rsidDel="00000000" w:rsidR="00000000" w:rsidRPr="00000000">
        <w:rPr>
          <w:sz w:val="32"/>
          <w:szCs w:val="32"/>
          <w:rtl w:val="0"/>
        </w:rPr>
        <w:t xml:space="preserve">10. </w:t>
      </w:r>
      <w:r w:rsidDel="00000000" w:rsidR="00000000" w:rsidRPr="00000000">
        <w:rPr>
          <w:rFonts w:ascii="Times New Roman" w:cs="Times New Roman" w:eastAsia="Times New Roman" w:hAnsi="Times New Roman"/>
          <w:b w:val="1"/>
          <w:sz w:val="32"/>
          <w:szCs w:val="32"/>
          <w:rtl w:val="0"/>
        </w:rPr>
        <w:t xml:space="preserve">Appendices</w:t>
      </w:r>
      <w:r w:rsidDel="00000000" w:rsidR="00000000" w:rsidRPr="00000000">
        <w:rPr>
          <w:rFonts w:ascii="Times New Roman" w:cs="Times New Roman" w:eastAsia="Times New Roman" w:hAnsi="Times New Roman"/>
          <w:sz w:val="32"/>
          <w:szCs w:val="32"/>
          <w:rtl w:val="0"/>
        </w:rPr>
        <w:t xml:space="preserve"> </w:t>
      </w:r>
      <w:r w:rsidDel="00000000" w:rsidR="00000000" w:rsidRPr="00000000">
        <w:rPr>
          <w:rtl w:val="0"/>
        </w:rPr>
      </w:r>
    </w:p>
    <w:p w:rsidR="00000000" w:rsidDel="00000000" w:rsidP="00000000" w:rsidRDefault="00000000" w:rsidRPr="00000000" w14:paraId="0000017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Appendix 1: Identifying insignificant SR-prefixed columns </w:t>
      </w:r>
    </w:p>
    <w:p w:rsidR="00000000" w:rsidDel="00000000" w:rsidP="00000000" w:rsidRDefault="00000000" w:rsidRPr="00000000" w14:paraId="0000017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594401" cy="1658596"/>
            <wp:effectExtent b="0" l="0" r="0" t="0"/>
            <wp:docPr id="29" name="image47.png"/>
            <a:graphic>
              <a:graphicData uri="http://schemas.openxmlformats.org/drawingml/2006/picture">
                <pic:pic>
                  <pic:nvPicPr>
                    <pic:cNvPr id="0" name="image47.png"/>
                    <pic:cNvPicPr preferRelativeResize="0"/>
                  </pic:nvPicPr>
                  <pic:blipFill>
                    <a:blip r:embed="rId15"/>
                    <a:srcRect b="0" l="0" r="0" t="0"/>
                    <a:stretch>
                      <a:fillRect/>
                    </a:stretch>
                  </pic:blipFill>
                  <pic:spPr>
                    <a:xfrm>
                      <a:off x="0" y="0"/>
                      <a:ext cx="5594401" cy="1658596"/>
                    </a:xfrm>
                    <a:prstGeom prst="rect"/>
                    <a:ln/>
                  </pic:spPr>
                </pic:pic>
              </a:graphicData>
            </a:graphic>
          </wp:inline>
        </w:drawing>
      </w:r>
      <w:r w:rsidDel="00000000" w:rsidR="00000000" w:rsidRPr="00000000">
        <w:rPr>
          <w:rtl w:val="0"/>
        </w:rPr>
      </w:r>
    </w:p>
    <w:p w:rsidR="00000000" w:rsidDel="00000000" w:rsidP="00000000" w:rsidRDefault="00000000" w:rsidRPr="00000000" w14:paraId="0000018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Appendix 2: Boxplot to identify outlier in Age</w:t>
      </w:r>
    </w:p>
    <w:p w:rsidR="00000000" w:rsidDel="00000000" w:rsidP="00000000" w:rsidRDefault="00000000" w:rsidRPr="00000000" w14:paraId="0000018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345050" cy="2339707"/>
            <wp:effectExtent b="0" l="0" r="0" t="0"/>
            <wp:docPr id="34" name="image45.png"/>
            <a:graphic>
              <a:graphicData uri="http://schemas.openxmlformats.org/drawingml/2006/picture">
                <pic:pic>
                  <pic:nvPicPr>
                    <pic:cNvPr id="0" name="image45.png"/>
                    <pic:cNvPicPr preferRelativeResize="0"/>
                  </pic:nvPicPr>
                  <pic:blipFill>
                    <a:blip r:embed="rId16"/>
                    <a:srcRect b="0" l="0" r="0" t="0"/>
                    <a:stretch>
                      <a:fillRect/>
                    </a:stretch>
                  </pic:blipFill>
                  <pic:spPr>
                    <a:xfrm>
                      <a:off x="0" y="0"/>
                      <a:ext cx="3345050" cy="2339707"/>
                    </a:xfrm>
                    <a:prstGeom prst="rect"/>
                    <a:ln/>
                  </pic:spPr>
                </pic:pic>
              </a:graphicData>
            </a:graphic>
          </wp:inline>
        </w:drawing>
      </w:r>
      <w:r w:rsidDel="00000000" w:rsidR="00000000" w:rsidRPr="00000000">
        <w:rPr>
          <w:rtl w:val="0"/>
        </w:rPr>
      </w:r>
    </w:p>
    <w:p w:rsidR="00000000" w:rsidDel="00000000" w:rsidP="00000000" w:rsidRDefault="00000000" w:rsidRPr="00000000" w14:paraId="0000018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Appendix 3: Histogram of Age column to observe where data tends to cluster around</w:t>
      </w:r>
    </w:p>
    <w:p w:rsidR="00000000" w:rsidDel="00000000" w:rsidP="00000000" w:rsidRDefault="00000000" w:rsidRPr="00000000" w14:paraId="0000018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780922" cy="2477892"/>
            <wp:effectExtent b="0" l="0" r="0" t="0"/>
            <wp:docPr id="51" name="image58.png"/>
            <a:graphic>
              <a:graphicData uri="http://schemas.openxmlformats.org/drawingml/2006/picture">
                <pic:pic>
                  <pic:nvPicPr>
                    <pic:cNvPr id="0" name="image58.png"/>
                    <pic:cNvPicPr preferRelativeResize="0"/>
                  </pic:nvPicPr>
                  <pic:blipFill>
                    <a:blip r:embed="rId17"/>
                    <a:srcRect b="0" l="0" r="0" t="0"/>
                    <a:stretch>
                      <a:fillRect/>
                    </a:stretch>
                  </pic:blipFill>
                  <pic:spPr>
                    <a:xfrm>
                      <a:off x="0" y="0"/>
                      <a:ext cx="3780922" cy="2477892"/>
                    </a:xfrm>
                    <a:prstGeom prst="rect"/>
                    <a:ln/>
                  </pic:spPr>
                </pic:pic>
              </a:graphicData>
            </a:graphic>
          </wp:inline>
        </w:drawing>
      </w:r>
      <w:r w:rsidDel="00000000" w:rsidR="00000000" w:rsidRPr="00000000">
        <w:rPr>
          <w:rtl w:val="0"/>
        </w:rPr>
      </w:r>
    </w:p>
    <w:p w:rsidR="00000000" w:rsidDel="00000000" w:rsidP="00000000" w:rsidRDefault="00000000" w:rsidRPr="00000000" w14:paraId="0000018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Appendix 4: Comparison between original and cleaned Age columns</w:t>
      </w:r>
    </w:p>
    <w:p w:rsidR="00000000" w:rsidDel="00000000" w:rsidP="00000000" w:rsidRDefault="00000000" w:rsidRPr="00000000" w14:paraId="0000018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549400"/>
            <wp:effectExtent b="0" l="0" r="0" t="0"/>
            <wp:docPr id="19" name="image17.png"/>
            <a:graphic>
              <a:graphicData uri="http://schemas.openxmlformats.org/drawingml/2006/picture">
                <pic:pic>
                  <pic:nvPicPr>
                    <pic:cNvPr id="0" name="image17.png"/>
                    <pic:cNvPicPr preferRelativeResize="0"/>
                  </pic:nvPicPr>
                  <pic:blipFill>
                    <a:blip r:embed="rId18"/>
                    <a:srcRect b="0" l="0" r="0" t="0"/>
                    <a:stretch>
                      <a:fillRect/>
                    </a:stretch>
                  </pic:blipFill>
                  <pic:spPr>
                    <a:xfrm>
                      <a:off x="0" y="0"/>
                      <a:ext cx="5943600" cy="1549400"/>
                    </a:xfrm>
                    <a:prstGeom prst="rect"/>
                    <a:ln/>
                  </pic:spPr>
                </pic:pic>
              </a:graphicData>
            </a:graphic>
          </wp:inline>
        </w:drawing>
      </w:r>
      <w:r w:rsidDel="00000000" w:rsidR="00000000" w:rsidRPr="00000000">
        <w:rPr>
          <w:rtl w:val="0"/>
        </w:rPr>
      </w:r>
    </w:p>
    <w:p w:rsidR="00000000" w:rsidDel="00000000" w:rsidP="00000000" w:rsidRDefault="00000000" w:rsidRPr="00000000" w14:paraId="00000189">
      <w:pPr>
        <w:jc w:val="both"/>
        <w:rPr/>
      </w:pPr>
      <w:r w:rsidDel="00000000" w:rsidR="00000000" w:rsidRPr="00000000">
        <w:rPr>
          <w:rtl w:val="0"/>
        </w:rPr>
      </w:r>
    </w:p>
    <w:p w:rsidR="00000000" w:rsidDel="00000000" w:rsidP="00000000" w:rsidRDefault="00000000" w:rsidRPr="00000000" w14:paraId="0000018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Appendix 5: Seasons Classifying conditions </w:t>
      </w:r>
    </w:p>
    <w:p w:rsidR="00000000" w:rsidDel="00000000" w:rsidP="00000000" w:rsidRDefault="00000000" w:rsidRPr="00000000" w14:paraId="0000018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Spring: March, April, May</w:t>
      </w:r>
    </w:p>
    <w:p w:rsidR="00000000" w:rsidDel="00000000" w:rsidP="00000000" w:rsidRDefault="00000000" w:rsidRPr="00000000" w14:paraId="0000018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Summer: June, July, August</w:t>
      </w:r>
    </w:p>
    <w:p w:rsidR="00000000" w:rsidDel="00000000" w:rsidP="00000000" w:rsidRDefault="00000000" w:rsidRPr="00000000" w14:paraId="0000018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Autumn: September, October, November</w:t>
      </w:r>
    </w:p>
    <w:p w:rsidR="00000000" w:rsidDel="00000000" w:rsidP="00000000" w:rsidRDefault="00000000" w:rsidRPr="00000000" w14:paraId="0000018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Winter: December, January, February </w:t>
      </w:r>
    </w:p>
    <w:p w:rsidR="00000000" w:rsidDel="00000000" w:rsidP="00000000" w:rsidRDefault="00000000" w:rsidRPr="00000000" w14:paraId="0000018F">
      <w:pPr>
        <w:jc w:val="both"/>
        <w:rPr/>
      </w:pPr>
      <w:r w:rsidDel="00000000" w:rsidR="00000000" w:rsidRPr="00000000">
        <w:rPr>
          <w:rtl w:val="0"/>
        </w:rPr>
      </w:r>
    </w:p>
    <w:p w:rsidR="00000000" w:rsidDel="00000000" w:rsidP="00000000" w:rsidRDefault="00000000" w:rsidRPr="00000000" w14:paraId="00000190">
      <w:pPr>
        <w:jc w:val="both"/>
        <w:rPr/>
      </w:pPr>
      <w:r w:rsidDel="00000000" w:rsidR="00000000" w:rsidRPr="00000000">
        <w:rPr>
          <w:rtl w:val="0"/>
        </w:rPr>
        <w:t xml:space="preserve">Appendix 6: Checking class of variables and factorising variables</w:t>
      </w:r>
    </w:p>
    <w:p w:rsidR="00000000" w:rsidDel="00000000" w:rsidP="00000000" w:rsidRDefault="00000000" w:rsidRPr="00000000" w14:paraId="00000191">
      <w:pPr>
        <w:jc w:val="center"/>
        <w:rPr/>
      </w:pPr>
      <w:r w:rsidDel="00000000" w:rsidR="00000000" w:rsidRPr="00000000">
        <w:rPr/>
        <w:drawing>
          <wp:inline distB="114300" distT="114300" distL="114300" distR="114300">
            <wp:extent cx="5943600" cy="914400"/>
            <wp:effectExtent b="0" l="0" r="0" t="0"/>
            <wp:docPr id="20" name="image19.png"/>
            <a:graphic>
              <a:graphicData uri="http://schemas.openxmlformats.org/drawingml/2006/picture">
                <pic:pic>
                  <pic:nvPicPr>
                    <pic:cNvPr id="0" name="image19.png"/>
                    <pic:cNvPicPr preferRelativeResize="0"/>
                  </pic:nvPicPr>
                  <pic:blipFill>
                    <a:blip r:embed="rId19"/>
                    <a:srcRect b="0" l="0" r="0" t="0"/>
                    <a:stretch>
                      <a:fillRect/>
                    </a:stretch>
                  </pic:blipFill>
                  <pic:spPr>
                    <a:xfrm>
                      <a:off x="0" y="0"/>
                      <a:ext cx="5943600" cy="914400"/>
                    </a:xfrm>
                    <a:prstGeom prst="rect"/>
                    <a:ln/>
                  </pic:spPr>
                </pic:pic>
              </a:graphicData>
            </a:graphic>
          </wp:inline>
        </w:drawing>
      </w:r>
      <w:r w:rsidDel="00000000" w:rsidR="00000000" w:rsidRPr="00000000">
        <w:rPr>
          <w:rtl w:val="0"/>
        </w:rPr>
      </w:r>
    </w:p>
    <w:p w:rsidR="00000000" w:rsidDel="00000000" w:rsidP="00000000" w:rsidRDefault="00000000" w:rsidRPr="00000000" w14:paraId="00000192">
      <w:pPr>
        <w:jc w:val="both"/>
        <w:rPr/>
      </w:pPr>
      <w:r w:rsidDel="00000000" w:rsidR="00000000" w:rsidRPr="00000000">
        <w:rPr>
          <w:rtl w:val="0"/>
        </w:rPr>
      </w:r>
    </w:p>
    <w:p w:rsidR="00000000" w:rsidDel="00000000" w:rsidP="00000000" w:rsidRDefault="00000000" w:rsidRPr="00000000" w14:paraId="00000193">
      <w:pPr>
        <w:jc w:val="both"/>
        <w:rPr/>
      </w:pPr>
      <w:r w:rsidDel="00000000" w:rsidR="00000000" w:rsidRPr="00000000">
        <w:rPr>
          <w:rtl w:val="0"/>
        </w:rPr>
        <w:t xml:space="preserve">Appendix 7: Standardising columns</w:t>
      </w:r>
    </w:p>
    <w:p w:rsidR="00000000" w:rsidDel="00000000" w:rsidP="00000000" w:rsidRDefault="00000000" w:rsidRPr="00000000" w14:paraId="00000194">
      <w:pPr>
        <w:jc w:val="center"/>
        <w:rPr/>
      </w:pPr>
      <w:r w:rsidDel="00000000" w:rsidR="00000000" w:rsidRPr="00000000">
        <w:rPr/>
        <w:drawing>
          <wp:inline distB="114300" distT="114300" distL="114300" distR="114300">
            <wp:extent cx="5943600" cy="203200"/>
            <wp:effectExtent b="0" l="0" r="0" t="0"/>
            <wp:docPr id="48" name="image42.png"/>
            <a:graphic>
              <a:graphicData uri="http://schemas.openxmlformats.org/drawingml/2006/picture">
                <pic:pic>
                  <pic:nvPicPr>
                    <pic:cNvPr id="0" name="image42.png"/>
                    <pic:cNvPicPr preferRelativeResize="0"/>
                  </pic:nvPicPr>
                  <pic:blipFill>
                    <a:blip r:embed="rId20"/>
                    <a:srcRect b="0" l="0" r="0" t="0"/>
                    <a:stretch>
                      <a:fillRect/>
                    </a:stretch>
                  </pic:blipFill>
                  <pic:spPr>
                    <a:xfrm>
                      <a:off x="0" y="0"/>
                      <a:ext cx="5943600" cy="203200"/>
                    </a:xfrm>
                    <a:prstGeom prst="rect"/>
                    <a:ln/>
                  </pic:spPr>
                </pic:pic>
              </a:graphicData>
            </a:graphic>
          </wp:inline>
        </w:drawing>
      </w:r>
      <w:r w:rsidDel="00000000" w:rsidR="00000000" w:rsidRPr="00000000">
        <w:rPr>
          <w:rtl w:val="0"/>
        </w:rPr>
      </w:r>
    </w:p>
    <w:p w:rsidR="00000000" w:rsidDel="00000000" w:rsidP="00000000" w:rsidRDefault="00000000" w:rsidRPr="00000000" w14:paraId="00000195">
      <w:pPr>
        <w:jc w:val="both"/>
        <w:rPr/>
      </w:pPr>
      <w:r w:rsidDel="00000000" w:rsidR="00000000" w:rsidRPr="00000000">
        <w:rPr>
          <w:rtl w:val="0"/>
        </w:rPr>
      </w:r>
    </w:p>
    <w:p w:rsidR="00000000" w:rsidDel="00000000" w:rsidP="00000000" w:rsidRDefault="00000000" w:rsidRPr="00000000" w14:paraId="00000196">
      <w:pPr>
        <w:jc w:val="both"/>
        <w:rPr/>
      </w:pPr>
      <w:r w:rsidDel="00000000" w:rsidR="00000000" w:rsidRPr="00000000">
        <w:rPr>
          <w:rtl w:val="0"/>
        </w:rPr>
        <w:t xml:space="preserve">Appendix 8: Removal of insignificant variables</w:t>
      </w:r>
    </w:p>
    <w:p w:rsidR="00000000" w:rsidDel="00000000" w:rsidP="00000000" w:rsidRDefault="00000000" w:rsidRPr="00000000" w14:paraId="00000197">
      <w:pPr>
        <w:jc w:val="center"/>
        <w:rPr/>
      </w:pPr>
      <w:r w:rsidDel="00000000" w:rsidR="00000000" w:rsidRPr="00000000">
        <w:rPr/>
        <w:drawing>
          <wp:inline distB="114300" distT="114300" distL="114300" distR="114300">
            <wp:extent cx="5943600" cy="2146300"/>
            <wp:effectExtent b="0" l="0" r="0" t="0"/>
            <wp:docPr id="8"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5943600" cy="2146300"/>
                    </a:xfrm>
                    <a:prstGeom prst="rect"/>
                    <a:ln/>
                  </pic:spPr>
                </pic:pic>
              </a:graphicData>
            </a:graphic>
          </wp:inline>
        </w:drawing>
      </w:r>
      <w:r w:rsidDel="00000000" w:rsidR="00000000" w:rsidRPr="00000000">
        <w:rPr>
          <w:rtl w:val="0"/>
        </w:rPr>
      </w:r>
    </w:p>
    <w:p w:rsidR="00000000" w:rsidDel="00000000" w:rsidP="00000000" w:rsidRDefault="00000000" w:rsidRPr="00000000" w14:paraId="00000198">
      <w:pPr>
        <w:jc w:val="both"/>
        <w:rPr/>
      </w:pPr>
      <w:r w:rsidDel="00000000" w:rsidR="00000000" w:rsidRPr="00000000">
        <w:rPr>
          <w:rtl w:val="0"/>
        </w:rPr>
      </w:r>
    </w:p>
    <w:p w:rsidR="00000000" w:rsidDel="00000000" w:rsidP="00000000" w:rsidRDefault="00000000" w:rsidRPr="00000000" w14:paraId="00000199">
      <w:pPr>
        <w:jc w:val="both"/>
        <w:rPr/>
      </w:pPr>
      <w:r w:rsidDel="00000000" w:rsidR="00000000" w:rsidRPr="00000000">
        <w:rPr>
          <w:rtl w:val="0"/>
        </w:rPr>
        <w:t xml:space="preserve">Appendix 9: Summary of dataset before further cleaning</w:t>
      </w:r>
    </w:p>
    <w:p w:rsidR="00000000" w:rsidDel="00000000" w:rsidP="00000000" w:rsidRDefault="00000000" w:rsidRPr="00000000" w14:paraId="0000019A">
      <w:pPr>
        <w:jc w:val="center"/>
        <w:rPr/>
      </w:pPr>
      <w:r w:rsidDel="00000000" w:rsidR="00000000" w:rsidRPr="00000000">
        <w:rPr/>
        <w:drawing>
          <wp:inline distB="114300" distT="114300" distL="114300" distR="114300">
            <wp:extent cx="5943600" cy="3479800"/>
            <wp:effectExtent b="0" l="0" r="0" t="0"/>
            <wp:docPr id="31" name="image23.png"/>
            <a:graphic>
              <a:graphicData uri="http://schemas.openxmlformats.org/drawingml/2006/picture">
                <pic:pic>
                  <pic:nvPicPr>
                    <pic:cNvPr id="0" name="image23.png"/>
                    <pic:cNvPicPr preferRelativeResize="0"/>
                  </pic:nvPicPr>
                  <pic:blipFill>
                    <a:blip r:embed="rId22"/>
                    <a:srcRect b="0" l="0" r="0" t="0"/>
                    <a:stretch>
                      <a:fillRect/>
                    </a:stretch>
                  </pic:blipFill>
                  <pic:spPr>
                    <a:xfrm>
                      <a:off x="0" y="0"/>
                      <a:ext cx="5943600" cy="3479800"/>
                    </a:xfrm>
                    <a:prstGeom prst="rect"/>
                    <a:ln/>
                  </pic:spPr>
                </pic:pic>
              </a:graphicData>
            </a:graphic>
          </wp:inline>
        </w:drawing>
      </w:r>
      <w:r w:rsidDel="00000000" w:rsidR="00000000" w:rsidRPr="00000000">
        <w:rPr>
          <w:rtl w:val="0"/>
        </w:rPr>
      </w:r>
    </w:p>
    <w:p w:rsidR="00000000" w:rsidDel="00000000" w:rsidP="00000000" w:rsidRDefault="00000000" w:rsidRPr="00000000" w14:paraId="0000019B">
      <w:pPr>
        <w:jc w:val="both"/>
        <w:rPr/>
      </w:pPr>
      <w:r w:rsidDel="00000000" w:rsidR="00000000" w:rsidRPr="00000000">
        <w:rPr>
          <w:rtl w:val="0"/>
        </w:rPr>
      </w:r>
    </w:p>
    <w:p w:rsidR="00000000" w:rsidDel="00000000" w:rsidP="00000000" w:rsidRDefault="00000000" w:rsidRPr="00000000" w14:paraId="0000019C">
      <w:pPr>
        <w:jc w:val="both"/>
        <w:rPr/>
      </w:pPr>
      <w:r w:rsidDel="00000000" w:rsidR="00000000" w:rsidRPr="00000000">
        <w:rPr>
          <w:rtl w:val="0"/>
        </w:rPr>
        <w:t xml:space="preserve">Appendix 10: Missing values in [children]</w:t>
      </w:r>
    </w:p>
    <w:p w:rsidR="00000000" w:rsidDel="00000000" w:rsidP="00000000" w:rsidRDefault="00000000" w:rsidRPr="00000000" w14:paraId="0000019D">
      <w:pPr>
        <w:jc w:val="center"/>
        <w:rPr/>
      </w:pPr>
      <w:r w:rsidDel="00000000" w:rsidR="00000000" w:rsidRPr="00000000">
        <w:rPr/>
        <w:drawing>
          <wp:inline distB="114300" distT="114300" distL="114300" distR="114300">
            <wp:extent cx="4343400" cy="847725"/>
            <wp:effectExtent b="0" l="0" r="0" t="0"/>
            <wp:docPr id="38" name="image31.png"/>
            <a:graphic>
              <a:graphicData uri="http://schemas.openxmlformats.org/drawingml/2006/picture">
                <pic:pic>
                  <pic:nvPicPr>
                    <pic:cNvPr id="0" name="image31.png"/>
                    <pic:cNvPicPr preferRelativeResize="0"/>
                  </pic:nvPicPr>
                  <pic:blipFill>
                    <a:blip r:embed="rId23"/>
                    <a:srcRect b="0" l="0" r="0" t="0"/>
                    <a:stretch>
                      <a:fillRect/>
                    </a:stretch>
                  </pic:blipFill>
                  <pic:spPr>
                    <a:xfrm>
                      <a:off x="0" y="0"/>
                      <a:ext cx="4343400" cy="847725"/>
                    </a:xfrm>
                    <a:prstGeom prst="rect"/>
                    <a:ln/>
                  </pic:spPr>
                </pic:pic>
              </a:graphicData>
            </a:graphic>
          </wp:inline>
        </w:drawing>
      </w:r>
      <w:r w:rsidDel="00000000" w:rsidR="00000000" w:rsidRPr="00000000">
        <w:rPr>
          <w:rtl w:val="0"/>
        </w:rPr>
      </w:r>
    </w:p>
    <w:p w:rsidR="00000000" w:rsidDel="00000000" w:rsidP="00000000" w:rsidRDefault="00000000" w:rsidRPr="00000000" w14:paraId="0000019E">
      <w:pPr>
        <w:jc w:val="both"/>
        <w:rPr/>
      </w:pPr>
      <w:r w:rsidDel="00000000" w:rsidR="00000000" w:rsidRPr="00000000">
        <w:rPr>
          <w:rtl w:val="0"/>
        </w:rPr>
      </w:r>
    </w:p>
    <w:p w:rsidR="00000000" w:rsidDel="00000000" w:rsidP="00000000" w:rsidRDefault="00000000" w:rsidRPr="00000000" w14:paraId="0000019F">
      <w:pPr>
        <w:jc w:val="both"/>
        <w:rPr/>
      </w:pPr>
      <w:r w:rsidDel="00000000" w:rsidR="00000000" w:rsidRPr="00000000">
        <w:rPr>
          <w:rtl w:val="0"/>
        </w:rPr>
        <w:t xml:space="preserve">Appendix 11: Invalid values in [distribution_channel]</w:t>
      </w:r>
    </w:p>
    <w:p w:rsidR="00000000" w:rsidDel="00000000" w:rsidP="00000000" w:rsidRDefault="00000000" w:rsidRPr="00000000" w14:paraId="000001A0">
      <w:pPr>
        <w:jc w:val="center"/>
        <w:rPr/>
      </w:pPr>
      <w:r w:rsidDel="00000000" w:rsidR="00000000" w:rsidRPr="00000000">
        <w:rPr/>
        <w:drawing>
          <wp:inline distB="114300" distT="114300" distL="114300" distR="114300">
            <wp:extent cx="5419725" cy="876300"/>
            <wp:effectExtent b="0" l="0" r="0" t="0"/>
            <wp:docPr id="32" name="image29.png"/>
            <a:graphic>
              <a:graphicData uri="http://schemas.openxmlformats.org/drawingml/2006/picture">
                <pic:pic>
                  <pic:nvPicPr>
                    <pic:cNvPr id="0" name="image29.png"/>
                    <pic:cNvPicPr preferRelativeResize="0"/>
                  </pic:nvPicPr>
                  <pic:blipFill>
                    <a:blip r:embed="rId24"/>
                    <a:srcRect b="0" l="0" r="0" t="0"/>
                    <a:stretch>
                      <a:fillRect/>
                    </a:stretch>
                  </pic:blipFill>
                  <pic:spPr>
                    <a:xfrm>
                      <a:off x="0" y="0"/>
                      <a:ext cx="5419725" cy="876300"/>
                    </a:xfrm>
                    <a:prstGeom prst="rect"/>
                    <a:ln/>
                  </pic:spPr>
                </pic:pic>
              </a:graphicData>
            </a:graphic>
          </wp:inline>
        </w:drawing>
      </w:r>
      <w:r w:rsidDel="00000000" w:rsidR="00000000" w:rsidRPr="00000000">
        <w:rPr>
          <w:rtl w:val="0"/>
        </w:rPr>
      </w:r>
    </w:p>
    <w:p w:rsidR="00000000" w:rsidDel="00000000" w:rsidP="00000000" w:rsidRDefault="00000000" w:rsidRPr="00000000" w14:paraId="000001A1">
      <w:pPr>
        <w:jc w:val="both"/>
        <w:rPr/>
      </w:pPr>
      <w:r w:rsidDel="00000000" w:rsidR="00000000" w:rsidRPr="00000000">
        <w:rPr>
          <w:rtl w:val="0"/>
        </w:rPr>
      </w:r>
    </w:p>
    <w:p w:rsidR="00000000" w:rsidDel="00000000" w:rsidP="00000000" w:rsidRDefault="00000000" w:rsidRPr="00000000" w14:paraId="000001A2">
      <w:pPr>
        <w:jc w:val="both"/>
        <w:rPr/>
      </w:pPr>
      <w:r w:rsidDel="00000000" w:rsidR="00000000" w:rsidRPr="00000000">
        <w:rPr>
          <w:rtl w:val="0"/>
        </w:rPr>
        <w:t xml:space="preserve">Appendix 12: Presence of negative value in [ADR]</w:t>
      </w:r>
    </w:p>
    <w:p w:rsidR="00000000" w:rsidDel="00000000" w:rsidP="00000000" w:rsidRDefault="00000000" w:rsidRPr="00000000" w14:paraId="000001A3">
      <w:pPr>
        <w:jc w:val="center"/>
        <w:rPr/>
      </w:pPr>
      <w:r w:rsidDel="00000000" w:rsidR="00000000" w:rsidRPr="00000000">
        <w:rPr/>
        <w:drawing>
          <wp:inline distB="114300" distT="114300" distL="114300" distR="114300">
            <wp:extent cx="2676525" cy="509941"/>
            <wp:effectExtent b="0" l="0" r="0" t="0"/>
            <wp:docPr id="43" name="image34.png"/>
            <a:graphic>
              <a:graphicData uri="http://schemas.openxmlformats.org/drawingml/2006/picture">
                <pic:pic>
                  <pic:nvPicPr>
                    <pic:cNvPr id="0" name="image34.png"/>
                    <pic:cNvPicPr preferRelativeResize="0"/>
                  </pic:nvPicPr>
                  <pic:blipFill>
                    <a:blip r:embed="rId25"/>
                    <a:srcRect b="0" l="0" r="0" t="10771"/>
                    <a:stretch>
                      <a:fillRect/>
                    </a:stretch>
                  </pic:blipFill>
                  <pic:spPr>
                    <a:xfrm>
                      <a:off x="0" y="0"/>
                      <a:ext cx="2676525" cy="509941"/>
                    </a:xfrm>
                    <a:prstGeom prst="rect"/>
                    <a:ln/>
                  </pic:spPr>
                </pic:pic>
              </a:graphicData>
            </a:graphic>
          </wp:inline>
        </w:drawing>
      </w:r>
      <w:r w:rsidDel="00000000" w:rsidR="00000000" w:rsidRPr="00000000">
        <w:rPr>
          <w:rtl w:val="0"/>
        </w:rPr>
      </w:r>
    </w:p>
    <w:p w:rsidR="00000000" w:rsidDel="00000000" w:rsidP="00000000" w:rsidRDefault="00000000" w:rsidRPr="00000000" w14:paraId="000001A4">
      <w:pPr>
        <w:jc w:val="both"/>
        <w:rPr/>
      </w:pPr>
      <w:r w:rsidDel="00000000" w:rsidR="00000000" w:rsidRPr="00000000">
        <w:rPr>
          <w:rtl w:val="0"/>
        </w:rPr>
      </w:r>
    </w:p>
    <w:p w:rsidR="00000000" w:rsidDel="00000000" w:rsidP="00000000" w:rsidRDefault="00000000" w:rsidRPr="00000000" w14:paraId="000001A5">
      <w:pPr>
        <w:jc w:val="both"/>
        <w:rPr/>
      </w:pPr>
      <w:r w:rsidDel="00000000" w:rsidR="00000000" w:rsidRPr="00000000">
        <w:rPr>
          <w:rtl w:val="0"/>
        </w:rPr>
        <w:t xml:space="preserve">Appendix 13: Boxplot to visualise extreme outliers in [babies]</w:t>
      </w:r>
    </w:p>
    <w:p w:rsidR="00000000" w:rsidDel="00000000" w:rsidP="00000000" w:rsidRDefault="00000000" w:rsidRPr="00000000" w14:paraId="000001A6">
      <w:pPr>
        <w:jc w:val="center"/>
        <w:rPr/>
      </w:pPr>
      <w:r w:rsidDel="00000000" w:rsidR="00000000" w:rsidRPr="00000000">
        <w:rPr/>
        <w:drawing>
          <wp:inline distB="114300" distT="114300" distL="114300" distR="114300">
            <wp:extent cx="5572125" cy="4076700"/>
            <wp:effectExtent b="0" l="0" r="0" t="0"/>
            <wp:docPr id="35" name="image41.png"/>
            <a:graphic>
              <a:graphicData uri="http://schemas.openxmlformats.org/drawingml/2006/picture">
                <pic:pic>
                  <pic:nvPicPr>
                    <pic:cNvPr id="0" name="image41.png"/>
                    <pic:cNvPicPr preferRelativeResize="0"/>
                  </pic:nvPicPr>
                  <pic:blipFill>
                    <a:blip r:embed="rId26"/>
                    <a:srcRect b="0" l="0" r="0" t="0"/>
                    <a:stretch>
                      <a:fillRect/>
                    </a:stretch>
                  </pic:blipFill>
                  <pic:spPr>
                    <a:xfrm>
                      <a:off x="0" y="0"/>
                      <a:ext cx="5572125" cy="4076700"/>
                    </a:xfrm>
                    <a:prstGeom prst="rect"/>
                    <a:ln/>
                  </pic:spPr>
                </pic:pic>
              </a:graphicData>
            </a:graphic>
          </wp:inline>
        </w:drawing>
      </w:r>
      <w:r w:rsidDel="00000000" w:rsidR="00000000" w:rsidRPr="00000000">
        <w:rPr>
          <w:rtl w:val="0"/>
        </w:rPr>
      </w:r>
    </w:p>
    <w:p w:rsidR="00000000" w:rsidDel="00000000" w:rsidP="00000000" w:rsidRDefault="00000000" w:rsidRPr="00000000" w14:paraId="000001A7">
      <w:pPr>
        <w:jc w:val="both"/>
        <w:rPr/>
      </w:pPr>
      <w:r w:rsidDel="00000000" w:rsidR="00000000" w:rsidRPr="00000000">
        <w:rPr>
          <w:rtl w:val="0"/>
        </w:rPr>
      </w:r>
    </w:p>
    <w:p w:rsidR="00000000" w:rsidDel="00000000" w:rsidP="00000000" w:rsidRDefault="00000000" w:rsidRPr="00000000" w14:paraId="000001A8">
      <w:pPr>
        <w:jc w:val="both"/>
        <w:rPr/>
      </w:pPr>
      <w:r w:rsidDel="00000000" w:rsidR="00000000" w:rsidRPr="00000000">
        <w:rPr>
          <w:rtl w:val="0"/>
        </w:rPr>
        <w:t xml:space="preserve">Appendix 14: Removal of extreme outliers in [babies]</w:t>
      </w:r>
    </w:p>
    <w:p w:rsidR="00000000" w:rsidDel="00000000" w:rsidP="00000000" w:rsidRDefault="00000000" w:rsidRPr="00000000" w14:paraId="000001A9">
      <w:pPr>
        <w:jc w:val="center"/>
        <w:rPr/>
      </w:pPr>
      <w:r w:rsidDel="00000000" w:rsidR="00000000" w:rsidRPr="00000000">
        <w:rPr/>
        <w:drawing>
          <wp:inline distB="114300" distT="114300" distL="114300" distR="114300">
            <wp:extent cx="2847975" cy="552450"/>
            <wp:effectExtent b="0" l="0" r="0" t="0"/>
            <wp:docPr id="16" name="image3.png"/>
            <a:graphic>
              <a:graphicData uri="http://schemas.openxmlformats.org/drawingml/2006/picture">
                <pic:pic>
                  <pic:nvPicPr>
                    <pic:cNvPr id="0" name="image3.png"/>
                    <pic:cNvPicPr preferRelativeResize="0"/>
                  </pic:nvPicPr>
                  <pic:blipFill>
                    <a:blip r:embed="rId27"/>
                    <a:srcRect b="0" l="0" r="0" t="0"/>
                    <a:stretch>
                      <a:fillRect/>
                    </a:stretch>
                  </pic:blipFill>
                  <pic:spPr>
                    <a:xfrm>
                      <a:off x="0" y="0"/>
                      <a:ext cx="2847975" cy="552450"/>
                    </a:xfrm>
                    <a:prstGeom prst="rect"/>
                    <a:ln/>
                  </pic:spPr>
                </pic:pic>
              </a:graphicData>
            </a:graphic>
          </wp:inline>
        </w:drawing>
      </w:r>
      <w:r w:rsidDel="00000000" w:rsidR="00000000" w:rsidRPr="00000000">
        <w:rPr>
          <w:rtl w:val="0"/>
        </w:rPr>
      </w:r>
    </w:p>
    <w:p w:rsidR="00000000" w:rsidDel="00000000" w:rsidP="00000000" w:rsidRDefault="00000000" w:rsidRPr="00000000" w14:paraId="000001AA">
      <w:pPr>
        <w:jc w:val="both"/>
        <w:rPr/>
      </w:pPr>
      <w:r w:rsidDel="00000000" w:rsidR="00000000" w:rsidRPr="00000000">
        <w:rPr>
          <w:rtl w:val="0"/>
        </w:rPr>
      </w:r>
    </w:p>
    <w:p w:rsidR="00000000" w:rsidDel="00000000" w:rsidP="00000000" w:rsidRDefault="00000000" w:rsidRPr="00000000" w14:paraId="000001AB">
      <w:pPr>
        <w:jc w:val="both"/>
        <w:rPr/>
      </w:pPr>
      <w:r w:rsidDel="00000000" w:rsidR="00000000" w:rsidRPr="00000000">
        <w:rPr>
          <w:rtl w:val="0"/>
        </w:rPr>
        <w:t xml:space="preserve">Appendix 15: Removal of columns with no presence of people</w:t>
      </w:r>
      <w:r w:rsidDel="00000000" w:rsidR="00000000" w:rsidRPr="00000000">
        <w:br w:type="page"/>
      </w:r>
      <w:r w:rsidDel="00000000" w:rsidR="00000000" w:rsidRPr="00000000">
        <w:rPr>
          <w:rtl w:val="0"/>
        </w:rPr>
      </w:r>
    </w:p>
    <w:p w:rsidR="00000000" w:rsidDel="00000000" w:rsidP="00000000" w:rsidRDefault="00000000" w:rsidRPr="00000000" w14:paraId="000001AC">
      <w:pPr>
        <w:jc w:val="center"/>
        <w:rPr/>
      </w:pPr>
      <w:r w:rsidDel="00000000" w:rsidR="00000000" w:rsidRPr="00000000">
        <w:rPr/>
        <w:drawing>
          <wp:inline distB="114300" distT="114300" distL="114300" distR="114300">
            <wp:extent cx="5800725" cy="533400"/>
            <wp:effectExtent b="0" l="0" r="0" t="0"/>
            <wp:docPr id="2" name="image13.png"/>
            <a:graphic>
              <a:graphicData uri="http://schemas.openxmlformats.org/drawingml/2006/picture">
                <pic:pic>
                  <pic:nvPicPr>
                    <pic:cNvPr id="0" name="image13.png"/>
                    <pic:cNvPicPr preferRelativeResize="0"/>
                  </pic:nvPicPr>
                  <pic:blipFill>
                    <a:blip r:embed="rId28"/>
                    <a:srcRect b="0" l="0" r="0" t="0"/>
                    <a:stretch>
                      <a:fillRect/>
                    </a:stretch>
                  </pic:blipFill>
                  <pic:spPr>
                    <a:xfrm>
                      <a:off x="0" y="0"/>
                      <a:ext cx="5800725" cy="533400"/>
                    </a:xfrm>
                    <a:prstGeom prst="rect"/>
                    <a:ln/>
                  </pic:spPr>
                </pic:pic>
              </a:graphicData>
            </a:graphic>
          </wp:inline>
        </w:drawing>
      </w:r>
      <w:r w:rsidDel="00000000" w:rsidR="00000000" w:rsidRPr="00000000">
        <w:rPr>
          <w:rtl w:val="0"/>
        </w:rPr>
      </w:r>
    </w:p>
    <w:p w:rsidR="00000000" w:rsidDel="00000000" w:rsidP="00000000" w:rsidRDefault="00000000" w:rsidRPr="00000000" w14:paraId="000001AD">
      <w:pPr>
        <w:jc w:val="both"/>
        <w:rPr/>
      </w:pPr>
      <w:r w:rsidDel="00000000" w:rsidR="00000000" w:rsidRPr="00000000">
        <w:rPr>
          <w:rtl w:val="0"/>
        </w:rPr>
      </w:r>
    </w:p>
    <w:p w:rsidR="00000000" w:rsidDel="00000000" w:rsidP="00000000" w:rsidRDefault="00000000" w:rsidRPr="00000000" w14:paraId="000001AE">
      <w:pPr>
        <w:jc w:val="both"/>
        <w:rPr/>
      </w:pPr>
      <w:r w:rsidDel="00000000" w:rsidR="00000000" w:rsidRPr="00000000">
        <w:rPr>
          <w:rtl w:val="0"/>
        </w:rPr>
        <w:t xml:space="preserve">Appendix 16: Correlation between independent continuous X variables</w:t>
      </w:r>
    </w:p>
    <w:p w:rsidR="00000000" w:rsidDel="00000000" w:rsidP="00000000" w:rsidRDefault="00000000" w:rsidRPr="00000000" w14:paraId="000001AF">
      <w:pPr>
        <w:jc w:val="both"/>
        <w:rPr/>
      </w:pPr>
      <w:r w:rsidDel="00000000" w:rsidR="00000000" w:rsidRPr="00000000">
        <w:rPr>
          <w:rtl w:val="0"/>
        </w:rPr>
      </w:r>
    </w:p>
    <w:p w:rsidR="00000000" w:rsidDel="00000000" w:rsidP="00000000" w:rsidRDefault="00000000" w:rsidRPr="00000000" w14:paraId="000001B0">
      <w:pPr>
        <w:jc w:val="center"/>
        <w:rPr/>
      </w:pPr>
      <w:r w:rsidDel="00000000" w:rsidR="00000000" w:rsidRPr="00000000">
        <w:rPr/>
        <w:drawing>
          <wp:inline distB="114300" distT="114300" distL="114300" distR="114300">
            <wp:extent cx="3581400" cy="3124200"/>
            <wp:effectExtent b="0" l="0" r="0" t="0"/>
            <wp:docPr id="44" name="image33.png"/>
            <a:graphic>
              <a:graphicData uri="http://schemas.openxmlformats.org/drawingml/2006/picture">
                <pic:pic>
                  <pic:nvPicPr>
                    <pic:cNvPr id="0" name="image33.png"/>
                    <pic:cNvPicPr preferRelativeResize="0"/>
                  </pic:nvPicPr>
                  <pic:blipFill>
                    <a:blip r:embed="rId29"/>
                    <a:srcRect b="0" l="20352" r="19391" t="0"/>
                    <a:stretch>
                      <a:fillRect/>
                    </a:stretch>
                  </pic:blipFill>
                  <pic:spPr>
                    <a:xfrm>
                      <a:off x="0" y="0"/>
                      <a:ext cx="358140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1B1">
      <w:pPr>
        <w:jc w:val="both"/>
        <w:rPr/>
      </w:pPr>
      <w:r w:rsidDel="00000000" w:rsidR="00000000" w:rsidRPr="00000000">
        <w:rPr>
          <w:rtl w:val="0"/>
        </w:rPr>
        <w:t xml:space="preserve">Appendix 17: Correlation between independent categorical X variables</w:t>
      </w:r>
    </w:p>
    <w:p w:rsidR="00000000" w:rsidDel="00000000" w:rsidP="00000000" w:rsidRDefault="00000000" w:rsidRPr="00000000" w14:paraId="000001B2">
      <w:pPr>
        <w:jc w:val="center"/>
        <w:rPr/>
      </w:pPr>
      <w:r w:rsidDel="00000000" w:rsidR="00000000" w:rsidRPr="00000000">
        <w:rPr/>
        <w:drawing>
          <wp:inline distB="114300" distT="114300" distL="114300" distR="114300">
            <wp:extent cx="3714750" cy="3124200"/>
            <wp:effectExtent b="0" l="0" r="0" t="0"/>
            <wp:docPr id="11" name="image5.png"/>
            <a:graphic>
              <a:graphicData uri="http://schemas.openxmlformats.org/drawingml/2006/picture">
                <pic:pic>
                  <pic:nvPicPr>
                    <pic:cNvPr id="0" name="image5.png"/>
                    <pic:cNvPicPr preferRelativeResize="0"/>
                  </pic:nvPicPr>
                  <pic:blipFill>
                    <a:blip r:embed="rId30"/>
                    <a:srcRect b="0" l="18589" r="18910" t="0"/>
                    <a:stretch>
                      <a:fillRect/>
                    </a:stretch>
                  </pic:blipFill>
                  <pic:spPr>
                    <a:xfrm>
                      <a:off x="0" y="0"/>
                      <a:ext cx="371475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1B3">
      <w:pPr>
        <w:jc w:val="center"/>
        <w:rPr/>
      </w:pPr>
      <w:r w:rsidDel="00000000" w:rsidR="00000000" w:rsidRPr="00000000">
        <w:rPr>
          <w:rtl w:val="0"/>
        </w:rPr>
      </w:r>
    </w:p>
    <w:p w:rsidR="00000000" w:rsidDel="00000000" w:rsidP="00000000" w:rsidRDefault="00000000" w:rsidRPr="00000000" w14:paraId="000001B4">
      <w:pPr>
        <w:jc w:val="center"/>
        <w:rPr/>
      </w:pPr>
      <w:r w:rsidDel="00000000" w:rsidR="00000000" w:rsidRPr="00000000">
        <w:rPr>
          <w:rtl w:val="0"/>
        </w:rPr>
      </w:r>
    </w:p>
    <w:p w:rsidR="00000000" w:rsidDel="00000000" w:rsidP="00000000" w:rsidRDefault="00000000" w:rsidRPr="00000000" w14:paraId="000001B5">
      <w:pPr>
        <w:jc w:val="both"/>
        <w:rPr/>
      </w:pPr>
      <w:r w:rsidDel="00000000" w:rsidR="00000000" w:rsidRPr="00000000">
        <w:rPr>
          <w:rtl w:val="0"/>
        </w:rPr>
        <w:t xml:space="preserve">Appendix 18:</w:t>
      </w:r>
    </w:p>
    <w:p w:rsidR="00000000" w:rsidDel="00000000" w:rsidP="00000000" w:rsidRDefault="00000000" w:rsidRPr="00000000" w14:paraId="000001B6">
      <w:pPr>
        <w:jc w:val="both"/>
        <w:rPr/>
      </w:pPr>
      <w:r w:rsidDel="00000000" w:rsidR="00000000" w:rsidRPr="00000000">
        <w:rPr/>
        <w:drawing>
          <wp:inline distB="114300" distT="114300" distL="114300" distR="114300">
            <wp:extent cx="5943600" cy="3124200"/>
            <wp:effectExtent b="0" l="0" r="0" t="0"/>
            <wp:docPr id="45" name="image39.png"/>
            <a:graphic>
              <a:graphicData uri="http://schemas.openxmlformats.org/drawingml/2006/picture">
                <pic:pic>
                  <pic:nvPicPr>
                    <pic:cNvPr id="0" name="image39.png"/>
                    <pic:cNvPicPr preferRelativeResize="0"/>
                  </pic:nvPicPr>
                  <pic:blipFill>
                    <a:blip r:embed="rId31"/>
                    <a:srcRect b="0" l="0" r="0" t="0"/>
                    <a:stretch>
                      <a:fillRect/>
                    </a:stretch>
                  </pic:blipFill>
                  <pic:spPr>
                    <a:xfrm>
                      <a:off x="0" y="0"/>
                      <a:ext cx="594360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1B7">
      <w:pPr>
        <w:jc w:val="both"/>
        <w:rPr/>
      </w:pPr>
      <w:r w:rsidDel="00000000" w:rsidR="00000000" w:rsidRPr="00000000">
        <w:rPr>
          <w:rtl w:val="0"/>
        </w:rPr>
      </w:r>
    </w:p>
    <w:p w:rsidR="00000000" w:rsidDel="00000000" w:rsidP="00000000" w:rsidRDefault="00000000" w:rsidRPr="00000000" w14:paraId="000001B8">
      <w:pPr>
        <w:jc w:val="both"/>
        <w:rPr/>
      </w:pPr>
      <w:r w:rsidDel="00000000" w:rsidR="00000000" w:rsidRPr="00000000">
        <w:rPr>
          <w:rtl w:val="0"/>
        </w:rPr>
      </w:r>
    </w:p>
    <w:p w:rsidR="00000000" w:rsidDel="00000000" w:rsidP="00000000" w:rsidRDefault="00000000" w:rsidRPr="00000000" w14:paraId="000001B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Appendix </w:t>
      </w:r>
      <w:r w:rsidDel="00000000" w:rsidR="00000000" w:rsidRPr="00000000">
        <w:rPr>
          <w:rtl w:val="0"/>
        </w:rPr>
        <w:t xml:space="preserve">19</w:t>
      </w:r>
      <w:r w:rsidDel="00000000" w:rsidR="00000000" w:rsidRPr="00000000">
        <w:rPr>
          <w:rFonts w:ascii="Times New Roman" w:cs="Times New Roman" w:eastAsia="Times New Roman" w:hAnsi="Times New Roman"/>
          <w:sz w:val="24"/>
          <w:szCs w:val="24"/>
          <w:rtl w:val="0"/>
        </w:rPr>
        <w:t xml:space="preserve">: D</w:t>
      </w:r>
      <w:r w:rsidDel="00000000" w:rsidR="00000000" w:rsidRPr="00000000">
        <w:rPr>
          <w:rtl w:val="0"/>
        </w:rPr>
        <w:t xml:space="preserve">ata Exploration on Dashboard</w:t>
      </w:r>
      <w:r w:rsidDel="00000000" w:rsidR="00000000" w:rsidRPr="00000000">
        <w:rPr>
          <w:rtl w:val="0"/>
        </w:rPr>
      </w:r>
    </w:p>
    <w:p w:rsidR="00000000" w:rsidDel="00000000" w:rsidP="00000000" w:rsidRDefault="00000000" w:rsidRPr="00000000" w14:paraId="000001B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Dashboard </w:t>
      </w:r>
      <w:r w:rsidDel="00000000" w:rsidR="00000000" w:rsidRPr="00000000">
        <w:rPr>
          <w:rtl w:val="0"/>
        </w:rPr>
        <w:t xml:space="preserve">6</w:t>
      </w:r>
      <w:r w:rsidDel="00000000" w:rsidR="00000000" w:rsidRPr="00000000">
        <w:rPr>
          <w:rFonts w:ascii="Times New Roman" w:cs="Times New Roman" w:eastAsia="Times New Roman" w:hAnsi="Times New Roman"/>
          <w:sz w:val="24"/>
          <w:szCs w:val="24"/>
          <w:rtl w:val="0"/>
        </w:rPr>
        <w:t xml:space="preserve">.1:</w:t>
      </w:r>
    </w:p>
    <w:p w:rsidR="00000000" w:rsidDel="00000000" w:rsidP="00000000" w:rsidRDefault="00000000" w:rsidRPr="00000000" w14:paraId="000001B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881688" cy="2908527"/>
            <wp:effectExtent b="0" l="0" r="0" t="0"/>
            <wp:docPr id="17" name="image16.png"/>
            <a:graphic>
              <a:graphicData uri="http://schemas.openxmlformats.org/drawingml/2006/picture">
                <pic:pic>
                  <pic:nvPicPr>
                    <pic:cNvPr id="0" name="image16.png"/>
                    <pic:cNvPicPr preferRelativeResize="0"/>
                  </pic:nvPicPr>
                  <pic:blipFill>
                    <a:blip r:embed="rId32"/>
                    <a:srcRect b="0" l="0" r="0" t="0"/>
                    <a:stretch>
                      <a:fillRect/>
                    </a:stretch>
                  </pic:blipFill>
                  <pic:spPr>
                    <a:xfrm>
                      <a:off x="0" y="0"/>
                      <a:ext cx="5881688" cy="2908527"/>
                    </a:xfrm>
                    <a:prstGeom prst="rect"/>
                    <a:ln/>
                  </pic:spPr>
                </pic:pic>
              </a:graphicData>
            </a:graphic>
          </wp:inline>
        </w:drawing>
      </w:r>
      <w:r w:rsidDel="00000000" w:rsidR="00000000" w:rsidRPr="00000000">
        <w:rPr>
          <w:rtl w:val="0"/>
        </w:rPr>
      </w:r>
    </w:p>
    <w:p w:rsidR="00000000" w:rsidDel="00000000" w:rsidP="00000000" w:rsidRDefault="00000000" w:rsidRPr="00000000" w14:paraId="000001BC">
      <w:pPr>
        <w:jc w:val="both"/>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B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Graph 6.1:</w:t>
      </w:r>
    </w:p>
    <w:p w:rsidR="00000000" w:rsidDel="00000000" w:rsidP="00000000" w:rsidRDefault="00000000" w:rsidRPr="00000000" w14:paraId="000001B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833813" cy="2734560"/>
            <wp:effectExtent b="0" l="0" r="0" t="0"/>
            <wp:docPr id="40" name="image32.png"/>
            <a:graphic>
              <a:graphicData uri="http://schemas.openxmlformats.org/drawingml/2006/picture">
                <pic:pic>
                  <pic:nvPicPr>
                    <pic:cNvPr id="0" name="image32.png"/>
                    <pic:cNvPicPr preferRelativeResize="0"/>
                  </pic:nvPicPr>
                  <pic:blipFill>
                    <a:blip r:embed="rId33"/>
                    <a:srcRect b="0" l="0" r="0" t="0"/>
                    <a:stretch>
                      <a:fillRect/>
                    </a:stretch>
                  </pic:blipFill>
                  <pic:spPr>
                    <a:xfrm>
                      <a:off x="0" y="0"/>
                      <a:ext cx="3833813" cy="2734560"/>
                    </a:xfrm>
                    <a:prstGeom prst="rect"/>
                    <a:ln/>
                  </pic:spPr>
                </pic:pic>
              </a:graphicData>
            </a:graphic>
          </wp:inline>
        </w:drawing>
      </w:r>
      <w:r w:rsidDel="00000000" w:rsidR="00000000" w:rsidRPr="00000000">
        <w:rPr>
          <w:rtl w:val="0"/>
        </w:rPr>
      </w:r>
    </w:p>
    <w:p w:rsidR="00000000" w:rsidDel="00000000" w:rsidP="00000000" w:rsidRDefault="00000000" w:rsidRPr="00000000" w14:paraId="000001B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Dashboard 6.2 :</w:t>
      </w:r>
    </w:p>
    <w:p w:rsidR="00000000" w:rsidDel="00000000" w:rsidP="00000000" w:rsidRDefault="00000000" w:rsidRPr="00000000" w14:paraId="000001C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034088" cy="2982497"/>
            <wp:effectExtent b="0" l="0" r="0" t="0"/>
            <wp:docPr id="39" name="image35.png"/>
            <a:graphic>
              <a:graphicData uri="http://schemas.openxmlformats.org/drawingml/2006/picture">
                <pic:pic>
                  <pic:nvPicPr>
                    <pic:cNvPr id="0" name="image35.png"/>
                    <pic:cNvPicPr preferRelativeResize="0"/>
                  </pic:nvPicPr>
                  <pic:blipFill>
                    <a:blip r:embed="rId34"/>
                    <a:srcRect b="0" l="0" r="0" t="0"/>
                    <a:stretch>
                      <a:fillRect/>
                    </a:stretch>
                  </pic:blipFill>
                  <pic:spPr>
                    <a:xfrm>
                      <a:off x="0" y="0"/>
                      <a:ext cx="6034088" cy="2982497"/>
                    </a:xfrm>
                    <a:prstGeom prst="rect"/>
                    <a:ln/>
                  </pic:spPr>
                </pic:pic>
              </a:graphicData>
            </a:graphic>
          </wp:inline>
        </w:drawing>
      </w:r>
      <w:r w:rsidDel="00000000" w:rsidR="00000000" w:rsidRPr="00000000">
        <w:rPr>
          <w:rtl w:val="0"/>
        </w:rPr>
      </w:r>
    </w:p>
    <w:p w:rsidR="00000000" w:rsidDel="00000000" w:rsidP="00000000" w:rsidRDefault="00000000" w:rsidRPr="00000000" w14:paraId="000001C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5">
      <w:pPr>
        <w:jc w:val="both"/>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C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Graph 6.2:</w:t>
      </w:r>
    </w:p>
    <w:p w:rsidR="00000000" w:rsidDel="00000000" w:rsidP="00000000" w:rsidRDefault="00000000" w:rsidRPr="00000000" w14:paraId="000001C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620433" cy="2498806"/>
            <wp:effectExtent b="0" l="0" r="0" t="0"/>
            <wp:docPr id="10" name="image12.png"/>
            <a:graphic>
              <a:graphicData uri="http://schemas.openxmlformats.org/drawingml/2006/picture">
                <pic:pic>
                  <pic:nvPicPr>
                    <pic:cNvPr id="0" name="image12.png"/>
                    <pic:cNvPicPr preferRelativeResize="0"/>
                  </pic:nvPicPr>
                  <pic:blipFill>
                    <a:blip r:embed="rId35"/>
                    <a:srcRect b="0" l="0" r="0" t="0"/>
                    <a:stretch>
                      <a:fillRect/>
                    </a:stretch>
                  </pic:blipFill>
                  <pic:spPr>
                    <a:xfrm>
                      <a:off x="0" y="0"/>
                      <a:ext cx="4620433" cy="2498806"/>
                    </a:xfrm>
                    <a:prstGeom prst="rect"/>
                    <a:ln/>
                  </pic:spPr>
                </pic:pic>
              </a:graphicData>
            </a:graphic>
          </wp:inline>
        </w:drawing>
      </w:r>
      <w:r w:rsidDel="00000000" w:rsidR="00000000" w:rsidRPr="00000000">
        <w:rPr>
          <w:rtl w:val="0"/>
        </w:rPr>
      </w:r>
    </w:p>
    <w:p w:rsidR="00000000" w:rsidDel="00000000" w:rsidP="00000000" w:rsidRDefault="00000000" w:rsidRPr="00000000" w14:paraId="000001C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Graph 6.3:</w:t>
      </w:r>
    </w:p>
    <w:p w:rsidR="00000000" w:rsidDel="00000000" w:rsidP="00000000" w:rsidRDefault="00000000" w:rsidRPr="00000000" w14:paraId="000001C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503220" cy="2799997"/>
            <wp:effectExtent b="0" l="0" r="0" t="0"/>
            <wp:docPr id="36" name="image27.png"/>
            <a:graphic>
              <a:graphicData uri="http://schemas.openxmlformats.org/drawingml/2006/picture">
                <pic:pic>
                  <pic:nvPicPr>
                    <pic:cNvPr id="0" name="image27.png"/>
                    <pic:cNvPicPr preferRelativeResize="0"/>
                  </pic:nvPicPr>
                  <pic:blipFill>
                    <a:blip r:embed="rId36"/>
                    <a:srcRect b="0" l="0" r="0" t="0"/>
                    <a:stretch>
                      <a:fillRect/>
                    </a:stretch>
                  </pic:blipFill>
                  <pic:spPr>
                    <a:xfrm>
                      <a:off x="0" y="0"/>
                      <a:ext cx="4503220" cy="2799997"/>
                    </a:xfrm>
                    <a:prstGeom prst="rect"/>
                    <a:ln/>
                  </pic:spPr>
                </pic:pic>
              </a:graphicData>
            </a:graphic>
          </wp:inline>
        </w:drawing>
      </w:r>
      <w:r w:rsidDel="00000000" w:rsidR="00000000" w:rsidRPr="00000000">
        <w:rPr>
          <w:rtl w:val="0"/>
        </w:rPr>
      </w:r>
    </w:p>
    <w:p w:rsidR="00000000" w:rsidDel="00000000" w:rsidP="00000000" w:rsidRDefault="00000000" w:rsidRPr="00000000" w14:paraId="000001CB">
      <w:pPr>
        <w:jc w:val="both"/>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C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Dashboard 6.3:</w:t>
      </w:r>
    </w:p>
    <w:p w:rsidR="00000000" w:rsidDel="00000000" w:rsidP="00000000" w:rsidRDefault="00000000" w:rsidRPr="00000000" w14:paraId="000001C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340100"/>
            <wp:effectExtent b="0" l="0" r="0" t="0"/>
            <wp:docPr id="47" name="image37.png"/>
            <a:graphic>
              <a:graphicData uri="http://schemas.openxmlformats.org/drawingml/2006/picture">
                <pic:pic>
                  <pic:nvPicPr>
                    <pic:cNvPr id="0" name="image37.png"/>
                    <pic:cNvPicPr preferRelativeResize="0"/>
                  </pic:nvPicPr>
                  <pic:blipFill>
                    <a:blip r:embed="rId37"/>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1C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Graph 6.4:</w:t>
      </w:r>
    </w:p>
    <w:p w:rsidR="00000000" w:rsidDel="00000000" w:rsidP="00000000" w:rsidRDefault="00000000" w:rsidRPr="00000000" w14:paraId="000001D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566949" cy="3044633"/>
            <wp:effectExtent b="0" l="0" r="0" t="0"/>
            <wp:docPr id="13" name="image8.png"/>
            <a:graphic>
              <a:graphicData uri="http://schemas.openxmlformats.org/drawingml/2006/picture">
                <pic:pic>
                  <pic:nvPicPr>
                    <pic:cNvPr id="0" name="image8.png"/>
                    <pic:cNvPicPr preferRelativeResize="0"/>
                  </pic:nvPicPr>
                  <pic:blipFill>
                    <a:blip r:embed="rId38"/>
                    <a:srcRect b="0" l="0" r="0" t="0"/>
                    <a:stretch>
                      <a:fillRect/>
                    </a:stretch>
                  </pic:blipFill>
                  <pic:spPr>
                    <a:xfrm>
                      <a:off x="0" y="0"/>
                      <a:ext cx="4566949" cy="3044633"/>
                    </a:xfrm>
                    <a:prstGeom prst="rect"/>
                    <a:ln/>
                  </pic:spPr>
                </pic:pic>
              </a:graphicData>
            </a:graphic>
          </wp:inline>
        </w:drawing>
      </w:r>
      <w:r w:rsidDel="00000000" w:rsidR="00000000" w:rsidRPr="00000000">
        <w:rPr>
          <w:rtl w:val="0"/>
        </w:rPr>
      </w:r>
    </w:p>
    <w:p w:rsidR="00000000" w:rsidDel="00000000" w:rsidP="00000000" w:rsidRDefault="00000000" w:rsidRPr="00000000" w14:paraId="000001D2">
      <w:pPr>
        <w:jc w:val="both"/>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D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Graph 6.5:</w:t>
      </w:r>
    </w:p>
    <w:p w:rsidR="00000000" w:rsidDel="00000000" w:rsidP="00000000" w:rsidRDefault="00000000" w:rsidRPr="00000000" w14:paraId="000001D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852863" cy="2438911"/>
            <wp:effectExtent b="0" l="0" r="0" t="0"/>
            <wp:docPr id="21" name="image24.png"/>
            <a:graphic>
              <a:graphicData uri="http://schemas.openxmlformats.org/drawingml/2006/picture">
                <pic:pic>
                  <pic:nvPicPr>
                    <pic:cNvPr id="0" name="image24.png"/>
                    <pic:cNvPicPr preferRelativeResize="0"/>
                  </pic:nvPicPr>
                  <pic:blipFill>
                    <a:blip r:embed="rId39"/>
                    <a:srcRect b="0" l="0" r="0" t="0"/>
                    <a:stretch>
                      <a:fillRect/>
                    </a:stretch>
                  </pic:blipFill>
                  <pic:spPr>
                    <a:xfrm>
                      <a:off x="0" y="0"/>
                      <a:ext cx="3852863" cy="2438911"/>
                    </a:xfrm>
                    <a:prstGeom prst="rect"/>
                    <a:ln/>
                  </pic:spPr>
                </pic:pic>
              </a:graphicData>
            </a:graphic>
          </wp:inline>
        </w:drawing>
      </w:r>
      <w:r w:rsidDel="00000000" w:rsidR="00000000" w:rsidRPr="00000000">
        <w:rPr>
          <w:rtl w:val="0"/>
        </w:rPr>
      </w:r>
    </w:p>
    <w:p w:rsidR="00000000" w:rsidDel="00000000" w:rsidP="00000000" w:rsidRDefault="00000000" w:rsidRPr="00000000" w14:paraId="000001D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Graph 6.6a:</w:t>
      </w:r>
    </w:p>
    <w:p w:rsidR="00000000" w:rsidDel="00000000" w:rsidP="00000000" w:rsidRDefault="00000000" w:rsidRPr="00000000" w14:paraId="000001D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739900"/>
            <wp:effectExtent b="0" l="0" r="0" t="0"/>
            <wp:docPr id="3" name="image7.png"/>
            <a:graphic>
              <a:graphicData uri="http://schemas.openxmlformats.org/drawingml/2006/picture">
                <pic:pic>
                  <pic:nvPicPr>
                    <pic:cNvPr id="0" name="image7.png"/>
                    <pic:cNvPicPr preferRelativeResize="0"/>
                  </pic:nvPicPr>
                  <pic:blipFill>
                    <a:blip r:embed="rId40"/>
                    <a:srcRect b="0" l="0" r="0" t="0"/>
                    <a:stretch>
                      <a:fillRect/>
                    </a:stretch>
                  </pic:blipFill>
                  <pic:spPr>
                    <a:xfrm>
                      <a:off x="0" y="0"/>
                      <a:ext cx="5943600" cy="1739900"/>
                    </a:xfrm>
                    <a:prstGeom prst="rect"/>
                    <a:ln/>
                  </pic:spPr>
                </pic:pic>
              </a:graphicData>
            </a:graphic>
          </wp:inline>
        </w:drawing>
      </w:r>
      <w:r w:rsidDel="00000000" w:rsidR="00000000" w:rsidRPr="00000000">
        <w:rPr>
          <w:rtl w:val="0"/>
        </w:rPr>
      </w:r>
    </w:p>
    <w:p w:rsidR="00000000" w:rsidDel="00000000" w:rsidP="00000000" w:rsidRDefault="00000000" w:rsidRPr="00000000" w14:paraId="000001D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Graph 6.6b:</w:t>
      </w:r>
    </w:p>
    <w:p w:rsidR="00000000" w:rsidDel="00000000" w:rsidP="00000000" w:rsidRDefault="00000000" w:rsidRPr="00000000" w14:paraId="000001D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386388" cy="1579662"/>
            <wp:effectExtent b="0" l="0" r="0" t="0"/>
            <wp:docPr id="12" name="image9.png"/>
            <a:graphic>
              <a:graphicData uri="http://schemas.openxmlformats.org/drawingml/2006/picture">
                <pic:pic>
                  <pic:nvPicPr>
                    <pic:cNvPr id="0" name="image9.png"/>
                    <pic:cNvPicPr preferRelativeResize="0"/>
                  </pic:nvPicPr>
                  <pic:blipFill>
                    <a:blip r:embed="rId41"/>
                    <a:srcRect b="0" l="0" r="0" t="0"/>
                    <a:stretch>
                      <a:fillRect/>
                    </a:stretch>
                  </pic:blipFill>
                  <pic:spPr>
                    <a:xfrm>
                      <a:off x="0" y="0"/>
                      <a:ext cx="5386388" cy="1579662"/>
                    </a:xfrm>
                    <a:prstGeom prst="rect"/>
                    <a:ln/>
                  </pic:spPr>
                </pic:pic>
              </a:graphicData>
            </a:graphic>
          </wp:inline>
        </w:drawing>
      </w:r>
      <w:r w:rsidDel="00000000" w:rsidR="00000000" w:rsidRPr="00000000">
        <w:rPr>
          <w:rtl w:val="0"/>
        </w:rPr>
      </w:r>
    </w:p>
    <w:p w:rsidR="00000000" w:rsidDel="00000000" w:rsidP="00000000" w:rsidRDefault="00000000" w:rsidRPr="00000000" w14:paraId="000001DA">
      <w:pPr>
        <w:jc w:val="both"/>
        <w:rPr/>
      </w:pPr>
      <w:r w:rsidDel="00000000" w:rsidR="00000000" w:rsidRPr="00000000">
        <w:rPr>
          <w:rtl w:val="0"/>
        </w:rPr>
      </w:r>
    </w:p>
    <w:p w:rsidR="00000000" w:rsidDel="00000000" w:rsidP="00000000" w:rsidRDefault="00000000" w:rsidRPr="00000000" w14:paraId="000001DB">
      <w:pPr>
        <w:jc w:val="both"/>
        <w:rPr/>
      </w:pPr>
      <w:r w:rsidDel="00000000" w:rsidR="00000000" w:rsidRPr="00000000">
        <w:rPr>
          <w:rtl w:val="0"/>
        </w:rPr>
      </w:r>
    </w:p>
    <w:p w:rsidR="00000000" w:rsidDel="00000000" w:rsidP="00000000" w:rsidRDefault="00000000" w:rsidRPr="00000000" w14:paraId="000001DC">
      <w:pPr>
        <w:jc w:val="both"/>
        <w:rPr/>
      </w:pPr>
      <w:r w:rsidDel="00000000" w:rsidR="00000000" w:rsidRPr="00000000">
        <w:rPr>
          <w:rtl w:val="0"/>
        </w:rPr>
      </w:r>
    </w:p>
    <w:p w:rsidR="00000000" w:rsidDel="00000000" w:rsidP="00000000" w:rsidRDefault="00000000" w:rsidRPr="00000000" w14:paraId="000001DD">
      <w:pPr>
        <w:jc w:val="both"/>
        <w:rPr/>
      </w:pPr>
      <w:r w:rsidDel="00000000" w:rsidR="00000000" w:rsidRPr="00000000">
        <w:rPr>
          <w:rtl w:val="0"/>
        </w:rPr>
      </w:r>
    </w:p>
    <w:p w:rsidR="00000000" w:rsidDel="00000000" w:rsidP="00000000" w:rsidRDefault="00000000" w:rsidRPr="00000000" w14:paraId="000001DE">
      <w:pPr>
        <w:jc w:val="both"/>
        <w:rPr/>
      </w:pPr>
      <w:r w:rsidDel="00000000" w:rsidR="00000000" w:rsidRPr="00000000">
        <w:rPr>
          <w:rtl w:val="0"/>
        </w:rPr>
      </w:r>
    </w:p>
    <w:p w:rsidR="00000000" w:rsidDel="00000000" w:rsidP="00000000" w:rsidRDefault="00000000" w:rsidRPr="00000000" w14:paraId="000001DF">
      <w:pPr>
        <w:jc w:val="both"/>
        <w:rPr/>
      </w:pPr>
      <w:r w:rsidDel="00000000" w:rsidR="00000000" w:rsidRPr="00000000">
        <w:rPr>
          <w:rtl w:val="0"/>
        </w:rPr>
      </w:r>
    </w:p>
    <w:p w:rsidR="00000000" w:rsidDel="00000000" w:rsidP="00000000" w:rsidRDefault="00000000" w:rsidRPr="00000000" w14:paraId="000001E0">
      <w:pPr>
        <w:jc w:val="both"/>
        <w:rPr/>
      </w:pPr>
      <w:r w:rsidDel="00000000" w:rsidR="00000000" w:rsidRPr="00000000">
        <w:rPr>
          <w:rtl w:val="0"/>
        </w:rPr>
      </w:r>
    </w:p>
    <w:p w:rsidR="00000000" w:rsidDel="00000000" w:rsidP="00000000" w:rsidRDefault="00000000" w:rsidRPr="00000000" w14:paraId="000001E1">
      <w:pPr>
        <w:jc w:val="both"/>
        <w:rPr/>
      </w:pPr>
      <w:r w:rsidDel="00000000" w:rsidR="00000000" w:rsidRPr="00000000">
        <w:rPr>
          <w:rtl w:val="0"/>
        </w:rPr>
        <w:t xml:space="preserve">Dashboard 6.4</w:t>
      </w:r>
    </w:p>
    <w:p w:rsidR="00000000" w:rsidDel="00000000" w:rsidP="00000000" w:rsidRDefault="00000000" w:rsidRPr="00000000" w14:paraId="000001E2">
      <w:pPr>
        <w:jc w:val="center"/>
        <w:rPr/>
      </w:pPr>
      <w:r w:rsidDel="00000000" w:rsidR="00000000" w:rsidRPr="00000000">
        <w:rPr/>
        <w:drawing>
          <wp:inline distB="114300" distT="114300" distL="114300" distR="114300">
            <wp:extent cx="3995738" cy="3201713"/>
            <wp:effectExtent b="0" l="0" r="0" t="0"/>
            <wp:docPr id="23" name="image20.png"/>
            <a:graphic>
              <a:graphicData uri="http://schemas.openxmlformats.org/drawingml/2006/picture">
                <pic:pic>
                  <pic:nvPicPr>
                    <pic:cNvPr id="0" name="image20.png"/>
                    <pic:cNvPicPr preferRelativeResize="0"/>
                  </pic:nvPicPr>
                  <pic:blipFill>
                    <a:blip r:embed="rId42"/>
                    <a:srcRect b="0" l="0" r="0" t="0"/>
                    <a:stretch>
                      <a:fillRect/>
                    </a:stretch>
                  </pic:blipFill>
                  <pic:spPr>
                    <a:xfrm>
                      <a:off x="0" y="0"/>
                      <a:ext cx="3995738" cy="3201713"/>
                    </a:xfrm>
                    <a:prstGeom prst="rect"/>
                    <a:ln/>
                  </pic:spPr>
                </pic:pic>
              </a:graphicData>
            </a:graphic>
          </wp:inline>
        </w:drawing>
      </w:r>
      <w:r w:rsidDel="00000000" w:rsidR="00000000" w:rsidRPr="00000000">
        <w:rPr>
          <w:rtl w:val="0"/>
        </w:rPr>
      </w:r>
    </w:p>
    <w:p w:rsidR="00000000" w:rsidDel="00000000" w:rsidP="00000000" w:rsidRDefault="00000000" w:rsidRPr="00000000" w14:paraId="000001E3">
      <w:pPr>
        <w:jc w:val="both"/>
        <w:rPr/>
      </w:pPr>
      <w:r w:rsidDel="00000000" w:rsidR="00000000" w:rsidRPr="00000000">
        <w:rPr>
          <w:rtl w:val="0"/>
        </w:rPr>
        <w:t xml:space="preserve">Dashboard 6.5</w:t>
      </w:r>
    </w:p>
    <w:p w:rsidR="00000000" w:rsidDel="00000000" w:rsidP="00000000" w:rsidRDefault="00000000" w:rsidRPr="00000000" w14:paraId="000001E4">
      <w:pPr>
        <w:jc w:val="center"/>
        <w:rPr/>
      </w:pPr>
      <w:r w:rsidDel="00000000" w:rsidR="00000000" w:rsidRPr="00000000">
        <w:rPr>
          <w:rtl w:val="0"/>
        </w:rPr>
      </w:r>
    </w:p>
    <w:p w:rsidR="00000000" w:rsidDel="00000000" w:rsidP="00000000" w:rsidRDefault="00000000" w:rsidRPr="00000000" w14:paraId="000001E5">
      <w:pPr>
        <w:jc w:val="center"/>
        <w:rPr/>
      </w:pPr>
      <w:r w:rsidDel="00000000" w:rsidR="00000000" w:rsidRPr="00000000">
        <w:rPr/>
        <w:drawing>
          <wp:inline distB="114300" distT="114300" distL="114300" distR="114300">
            <wp:extent cx="4538663" cy="3629475"/>
            <wp:effectExtent b="0" l="0" r="0" t="0"/>
            <wp:docPr id="5" name="image4.png"/>
            <a:graphic>
              <a:graphicData uri="http://schemas.openxmlformats.org/drawingml/2006/picture">
                <pic:pic>
                  <pic:nvPicPr>
                    <pic:cNvPr id="0" name="image4.png"/>
                    <pic:cNvPicPr preferRelativeResize="0"/>
                  </pic:nvPicPr>
                  <pic:blipFill>
                    <a:blip r:embed="rId43"/>
                    <a:srcRect b="0" l="0" r="0" t="0"/>
                    <a:stretch>
                      <a:fillRect/>
                    </a:stretch>
                  </pic:blipFill>
                  <pic:spPr>
                    <a:xfrm>
                      <a:off x="0" y="0"/>
                      <a:ext cx="4538663" cy="3629475"/>
                    </a:xfrm>
                    <a:prstGeom prst="rect"/>
                    <a:ln/>
                  </pic:spPr>
                </pic:pic>
              </a:graphicData>
            </a:graphic>
          </wp:inline>
        </w:drawing>
      </w:r>
      <w:r w:rsidDel="00000000" w:rsidR="00000000" w:rsidRPr="00000000">
        <w:rPr>
          <w:rtl w:val="0"/>
        </w:rPr>
      </w:r>
    </w:p>
    <w:p w:rsidR="00000000" w:rsidDel="00000000" w:rsidP="00000000" w:rsidRDefault="00000000" w:rsidRPr="00000000" w14:paraId="000001E6">
      <w:pPr>
        <w:jc w:val="center"/>
        <w:rPr/>
      </w:pPr>
      <w:r w:rsidDel="00000000" w:rsidR="00000000" w:rsidRPr="00000000">
        <w:rPr>
          <w:rtl w:val="0"/>
        </w:rPr>
      </w:r>
    </w:p>
    <w:p w:rsidR="00000000" w:rsidDel="00000000" w:rsidP="00000000" w:rsidRDefault="00000000" w:rsidRPr="00000000" w14:paraId="000001E7">
      <w:pPr>
        <w:jc w:val="center"/>
        <w:rPr/>
      </w:pPr>
      <w:r w:rsidDel="00000000" w:rsidR="00000000" w:rsidRPr="00000000">
        <w:rPr>
          <w:rtl w:val="0"/>
        </w:rPr>
      </w:r>
    </w:p>
    <w:p w:rsidR="00000000" w:rsidDel="00000000" w:rsidP="00000000" w:rsidRDefault="00000000" w:rsidRPr="00000000" w14:paraId="000001E8">
      <w:pPr>
        <w:jc w:val="center"/>
        <w:rPr/>
      </w:pPr>
      <w:r w:rsidDel="00000000" w:rsidR="00000000" w:rsidRPr="00000000">
        <w:rPr>
          <w:rtl w:val="0"/>
        </w:rPr>
      </w:r>
    </w:p>
    <w:p w:rsidR="00000000" w:rsidDel="00000000" w:rsidP="00000000" w:rsidRDefault="00000000" w:rsidRPr="00000000" w14:paraId="000001E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A">
      <w:pPr>
        <w:jc w:val="both"/>
        <w:rPr/>
      </w:pPr>
      <w:r w:rsidDel="00000000" w:rsidR="00000000" w:rsidRPr="00000000">
        <w:rPr>
          <w:rtl w:val="0"/>
        </w:rPr>
        <w:t xml:space="preserve">Graph 6.7</w:t>
      </w:r>
    </w:p>
    <w:p w:rsidR="00000000" w:rsidDel="00000000" w:rsidP="00000000" w:rsidRDefault="00000000" w:rsidRPr="00000000" w14:paraId="000001EB">
      <w:pPr>
        <w:jc w:val="both"/>
        <w:rPr/>
      </w:pPr>
      <w:r w:rsidDel="00000000" w:rsidR="00000000" w:rsidRPr="00000000">
        <w:rPr/>
        <w:drawing>
          <wp:inline distB="114300" distT="114300" distL="114300" distR="114300">
            <wp:extent cx="5943600" cy="2273300"/>
            <wp:effectExtent b="0" l="0" r="0" t="0"/>
            <wp:docPr id="27" name="image21.png"/>
            <a:graphic>
              <a:graphicData uri="http://schemas.openxmlformats.org/drawingml/2006/picture">
                <pic:pic>
                  <pic:nvPicPr>
                    <pic:cNvPr id="0" name="image21.png"/>
                    <pic:cNvPicPr preferRelativeResize="0"/>
                  </pic:nvPicPr>
                  <pic:blipFill>
                    <a:blip r:embed="rId44"/>
                    <a:srcRect b="0" l="0" r="0" t="0"/>
                    <a:stretch>
                      <a:fillRect/>
                    </a:stretch>
                  </pic:blipFill>
                  <pic:spPr>
                    <a:xfrm>
                      <a:off x="0" y="0"/>
                      <a:ext cx="5943600" cy="2273300"/>
                    </a:xfrm>
                    <a:prstGeom prst="rect"/>
                    <a:ln/>
                  </pic:spPr>
                </pic:pic>
              </a:graphicData>
            </a:graphic>
          </wp:inline>
        </w:drawing>
      </w:r>
      <w:r w:rsidDel="00000000" w:rsidR="00000000" w:rsidRPr="00000000">
        <w:rPr>
          <w:rtl w:val="0"/>
        </w:rPr>
      </w:r>
    </w:p>
    <w:p w:rsidR="00000000" w:rsidDel="00000000" w:rsidP="00000000" w:rsidRDefault="00000000" w:rsidRPr="00000000" w14:paraId="000001EC">
      <w:pPr>
        <w:jc w:val="both"/>
        <w:rPr/>
      </w:pPr>
      <w:r w:rsidDel="00000000" w:rsidR="00000000" w:rsidRPr="00000000">
        <w:rPr>
          <w:rtl w:val="0"/>
        </w:rPr>
      </w:r>
    </w:p>
    <w:p w:rsidR="00000000" w:rsidDel="00000000" w:rsidP="00000000" w:rsidRDefault="00000000" w:rsidRPr="00000000" w14:paraId="000001ED">
      <w:pPr>
        <w:jc w:val="both"/>
        <w:rPr/>
      </w:pPr>
      <w:r w:rsidDel="00000000" w:rsidR="00000000" w:rsidRPr="00000000">
        <w:rPr>
          <w:rtl w:val="0"/>
        </w:rPr>
        <w:t xml:space="preserve">Graph 6.8 </w:t>
      </w:r>
    </w:p>
    <w:p w:rsidR="00000000" w:rsidDel="00000000" w:rsidP="00000000" w:rsidRDefault="00000000" w:rsidRPr="00000000" w14:paraId="000001EE">
      <w:pPr>
        <w:jc w:val="center"/>
        <w:rPr>
          <w:b w:val="1"/>
        </w:rPr>
      </w:pPr>
      <w:r w:rsidDel="00000000" w:rsidR="00000000" w:rsidRPr="00000000">
        <w:rPr>
          <w:b w:val="1"/>
        </w:rPr>
        <w:drawing>
          <wp:inline distB="114300" distT="114300" distL="114300" distR="114300">
            <wp:extent cx="3676650" cy="3650104"/>
            <wp:effectExtent b="0" l="0" r="0" t="0"/>
            <wp:docPr id="42" name="image56.png"/>
            <a:graphic>
              <a:graphicData uri="http://schemas.openxmlformats.org/drawingml/2006/picture">
                <pic:pic>
                  <pic:nvPicPr>
                    <pic:cNvPr id="0" name="image56.png"/>
                    <pic:cNvPicPr preferRelativeResize="0"/>
                  </pic:nvPicPr>
                  <pic:blipFill>
                    <a:blip r:embed="rId45"/>
                    <a:srcRect b="0" l="0" r="0" t="0"/>
                    <a:stretch>
                      <a:fillRect/>
                    </a:stretch>
                  </pic:blipFill>
                  <pic:spPr>
                    <a:xfrm>
                      <a:off x="0" y="0"/>
                      <a:ext cx="3676650" cy="3650104"/>
                    </a:xfrm>
                    <a:prstGeom prst="rect"/>
                    <a:ln/>
                  </pic:spPr>
                </pic:pic>
              </a:graphicData>
            </a:graphic>
          </wp:inline>
        </w:drawing>
      </w:r>
      <w:r w:rsidDel="00000000" w:rsidR="00000000" w:rsidRPr="00000000">
        <w:rPr>
          <w:rtl w:val="0"/>
        </w:rPr>
      </w:r>
    </w:p>
    <w:p w:rsidR="00000000" w:rsidDel="00000000" w:rsidP="00000000" w:rsidRDefault="00000000" w:rsidRPr="00000000" w14:paraId="000001EF">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0">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F1">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F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Appendix </w:t>
      </w:r>
      <w:r w:rsidDel="00000000" w:rsidR="00000000" w:rsidRPr="00000000">
        <w:rPr>
          <w:rtl w:val="0"/>
        </w:rPr>
        <w:t xml:space="preserve">20</w:t>
      </w:r>
      <w:r w:rsidDel="00000000" w:rsidR="00000000" w:rsidRPr="00000000">
        <w:rPr>
          <w:rFonts w:ascii="Times New Roman" w:cs="Times New Roman" w:eastAsia="Times New Roman" w:hAnsi="Times New Roman"/>
          <w:sz w:val="24"/>
          <w:szCs w:val="24"/>
          <w:rtl w:val="0"/>
        </w:rPr>
        <w:t xml:space="preserve">: Proportion of Cancellations in Deposit Types</w:t>
      </w:r>
    </w:p>
    <w:p w:rsidR="00000000" w:rsidDel="00000000" w:rsidP="00000000" w:rsidRDefault="00000000" w:rsidRPr="00000000" w14:paraId="000001F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133600"/>
            <wp:effectExtent b="0" l="0" r="0" t="0"/>
            <wp:docPr id="33" name="image30.png"/>
            <a:graphic>
              <a:graphicData uri="http://schemas.openxmlformats.org/drawingml/2006/picture">
                <pic:pic>
                  <pic:nvPicPr>
                    <pic:cNvPr id="0" name="image30.png"/>
                    <pic:cNvPicPr preferRelativeResize="0"/>
                  </pic:nvPicPr>
                  <pic:blipFill>
                    <a:blip r:embed="rId46"/>
                    <a:srcRect b="0" l="0" r="0" t="0"/>
                    <a:stretch>
                      <a:fillRect/>
                    </a:stretch>
                  </pic:blipFill>
                  <pic:spPr>
                    <a:xfrm>
                      <a:off x="0" y="0"/>
                      <a:ext cx="5943600"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1F5">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Appendix </w:t>
      </w:r>
      <w:r w:rsidDel="00000000" w:rsidR="00000000" w:rsidRPr="00000000">
        <w:rPr>
          <w:rtl w:val="0"/>
        </w:rPr>
        <w:t xml:space="preserve">21</w:t>
      </w:r>
      <w:r w:rsidDel="00000000" w:rsidR="00000000" w:rsidRPr="00000000">
        <w:rPr>
          <w:rFonts w:ascii="Times New Roman" w:cs="Times New Roman" w:eastAsia="Times New Roman" w:hAnsi="Times New Roman"/>
          <w:sz w:val="24"/>
          <w:szCs w:val="24"/>
          <w:rtl w:val="0"/>
        </w:rPr>
        <w:t xml:space="preserve">: Cancellation Count of Segmented Customers</w:t>
      </w:r>
    </w:p>
    <w:p w:rsidR="00000000" w:rsidDel="00000000" w:rsidP="00000000" w:rsidRDefault="00000000" w:rsidRPr="00000000" w14:paraId="000001F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538538" cy="3639064"/>
            <wp:effectExtent b="0" l="0" r="0" t="0"/>
            <wp:docPr id="1" name="image1.png"/>
            <a:graphic>
              <a:graphicData uri="http://schemas.openxmlformats.org/drawingml/2006/picture">
                <pic:pic>
                  <pic:nvPicPr>
                    <pic:cNvPr id="0" name="image1.png"/>
                    <pic:cNvPicPr preferRelativeResize="0"/>
                  </pic:nvPicPr>
                  <pic:blipFill>
                    <a:blip r:embed="rId47"/>
                    <a:srcRect b="0" l="0" r="0" t="3162"/>
                    <a:stretch>
                      <a:fillRect/>
                    </a:stretch>
                  </pic:blipFill>
                  <pic:spPr>
                    <a:xfrm>
                      <a:off x="0" y="0"/>
                      <a:ext cx="3538538" cy="3639064"/>
                    </a:xfrm>
                    <a:prstGeom prst="rect"/>
                    <a:ln/>
                  </pic:spPr>
                </pic:pic>
              </a:graphicData>
            </a:graphic>
          </wp:inline>
        </w:drawing>
      </w:r>
      <w:r w:rsidDel="00000000" w:rsidR="00000000" w:rsidRPr="00000000">
        <w:rPr>
          <w:rtl w:val="0"/>
        </w:rPr>
      </w:r>
    </w:p>
    <w:p w:rsidR="00000000" w:rsidDel="00000000" w:rsidP="00000000" w:rsidRDefault="00000000" w:rsidRPr="00000000" w14:paraId="000001F8">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9">
      <w:pPr>
        <w:jc w:val="both"/>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F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Appendix </w:t>
      </w:r>
      <w:r w:rsidDel="00000000" w:rsidR="00000000" w:rsidRPr="00000000">
        <w:rPr>
          <w:rtl w:val="0"/>
        </w:rPr>
        <w:t xml:space="preserve">22</w:t>
      </w:r>
      <w:r w:rsidDel="00000000" w:rsidR="00000000" w:rsidRPr="00000000">
        <w:rPr>
          <w:rFonts w:ascii="Times New Roman" w:cs="Times New Roman" w:eastAsia="Times New Roman" w:hAnsi="Times New Roman"/>
          <w:sz w:val="24"/>
          <w:szCs w:val="24"/>
          <w:rtl w:val="0"/>
        </w:rPr>
        <w:t xml:space="preserve">: Booking Patterns of Repeated Customers</w:t>
      </w:r>
    </w:p>
    <w:p w:rsidR="00000000" w:rsidDel="00000000" w:rsidP="00000000" w:rsidRDefault="00000000" w:rsidRPr="00000000" w14:paraId="000001FB">
      <w:pPr>
        <w:jc w:val="center"/>
        <w:rPr>
          <w:rFonts w:ascii="Times New Roman" w:cs="Times New Roman" w:eastAsia="Times New Roman" w:hAnsi="Times New Roman"/>
          <w:sz w:val="24"/>
          <w:szCs w:val="24"/>
        </w:rPr>
      </w:pPr>
      <w:r w:rsidDel="00000000" w:rsidR="00000000" w:rsidRPr="00000000">
        <w:rPr/>
        <w:drawing>
          <wp:inline distB="114300" distT="114300" distL="114300" distR="114300">
            <wp:extent cx="4201299" cy="3687924"/>
            <wp:effectExtent b="0" l="0" r="0" t="0"/>
            <wp:docPr id="60" name="image55.png"/>
            <a:graphic>
              <a:graphicData uri="http://schemas.openxmlformats.org/drawingml/2006/picture">
                <pic:pic>
                  <pic:nvPicPr>
                    <pic:cNvPr id="0" name="image55.png"/>
                    <pic:cNvPicPr preferRelativeResize="0"/>
                  </pic:nvPicPr>
                  <pic:blipFill>
                    <a:blip r:embed="rId48"/>
                    <a:srcRect b="0" l="0" r="0" t="0"/>
                    <a:stretch>
                      <a:fillRect/>
                    </a:stretch>
                  </pic:blipFill>
                  <pic:spPr>
                    <a:xfrm>
                      <a:off x="0" y="0"/>
                      <a:ext cx="4201299" cy="3687924"/>
                    </a:xfrm>
                    <a:prstGeom prst="rect"/>
                    <a:ln/>
                  </pic:spPr>
                </pic:pic>
              </a:graphicData>
            </a:graphic>
          </wp:inline>
        </w:drawing>
      </w:r>
      <w:r w:rsidDel="00000000" w:rsidR="00000000" w:rsidRPr="00000000">
        <w:rPr>
          <w:rtl w:val="0"/>
        </w:rPr>
      </w:r>
    </w:p>
    <w:p w:rsidR="00000000" w:rsidDel="00000000" w:rsidP="00000000" w:rsidRDefault="00000000" w:rsidRPr="00000000" w14:paraId="000001FC">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Appendix </w:t>
      </w:r>
      <w:r w:rsidDel="00000000" w:rsidR="00000000" w:rsidRPr="00000000">
        <w:rPr>
          <w:rtl w:val="0"/>
        </w:rPr>
        <w:t xml:space="preserve">23</w:t>
      </w:r>
      <w:r w:rsidDel="00000000" w:rsidR="00000000" w:rsidRPr="00000000">
        <w:rPr>
          <w:rFonts w:ascii="Times New Roman" w:cs="Times New Roman" w:eastAsia="Times New Roman" w:hAnsi="Times New Roman"/>
          <w:sz w:val="24"/>
          <w:szCs w:val="24"/>
          <w:rtl w:val="0"/>
        </w:rPr>
        <w:t xml:space="preserve">: Box Plot of Average Daily Rate (ADR) by Cancellation</w:t>
      </w:r>
    </w:p>
    <w:p w:rsidR="00000000" w:rsidDel="00000000" w:rsidP="00000000" w:rsidRDefault="00000000" w:rsidRPr="00000000" w14:paraId="000001F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605213" cy="3374879"/>
            <wp:effectExtent b="0" l="0" r="0" t="0"/>
            <wp:docPr id="57" name="image52.png"/>
            <a:graphic>
              <a:graphicData uri="http://schemas.openxmlformats.org/drawingml/2006/picture">
                <pic:pic>
                  <pic:nvPicPr>
                    <pic:cNvPr id="0" name="image52.png"/>
                    <pic:cNvPicPr preferRelativeResize="0"/>
                  </pic:nvPicPr>
                  <pic:blipFill>
                    <a:blip r:embed="rId49"/>
                    <a:srcRect b="0" l="0" r="0" t="0"/>
                    <a:stretch>
                      <a:fillRect/>
                    </a:stretch>
                  </pic:blipFill>
                  <pic:spPr>
                    <a:xfrm>
                      <a:off x="0" y="0"/>
                      <a:ext cx="3605213" cy="3374879"/>
                    </a:xfrm>
                    <a:prstGeom prst="rect"/>
                    <a:ln/>
                  </pic:spPr>
                </pic:pic>
              </a:graphicData>
            </a:graphic>
          </wp:inline>
        </w:drawing>
      </w:r>
      <w:r w:rsidDel="00000000" w:rsidR="00000000" w:rsidRPr="00000000">
        <w:rPr>
          <w:rtl w:val="0"/>
        </w:rPr>
      </w:r>
    </w:p>
    <w:p w:rsidR="00000000" w:rsidDel="00000000" w:rsidP="00000000" w:rsidRDefault="00000000" w:rsidRPr="00000000" w14:paraId="00000200">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1">
      <w:pPr>
        <w:jc w:val="both"/>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sz w:val="24"/>
          <w:szCs w:val="24"/>
          <w:rtl w:val="0"/>
        </w:rPr>
        <w:t xml:space="preserve">Appendix </w:t>
      </w:r>
      <w:r w:rsidDel="00000000" w:rsidR="00000000" w:rsidRPr="00000000">
        <w:rPr>
          <w:rtl w:val="0"/>
        </w:rPr>
        <w:t xml:space="preserve">24</w:t>
      </w:r>
      <w:r w:rsidDel="00000000" w:rsidR="00000000" w:rsidRPr="00000000">
        <w:rPr>
          <w:rFonts w:ascii="Times New Roman" w:cs="Times New Roman" w:eastAsia="Times New Roman" w:hAnsi="Times New Roman"/>
          <w:sz w:val="24"/>
          <w:szCs w:val="24"/>
          <w:rtl w:val="0"/>
        </w:rPr>
        <w:t xml:space="preserve">: Average Daily Rate (ADR) by Cancellation</w:t>
      </w:r>
      <w:r w:rsidDel="00000000" w:rsidR="00000000" w:rsidRPr="00000000">
        <w:rPr>
          <w:rtl w:val="0"/>
        </w:rPr>
      </w:r>
    </w:p>
    <w:p w:rsidR="00000000" w:rsidDel="00000000" w:rsidP="00000000" w:rsidRDefault="00000000" w:rsidRPr="00000000" w14:paraId="00000202">
      <w:pPr>
        <w:jc w:val="center"/>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Pr>
        <w:drawing>
          <wp:inline distB="114300" distT="114300" distL="114300" distR="114300">
            <wp:extent cx="5217106" cy="1335249"/>
            <wp:effectExtent b="0" l="0" r="0" t="0"/>
            <wp:docPr id="50" name="image46.png"/>
            <a:graphic>
              <a:graphicData uri="http://schemas.openxmlformats.org/drawingml/2006/picture">
                <pic:pic>
                  <pic:nvPicPr>
                    <pic:cNvPr id="0" name="image46.png"/>
                    <pic:cNvPicPr preferRelativeResize="0"/>
                  </pic:nvPicPr>
                  <pic:blipFill>
                    <a:blip r:embed="rId50"/>
                    <a:srcRect b="0" l="0" r="0" t="0"/>
                    <a:stretch>
                      <a:fillRect/>
                    </a:stretch>
                  </pic:blipFill>
                  <pic:spPr>
                    <a:xfrm>
                      <a:off x="0" y="0"/>
                      <a:ext cx="5217106" cy="1335249"/>
                    </a:xfrm>
                    <a:prstGeom prst="rect"/>
                    <a:ln/>
                  </pic:spPr>
                </pic:pic>
              </a:graphicData>
            </a:graphic>
          </wp:inline>
        </w:drawing>
      </w:r>
      <w:r w:rsidDel="00000000" w:rsidR="00000000" w:rsidRPr="00000000">
        <w:rPr>
          <w:rtl w:val="0"/>
        </w:rPr>
      </w:r>
    </w:p>
    <w:p w:rsidR="00000000" w:rsidDel="00000000" w:rsidP="00000000" w:rsidRDefault="00000000" w:rsidRPr="00000000" w14:paraId="00000203">
      <w:pPr>
        <w:jc w:val="both"/>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20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4"/>
          <w:szCs w:val="4"/>
          <w:rtl w:val="0"/>
        </w:rPr>
        <w:t xml:space="preserve">A</w:t>
      </w:r>
      <w:r w:rsidDel="00000000" w:rsidR="00000000" w:rsidRPr="00000000">
        <w:rPr>
          <w:rFonts w:ascii="Times New Roman" w:cs="Times New Roman" w:eastAsia="Times New Roman" w:hAnsi="Times New Roman"/>
          <w:sz w:val="24"/>
          <w:szCs w:val="24"/>
          <w:rtl w:val="0"/>
        </w:rPr>
        <w:t xml:space="preserve">Appendix </w:t>
      </w:r>
      <w:r w:rsidDel="00000000" w:rsidR="00000000" w:rsidRPr="00000000">
        <w:rPr>
          <w:rtl w:val="0"/>
        </w:rPr>
        <w:t xml:space="preserve">25</w:t>
      </w:r>
      <w:r w:rsidDel="00000000" w:rsidR="00000000" w:rsidRPr="00000000">
        <w:rPr>
          <w:rFonts w:ascii="Times New Roman" w:cs="Times New Roman" w:eastAsia="Times New Roman" w:hAnsi="Times New Roman"/>
          <w:sz w:val="24"/>
          <w:szCs w:val="24"/>
          <w:rtl w:val="0"/>
        </w:rPr>
        <w:t xml:space="preserve">: Box Plot of Lead Time by Cancellation</w:t>
      </w:r>
    </w:p>
    <w:p w:rsidR="00000000" w:rsidDel="00000000" w:rsidP="00000000" w:rsidRDefault="00000000" w:rsidRPr="00000000" w14:paraId="0000020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610100" cy="4812615"/>
            <wp:effectExtent b="0" l="0" r="0" t="0"/>
            <wp:docPr id="22" name="image22.png"/>
            <a:graphic>
              <a:graphicData uri="http://schemas.openxmlformats.org/drawingml/2006/picture">
                <pic:pic>
                  <pic:nvPicPr>
                    <pic:cNvPr id="0" name="image22.png"/>
                    <pic:cNvPicPr preferRelativeResize="0"/>
                  </pic:nvPicPr>
                  <pic:blipFill>
                    <a:blip r:embed="rId51"/>
                    <a:srcRect b="0" l="0" r="0" t="2057"/>
                    <a:stretch>
                      <a:fillRect/>
                    </a:stretch>
                  </pic:blipFill>
                  <pic:spPr>
                    <a:xfrm>
                      <a:off x="0" y="0"/>
                      <a:ext cx="4610100" cy="4812615"/>
                    </a:xfrm>
                    <a:prstGeom prst="rect"/>
                    <a:ln/>
                  </pic:spPr>
                </pic:pic>
              </a:graphicData>
            </a:graphic>
          </wp:inline>
        </w:drawing>
      </w:r>
      <w:r w:rsidDel="00000000" w:rsidR="00000000" w:rsidRPr="00000000">
        <w:rPr>
          <w:rtl w:val="0"/>
        </w:rPr>
      </w:r>
    </w:p>
    <w:p w:rsidR="00000000" w:rsidDel="00000000" w:rsidP="00000000" w:rsidRDefault="00000000" w:rsidRPr="00000000" w14:paraId="00000206">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7">
      <w:pPr>
        <w:jc w:val="both"/>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0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Appendix </w:t>
      </w:r>
      <w:r w:rsidDel="00000000" w:rsidR="00000000" w:rsidRPr="00000000">
        <w:rPr>
          <w:rtl w:val="0"/>
        </w:rPr>
        <w:t xml:space="preserve">26</w:t>
      </w:r>
      <w:r w:rsidDel="00000000" w:rsidR="00000000" w:rsidRPr="00000000">
        <w:rPr>
          <w:rFonts w:ascii="Times New Roman" w:cs="Times New Roman" w:eastAsia="Times New Roman" w:hAnsi="Times New Roman"/>
          <w:sz w:val="24"/>
          <w:szCs w:val="24"/>
          <w:rtl w:val="0"/>
        </w:rPr>
        <w:t xml:space="preserve"> : Box Plot of Length of Stay by Cancellation</w:t>
      </w:r>
    </w:p>
    <w:p w:rsidR="00000000" w:rsidDel="00000000" w:rsidP="00000000" w:rsidRDefault="00000000" w:rsidRPr="00000000" w14:paraId="0000020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171950" cy="4427115"/>
            <wp:effectExtent b="0" l="0" r="0" t="0"/>
            <wp:docPr id="28" name="image25.png"/>
            <a:graphic>
              <a:graphicData uri="http://schemas.openxmlformats.org/drawingml/2006/picture">
                <pic:pic>
                  <pic:nvPicPr>
                    <pic:cNvPr id="0" name="image25.png"/>
                    <pic:cNvPicPr preferRelativeResize="0"/>
                  </pic:nvPicPr>
                  <pic:blipFill>
                    <a:blip r:embed="rId52"/>
                    <a:srcRect b="0" l="0" r="0" t="0"/>
                    <a:stretch>
                      <a:fillRect/>
                    </a:stretch>
                  </pic:blipFill>
                  <pic:spPr>
                    <a:xfrm>
                      <a:off x="0" y="0"/>
                      <a:ext cx="4171950" cy="4427115"/>
                    </a:xfrm>
                    <a:prstGeom prst="rect"/>
                    <a:ln/>
                  </pic:spPr>
                </pic:pic>
              </a:graphicData>
            </a:graphic>
          </wp:inline>
        </w:drawing>
      </w:r>
      <w:r w:rsidDel="00000000" w:rsidR="00000000" w:rsidRPr="00000000">
        <w:rPr>
          <w:rtl w:val="0"/>
        </w:rPr>
      </w:r>
    </w:p>
    <w:p w:rsidR="00000000" w:rsidDel="00000000" w:rsidP="00000000" w:rsidRDefault="00000000" w:rsidRPr="00000000" w14:paraId="0000020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Appendix</w:t>
      </w:r>
      <w:r w:rsidDel="00000000" w:rsidR="00000000" w:rsidRPr="00000000">
        <w:rPr>
          <w:rtl w:val="0"/>
        </w:rPr>
        <w:t xml:space="preserve"> 27</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0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938713" cy="1226961"/>
            <wp:effectExtent b="0" l="0" r="0" t="0"/>
            <wp:docPr id="46" name="image40.png"/>
            <a:graphic>
              <a:graphicData uri="http://schemas.openxmlformats.org/drawingml/2006/picture">
                <pic:pic>
                  <pic:nvPicPr>
                    <pic:cNvPr id="0" name="image40.png"/>
                    <pic:cNvPicPr preferRelativeResize="0"/>
                  </pic:nvPicPr>
                  <pic:blipFill>
                    <a:blip r:embed="rId53"/>
                    <a:srcRect b="0" l="0" r="0" t="0"/>
                    <a:stretch>
                      <a:fillRect/>
                    </a:stretch>
                  </pic:blipFill>
                  <pic:spPr>
                    <a:xfrm>
                      <a:off x="0" y="0"/>
                      <a:ext cx="4938713" cy="1226961"/>
                    </a:xfrm>
                    <a:prstGeom prst="rect"/>
                    <a:ln/>
                  </pic:spPr>
                </pic:pic>
              </a:graphicData>
            </a:graphic>
          </wp:inline>
        </w:drawing>
      </w:r>
      <w:r w:rsidDel="00000000" w:rsidR="00000000" w:rsidRPr="00000000">
        <w:rPr>
          <w:rtl w:val="0"/>
        </w:rPr>
      </w:r>
    </w:p>
    <w:p w:rsidR="00000000" w:rsidDel="00000000" w:rsidP="00000000" w:rsidRDefault="00000000" w:rsidRPr="00000000" w14:paraId="0000020D">
      <w:pP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0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Appendix </w:t>
      </w:r>
      <w:r w:rsidDel="00000000" w:rsidR="00000000" w:rsidRPr="00000000">
        <w:rPr>
          <w:rtl w:val="0"/>
        </w:rPr>
        <w:t xml:space="preserve">28</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0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276600" cy="2257401"/>
            <wp:effectExtent b="0" l="0" r="0" t="0"/>
            <wp:docPr id="54" name="image59.png"/>
            <a:graphic>
              <a:graphicData uri="http://schemas.openxmlformats.org/drawingml/2006/picture">
                <pic:pic>
                  <pic:nvPicPr>
                    <pic:cNvPr id="0" name="image59.png"/>
                    <pic:cNvPicPr preferRelativeResize="0"/>
                  </pic:nvPicPr>
                  <pic:blipFill>
                    <a:blip r:embed="rId54"/>
                    <a:srcRect b="0" l="0" r="0" t="0"/>
                    <a:stretch>
                      <a:fillRect/>
                    </a:stretch>
                  </pic:blipFill>
                  <pic:spPr>
                    <a:xfrm>
                      <a:off x="0" y="0"/>
                      <a:ext cx="3276600" cy="2257401"/>
                    </a:xfrm>
                    <a:prstGeom prst="rect"/>
                    <a:ln/>
                  </pic:spPr>
                </pic:pic>
              </a:graphicData>
            </a:graphic>
          </wp:inline>
        </w:drawing>
      </w:r>
      <w:r w:rsidDel="00000000" w:rsidR="00000000" w:rsidRPr="00000000">
        <w:rPr>
          <w:rtl w:val="0"/>
        </w:rPr>
      </w:r>
    </w:p>
    <w:p w:rsidR="00000000" w:rsidDel="00000000" w:rsidP="00000000" w:rsidRDefault="00000000" w:rsidRPr="00000000" w14:paraId="0000021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Appendix </w:t>
      </w:r>
      <w:r w:rsidDel="00000000" w:rsidR="00000000" w:rsidRPr="00000000">
        <w:rPr>
          <w:rtl w:val="0"/>
        </w:rPr>
        <w:t xml:space="preserve">29</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1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243263" cy="2247806"/>
            <wp:effectExtent b="0" l="0" r="0" t="0"/>
            <wp:docPr id="24" name="image38.png"/>
            <a:graphic>
              <a:graphicData uri="http://schemas.openxmlformats.org/drawingml/2006/picture">
                <pic:pic>
                  <pic:nvPicPr>
                    <pic:cNvPr id="0" name="image38.png"/>
                    <pic:cNvPicPr preferRelativeResize="0"/>
                  </pic:nvPicPr>
                  <pic:blipFill>
                    <a:blip r:embed="rId55"/>
                    <a:srcRect b="0" l="0" r="0" t="0"/>
                    <a:stretch>
                      <a:fillRect/>
                    </a:stretch>
                  </pic:blipFill>
                  <pic:spPr>
                    <a:xfrm>
                      <a:off x="0" y="0"/>
                      <a:ext cx="3243263" cy="2247806"/>
                    </a:xfrm>
                    <a:prstGeom prst="rect"/>
                    <a:ln/>
                  </pic:spPr>
                </pic:pic>
              </a:graphicData>
            </a:graphic>
          </wp:inline>
        </w:drawing>
      </w:r>
      <w:r w:rsidDel="00000000" w:rsidR="00000000" w:rsidRPr="00000000">
        <w:rPr>
          <w:rtl w:val="0"/>
        </w:rPr>
      </w:r>
    </w:p>
    <w:p w:rsidR="00000000" w:rsidDel="00000000" w:rsidP="00000000" w:rsidRDefault="00000000" w:rsidRPr="00000000" w14:paraId="0000021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Appendix </w:t>
      </w:r>
      <w:r w:rsidDel="00000000" w:rsidR="00000000" w:rsidRPr="00000000">
        <w:rPr>
          <w:rtl w:val="0"/>
        </w:rPr>
        <w:t xml:space="preserve">30</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1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490913" cy="2401325"/>
            <wp:effectExtent b="0" l="0" r="0" t="0"/>
            <wp:docPr id="37" name="image43.png"/>
            <a:graphic>
              <a:graphicData uri="http://schemas.openxmlformats.org/drawingml/2006/picture">
                <pic:pic>
                  <pic:nvPicPr>
                    <pic:cNvPr id="0" name="image43.png"/>
                    <pic:cNvPicPr preferRelativeResize="0"/>
                  </pic:nvPicPr>
                  <pic:blipFill>
                    <a:blip r:embed="rId56"/>
                    <a:srcRect b="0" l="0" r="0" t="0"/>
                    <a:stretch>
                      <a:fillRect/>
                    </a:stretch>
                  </pic:blipFill>
                  <pic:spPr>
                    <a:xfrm>
                      <a:off x="0" y="0"/>
                      <a:ext cx="3490913" cy="2401325"/>
                    </a:xfrm>
                    <a:prstGeom prst="rect"/>
                    <a:ln/>
                  </pic:spPr>
                </pic:pic>
              </a:graphicData>
            </a:graphic>
          </wp:inline>
        </w:drawing>
      </w:r>
      <w:r w:rsidDel="00000000" w:rsidR="00000000" w:rsidRPr="00000000">
        <w:rPr>
          <w:rtl w:val="0"/>
        </w:rPr>
      </w:r>
    </w:p>
    <w:p w:rsidR="00000000" w:rsidDel="00000000" w:rsidP="00000000" w:rsidRDefault="00000000" w:rsidRPr="00000000" w14:paraId="0000021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Appendix </w:t>
      </w:r>
      <w:r w:rsidDel="00000000" w:rsidR="00000000" w:rsidRPr="00000000">
        <w:rPr>
          <w:rtl w:val="0"/>
        </w:rPr>
        <w:t xml:space="preserve">31</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1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295842" cy="2298781"/>
            <wp:effectExtent b="0" l="0" r="0" t="0"/>
            <wp:docPr id="41" name="image53.png"/>
            <a:graphic>
              <a:graphicData uri="http://schemas.openxmlformats.org/drawingml/2006/picture">
                <pic:pic>
                  <pic:nvPicPr>
                    <pic:cNvPr id="0" name="image53.png"/>
                    <pic:cNvPicPr preferRelativeResize="0"/>
                  </pic:nvPicPr>
                  <pic:blipFill>
                    <a:blip r:embed="rId57"/>
                    <a:srcRect b="0" l="0" r="0" t="0"/>
                    <a:stretch>
                      <a:fillRect/>
                    </a:stretch>
                  </pic:blipFill>
                  <pic:spPr>
                    <a:xfrm>
                      <a:off x="0" y="0"/>
                      <a:ext cx="3295842" cy="2298781"/>
                    </a:xfrm>
                    <a:prstGeom prst="rect"/>
                    <a:ln/>
                  </pic:spPr>
                </pic:pic>
              </a:graphicData>
            </a:graphic>
          </wp:inline>
        </w:drawing>
      </w:r>
      <w:r w:rsidDel="00000000" w:rsidR="00000000" w:rsidRPr="00000000">
        <w:rPr>
          <w:rtl w:val="0"/>
        </w:rPr>
      </w:r>
    </w:p>
    <w:p w:rsidR="00000000" w:rsidDel="00000000" w:rsidP="00000000" w:rsidRDefault="00000000" w:rsidRPr="00000000" w14:paraId="00000218">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Appendix </w:t>
      </w:r>
      <w:r w:rsidDel="00000000" w:rsidR="00000000" w:rsidRPr="00000000">
        <w:rPr>
          <w:rtl w:val="0"/>
        </w:rPr>
        <w:t xml:space="preserve">32</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1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443288" cy="2401903"/>
            <wp:effectExtent b="0" l="0" r="0" t="0"/>
            <wp:docPr id="25" name="image36.png"/>
            <a:graphic>
              <a:graphicData uri="http://schemas.openxmlformats.org/drawingml/2006/picture">
                <pic:pic>
                  <pic:nvPicPr>
                    <pic:cNvPr id="0" name="image36.png"/>
                    <pic:cNvPicPr preferRelativeResize="0"/>
                  </pic:nvPicPr>
                  <pic:blipFill>
                    <a:blip r:embed="rId58"/>
                    <a:srcRect b="0" l="0" r="0" t="0"/>
                    <a:stretch>
                      <a:fillRect/>
                    </a:stretch>
                  </pic:blipFill>
                  <pic:spPr>
                    <a:xfrm>
                      <a:off x="0" y="0"/>
                      <a:ext cx="3443288" cy="2401903"/>
                    </a:xfrm>
                    <a:prstGeom prst="rect"/>
                    <a:ln/>
                  </pic:spPr>
                </pic:pic>
              </a:graphicData>
            </a:graphic>
          </wp:inline>
        </w:drawing>
      </w:r>
      <w:r w:rsidDel="00000000" w:rsidR="00000000" w:rsidRPr="00000000">
        <w:rPr>
          <w:rtl w:val="0"/>
        </w:rPr>
      </w:r>
    </w:p>
    <w:p w:rsidR="00000000" w:rsidDel="00000000" w:rsidP="00000000" w:rsidRDefault="00000000" w:rsidRPr="00000000" w14:paraId="0000021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C">
      <w:pPr>
        <w:jc w:val="both"/>
        <w:rPr/>
      </w:pPr>
      <w:r w:rsidDel="00000000" w:rsidR="00000000" w:rsidRPr="00000000">
        <w:rPr>
          <w:rtl w:val="0"/>
        </w:rPr>
        <w:t xml:space="preserve">Appendix 33:</w:t>
      </w:r>
    </w:p>
    <w:p w:rsidR="00000000" w:rsidDel="00000000" w:rsidP="00000000" w:rsidRDefault="00000000" w:rsidRPr="00000000" w14:paraId="0000021D">
      <w:pPr>
        <w:jc w:val="center"/>
        <w:rPr>
          <w:rFonts w:ascii="Times New Roman" w:cs="Times New Roman" w:eastAsia="Times New Roman" w:hAnsi="Times New Roman"/>
          <w:sz w:val="24"/>
          <w:szCs w:val="24"/>
        </w:rPr>
      </w:pPr>
      <w:r w:rsidDel="00000000" w:rsidR="00000000" w:rsidRPr="00000000">
        <w:rPr/>
        <w:drawing>
          <wp:inline distB="19050" distT="19050" distL="19050" distR="19050">
            <wp:extent cx="3309938" cy="2303407"/>
            <wp:effectExtent b="0" l="0" r="0" t="0"/>
            <wp:docPr id="30" name="image50.png"/>
            <a:graphic>
              <a:graphicData uri="http://schemas.openxmlformats.org/drawingml/2006/picture">
                <pic:pic>
                  <pic:nvPicPr>
                    <pic:cNvPr id="0" name="image50.png"/>
                    <pic:cNvPicPr preferRelativeResize="0"/>
                  </pic:nvPicPr>
                  <pic:blipFill>
                    <a:blip r:embed="rId59"/>
                    <a:srcRect b="0" l="0" r="0" t="0"/>
                    <a:stretch>
                      <a:fillRect/>
                    </a:stretch>
                  </pic:blipFill>
                  <pic:spPr>
                    <a:xfrm>
                      <a:off x="0" y="0"/>
                      <a:ext cx="3309938" cy="2303407"/>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21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Appendix </w:t>
      </w:r>
      <w:r w:rsidDel="00000000" w:rsidR="00000000" w:rsidRPr="00000000">
        <w:rPr>
          <w:rtl w:val="0"/>
        </w:rPr>
        <w:t xml:space="preserve">34</w:t>
      </w:r>
      <w:r w:rsidDel="00000000" w:rsidR="00000000" w:rsidRPr="00000000">
        <w:rPr>
          <w:rFonts w:ascii="Times New Roman" w:cs="Times New Roman" w:eastAsia="Times New Roman" w:hAnsi="Times New Roman"/>
          <w:sz w:val="24"/>
          <w:szCs w:val="24"/>
          <w:rtl w:val="0"/>
        </w:rPr>
        <w:t xml:space="preserve">: Logistic Regression Model </w:t>
      </w:r>
    </w:p>
    <w:p w:rsidR="00000000" w:rsidDel="00000000" w:rsidP="00000000" w:rsidRDefault="00000000" w:rsidRPr="00000000" w14:paraId="0000021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291013" cy="6948291"/>
            <wp:effectExtent b="0" l="0" r="0" t="0"/>
            <wp:docPr id="53" name="image44.png"/>
            <a:graphic>
              <a:graphicData uri="http://schemas.openxmlformats.org/drawingml/2006/picture">
                <pic:pic>
                  <pic:nvPicPr>
                    <pic:cNvPr id="0" name="image44.png"/>
                    <pic:cNvPicPr preferRelativeResize="0"/>
                  </pic:nvPicPr>
                  <pic:blipFill>
                    <a:blip r:embed="rId60"/>
                    <a:srcRect b="0" l="0" r="0" t="0"/>
                    <a:stretch>
                      <a:fillRect/>
                    </a:stretch>
                  </pic:blipFill>
                  <pic:spPr>
                    <a:xfrm>
                      <a:off x="0" y="0"/>
                      <a:ext cx="4291013" cy="6948291"/>
                    </a:xfrm>
                    <a:prstGeom prst="rect"/>
                    <a:ln/>
                  </pic:spPr>
                </pic:pic>
              </a:graphicData>
            </a:graphic>
          </wp:inline>
        </w:drawing>
      </w:r>
      <w:r w:rsidDel="00000000" w:rsidR="00000000" w:rsidRPr="00000000">
        <w:rPr>
          <w:rtl w:val="0"/>
        </w:rPr>
      </w:r>
    </w:p>
    <w:p w:rsidR="00000000" w:rsidDel="00000000" w:rsidP="00000000" w:rsidRDefault="00000000" w:rsidRPr="00000000" w14:paraId="00000220">
      <w:pPr>
        <w:jc w:val="both"/>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2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Appendix </w:t>
      </w:r>
      <w:r w:rsidDel="00000000" w:rsidR="00000000" w:rsidRPr="00000000">
        <w:rPr>
          <w:rtl w:val="0"/>
        </w:rPr>
        <w:t xml:space="preserve">35</w:t>
      </w:r>
      <w:r w:rsidDel="00000000" w:rsidR="00000000" w:rsidRPr="00000000">
        <w:rPr>
          <w:rFonts w:ascii="Times New Roman" w:cs="Times New Roman" w:eastAsia="Times New Roman" w:hAnsi="Times New Roman"/>
          <w:sz w:val="24"/>
          <w:szCs w:val="24"/>
          <w:rtl w:val="0"/>
        </w:rPr>
        <w:t xml:space="preserve">: Lasso Regression for Feature Selection</w:t>
      </w:r>
    </w:p>
    <w:p w:rsidR="00000000" w:rsidDel="00000000" w:rsidP="00000000" w:rsidRDefault="00000000" w:rsidRPr="00000000" w14:paraId="0000022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351420" cy="1089106"/>
            <wp:effectExtent b="0" l="0" r="0" t="0"/>
            <wp:docPr id="56" name="image49.png"/>
            <a:graphic>
              <a:graphicData uri="http://schemas.openxmlformats.org/drawingml/2006/picture">
                <pic:pic>
                  <pic:nvPicPr>
                    <pic:cNvPr id="0" name="image49.png"/>
                    <pic:cNvPicPr preferRelativeResize="0"/>
                  </pic:nvPicPr>
                  <pic:blipFill>
                    <a:blip r:embed="rId61"/>
                    <a:srcRect b="0" l="0" r="0" t="0"/>
                    <a:stretch>
                      <a:fillRect/>
                    </a:stretch>
                  </pic:blipFill>
                  <pic:spPr>
                    <a:xfrm>
                      <a:off x="0" y="0"/>
                      <a:ext cx="6351420" cy="1089106"/>
                    </a:xfrm>
                    <a:prstGeom prst="rect"/>
                    <a:ln/>
                  </pic:spPr>
                </pic:pic>
              </a:graphicData>
            </a:graphic>
          </wp:inline>
        </w:drawing>
      </w:r>
      <w:r w:rsidDel="00000000" w:rsidR="00000000" w:rsidRPr="00000000">
        <w:rPr>
          <w:rtl w:val="0"/>
        </w:rPr>
      </w:r>
    </w:p>
    <w:p w:rsidR="00000000" w:rsidDel="00000000" w:rsidP="00000000" w:rsidRDefault="00000000" w:rsidRPr="00000000" w14:paraId="0000022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4">
      <w:pPr>
        <w:jc w:val="both"/>
        <w:rPr/>
      </w:pPr>
      <w:r w:rsidDel="00000000" w:rsidR="00000000" w:rsidRPr="00000000">
        <w:rPr>
          <w:rFonts w:ascii="Times New Roman" w:cs="Times New Roman" w:eastAsia="Times New Roman" w:hAnsi="Times New Roman"/>
          <w:sz w:val="24"/>
          <w:szCs w:val="24"/>
          <w:rtl w:val="0"/>
        </w:rPr>
        <w:t xml:space="preserve">Appendix </w:t>
      </w:r>
      <w:r w:rsidDel="00000000" w:rsidR="00000000" w:rsidRPr="00000000">
        <w:rPr>
          <w:rtl w:val="0"/>
        </w:rPr>
        <w:t xml:space="preserve">36: Confusion Matrix for Logistic Regression Train Set and Test Set</w:t>
      </w:r>
    </w:p>
    <w:p w:rsidR="00000000" w:rsidDel="00000000" w:rsidP="00000000" w:rsidRDefault="00000000" w:rsidRPr="00000000" w14:paraId="00000225">
      <w:pPr>
        <w:jc w:val="center"/>
        <w:rPr/>
      </w:pPr>
      <w:r w:rsidDel="00000000" w:rsidR="00000000" w:rsidRPr="00000000">
        <w:rPr/>
        <w:drawing>
          <wp:inline distB="114300" distT="114300" distL="114300" distR="114300">
            <wp:extent cx="3057525" cy="1781175"/>
            <wp:effectExtent b="0" l="0" r="0" t="0"/>
            <wp:docPr id="6" name="image26.png"/>
            <a:graphic>
              <a:graphicData uri="http://schemas.openxmlformats.org/drawingml/2006/picture">
                <pic:pic>
                  <pic:nvPicPr>
                    <pic:cNvPr id="0" name="image26.png"/>
                    <pic:cNvPicPr preferRelativeResize="0"/>
                  </pic:nvPicPr>
                  <pic:blipFill>
                    <a:blip r:embed="rId62"/>
                    <a:srcRect b="0" l="0" r="0" t="0"/>
                    <a:stretch>
                      <a:fillRect/>
                    </a:stretch>
                  </pic:blipFill>
                  <pic:spPr>
                    <a:xfrm>
                      <a:off x="0" y="0"/>
                      <a:ext cx="3057525" cy="1781175"/>
                    </a:xfrm>
                    <a:prstGeom prst="rect"/>
                    <a:ln/>
                  </pic:spPr>
                </pic:pic>
              </a:graphicData>
            </a:graphic>
          </wp:inline>
        </w:drawing>
      </w:r>
      <w:r w:rsidDel="00000000" w:rsidR="00000000" w:rsidRPr="00000000">
        <w:rPr>
          <w:rtl w:val="0"/>
        </w:rPr>
      </w:r>
    </w:p>
    <w:p w:rsidR="00000000" w:rsidDel="00000000" w:rsidP="00000000" w:rsidRDefault="00000000" w:rsidRPr="00000000" w14:paraId="00000226">
      <w:pPr>
        <w:jc w:val="both"/>
        <w:rPr/>
      </w:pPr>
      <w:r w:rsidDel="00000000" w:rsidR="00000000" w:rsidRPr="00000000">
        <w:rPr>
          <w:rtl w:val="0"/>
        </w:rPr>
      </w:r>
    </w:p>
    <w:p w:rsidR="00000000" w:rsidDel="00000000" w:rsidP="00000000" w:rsidRDefault="00000000" w:rsidRPr="00000000" w14:paraId="00000227">
      <w:pPr>
        <w:jc w:val="both"/>
        <w:rPr>
          <w:rFonts w:ascii="Times New Roman" w:cs="Times New Roman" w:eastAsia="Times New Roman" w:hAnsi="Times New Roman"/>
          <w:sz w:val="24"/>
          <w:szCs w:val="24"/>
        </w:rPr>
      </w:pPr>
      <w:r w:rsidDel="00000000" w:rsidR="00000000" w:rsidRPr="00000000">
        <w:rPr>
          <w:rtl w:val="0"/>
        </w:rPr>
        <w:t xml:space="preserve">Appendix 37</w:t>
      </w:r>
      <w:r w:rsidDel="00000000" w:rsidR="00000000" w:rsidRPr="00000000">
        <w:rPr>
          <w:rFonts w:ascii="Times New Roman" w:cs="Times New Roman" w:eastAsia="Times New Roman" w:hAnsi="Times New Roman"/>
          <w:sz w:val="24"/>
          <w:szCs w:val="24"/>
          <w:rtl w:val="0"/>
        </w:rPr>
        <w:t xml:space="preserve">: ROC-AUC Curve for Logistic Regression</w:t>
      </w:r>
    </w:p>
    <w:p w:rsidR="00000000" w:rsidDel="00000000" w:rsidP="00000000" w:rsidRDefault="00000000" w:rsidRPr="00000000" w14:paraId="0000022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9">
      <w:pPr>
        <w:jc w:val="center"/>
        <w:rPr>
          <w:rFonts w:ascii="Times New Roman" w:cs="Times New Roman" w:eastAsia="Times New Roman" w:hAnsi="Times New Roman"/>
        </w:rPr>
      </w:pPr>
      <w:r w:rsidDel="00000000" w:rsidR="00000000" w:rsidRPr="00000000">
        <w:rPr/>
        <w:drawing>
          <wp:inline distB="114300" distT="114300" distL="114300" distR="114300">
            <wp:extent cx="4029075" cy="2947768"/>
            <wp:effectExtent b="0" l="0" r="0" t="0"/>
            <wp:docPr id="55" name="image51.png"/>
            <a:graphic>
              <a:graphicData uri="http://schemas.openxmlformats.org/drawingml/2006/picture">
                <pic:pic>
                  <pic:nvPicPr>
                    <pic:cNvPr id="0" name="image51.png"/>
                    <pic:cNvPicPr preferRelativeResize="0"/>
                  </pic:nvPicPr>
                  <pic:blipFill>
                    <a:blip r:embed="rId63"/>
                    <a:srcRect b="0" l="0" r="0" t="0"/>
                    <a:stretch>
                      <a:fillRect/>
                    </a:stretch>
                  </pic:blipFill>
                  <pic:spPr>
                    <a:xfrm>
                      <a:off x="0" y="0"/>
                      <a:ext cx="4029075" cy="2947768"/>
                    </a:xfrm>
                    <a:prstGeom prst="rect"/>
                    <a:ln/>
                  </pic:spPr>
                </pic:pic>
              </a:graphicData>
            </a:graphic>
          </wp:inline>
        </w:drawing>
      </w:r>
      <w:r w:rsidDel="00000000" w:rsidR="00000000" w:rsidRPr="00000000">
        <w:rPr>
          <w:rtl w:val="0"/>
        </w:rPr>
      </w:r>
    </w:p>
    <w:p w:rsidR="00000000" w:rsidDel="00000000" w:rsidP="00000000" w:rsidRDefault="00000000" w:rsidRPr="00000000" w14:paraId="0000022A">
      <w:pPr>
        <w:jc w:val="both"/>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2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Appendix </w:t>
      </w:r>
      <w:r w:rsidDel="00000000" w:rsidR="00000000" w:rsidRPr="00000000">
        <w:rPr>
          <w:rtl w:val="0"/>
        </w:rPr>
        <w:t xml:space="preserve">38</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t xml:space="preserve">Pruned </w:t>
      </w:r>
      <w:r w:rsidDel="00000000" w:rsidR="00000000" w:rsidRPr="00000000">
        <w:rPr>
          <w:rFonts w:ascii="Times New Roman" w:cs="Times New Roman" w:eastAsia="Times New Roman" w:hAnsi="Times New Roman"/>
          <w:sz w:val="24"/>
          <w:szCs w:val="24"/>
          <w:rtl w:val="0"/>
        </w:rPr>
        <w:t xml:space="preserve">CART Model</w:t>
      </w:r>
    </w:p>
    <w:p w:rsidR="00000000" w:rsidDel="00000000" w:rsidP="00000000" w:rsidRDefault="00000000" w:rsidRPr="00000000" w14:paraId="0000022C">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4648200"/>
            <wp:effectExtent b="0" l="0" r="0" t="0"/>
            <wp:docPr id="14" name="image6.png"/>
            <a:graphic>
              <a:graphicData uri="http://schemas.openxmlformats.org/drawingml/2006/picture">
                <pic:pic>
                  <pic:nvPicPr>
                    <pic:cNvPr id="0" name="image6.png"/>
                    <pic:cNvPicPr preferRelativeResize="0"/>
                  </pic:nvPicPr>
                  <pic:blipFill>
                    <a:blip r:embed="rId64"/>
                    <a:srcRect b="0" l="0" r="0" t="0"/>
                    <a:stretch>
                      <a:fillRect/>
                    </a:stretch>
                  </pic:blipFill>
                  <pic:spPr>
                    <a:xfrm>
                      <a:off x="0" y="0"/>
                      <a:ext cx="5943600" cy="4648200"/>
                    </a:xfrm>
                    <a:prstGeom prst="rect"/>
                    <a:ln/>
                  </pic:spPr>
                </pic:pic>
              </a:graphicData>
            </a:graphic>
          </wp:inline>
        </w:drawing>
      </w:r>
      <w:r w:rsidDel="00000000" w:rsidR="00000000" w:rsidRPr="00000000">
        <w:rPr>
          <w:rtl w:val="0"/>
        </w:rPr>
      </w:r>
    </w:p>
    <w:p w:rsidR="00000000" w:rsidDel="00000000" w:rsidP="00000000" w:rsidRDefault="00000000" w:rsidRPr="00000000" w14:paraId="0000022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F">
      <w:pPr>
        <w:jc w:val="both"/>
        <w:rPr/>
      </w:pPr>
      <w:r w:rsidDel="00000000" w:rsidR="00000000" w:rsidRPr="00000000">
        <w:rPr>
          <w:rtl w:val="0"/>
        </w:rPr>
        <w:t xml:space="preserve">Appendix 39: Confusion Matrices of Final CART Model</w:t>
      </w:r>
    </w:p>
    <w:p w:rsidR="00000000" w:rsidDel="00000000" w:rsidP="00000000" w:rsidRDefault="00000000" w:rsidRPr="00000000" w14:paraId="00000230">
      <w:pPr>
        <w:jc w:val="both"/>
        <w:rPr/>
      </w:pPr>
      <w:r w:rsidDel="00000000" w:rsidR="00000000" w:rsidRPr="00000000">
        <w:rPr>
          <w:rtl w:val="0"/>
        </w:rPr>
      </w:r>
    </w:p>
    <w:p w:rsidR="00000000" w:rsidDel="00000000" w:rsidP="00000000" w:rsidRDefault="00000000" w:rsidRPr="00000000" w14:paraId="00000231">
      <w:pPr>
        <w:jc w:val="center"/>
        <w:rPr/>
      </w:pPr>
      <w:r w:rsidDel="00000000" w:rsidR="00000000" w:rsidRPr="00000000">
        <w:rPr/>
        <w:drawing>
          <wp:inline distB="114300" distT="114300" distL="114300" distR="114300">
            <wp:extent cx="2571750" cy="1685925"/>
            <wp:effectExtent b="0" l="0" r="0" t="0"/>
            <wp:docPr id="9" name="image18.png"/>
            <a:graphic>
              <a:graphicData uri="http://schemas.openxmlformats.org/drawingml/2006/picture">
                <pic:pic>
                  <pic:nvPicPr>
                    <pic:cNvPr id="0" name="image18.png"/>
                    <pic:cNvPicPr preferRelativeResize="0"/>
                  </pic:nvPicPr>
                  <pic:blipFill>
                    <a:blip r:embed="rId65"/>
                    <a:srcRect b="0" l="0" r="0" t="0"/>
                    <a:stretch>
                      <a:fillRect/>
                    </a:stretch>
                  </pic:blipFill>
                  <pic:spPr>
                    <a:xfrm>
                      <a:off x="0" y="0"/>
                      <a:ext cx="2571750" cy="1685925"/>
                    </a:xfrm>
                    <a:prstGeom prst="rect"/>
                    <a:ln/>
                  </pic:spPr>
                </pic:pic>
              </a:graphicData>
            </a:graphic>
          </wp:inline>
        </w:drawing>
      </w:r>
      <w:r w:rsidDel="00000000" w:rsidR="00000000" w:rsidRPr="00000000">
        <w:rPr>
          <w:rtl w:val="0"/>
        </w:rPr>
      </w:r>
    </w:p>
    <w:p w:rsidR="00000000" w:rsidDel="00000000" w:rsidP="00000000" w:rsidRDefault="00000000" w:rsidRPr="00000000" w14:paraId="00000232">
      <w:pPr>
        <w:jc w:val="center"/>
        <w:rPr/>
      </w:pPr>
      <w:r w:rsidDel="00000000" w:rsidR="00000000" w:rsidRPr="00000000">
        <w:rPr>
          <w:rtl w:val="0"/>
        </w:rPr>
      </w:r>
    </w:p>
    <w:p w:rsidR="00000000" w:rsidDel="00000000" w:rsidP="00000000" w:rsidRDefault="00000000" w:rsidRPr="00000000" w14:paraId="00000233">
      <w:pPr>
        <w:jc w:val="center"/>
        <w:rPr/>
      </w:pPr>
      <w:r w:rsidDel="00000000" w:rsidR="00000000" w:rsidRPr="00000000">
        <w:rPr>
          <w:rtl w:val="0"/>
        </w:rPr>
      </w:r>
    </w:p>
    <w:p w:rsidR="00000000" w:rsidDel="00000000" w:rsidP="00000000" w:rsidRDefault="00000000" w:rsidRPr="00000000" w14:paraId="00000234">
      <w:pPr>
        <w:jc w:val="both"/>
        <w:rPr/>
      </w:pPr>
      <w:r w:rsidDel="00000000" w:rsidR="00000000" w:rsidRPr="00000000">
        <w:rPr>
          <w:rtl w:val="0"/>
        </w:rPr>
      </w:r>
    </w:p>
    <w:p w:rsidR="00000000" w:rsidDel="00000000" w:rsidP="00000000" w:rsidRDefault="00000000" w:rsidRPr="00000000" w14:paraId="00000235">
      <w:pPr>
        <w:jc w:val="both"/>
        <w:rPr/>
      </w:pPr>
      <w:r w:rsidDel="00000000" w:rsidR="00000000" w:rsidRPr="00000000">
        <w:rPr>
          <w:rtl w:val="0"/>
        </w:rPr>
        <w:t xml:space="preserve">Appendix 40: ROC-AUC Curve for Final CART Model</w:t>
      </w:r>
    </w:p>
    <w:p w:rsidR="00000000" w:rsidDel="00000000" w:rsidP="00000000" w:rsidRDefault="00000000" w:rsidRPr="00000000" w14:paraId="00000236">
      <w:pPr>
        <w:jc w:val="both"/>
        <w:rPr/>
      </w:pPr>
      <w:r w:rsidDel="00000000" w:rsidR="00000000" w:rsidRPr="00000000">
        <w:rPr>
          <w:rtl w:val="0"/>
        </w:rPr>
      </w:r>
    </w:p>
    <w:p w:rsidR="00000000" w:rsidDel="00000000" w:rsidP="00000000" w:rsidRDefault="00000000" w:rsidRPr="00000000" w14:paraId="00000237">
      <w:pPr>
        <w:jc w:val="both"/>
        <w:rPr/>
      </w:pPr>
      <w:r w:rsidDel="00000000" w:rsidR="00000000" w:rsidRPr="00000000">
        <w:rPr/>
        <w:drawing>
          <wp:inline distB="114300" distT="114300" distL="114300" distR="114300">
            <wp:extent cx="5943600" cy="4889500"/>
            <wp:effectExtent b="0" l="0" r="0" t="0"/>
            <wp:docPr id="49" name="image54.png"/>
            <a:graphic>
              <a:graphicData uri="http://schemas.openxmlformats.org/drawingml/2006/picture">
                <pic:pic>
                  <pic:nvPicPr>
                    <pic:cNvPr id="0" name="image54.png"/>
                    <pic:cNvPicPr preferRelativeResize="0"/>
                  </pic:nvPicPr>
                  <pic:blipFill>
                    <a:blip r:embed="rId66"/>
                    <a:srcRect b="0" l="0" r="0" t="0"/>
                    <a:stretch>
                      <a:fillRect/>
                    </a:stretch>
                  </pic:blipFill>
                  <pic:spPr>
                    <a:xfrm>
                      <a:off x="0" y="0"/>
                      <a:ext cx="5943600" cy="4889500"/>
                    </a:xfrm>
                    <a:prstGeom prst="rect"/>
                    <a:ln/>
                  </pic:spPr>
                </pic:pic>
              </a:graphicData>
            </a:graphic>
          </wp:inline>
        </w:drawing>
      </w:r>
      <w:r w:rsidDel="00000000" w:rsidR="00000000" w:rsidRPr="00000000">
        <w:rPr>
          <w:rtl w:val="0"/>
        </w:rPr>
      </w:r>
    </w:p>
    <w:p w:rsidR="00000000" w:rsidDel="00000000" w:rsidP="00000000" w:rsidRDefault="00000000" w:rsidRPr="00000000" w14:paraId="00000238">
      <w:pPr>
        <w:jc w:val="both"/>
        <w:rPr/>
      </w:pPr>
      <w:r w:rsidDel="00000000" w:rsidR="00000000" w:rsidRPr="00000000">
        <w:rPr>
          <w:rtl w:val="0"/>
        </w:rPr>
      </w:r>
    </w:p>
    <w:p w:rsidR="00000000" w:rsidDel="00000000" w:rsidP="00000000" w:rsidRDefault="00000000" w:rsidRPr="00000000" w14:paraId="00000239">
      <w:pPr>
        <w:jc w:val="left"/>
        <w:rPr/>
      </w:pPr>
      <w:r w:rsidDel="00000000" w:rsidR="00000000" w:rsidRPr="00000000">
        <w:rPr>
          <w:rtl w:val="0"/>
        </w:rPr>
        <w:t xml:space="preserve">Appendix 41: Random Forest Model </w:t>
      </w:r>
    </w:p>
    <w:p w:rsidR="00000000" w:rsidDel="00000000" w:rsidP="00000000" w:rsidRDefault="00000000" w:rsidRPr="00000000" w14:paraId="0000023A">
      <w:pPr>
        <w:jc w:val="both"/>
        <w:rPr/>
      </w:pPr>
      <w:r w:rsidDel="00000000" w:rsidR="00000000" w:rsidRPr="00000000">
        <w:rPr>
          <w:rtl w:val="0"/>
        </w:rPr>
      </w:r>
    </w:p>
    <w:p w:rsidR="00000000" w:rsidDel="00000000" w:rsidP="00000000" w:rsidRDefault="00000000" w:rsidRPr="00000000" w14:paraId="0000023B">
      <w:pPr>
        <w:jc w:val="center"/>
        <w:rPr/>
      </w:pPr>
      <w:r w:rsidDel="00000000" w:rsidR="00000000" w:rsidRPr="00000000">
        <w:rPr/>
        <w:drawing>
          <wp:inline distB="114300" distT="114300" distL="114300" distR="114300">
            <wp:extent cx="2609850" cy="1676400"/>
            <wp:effectExtent b="0" l="0" r="0" t="0"/>
            <wp:docPr id="18" name="image15.png"/>
            <a:graphic>
              <a:graphicData uri="http://schemas.openxmlformats.org/drawingml/2006/picture">
                <pic:pic>
                  <pic:nvPicPr>
                    <pic:cNvPr id="0" name="image15.png"/>
                    <pic:cNvPicPr preferRelativeResize="0"/>
                  </pic:nvPicPr>
                  <pic:blipFill>
                    <a:blip r:embed="rId67"/>
                    <a:srcRect b="0" l="0" r="0" t="0"/>
                    <a:stretch>
                      <a:fillRect/>
                    </a:stretch>
                  </pic:blipFill>
                  <pic:spPr>
                    <a:xfrm>
                      <a:off x="0" y="0"/>
                      <a:ext cx="2609850" cy="1676400"/>
                    </a:xfrm>
                    <a:prstGeom prst="rect"/>
                    <a:ln/>
                  </pic:spPr>
                </pic:pic>
              </a:graphicData>
            </a:graphic>
          </wp:inline>
        </w:drawing>
      </w:r>
      <w:r w:rsidDel="00000000" w:rsidR="00000000" w:rsidRPr="00000000">
        <w:rPr>
          <w:rtl w:val="0"/>
        </w:rPr>
      </w:r>
    </w:p>
    <w:p w:rsidR="00000000" w:rsidDel="00000000" w:rsidP="00000000" w:rsidRDefault="00000000" w:rsidRPr="00000000" w14:paraId="0000023C">
      <w:pPr>
        <w:jc w:val="center"/>
        <w:rPr/>
      </w:pPr>
      <w:r w:rsidDel="00000000" w:rsidR="00000000" w:rsidRPr="00000000">
        <w:rPr>
          <w:rtl w:val="0"/>
        </w:rPr>
      </w:r>
    </w:p>
    <w:p w:rsidR="00000000" w:rsidDel="00000000" w:rsidP="00000000" w:rsidRDefault="00000000" w:rsidRPr="00000000" w14:paraId="0000023D">
      <w:pPr>
        <w:jc w:val="both"/>
        <w:rPr/>
      </w:pPr>
      <w:r w:rsidDel="00000000" w:rsidR="00000000" w:rsidRPr="00000000">
        <w:rPr>
          <w:rtl w:val="0"/>
        </w:rPr>
      </w:r>
    </w:p>
    <w:p w:rsidR="00000000" w:rsidDel="00000000" w:rsidP="00000000" w:rsidRDefault="00000000" w:rsidRPr="00000000" w14:paraId="0000023E">
      <w:pPr>
        <w:jc w:val="both"/>
        <w:rPr/>
      </w:pPr>
      <w:r w:rsidDel="00000000" w:rsidR="00000000" w:rsidRPr="00000000">
        <w:rPr>
          <w:rtl w:val="0"/>
        </w:rPr>
        <w:t xml:space="preserve">Appendix 42: Random Forest Variable Importance</w:t>
      </w:r>
    </w:p>
    <w:p w:rsidR="00000000" w:rsidDel="00000000" w:rsidP="00000000" w:rsidRDefault="00000000" w:rsidRPr="00000000" w14:paraId="0000023F">
      <w:pPr>
        <w:jc w:val="both"/>
        <w:rPr/>
      </w:pPr>
      <w:r w:rsidDel="00000000" w:rsidR="00000000" w:rsidRPr="00000000">
        <w:rPr>
          <w:rtl w:val="0"/>
        </w:rPr>
      </w:r>
    </w:p>
    <w:p w:rsidR="00000000" w:rsidDel="00000000" w:rsidP="00000000" w:rsidRDefault="00000000" w:rsidRPr="00000000" w14:paraId="00000240">
      <w:pPr>
        <w:jc w:val="both"/>
        <w:rPr/>
      </w:pPr>
      <w:r w:rsidDel="00000000" w:rsidR="00000000" w:rsidRPr="00000000">
        <w:rPr/>
        <w:drawing>
          <wp:inline distB="114300" distT="114300" distL="114300" distR="114300">
            <wp:extent cx="5943600" cy="4838700"/>
            <wp:effectExtent b="0" l="0" r="0" t="0"/>
            <wp:docPr id="58" name="image60.png"/>
            <a:graphic>
              <a:graphicData uri="http://schemas.openxmlformats.org/drawingml/2006/picture">
                <pic:pic>
                  <pic:nvPicPr>
                    <pic:cNvPr id="0" name="image60.png"/>
                    <pic:cNvPicPr preferRelativeResize="0"/>
                  </pic:nvPicPr>
                  <pic:blipFill>
                    <a:blip r:embed="rId68"/>
                    <a:srcRect b="0" l="0" r="0" t="0"/>
                    <a:stretch>
                      <a:fillRect/>
                    </a:stretch>
                  </pic:blipFill>
                  <pic:spPr>
                    <a:xfrm>
                      <a:off x="0" y="0"/>
                      <a:ext cx="5943600" cy="4838700"/>
                    </a:xfrm>
                    <a:prstGeom prst="rect"/>
                    <a:ln/>
                  </pic:spPr>
                </pic:pic>
              </a:graphicData>
            </a:graphic>
          </wp:inline>
        </w:drawing>
      </w:r>
      <w:r w:rsidDel="00000000" w:rsidR="00000000" w:rsidRPr="00000000">
        <w:rPr>
          <w:rtl w:val="0"/>
        </w:rPr>
      </w:r>
    </w:p>
    <w:p w:rsidR="00000000" w:rsidDel="00000000" w:rsidP="00000000" w:rsidRDefault="00000000" w:rsidRPr="00000000" w14:paraId="00000241">
      <w:pPr>
        <w:jc w:val="both"/>
        <w:rPr/>
      </w:pPr>
      <w:r w:rsidDel="00000000" w:rsidR="00000000" w:rsidRPr="00000000">
        <w:rPr>
          <w:rtl w:val="0"/>
        </w:rPr>
      </w:r>
    </w:p>
    <w:p w:rsidR="00000000" w:rsidDel="00000000" w:rsidP="00000000" w:rsidRDefault="00000000" w:rsidRPr="00000000" w14:paraId="00000242">
      <w:pPr>
        <w:jc w:val="both"/>
        <w:rPr/>
      </w:pPr>
      <w:r w:rsidDel="00000000" w:rsidR="00000000" w:rsidRPr="00000000">
        <w:rPr>
          <w:rtl w:val="0"/>
        </w:rPr>
        <w:t xml:space="preserve">Appendix 43: Random Forest Tuning by OOBE </w:t>
      </w:r>
    </w:p>
    <w:p w:rsidR="00000000" w:rsidDel="00000000" w:rsidP="00000000" w:rsidRDefault="00000000" w:rsidRPr="00000000" w14:paraId="00000243">
      <w:pPr>
        <w:jc w:val="center"/>
        <w:rPr/>
      </w:pPr>
      <w:r w:rsidDel="00000000" w:rsidR="00000000" w:rsidRPr="00000000">
        <w:rPr/>
        <w:drawing>
          <wp:inline distB="114300" distT="114300" distL="114300" distR="114300">
            <wp:extent cx="2085975" cy="1066800"/>
            <wp:effectExtent b="0" l="0" r="0" t="0"/>
            <wp:docPr id="4" name="image10.png"/>
            <a:graphic>
              <a:graphicData uri="http://schemas.openxmlformats.org/drawingml/2006/picture">
                <pic:pic>
                  <pic:nvPicPr>
                    <pic:cNvPr id="0" name="image10.png"/>
                    <pic:cNvPicPr preferRelativeResize="0"/>
                  </pic:nvPicPr>
                  <pic:blipFill>
                    <a:blip r:embed="rId69"/>
                    <a:srcRect b="0" l="0" r="0" t="0"/>
                    <a:stretch>
                      <a:fillRect/>
                    </a:stretch>
                  </pic:blipFill>
                  <pic:spPr>
                    <a:xfrm>
                      <a:off x="0" y="0"/>
                      <a:ext cx="2085975" cy="1066800"/>
                    </a:xfrm>
                    <a:prstGeom prst="rect"/>
                    <a:ln/>
                  </pic:spPr>
                </pic:pic>
              </a:graphicData>
            </a:graphic>
          </wp:inline>
        </w:drawing>
      </w:r>
      <w:r w:rsidDel="00000000" w:rsidR="00000000" w:rsidRPr="00000000">
        <w:rPr>
          <w:rtl w:val="0"/>
        </w:rPr>
      </w:r>
    </w:p>
    <w:p w:rsidR="00000000" w:rsidDel="00000000" w:rsidP="00000000" w:rsidRDefault="00000000" w:rsidRPr="00000000" w14:paraId="00000244">
      <w:pPr>
        <w:jc w:val="both"/>
        <w:rPr/>
      </w:pPr>
      <w:r w:rsidDel="00000000" w:rsidR="00000000" w:rsidRPr="00000000">
        <w:rPr>
          <w:rtl w:val="0"/>
        </w:rPr>
      </w:r>
    </w:p>
    <w:p w:rsidR="00000000" w:rsidDel="00000000" w:rsidP="00000000" w:rsidRDefault="00000000" w:rsidRPr="00000000" w14:paraId="00000245">
      <w:pPr>
        <w:rPr/>
      </w:pPr>
      <w:r w:rsidDel="00000000" w:rsidR="00000000" w:rsidRPr="00000000">
        <w:rPr>
          <w:rtl w:val="0"/>
        </w:rPr>
        <w:t xml:space="preserve">Appendix 44: Confusion Matrices of Tuned Random Forest</w:t>
      </w:r>
    </w:p>
    <w:p w:rsidR="00000000" w:rsidDel="00000000" w:rsidP="00000000" w:rsidRDefault="00000000" w:rsidRPr="00000000" w14:paraId="00000246">
      <w:pPr>
        <w:jc w:val="center"/>
        <w:rPr/>
      </w:pPr>
      <w:r w:rsidDel="00000000" w:rsidR="00000000" w:rsidRPr="00000000">
        <w:rPr/>
        <w:drawing>
          <wp:inline distB="114300" distT="114300" distL="114300" distR="114300">
            <wp:extent cx="2847975" cy="1743075"/>
            <wp:effectExtent b="0" l="0" r="0" t="0"/>
            <wp:docPr id="59" name="image57.png"/>
            <a:graphic>
              <a:graphicData uri="http://schemas.openxmlformats.org/drawingml/2006/picture">
                <pic:pic>
                  <pic:nvPicPr>
                    <pic:cNvPr id="0" name="image57.png"/>
                    <pic:cNvPicPr preferRelativeResize="0"/>
                  </pic:nvPicPr>
                  <pic:blipFill>
                    <a:blip r:embed="rId70"/>
                    <a:srcRect b="0" l="0" r="0" t="0"/>
                    <a:stretch>
                      <a:fillRect/>
                    </a:stretch>
                  </pic:blipFill>
                  <pic:spPr>
                    <a:xfrm>
                      <a:off x="0" y="0"/>
                      <a:ext cx="2847975" cy="1743075"/>
                    </a:xfrm>
                    <a:prstGeom prst="rect"/>
                    <a:ln/>
                  </pic:spPr>
                </pic:pic>
              </a:graphicData>
            </a:graphic>
          </wp:inline>
        </w:drawing>
      </w:r>
      <w:r w:rsidDel="00000000" w:rsidR="00000000" w:rsidRPr="00000000">
        <w:rPr>
          <w:rtl w:val="0"/>
        </w:rPr>
      </w:r>
    </w:p>
    <w:p w:rsidR="00000000" w:rsidDel="00000000" w:rsidP="00000000" w:rsidRDefault="00000000" w:rsidRPr="00000000" w14:paraId="00000247">
      <w:pPr>
        <w:jc w:val="both"/>
        <w:rPr/>
      </w:pPr>
      <w:r w:rsidDel="00000000" w:rsidR="00000000" w:rsidRPr="00000000">
        <w:rPr>
          <w:rtl w:val="0"/>
        </w:rPr>
      </w:r>
    </w:p>
    <w:p w:rsidR="00000000" w:rsidDel="00000000" w:rsidP="00000000" w:rsidRDefault="00000000" w:rsidRPr="00000000" w14:paraId="00000248">
      <w:pPr>
        <w:jc w:val="both"/>
        <w:rPr/>
      </w:pPr>
      <w:r w:rsidDel="00000000" w:rsidR="00000000" w:rsidRPr="00000000">
        <w:rPr>
          <w:rtl w:val="0"/>
        </w:rPr>
        <w:t xml:space="preserve">Appendix 45: AUC-ROC Curve of Tuned Random Forest</w:t>
      </w:r>
    </w:p>
    <w:p w:rsidR="00000000" w:rsidDel="00000000" w:rsidP="00000000" w:rsidRDefault="00000000" w:rsidRPr="00000000" w14:paraId="00000249">
      <w:pPr>
        <w:jc w:val="center"/>
        <w:rPr/>
      </w:pPr>
      <w:r w:rsidDel="00000000" w:rsidR="00000000" w:rsidRPr="00000000">
        <w:rPr/>
        <w:drawing>
          <wp:inline distB="114300" distT="114300" distL="114300" distR="114300">
            <wp:extent cx="4500563" cy="3656707"/>
            <wp:effectExtent b="0" l="0" r="0" t="0"/>
            <wp:docPr id="15" name="image11.png"/>
            <a:graphic>
              <a:graphicData uri="http://schemas.openxmlformats.org/drawingml/2006/picture">
                <pic:pic>
                  <pic:nvPicPr>
                    <pic:cNvPr id="0" name="image11.png"/>
                    <pic:cNvPicPr preferRelativeResize="0"/>
                  </pic:nvPicPr>
                  <pic:blipFill>
                    <a:blip r:embed="rId71"/>
                    <a:srcRect b="0" l="0" r="0" t="0"/>
                    <a:stretch>
                      <a:fillRect/>
                    </a:stretch>
                  </pic:blipFill>
                  <pic:spPr>
                    <a:xfrm>
                      <a:off x="0" y="0"/>
                      <a:ext cx="4500563" cy="3656707"/>
                    </a:xfrm>
                    <a:prstGeom prst="rect"/>
                    <a:ln/>
                  </pic:spPr>
                </pic:pic>
              </a:graphicData>
            </a:graphic>
          </wp:inline>
        </w:drawing>
      </w:r>
      <w:r w:rsidDel="00000000" w:rsidR="00000000" w:rsidRPr="00000000">
        <w:rPr>
          <w:rtl w:val="0"/>
        </w:rPr>
      </w:r>
    </w:p>
    <w:p w:rsidR="00000000" w:rsidDel="00000000" w:rsidP="00000000" w:rsidRDefault="00000000" w:rsidRPr="00000000" w14:paraId="0000024A">
      <w:pPr>
        <w:jc w:val="center"/>
        <w:rPr/>
      </w:pPr>
      <w:r w:rsidDel="00000000" w:rsidR="00000000" w:rsidRPr="00000000">
        <w:rPr>
          <w:rtl w:val="0"/>
        </w:rPr>
      </w:r>
    </w:p>
    <w:p w:rsidR="00000000" w:rsidDel="00000000" w:rsidP="00000000" w:rsidRDefault="00000000" w:rsidRPr="00000000" w14:paraId="0000024B">
      <w:pPr>
        <w:jc w:val="center"/>
        <w:rPr/>
      </w:pPr>
      <w:r w:rsidDel="00000000" w:rsidR="00000000" w:rsidRPr="00000000">
        <w:rPr>
          <w:rtl w:val="0"/>
        </w:rPr>
      </w:r>
    </w:p>
    <w:p w:rsidR="00000000" w:rsidDel="00000000" w:rsidP="00000000" w:rsidRDefault="00000000" w:rsidRPr="00000000" w14:paraId="0000024C">
      <w:pPr>
        <w:jc w:val="center"/>
        <w:rPr/>
      </w:pPr>
      <w:r w:rsidDel="00000000" w:rsidR="00000000" w:rsidRPr="00000000">
        <w:rPr>
          <w:rtl w:val="0"/>
        </w:rPr>
      </w:r>
    </w:p>
    <w:p w:rsidR="00000000" w:rsidDel="00000000" w:rsidP="00000000" w:rsidRDefault="00000000" w:rsidRPr="00000000" w14:paraId="0000024D">
      <w:pPr>
        <w:jc w:val="center"/>
        <w:rPr/>
      </w:pPr>
      <w:r w:rsidDel="00000000" w:rsidR="00000000" w:rsidRPr="00000000">
        <w:rPr>
          <w:rtl w:val="0"/>
        </w:rPr>
      </w:r>
    </w:p>
    <w:p w:rsidR="00000000" w:rsidDel="00000000" w:rsidP="00000000" w:rsidRDefault="00000000" w:rsidRPr="00000000" w14:paraId="0000024E">
      <w:pPr>
        <w:jc w:val="center"/>
        <w:rPr/>
      </w:pPr>
      <w:r w:rsidDel="00000000" w:rsidR="00000000" w:rsidRPr="00000000">
        <w:rPr>
          <w:rtl w:val="0"/>
        </w:rPr>
      </w:r>
    </w:p>
    <w:p w:rsidR="00000000" w:rsidDel="00000000" w:rsidP="00000000" w:rsidRDefault="00000000" w:rsidRPr="00000000" w14:paraId="0000024F">
      <w:pPr>
        <w:jc w:val="center"/>
        <w:rPr/>
      </w:pPr>
      <w:r w:rsidDel="00000000" w:rsidR="00000000" w:rsidRPr="00000000">
        <w:rPr>
          <w:rtl w:val="0"/>
        </w:rPr>
      </w:r>
    </w:p>
    <w:p w:rsidR="00000000" w:rsidDel="00000000" w:rsidP="00000000" w:rsidRDefault="00000000" w:rsidRPr="00000000" w14:paraId="00000250">
      <w:pPr>
        <w:jc w:val="center"/>
        <w:rPr/>
      </w:pPr>
      <w:r w:rsidDel="00000000" w:rsidR="00000000" w:rsidRPr="00000000">
        <w:rPr>
          <w:rtl w:val="0"/>
        </w:rPr>
      </w:r>
    </w:p>
    <w:p w:rsidR="00000000" w:rsidDel="00000000" w:rsidP="00000000" w:rsidRDefault="00000000" w:rsidRPr="00000000" w14:paraId="00000251">
      <w:pPr>
        <w:jc w:val="center"/>
        <w:rPr/>
      </w:pPr>
      <w:r w:rsidDel="00000000" w:rsidR="00000000" w:rsidRPr="00000000">
        <w:rPr>
          <w:rtl w:val="0"/>
        </w:rPr>
      </w:r>
    </w:p>
    <w:p w:rsidR="00000000" w:rsidDel="00000000" w:rsidP="00000000" w:rsidRDefault="00000000" w:rsidRPr="00000000" w14:paraId="00000252">
      <w:pPr>
        <w:jc w:val="center"/>
        <w:rPr/>
      </w:pPr>
      <w:r w:rsidDel="00000000" w:rsidR="00000000" w:rsidRPr="00000000">
        <w:rPr>
          <w:rtl w:val="0"/>
        </w:rPr>
      </w:r>
    </w:p>
    <w:p w:rsidR="00000000" w:rsidDel="00000000" w:rsidP="00000000" w:rsidRDefault="00000000" w:rsidRPr="00000000" w14:paraId="00000253">
      <w:pPr>
        <w:jc w:val="center"/>
        <w:rPr/>
      </w:pPr>
      <w:r w:rsidDel="00000000" w:rsidR="00000000" w:rsidRPr="00000000">
        <w:rPr>
          <w:rtl w:val="0"/>
        </w:rPr>
      </w:r>
    </w:p>
    <w:p w:rsidR="00000000" w:rsidDel="00000000" w:rsidP="00000000" w:rsidRDefault="00000000" w:rsidRPr="00000000" w14:paraId="00000254">
      <w:pPr>
        <w:jc w:val="both"/>
        <w:rPr/>
      </w:pPr>
      <w:r w:rsidDel="00000000" w:rsidR="00000000" w:rsidRPr="00000000">
        <w:rPr>
          <w:rtl w:val="0"/>
        </w:rPr>
      </w:r>
    </w:p>
    <w:p w:rsidR="00000000" w:rsidDel="00000000" w:rsidP="00000000" w:rsidRDefault="00000000" w:rsidRPr="00000000" w14:paraId="0000025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Appendix </w:t>
      </w:r>
      <w:r w:rsidDel="00000000" w:rsidR="00000000" w:rsidRPr="00000000">
        <w:rPr>
          <w:rtl w:val="0"/>
        </w:rPr>
        <w:t xml:space="preserve">46</w:t>
      </w:r>
      <w:r w:rsidDel="00000000" w:rsidR="00000000" w:rsidRPr="00000000">
        <w:rPr>
          <w:rFonts w:ascii="Times New Roman" w:cs="Times New Roman" w:eastAsia="Times New Roman" w:hAnsi="Times New Roman"/>
          <w:sz w:val="24"/>
          <w:szCs w:val="24"/>
          <w:rtl w:val="0"/>
        </w:rPr>
        <w:t xml:space="preserve">: Confusion Matrix Interpretation on Hotel Operations</w:t>
      </w:r>
    </w:p>
    <w:p w:rsidR="00000000" w:rsidDel="00000000" w:rsidP="00000000" w:rsidRDefault="00000000" w:rsidRPr="00000000" w14:paraId="00000256">
      <w:pPr>
        <w:jc w:val="both"/>
        <w:rPr>
          <w:rFonts w:ascii="Times New Roman" w:cs="Times New Roman" w:eastAsia="Times New Roman" w:hAnsi="Times New Roman"/>
          <w:b w:val="1"/>
        </w:rPr>
      </w:pPr>
      <w:r w:rsidDel="00000000" w:rsidR="00000000" w:rsidRPr="00000000">
        <w:rPr>
          <w:rtl w:val="0"/>
        </w:rPr>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05"/>
        <w:gridCol w:w="7455"/>
        <w:tblGridChange w:id="0">
          <w:tblGrid>
            <w:gridCol w:w="1905"/>
            <w:gridCol w:w="74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7">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True Positive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58">
            <w:pPr>
              <w:widowControl w:val="0"/>
              <w:numPr>
                <w:ilvl w:val="0"/>
                <w:numId w:val="7"/>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Impact on Operations to Charge Higher Rates </w:t>
            </w:r>
            <w:r w:rsidDel="00000000" w:rsidR="00000000" w:rsidRPr="00000000">
              <w:rPr>
                <w:rtl w:val="0"/>
              </w:rPr>
              <w:t xml:space="preserve">or </w:t>
            </w:r>
            <w:r w:rsidDel="00000000" w:rsidR="00000000" w:rsidRPr="00000000">
              <w:rPr>
                <w:rFonts w:ascii="Times New Roman" w:cs="Times New Roman" w:eastAsia="Times New Roman" w:hAnsi="Times New Roman"/>
                <w:rtl w:val="0"/>
              </w:rPr>
              <w:t xml:space="preserve">Deposit</w:t>
            </w:r>
          </w:p>
          <w:p w:rsidR="00000000" w:rsidDel="00000000" w:rsidP="00000000" w:rsidRDefault="00000000" w:rsidRPr="00000000" w14:paraId="00000259">
            <w:pPr>
              <w:widowControl w:val="0"/>
              <w:spacing w:line="24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A">
            <w:pPr>
              <w:widowControl w:val="0"/>
              <w:numPr>
                <w:ilvl w:val="0"/>
                <w:numId w:val="7"/>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High True Positive Rate Required for Optimal Vacancy Management</w:t>
            </w:r>
            <w:r w:rsidDel="00000000" w:rsidR="00000000" w:rsidRPr="00000000">
              <w:rPr>
                <w:rtl w:val="0"/>
              </w:rPr>
            </w:r>
          </w:p>
          <w:p w:rsidR="00000000" w:rsidDel="00000000" w:rsidP="00000000" w:rsidRDefault="00000000" w:rsidRPr="00000000" w14:paraId="0000025B">
            <w:pPr>
              <w:widowControl w:val="0"/>
              <w:spacing w:line="240" w:lineRule="auto"/>
              <w:ind w:left="0" w:firstLine="0"/>
              <w:jc w:val="both"/>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C">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True Negative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5D">
            <w:pPr>
              <w:widowControl w:val="0"/>
              <w:numPr>
                <w:ilvl w:val="0"/>
                <w:numId w:val="11"/>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 Impact on Sales and Operations</w:t>
            </w:r>
          </w:p>
          <w:p w:rsidR="00000000" w:rsidDel="00000000" w:rsidP="00000000" w:rsidRDefault="00000000" w:rsidRPr="00000000" w14:paraId="0000025E">
            <w:pPr>
              <w:widowControl w:val="0"/>
              <w:spacing w:line="24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F">
            <w:pPr>
              <w:widowControl w:val="0"/>
              <w:numPr>
                <w:ilvl w:val="0"/>
                <w:numId w:val="11"/>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High True Negative Rate Required for Optimal Revenue Management</w:t>
            </w:r>
          </w:p>
          <w:p w:rsidR="00000000" w:rsidDel="00000000" w:rsidP="00000000" w:rsidRDefault="00000000" w:rsidRPr="00000000" w14:paraId="00000260">
            <w:pPr>
              <w:widowControl w:val="0"/>
              <w:spacing w:line="240" w:lineRule="auto"/>
              <w:rPr>
                <w:rFonts w:ascii="Times New Roman" w:cs="Times New Roman" w:eastAsia="Times New Roman" w:hAnsi="Times New Roman"/>
                <w:b w:val="1"/>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1">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False Positive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62">
            <w:pPr>
              <w:widowControl w:val="0"/>
              <w:numPr>
                <w:ilvl w:val="0"/>
                <w:numId w:val="9"/>
              </w:numPr>
              <w:spacing w:line="240" w:lineRule="auto"/>
              <w:ind w:left="720" w:hanging="360"/>
              <w:jc w:val="both"/>
              <w:rPr>
                <w:rFonts w:ascii="Times New Roman" w:cs="Times New Roman" w:eastAsia="Times New Roman" w:hAnsi="Times New Roman"/>
              </w:rPr>
            </w:pPr>
            <w:r w:rsidDel="00000000" w:rsidR="00000000" w:rsidRPr="00000000">
              <w:rPr>
                <w:rtl w:val="0"/>
              </w:rPr>
              <w:t xml:space="preserve">Effect of “Overpredicting” Cancellations</w:t>
            </w:r>
          </w:p>
          <w:p w:rsidR="00000000" w:rsidDel="00000000" w:rsidP="00000000" w:rsidRDefault="00000000" w:rsidRPr="00000000" w14:paraId="00000263">
            <w:pPr>
              <w:widowControl w:val="0"/>
              <w:spacing w:line="240" w:lineRule="auto"/>
              <w:ind w:left="720" w:firstLine="0"/>
              <w:jc w:val="both"/>
              <w:rPr/>
            </w:pPr>
            <w:r w:rsidDel="00000000" w:rsidR="00000000" w:rsidRPr="00000000">
              <w:rPr>
                <w:rtl w:val="0"/>
              </w:rPr>
            </w:r>
          </w:p>
          <w:p w:rsidR="00000000" w:rsidDel="00000000" w:rsidP="00000000" w:rsidRDefault="00000000" w:rsidRPr="00000000" w14:paraId="00000264">
            <w:pPr>
              <w:widowControl w:val="0"/>
              <w:numPr>
                <w:ilvl w:val="0"/>
                <w:numId w:val="9"/>
              </w:numPr>
              <w:spacing w:line="240" w:lineRule="auto"/>
              <w:ind w:left="720" w:hanging="360"/>
              <w:jc w:val="both"/>
              <w:rPr>
                <w:rFonts w:ascii="Times New Roman" w:cs="Times New Roman" w:eastAsia="Times New Roman" w:hAnsi="Times New Roman"/>
              </w:rPr>
            </w:pPr>
            <w:r w:rsidDel="00000000" w:rsidR="00000000" w:rsidRPr="00000000">
              <w:rPr>
                <w:rtl w:val="0"/>
              </w:rPr>
              <w:t xml:space="preserve">Cancellation of customer’s confirmed booking can lead to negative customer experience and loss of business reputation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5">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False Negative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66">
            <w:pPr>
              <w:widowControl w:val="0"/>
              <w:numPr>
                <w:ilvl w:val="0"/>
                <w:numId w:val="5"/>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Greatest Impact on Sales and Operations</w:t>
            </w:r>
          </w:p>
          <w:p w:rsidR="00000000" w:rsidDel="00000000" w:rsidP="00000000" w:rsidRDefault="00000000" w:rsidRPr="00000000" w14:paraId="00000267">
            <w:pPr>
              <w:widowControl w:val="0"/>
              <w:spacing w:line="24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8">
            <w:pPr>
              <w:widowControl w:val="0"/>
              <w:numPr>
                <w:ilvl w:val="0"/>
                <w:numId w:val="5"/>
              </w:numPr>
              <w:spacing w:line="240" w:lineRule="auto"/>
              <w:ind w:left="720" w:hanging="360"/>
              <w:jc w:val="both"/>
              <w:rPr>
                <w:rFonts w:ascii="Times New Roman" w:cs="Times New Roman" w:eastAsia="Times New Roman" w:hAnsi="Times New Roman"/>
              </w:rPr>
            </w:pPr>
            <w:r w:rsidDel="00000000" w:rsidR="00000000" w:rsidRPr="00000000">
              <w:rPr>
                <w:rtl w:val="0"/>
              </w:rPr>
              <w:t xml:space="preserve">Time sensitivity in filling vacant rooms due to cancellations predicted wrongly </w:t>
            </w:r>
            <w:r w:rsidDel="00000000" w:rsidR="00000000" w:rsidRPr="00000000">
              <w:rPr>
                <w:rtl w:val="0"/>
              </w:rPr>
            </w:r>
          </w:p>
          <w:p w:rsidR="00000000" w:rsidDel="00000000" w:rsidP="00000000" w:rsidRDefault="00000000" w:rsidRPr="00000000" w14:paraId="00000269">
            <w:pPr>
              <w:widowControl w:val="0"/>
              <w:spacing w:line="240" w:lineRule="auto"/>
              <w:rPr>
                <w:rFonts w:ascii="Times New Roman" w:cs="Times New Roman" w:eastAsia="Times New Roman" w:hAnsi="Times New Roman"/>
                <w:b w:val="1"/>
              </w:rPr>
            </w:pPr>
            <w:r w:rsidDel="00000000" w:rsidR="00000000" w:rsidRPr="00000000">
              <w:rPr>
                <w:rtl w:val="0"/>
              </w:rPr>
            </w:r>
          </w:p>
        </w:tc>
      </w:tr>
    </w:tbl>
    <w:p w:rsidR="00000000" w:rsidDel="00000000" w:rsidP="00000000" w:rsidRDefault="00000000" w:rsidRPr="00000000" w14:paraId="0000026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E">
      <w:pPr>
        <w:jc w:val="both"/>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6F">
      <w:pPr>
        <w:pStyle w:val="Heading1"/>
        <w:rPr/>
      </w:pPr>
      <w:bookmarkStart w:colFirst="0" w:colLast="0" w:name="_ij71e2kbj010" w:id="44"/>
      <w:bookmarkEnd w:id="44"/>
      <w:r w:rsidDel="00000000" w:rsidR="00000000" w:rsidRPr="00000000">
        <w:rPr>
          <w:rtl w:val="0"/>
        </w:rPr>
        <w:t xml:space="preserve">11. Data Dictionary</w:t>
      </w:r>
    </w:p>
    <w:p w:rsidR="00000000" w:rsidDel="00000000" w:rsidP="00000000" w:rsidRDefault="00000000" w:rsidRPr="00000000" w14:paraId="00000270">
      <w:pPr>
        <w:pStyle w:val="Heading2"/>
        <w:jc w:val="both"/>
        <w:rPr/>
      </w:pPr>
      <w:bookmarkStart w:colFirst="0" w:colLast="0" w:name="_h3enaqvgbkjv" w:id="45"/>
      <w:bookmarkEnd w:id="45"/>
      <w:r w:rsidDel="00000000" w:rsidR="00000000" w:rsidRPr="00000000">
        <w:rPr>
          <w:rtl w:val="0"/>
        </w:rPr>
        <w:t xml:space="preserve">11.1 Hotel Bookings Demand Dataset</w:t>
      </w:r>
    </w:p>
    <w:p w:rsidR="00000000" w:rsidDel="00000000" w:rsidP="00000000" w:rsidRDefault="00000000" w:rsidRPr="00000000" w14:paraId="00000271">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7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Target Variable</w:t>
      </w:r>
      <w:r w:rsidDel="00000000" w:rsidR="00000000" w:rsidRPr="00000000">
        <w:rPr>
          <w:rtl w:val="0"/>
        </w:rPr>
      </w:r>
    </w:p>
    <w:tbl>
      <w:tblPr>
        <w:tblStyle w:val="Table4"/>
        <w:tblW w:w="951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60"/>
        <w:gridCol w:w="4635"/>
        <w:gridCol w:w="2715"/>
        <w:tblGridChange w:id="0">
          <w:tblGrid>
            <w:gridCol w:w="2160"/>
            <w:gridCol w:w="4635"/>
            <w:gridCol w:w="2715"/>
          </w:tblGrid>
        </w:tblGridChange>
      </w:tblGrid>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273">
            <w:pPr>
              <w:widowControl w:val="0"/>
              <w:spacing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Status </w:t>
            </w:r>
          </w:p>
        </w:tc>
        <w:tc>
          <w:tcPr>
            <w:shd w:fill="d9ead3" w:val="clear"/>
            <w:tcMar>
              <w:top w:w="100.0" w:type="dxa"/>
              <w:left w:w="100.0" w:type="dxa"/>
              <w:bottom w:w="100.0" w:type="dxa"/>
              <w:right w:w="100.0" w:type="dxa"/>
            </w:tcMar>
            <w:vAlign w:val="top"/>
          </w:tcPr>
          <w:p w:rsidR="00000000" w:rsidDel="00000000" w:rsidP="00000000" w:rsidRDefault="00000000" w:rsidRPr="00000000" w14:paraId="00000274">
            <w:pPr>
              <w:widowControl w:val="0"/>
              <w:spacing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Data Value Description</w:t>
            </w:r>
          </w:p>
        </w:tc>
        <w:tc>
          <w:tcPr>
            <w:shd w:fill="d9ead3" w:val="clear"/>
            <w:tcMar>
              <w:top w:w="100.0" w:type="dxa"/>
              <w:left w:w="100.0" w:type="dxa"/>
              <w:bottom w:w="100.0" w:type="dxa"/>
              <w:right w:w="100.0" w:type="dxa"/>
            </w:tcMar>
            <w:vAlign w:val="top"/>
          </w:tcPr>
          <w:p w:rsidR="00000000" w:rsidDel="00000000" w:rsidP="00000000" w:rsidRDefault="00000000" w:rsidRPr="00000000" w14:paraId="00000275">
            <w:pPr>
              <w:widowControl w:val="0"/>
              <w:spacing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Target Variable</w:t>
            </w:r>
          </w:p>
        </w:tc>
      </w:tr>
      <w:tr>
        <w:trPr>
          <w:cantSplit w:val="0"/>
          <w:trHeight w:val="420" w:hRule="atLeast"/>
          <w:tblHeader w:val="0"/>
        </w:trPr>
        <w:tc>
          <w:tcPr>
            <w:tcBorders>
              <w:top w:color="2e2e2e" w:space="0" w:sz="8" w:val="single"/>
              <w:left w:color="2e2e2e" w:space="0" w:sz="8" w:val="single"/>
              <w:bottom w:color="2e2e2e" w:space="0" w:sz="8" w:val="single"/>
              <w:right w:color="2e2e2e" w:space="0" w:sz="8" w:val="single"/>
            </w:tcBorders>
            <w:shd w:fill="auto" w:val="clear"/>
            <w:tcMar>
              <w:top w:w="80.0" w:type="dxa"/>
              <w:left w:w="80.0" w:type="dxa"/>
              <w:bottom w:w="80.0" w:type="dxa"/>
              <w:right w:w="80.0" w:type="dxa"/>
            </w:tcMar>
            <w:vAlign w:val="top"/>
          </w:tcPr>
          <w:p w:rsidR="00000000" w:rsidDel="00000000" w:rsidP="00000000" w:rsidRDefault="00000000" w:rsidRPr="00000000" w14:paraId="00000276">
            <w:pPr>
              <w:jc w:val="both"/>
              <w:rPr>
                <w:rFonts w:ascii="Times New Roman" w:cs="Times New Roman" w:eastAsia="Times New Roman" w:hAnsi="Times New Roman"/>
                <w:color w:val="2e2e2e"/>
                <w:sz w:val="21"/>
                <w:szCs w:val="21"/>
              </w:rPr>
            </w:pPr>
            <w:r w:rsidDel="00000000" w:rsidR="00000000" w:rsidRPr="00000000">
              <w:rPr>
                <w:rFonts w:ascii="Times New Roman" w:cs="Times New Roman" w:eastAsia="Times New Roman" w:hAnsi="Times New Roman"/>
                <w:b w:val="1"/>
                <w:i w:val="1"/>
                <w:color w:val="2e2e2e"/>
                <w:sz w:val="21"/>
                <w:szCs w:val="21"/>
                <w:rtl w:val="0"/>
              </w:rPr>
              <w:t xml:space="preserve">Is_Canceled</w:t>
            </w:r>
            <w:r w:rsidDel="00000000" w:rsidR="00000000" w:rsidRPr="00000000">
              <w:rPr>
                <w:rtl w:val="0"/>
              </w:rPr>
            </w:r>
          </w:p>
        </w:tc>
        <w:tc>
          <w:tcPr>
            <w:tcBorders>
              <w:top w:color="2e2e2e" w:space="0" w:sz="8" w:val="single"/>
              <w:left w:color="2e2e2e" w:space="0" w:sz="8" w:val="single"/>
              <w:bottom w:color="2e2e2e" w:space="0" w:sz="8" w:val="single"/>
              <w:right w:color="2e2e2e" w:space="0" w:sz="8" w:val="single"/>
            </w:tcBorders>
            <w:shd w:fill="auto" w:val="clear"/>
            <w:tcMar>
              <w:top w:w="80.0" w:type="dxa"/>
              <w:left w:w="80.0" w:type="dxa"/>
              <w:bottom w:w="80.0" w:type="dxa"/>
              <w:right w:w="80.0" w:type="dxa"/>
            </w:tcMar>
            <w:vAlign w:val="top"/>
          </w:tcPr>
          <w:p w:rsidR="00000000" w:rsidDel="00000000" w:rsidP="00000000" w:rsidRDefault="00000000" w:rsidRPr="00000000" w14:paraId="00000277">
            <w:pPr>
              <w:jc w:val="both"/>
              <w:rPr>
                <w:rFonts w:ascii="Times New Roman" w:cs="Times New Roman" w:eastAsia="Times New Roman" w:hAnsi="Times New Roman"/>
                <w:color w:val="2e2e2e"/>
                <w:sz w:val="21"/>
                <w:szCs w:val="21"/>
              </w:rPr>
            </w:pPr>
            <w:r w:rsidDel="00000000" w:rsidR="00000000" w:rsidRPr="00000000">
              <w:rPr>
                <w:rFonts w:ascii="Times New Roman" w:cs="Times New Roman" w:eastAsia="Times New Roman" w:hAnsi="Times New Roman"/>
                <w:color w:val="2e2e2e"/>
                <w:sz w:val="21"/>
                <w:szCs w:val="21"/>
                <w:rtl w:val="0"/>
              </w:rPr>
              <w:t xml:space="preserve">Categorical</w:t>
            </w:r>
          </w:p>
        </w:tc>
        <w:tc>
          <w:tcPr>
            <w:tcBorders>
              <w:top w:color="2e2e2e" w:space="0" w:sz="8" w:val="single"/>
              <w:left w:color="2e2e2e" w:space="0" w:sz="8" w:val="single"/>
              <w:bottom w:color="2e2e2e" w:space="0" w:sz="8" w:val="single"/>
              <w:right w:color="2e2e2e" w:space="0" w:sz="8" w:val="single"/>
            </w:tcBorders>
            <w:shd w:fill="auto" w:val="clear"/>
            <w:tcMar>
              <w:top w:w="80.0" w:type="dxa"/>
              <w:left w:w="80.0" w:type="dxa"/>
              <w:bottom w:w="80.0" w:type="dxa"/>
              <w:right w:w="80.0" w:type="dxa"/>
            </w:tcMar>
            <w:vAlign w:val="top"/>
          </w:tcPr>
          <w:p w:rsidR="00000000" w:rsidDel="00000000" w:rsidP="00000000" w:rsidRDefault="00000000" w:rsidRPr="00000000" w14:paraId="00000278">
            <w:pPr>
              <w:jc w:val="both"/>
              <w:rPr>
                <w:rFonts w:ascii="Times New Roman" w:cs="Times New Roman" w:eastAsia="Times New Roman" w:hAnsi="Times New Roman"/>
                <w:color w:val="2e2e2e"/>
                <w:sz w:val="21"/>
                <w:szCs w:val="21"/>
              </w:rPr>
            </w:pPr>
            <w:r w:rsidDel="00000000" w:rsidR="00000000" w:rsidRPr="00000000">
              <w:rPr>
                <w:rFonts w:ascii="Times New Roman" w:cs="Times New Roman" w:eastAsia="Times New Roman" w:hAnsi="Times New Roman"/>
                <w:color w:val="2e2e2e"/>
                <w:sz w:val="21"/>
                <w:szCs w:val="21"/>
                <w:rtl w:val="0"/>
              </w:rPr>
              <w:t xml:space="preserve">Value indicating if the booking was </w:t>
            </w:r>
            <w:r w:rsidDel="00000000" w:rsidR="00000000" w:rsidRPr="00000000">
              <w:rPr>
                <w:color w:val="2e2e2e"/>
                <w:sz w:val="21"/>
                <w:szCs w:val="21"/>
                <w:rtl w:val="0"/>
              </w:rPr>
              <w:t xml:space="preserve">cancelled</w:t>
            </w:r>
            <w:r w:rsidDel="00000000" w:rsidR="00000000" w:rsidRPr="00000000">
              <w:rPr>
                <w:rFonts w:ascii="Times New Roman" w:cs="Times New Roman" w:eastAsia="Times New Roman" w:hAnsi="Times New Roman"/>
                <w:color w:val="2e2e2e"/>
                <w:sz w:val="21"/>
                <w:szCs w:val="21"/>
                <w:rtl w:val="0"/>
              </w:rPr>
              <w:t xml:space="preserve"> (1) or not (0)</w:t>
            </w:r>
          </w:p>
        </w:tc>
      </w:tr>
    </w:tbl>
    <w:p w:rsidR="00000000" w:rsidDel="00000000" w:rsidP="00000000" w:rsidRDefault="00000000" w:rsidRPr="00000000" w14:paraId="00000279">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7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Booking Features</w:t>
      </w:r>
      <w:r w:rsidDel="00000000" w:rsidR="00000000" w:rsidRPr="00000000">
        <w:rPr>
          <w:rtl w:val="0"/>
        </w:rPr>
      </w:r>
    </w:p>
    <w:tbl>
      <w:tblPr>
        <w:tblStyle w:val="Table5"/>
        <w:tblW w:w="9555.0" w:type="dxa"/>
        <w:jc w:val="left"/>
        <w:tblBorders>
          <w:top w:color="ebebeb" w:space="0" w:sz="5" w:val="single"/>
          <w:left w:color="000000" w:space="0" w:sz="0" w:val="nil"/>
          <w:bottom w:color="ebebeb" w:space="0" w:sz="5" w:val="single"/>
          <w:right w:color="000000" w:space="0" w:sz="0" w:val="nil"/>
        </w:tblBorders>
        <w:tblLayout w:type="fixed"/>
        <w:tblLook w:val="0600"/>
      </w:tblPr>
      <w:tblGrid>
        <w:gridCol w:w="2205"/>
        <w:gridCol w:w="1305"/>
        <w:gridCol w:w="4035"/>
        <w:gridCol w:w="2010"/>
        <w:tblGridChange w:id="0">
          <w:tblGrid>
            <w:gridCol w:w="2205"/>
            <w:gridCol w:w="1305"/>
            <w:gridCol w:w="4035"/>
            <w:gridCol w:w="2010"/>
          </w:tblGrid>
        </w:tblGridChange>
      </w:tblGrid>
      <w:tr>
        <w:trPr>
          <w:cantSplit w:val="0"/>
          <w:trHeight w:val="405" w:hRule="atLeast"/>
          <w:tblHeader w:val="0"/>
        </w:trPr>
        <w:tc>
          <w:tcPr>
            <w:tcBorders>
              <w:top w:color="2e2e2e" w:space="0" w:sz="8" w:val="single"/>
              <w:left w:color="2e2e2e" w:space="0" w:sz="8" w:val="single"/>
              <w:bottom w:color="ebebeb" w:space="0" w:sz="8" w:val="single"/>
              <w:right w:color="2e2e2e" w:space="0" w:sz="8" w:val="single"/>
            </w:tcBorders>
            <w:tcMar>
              <w:top w:w="80.0" w:type="dxa"/>
              <w:left w:w="80.0" w:type="dxa"/>
              <w:bottom w:w="80.0" w:type="dxa"/>
              <w:right w:w="80.0" w:type="dxa"/>
            </w:tcMar>
            <w:vAlign w:val="top"/>
          </w:tcPr>
          <w:p w:rsidR="00000000" w:rsidDel="00000000" w:rsidP="00000000" w:rsidRDefault="00000000" w:rsidRPr="00000000" w14:paraId="0000027B">
            <w:pPr>
              <w:jc w:val="both"/>
              <w:rPr>
                <w:rFonts w:ascii="Times New Roman" w:cs="Times New Roman" w:eastAsia="Times New Roman" w:hAnsi="Times New Roman"/>
                <w:color w:val="2e2e2e"/>
                <w:sz w:val="21"/>
                <w:szCs w:val="21"/>
              </w:rPr>
            </w:pPr>
            <w:r w:rsidDel="00000000" w:rsidR="00000000" w:rsidRPr="00000000">
              <w:rPr>
                <w:rFonts w:ascii="Times New Roman" w:cs="Times New Roman" w:eastAsia="Times New Roman" w:hAnsi="Times New Roman"/>
                <w:b w:val="1"/>
                <w:color w:val="2e2e2e"/>
                <w:sz w:val="21"/>
                <w:szCs w:val="21"/>
                <w:rtl w:val="0"/>
              </w:rPr>
              <w:t xml:space="preserve">Variable</w:t>
            </w:r>
            <w:r w:rsidDel="00000000" w:rsidR="00000000" w:rsidRPr="00000000">
              <w:rPr>
                <w:rtl w:val="0"/>
              </w:rPr>
            </w:r>
          </w:p>
        </w:tc>
        <w:tc>
          <w:tcPr>
            <w:tcBorders>
              <w:top w:color="2e2e2e" w:space="0" w:sz="8" w:val="single"/>
              <w:left w:color="2e2e2e" w:space="0" w:sz="8" w:val="single"/>
              <w:bottom w:color="ebebeb" w:space="0" w:sz="8" w:val="single"/>
              <w:right w:color="2e2e2e" w:space="0" w:sz="8" w:val="single"/>
            </w:tcBorders>
            <w:tcMar>
              <w:top w:w="80.0" w:type="dxa"/>
              <w:left w:w="80.0" w:type="dxa"/>
              <w:bottom w:w="80.0" w:type="dxa"/>
              <w:right w:w="80.0" w:type="dxa"/>
            </w:tcMar>
            <w:vAlign w:val="top"/>
          </w:tcPr>
          <w:p w:rsidR="00000000" w:rsidDel="00000000" w:rsidP="00000000" w:rsidRDefault="00000000" w:rsidRPr="00000000" w14:paraId="0000027C">
            <w:pPr>
              <w:jc w:val="both"/>
              <w:rPr>
                <w:rFonts w:ascii="Times New Roman" w:cs="Times New Roman" w:eastAsia="Times New Roman" w:hAnsi="Times New Roman"/>
                <w:color w:val="2e2e2e"/>
                <w:sz w:val="21"/>
                <w:szCs w:val="21"/>
              </w:rPr>
            </w:pPr>
            <w:r w:rsidDel="00000000" w:rsidR="00000000" w:rsidRPr="00000000">
              <w:rPr>
                <w:rFonts w:ascii="Times New Roman" w:cs="Times New Roman" w:eastAsia="Times New Roman" w:hAnsi="Times New Roman"/>
                <w:b w:val="1"/>
                <w:color w:val="2e2e2e"/>
                <w:sz w:val="21"/>
                <w:szCs w:val="21"/>
                <w:rtl w:val="0"/>
              </w:rPr>
              <w:t xml:space="preserve">Type</w:t>
            </w:r>
            <w:r w:rsidDel="00000000" w:rsidR="00000000" w:rsidRPr="00000000">
              <w:rPr>
                <w:rtl w:val="0"/>
              </w:rPr>
            </w:r>
          </w:p>
        </w:tc>
        <w:tc>
          <w:tcPr>
            <w:tcBorders>
              <w:top w:color="2e2e2e" w:space="0" w:sz="8" w:val="single"/>
              <w:left w:color="2e2e2e" w:space="0" w:sz="8" w:val="single"/>
              <w:bottom w:color="ebebeb" w:space="0" w:sz="8" w:val="single"/>
              <w:right w:color="2e2e2e" w:space="0" w:sz="8" w:val="single"/>
            </w:tcBorders>
            <w:tcMar>
              <w:top w:w="80.0" w:type="dxa"/>
              <w:left w:w="80.0" w:type="dxa"/>
              <w:bottom w:w="80.0" w:type="dxa"/>
              <w:right w:w="80.0" w:type="dxa"/>
            </w:tcMar>
            <w:vAlign w:val="top"/>
          </w:tcPr>
          <w:p w:rsidR="00000000" w:rsidDel="00000000" w:rsidP="00000000" w:rsidRDefault="00000000" w:rsidRPr="00000000" w14:paraId="0000027D">
            <w:pPr>
              <w:jc w:val="both"/>
              <w:rPr>
                <w:rFonts w:ascii="Times New Roman" w:cs="Times New Roman" w:eastAsia="Times New Roman" w:hAnsi="Times New Roman"/>
                <w:color w:val="2e2e2e"/>
                <w:sz w:val="21"/>
                <w:szCs w:val="21"/>
              </w:rPr>
            </w:pPr>
            <w:r w:rsidDel="00000000" w:rsidR="00000000" w:rsidRPr="00000000">
              <w:rPr>
                <w:rFonts w:ascii="Times New Roman" w:cs="Times New Roman" w:eastAsia="Times New Roman" w:hAnsi="Times New Roman"/>
                <w:b w:val="1"/>
                <w:color w:val="2e2e2e"/>
                <w:sz w:val="21"/>
                <w:szCs w:val="21"/>
                <w:rtl w:val="0"/>
              </w:rPr>
              <w:t xml:space="preserve">Description</w:t>
            </w:r>
            <w:r w:rsidDel="00000000" w:rsidR="00000000" w:rsidRPr="00000000">
              <w:rPr>
                <w:rtl w:val="0"/>
              </w:rPr>
            </w:r>
          </w:p>
        </w:tc>
        <w:tc>
          <w:tcPr>
            <w:tcBorders>
              <w:top w:color="2e2e2e" w:space="0" w:sz="8" w:val="single"/>
              <w:left w:color="2e2e2e" w:space="0" w:sz="8" w:val="single"/>
              <w:bottom w:color="ebebeb" w:space="0" w:sz="8" w:val="single"/>
              <w:right w:color="2e2e2e" w:space="0" w:sz="8" w:val="single"/>
            </w:tcBorders>
            <w:tcMar>
              <w:top w:w="80.0" w:type="dxa"/>
              <w:left w:w="80.0" w:type="dxa"/>
              <w:bottom w:w="80.0" w:type="dxa"/>
              <w:right w:w="80.0" w:type="dxa"/>
            </w:tcMar>
            <w:vAlign w:val="top"/>
          </w:tcPr>
          <w:p w:rsidR="00000000" w:rsidDel="00000000" w:rsidP="00000000" w:rsidRDefault="00000000" w:rsidRPr="00000000" w14:paraId="0000027E">
            <w:pPr>
              <w:jc w:val="both"/>
              <w:rPr>
                <w:rFonts w:ascii="Times New Roman" w:cs="Times New Roman" w:eastAsia="Times New Roman" w:hAnsi="Times New Roman"/>
                <w:color w:val="2e2e2e"/>
                <w:sz w:val="21"/>
                <w:szCs w:val="21"/>
              </w:rPr>
            </w:pPr>
            <w:r w:rsidDel="00000000" w:rsidR="00000000" w:rsidRPr="00000000">
              <w:rPr>
                <w:rFonts w:ascii="Times New Roman" w:cs="Times New Roman" w:eastAsia="Times New Roman" w:hAnsi="Times New Roman"/>
                <w:b w:val="1"/>
                <w:color w:val="2e2e2e"/>
                <w:sz w:val="21"/>
                <w:szCs w:val="21"/>
                <w:rtl w:val="0"/>
              </w:rPr>
              <w:t xml:space="preserve">Source/Engineering</w:t>
            </w:r>
            <w:r w:rsidDel="00000000" w:rsidR="00000000" w:rsidRPr="00000000">
              <w:rPr>
                <w:rtl w:val="0"/>
              </w:rPr>
            </w:r>
          </w:p>
        </w:tc>
      </w:tr>
      <w:tr>
        <w:trPr>
          <w:cantSplit w:val="0"/>
          <w:trHeight w:val="1350" w:hRule="atLeast"/>
          <w:tblHeader w:val="0"/>
        </w:trPr>
        <w:tc>
          <w:tcPr>
            <w:tcBorders>
              <w:top w:color="ebebeb" w:space="0" w:sz="8" w:val="single"/>
              <w:left w:color="2e2e2e" w:space="0" w:sz="8" w:val="single"/>
              <w:bottom w:color="2e2e2e" w:space="0" w:sz="8" w:val="single"/>
              <w:right w:color="2e2e2e" w:space="0" w:sz="8" w:val="single"/>
            </w:tcBorders>
            <w:tcMar>
              <w:top w:w="80.0" w:type="dxa"/>
              <w:left w:w="80.0" w:type="dxa"/>
              <w:bottom w:w="80.0" w:type="dxa"/>
              <w:right w:w="80.0" w:type="dxa"/>
            </w:tcMar>
            <w:vAlign w:val="top"/>
          </w:tcPr>
          <w:p w:rsidR="00000000" w:rsidDel="00000000" w:rsidP="00000000" w:rsidRDefault="00000000" w:rsidRPr="00000000" w14:paraId="0000027F">
            <w:pPr>
              <w:jc w:val="both"/>
              <w:rPr>
                <w:rFonts w:ascii="Times New Roman" w:cs="Times New Roman" w:eastAsia="Times New Roman" w:hAnsi="Times New Roman"/>
                <w:color w:val="2e2e2e"/>
                <w:sz w:val="21"/>
                <w:szCs w:val="21"/>
              </w:rPr>
            </w:pPr>
            <w:r w:rsidDel="00000000" w:rsidR="00000000" w:rsidRPr="00000000">
              <w:rPr>
                <w:rFonts w:ascii="Times New Roman" w:cs="Times New Roman" w:eastAsia="Times New Roman" w:hAnsi="Times New Roman"/>
                <w:b w:val="1"/>
                <w:i w:val="1"/>
                <w:color w:val="2e2e2e"/>
                <w:sz w:val="21"/>
                <w:szCs w:val="21"/>
                <w:rtl w:val="0"/>
              </w:rPr>
              <w:t xml:space="preserve">ADR</w:t>
            </w:r>
            <w:r w:rsidDel="00000000" w:rsidR="00000000" w:rsidRPr="00000000">
              <w:rPr>
                <w:rtl w:val="0"/>
              </w:rPr>
            </w:r>
          </w:p>
        </w:tc>
        <w:tc>
          <w:tcPr>
            <w:tcBorders>
              <w:top w:color="ebebeb" w:space="0" w:sz="8" w:val="single"/>
              <w:left w:color="2e2e2e" w:space="0" w:sz="8" w:val="single"/>
              <w:bottom w:color="2e2e2e" w:space="0" w:sz="8" w:val="single"/>
              <w:right w:color="2e2e2e" w:space="0" w:sz="8" w:val="single"/>
            </w:tcBorders>
            <w:tcMar>
              <w:top w:w="80.0" w:type="dxa"/>
              <w:left w:w="80.0" w:type="dxa"/>
              <w:bottom w:w="80.0" w:type="dxa"/>
              <w:right w:w="80.0" w:type="dxa"/>
            </w:tcMar>
            <w:vAlign w:val="top"/>
          </w:tcPr>
          <w:p w:rsidR="00000000" w:rsidDel="00000000" w:rsidP="00000000" w:rsidRDefault="00000000" w:rsidRPr="00000000" w14:paraId="00000280">
            <w:pPr>
              <w:jc w:val="both"/>
              <w:rPr>
                <w:rFonts w:ascii="Times New Roman" w:cs="Times New Roman" w:eastAsia="Times New Roman" w:hAnsi="Times New Roman"/>
                <w:color w:val="2e2e2e"/>
                <w:sz w:val="21"/>
                <w:szCs w:val="21"/>
              </w:rPr>
            </w:pPr>
            <w:r w:rsidDel="00000000" w:rsidR="00000000" w:rsidRPr="00000000">
              <w:rPr>
                <w:rFonts w:ascii="Times New Roman" w:cs="Times New Roman" w:eastAsia="Times New Roman" w:hAnsi="Times New Roman"/>
                <w:color w:val="2e2e2e"/>
                <w:sz w:val="21"/>
                <w:szCs w:val="21"/>
                <w:rtl w:val="0"/>
              </w:rPr>
              <w:t xml:space="preserve">Numeric</w:t>
            </w:r>
          </w:p>
        </w:tc>
        <w:tc>
          <w:tcPr>
            <w:tcBorders>
              <w:top w:color="ebebeb" w:space="0" w:sz="8" w:val="single"/>
              <w:left w:color="2e2e2e" w:space="0" w:sz="8" w:val="single"/>
              <w:bottom w:color="2e2e2e" w:space="0" w:sz="8" w:val="single"/>
              <w:right w:color="2e2e2e" w:space="0" w:sz="8" w:val="single"/>
            </w:tcBorders>
            <w:tcMar>
              <w:top w:w="80.0" w:type="dxa"/>
              <w:left w:w="80.0" w:type="dxa"/>
              <w:bottom w:w="80.0" w:type="dxa"/>
              <w:right w:w="80.0" w:type="dxa"/>
            </w:tcMar>
            <w:vAlign w:val="top"/>
          </w:tcPr>
          <w:p w:rsidR="00000000" w:rsidDel="00000000" w:rsidP="00000000" w:rsidRDefault="00000000" w:rsidRPr="00000000" w14:paraId="00000281">
            <w:pPr>
              <w:jc w:val="both"/>
              <w:rPr>
                <w:rFonts w:ascii="Times New Roman" w:cs="Times New Roman" w:eastAsia="Times New Roman" w:hAnsi="Times New Roman"/>
                <w:color w:val="2e2e2e"/>
                <w:sz w:val="21"/>
                <w:szCs w:val="21"/>
              </w:rPr>
            </w:pPr>
            <w:r w:rsidDel="00000000" w:rsidR="00000000" w:rsidRPr="00000000">
              <w:rPr>
                <w:rFonts w:ascii="Times New Roman" w:cs="Times New Roman" w:eastAsia="Times New Roman" w:hAnsi="Times New Roman"/>
                <w:color w:val="2e2e2e"/>
                <w:sz w:val="21"/>
                <w:szCs w:val="21"/>
                <w:rtl w:val="0"/>
              </w:rPr>
              <w:t xml:space="preserve">Average Daily Rate as defined by </w:t>
            </w:r>
            <w:hyperlink r:id="rId72">
              <w:r w:rsidDel="00000000" w:rsidR="00000000" w:rsidRPr="00000000">
                <w:rPr>
                  <w:rFonts w:ascii="Times New Roman" w:cs="Times New Roman" w:eastAsia="Times New Roman" w:hAnsi="Times New Roman"/>
                  <w:color w:val="0c7dbb"/>
                  <w:sz w:val="21"/>
                  <w:szCs w:val="21"/>
                  <w:rtl w:val="0"/>
                </w:rPr>
                <w:t xml:space="preserve">[5]</w:t>
              </w:r>
            </w:hyperlink>
            <w:r w:rsidDel="00000000" w:rsidR="00000000" w:rsidRPr="00000000">
              <w:rPr>
                <w:rtl w:val="0"/>
              </w:rPr>
            </w:r>
          </w:p>
        </w:tc>
        <w:tc>
          <w:tcPr>
            <w:tcBorders>
              <w:top w:color="ebebeb" w:space="0" w:sz="8" w:val="single"/>
              <w:left w:color="2e2e2e" w:space="0" w:sz="8" w:val="single"/>
              <w:bottom w:color="2e2e2e" w:space="0" w:sz="8" w:val="single"/>
              <w:right w:color="2e2e2e" w:space="0" w:sz="8" w:val="single"/>
            </w:tcBorders>
            <w:tcMar>
              <w:top w:w="80.0" w:type="dxa"/>
              <w:left w:w="80.0" w:type="dxa"/>
              <w:bottom w:w="80.0" w:type="dxa"/>
              <w:right w:w="80.0" w:type="dxa"/>
            </w:tcMar>
            <w:vAlign w:val="top"/>
          </w:tcPr>
          <w:p w:rsidR="00000000" w:rsidDel="00000000" w:rsidP="00000000" w:rsidRDefault="00000000" w:rsidRPr="00000000" w14:paraId="00000282">
            <w:pPr>
              <w:jc w:val="both"/>
              <w:rPr>
                <w:rFonts w:ascii="Times New Roman" w:cs="Times New Roman" w:eastAsia="Times New Roman" w:hAnsi="Times New Roman"/>
                <w:color w:val="2e2e2e"/>
                <w:sz w:val="21"/>
                <w:szCs w:val="21"/>
              </w:rPr>
            </w:pPr>
            <w:r w:rsidDel="00000000" w:rsidR="00000000" w:rsidRPr="00000000">
              <w:rPr>
                <w:rFonts w:ascii="Times New Roman" w:cs="Times New Roman" w:eastAsia="Times New Roman" w:hAnsi="Times New Roman"/>
                <w:color w:val="2e2e2e"/>
                <w:sz w:val="21"/>
                <w:szCs w:val="21"/>
                <w:rtl w:val="0"/>
              </w:rPr>
              <w:t xml:space="preserve">BO, BL and TR / Calculated by dividing the sum of all lodging transactions by the total number of staying nights</w:t>
            </w:r>
          </w:p>
        </w:tc>
      </w:tr>
      <w:tr>
        <w:trPr>
          <w:cantSplit w:val="0"/>
          <w:trHeight w:val="390" w:hRule="atLeast"/>
          <w:tblHeader w:val="0"/>
        </w:trPr>
        <w:tc>
          <w:tcPr>
            <w:tcBorders>
              <w:top w:color="2e2e2e" w:space="0" w:sz="8" w:val="single"/>
              <w:left w:color="2e2e2e" w:space="0" w:sz="8" w:val="single"/>
              <w:bottom w:color="2e2e2e" w:space="0" w:sz="8" w:val="single"/>
              <w:right w:color="2e2e2e" w:space="0" w:sz="8" w:val="single"/>
            </w:tcBorders>
            <w:tcMar>
              <w:top w:w="80.0" w:type="dxa"/>
              <w:left w:w="80.0" w:type="dxa"/>
              <w:bottom w:w="80.0" w:type="dxa"/>
              <w:right w:w="80.0" w:type="dxa"/>
            </w:tcMar>
            <w:vAlign w:val="top"/>
          </w:tcPr>
          <w:p w:rsidR="00000000" w:rsidDel="00000000" w:rsidP="00000000" w:rsidRDefault="00000000" w:rsidRPr="00000000" w14:paraId="00000283">
            <w:pPr>
              <w:jc w:val="both"/>
              <w:rPr>
                <w:rFonts w:ascii="Times New Roman" w:cs="Times New Roman" w:eastAsia="Times New Roman" w:hAnsi="Times New Roman"/>
                <w:color w:val="2e2e2e"/>
                <w:sz w:val="21"/>
                <w:szCs w:val="21"/>
              </w:rPr>
            </w:pPr>
            <w:r w:rsidDel="00000000" w:rsidR="00000000" w:rsidRPr="00000000">
              <w:rPr>
                <w:rFonts w:ascii="Times New Roman" w:cs="Times New Roman" w:eastAsia="Times New Roman" w:hAnsi="Times New Roman"/>
                <w:b w:val="1"/>
                <w:i w:val="1"/>
                <w:color w:val="2e2e2e"/>
                <w:sz w:val="21"/>
                <w:szCs w:val="21"/>
                <w:rtl w:val="0"/>
              </w:rPr>
              <w:t xml:space="preserve">Adults</w:t>
            </w:r>
            <w:r w:rsidDel="00000000" w:rsidR="00000000" w:rsidRPr="00000000">
              <w:rPr>
                <w:rtl w:val="0"/>
              </w:rPr>
            </w:r>
          </w:p>
        </w:tc>
        <w:tc>
          <w:tcPr>
            <w:tcBorders>
              <w:top w:color="2e2e2e" w:space="0" w:sz="8" w:val="single"/>
              <w:left w:color="2e2e2e" w:space="0" w:sz="8" w:val="single"/>
              <w:bottom w:color="2e2e2e" w:space="0" w:sz="8" w:val="single"/>
              <w:right w:color="2e2e2e" w:space="0" w:sz="8" w:val="single"/>
            </w:tcBorders>
            <w:tcMar>
              <w:top w:w="80.0" w:type="dxa"/>
              <w:left w:w="80.0" w:type="dxa"/>
              <w:bottom w:w="80.0" w:type="dxa"/>
              <w:right w:w="80.0" w:type="dxa"/>
            </w:tcMar>
            <w:vAlign w:val="top"/>
          </w:tcPr>
          <w:p w:rsidR="00000000" w:rsidDel="00000000" w:rsidP="00000000" w:rsidRDefault="00000000" w:rsidRPr="00000000" w14:paraId="00000284">
            <w:pPr>
              <w:jc w:val="both"/>
              <w:rPr>
                <w:rFonts w:ascii="Times New Roman" w:cs="Times New Roman" w:eastAsia="Times New Roman" w:hAnsi="Times New Roman"/>
                <w:color w:val="2e2e2e"/>
                <w:sz w:val="21"/>
                <w:szCs w:val="21"/>
              </w:rPr>
            </w:pPr>
            <w:r w:rsidDel="00000000" w:rsidR="00000000" w:rsidRPr="00000000">
              <w:rPr>
                <w:rFonts w:ascii="Times New Roman" w:cs="Times New Roman" w:eastAsia="Times New Roman" w:hAnsi="Times New Roman"/>
                <w:color w:val="2e2e2e"/>
                <w:sz w:val="21"/>
                <w:szCs w:val="21"/>
                <w:rtl w:val="0"/>
              </w:rPr>
              <w:t xml:space="preserve">Integer</w:t>
            </w:r>
          </w:p>
        </w:tc>
        <w:tc>
          <w:tcPr>
            <w:tcBorders>
              <w:top w:color="2e2e2e" w:space="0" w:sz="8" w:val="single"/>
              <w:left w:color="2e2e2e" w:space="0" w:sz="8" w:val="single"/>
              <w:bottom w:color="2e2e2e" w:space="0" w:sz="8" w:val="single"/>
              <w:right w:color="2e2e2e" w:space="0" w:sz="8" w:val="single"/>
            </w:tcBorders>
            <w:tcMar>
              <w:top w:w="80.0" w:type="dxa"/>
              <w:left w:w="80.0" w:type="dxa"/>
              <w:bottom w:w="80.0" w:type="dxa"/>
              <w:right w:w="80.0" w:type="dxa"/>
            </w:tcMar>
            <w:vAlign w:val="top"/>
          </w:tcPr>
          <w:p w:rsidR="00000000" w:rsidDel="00000000" w:rsidP="00000000" w:rsidRDefault="00000000" w:rsidRPr="00000000" w14:paraId="00000285">
            <w:pPr>
              <w:jc w:val="both"/>
              <w:rPr>
                <w:rFonts w:ascii="Times New Roman" w:cs="Times New Roman" w:eastAsia="Times New Roman" w:hAnsi="Times New Roman"/>
                <w:color w:val="2e2e2e"/>
                <w:sz w:val="21"/>
                <w:szCs w:val="21"/>
              </w:rPr>
            </w:pPr>
            <w:r w:rsidDel="00000000" w:rsidR="00000000" w:rsidRPr="00000000">
              <w:rPr>
                <w:rFonts w:ascii="Times New Roman" w:cs="Times New Roman" w:eastAsia="Times New Roman" w:hAnsi="Times New Roman"/>
                <w:color w:val="2e2e2e"/>
                <w:sz w:val="21"/>
                <w:szCs w:val="21"/>
                <w:rtl w:val="0"/>
              </w:rPr>
              <w:t xml:space="preserve">Number of adults</w:t>
            </w:r>
          </w:p>
        </w:tc>
        <w:tc>
          <w:tcPr>
            <w:tcBorders>
              <w:top w:color="2e2e2e" w:space="0" w:sz="8" w:val="single"/>
              <w:left w:color="2e2e2e" w:space="0" w:sz="8" w:val="single"/>
              <w:bottom w:color="2e2e2e" w:space="0" w:sz="8" w:val="single"/>
              <w:right w:color="2e2e2e" w:space="0" w:sz="8" w:val="single"/>
            </w:tcBorders>
            <w:tcMar>
              <w:top w:w="80.0" w:type="dxa"/>
              <w:left w:w="80.0" w:type="dxa"/>
              <w:bottom w:w="80.0" w:type="dxa"/>
              <w:right w:w="80.0" w:type="dxa"/>
            </w:tcMar>
            <w:vAlign w:val="top"/>
          </w:tcPr>
          <w:p w:rsidR="00000000" w:rsidDel="00000000" w:rsidP="00000000" w:rsidRDefault="00000000" w:rsidRPr="00000000" w14:paraId="00000286">
            <w:pPr>
              <w:jc w:val="both"/>
              <w:rPr>
                <w:rFonts w:ascii="Times New Roman" w:cs="Times New Roman" w:eastAsia="Times New Roman" w:hAnsi="Times New Roman"/>
                <w:color w:val="2e2e2e"/>
                <w:sz w:val="21"/>
                <w:szCs w:val="21"/>
              </w:rPr>
            </w:pPr>
            <w:r w:rsidDel="00000000" w:rsidR="00000000" w:rsidRPr="00000000">
              <w:rPr>
                <w:rFonts w:ascii="Times New Roman" w:cs="Times New Roman" w:eastAsia="Times New Roman" w:hAnsi="Times New Roman"/>
                <w:color w:val="2e2e2e"/>
                <w:sz w:val="21"/>
                <w:szCs w:val="21"/>
                <w:rtl w:val="0"/>
              </w:rPr>
              <w:t xml:space="preserve">BO and BL</w:t>
            </w:r>
          </w:p>
        </w:tc>
      </w:tr>
      <w:tr>
        <w:trPr>
          <w:cantSplit w:val="0"/>
          <w:trHeight w:val="630" w:hRule="atLeast"/>
          <w:tblHeader w:val="0"/>
        </w:trPr>
        <w:tc>
          <w:tcPr>
            <w:tcBorders>
              <w:top w:color="2e2e2e" w:space="0" w:sz="8" w:val="single"/>
              <w:left w:color="2e2e2e" w:space="0" w:sz="8" w:val="single"/>
              <w:bottom w:color="2e2e2e" w:space="0" w:sz="8" w:val="single"/>
              <w:right w:color="2e2e2e" w:space="0" w:sz="8" w:val="single"/>
            </w:tcBorders>
            <w:tcMar>
              <w:top w:w="80.0" w:type="dxa"/>
              <w:left w:w="80.0" w:type="dxa"/>
              <w:bottom w:w="80.0" w:type="dxa"/>
              <w:right w:w="80.0" w:type="dxa"/>
            </w:tcMar>
            <w:vAlign w:val="top"/>
          </w:tcPr>
          <w:p w:rsidR="00000000" w:rsidDel="00000000" w:rsidP="00000000" w:rsidRDefault="00000000" w:rsidRPr="00000000" w14:paraId="00000287">
            <w:pPr>
              <w:jc w:val="both"/>
              <w:rPr>
                <w:rFonts w:ascii="Times New Roman" w:cs="Times New Roman" w:eastAsia="Times New Roman" w:hAnsi="Times New Roman"/>
                <w:color w:val="2e2e2e"/>
                <w:sz w:val="21"/>
                <w:szCs w:val="21"/>
              </w:rPr>
            </w:pPr>
            <w:r w:rsidDel="00000000" w:rsidR="00000000" w:rsidRPr="00000000">
              <w:rPr>
                <w:rFonts w:ascii="Times New Roman" w:cs="Times New Roman" w:eastAsia="Times New Roman" w:hAnsi="Times New Roman"/>
                <w:b w:val="1"/>
                <w:i w:val="1"/>
                <w:color w:val="2e2e2e"/>
                <w:sz w:val="21"/>
                <w:szCs w:val="21"/>
                <w:rtl w:val="0"/>
              </w:rPr>
              <w:t xml:space="preserve">Agent</w:t>
            </w:r>
            <w:r w:rsidDel="00000000" w:rsidR="00000000" w:rsidRPr="00000000">
              <w:rPr>
                <w:rtl w:val="0"/>
              </w:rPr>
            </w:r>
          </w:p>
        </w:tc>
        <w:tc>
          <w:tcPr>
            <w:tcBorders>
              <w:top w:color="2e2e2e" w:space="0" w:sz="8" w:val="single"/>
              <w:left w:color="2e2e2e" w:space="0" w:sz="8" w:val="single"/>
              <w:bottom w:color="2e2e2e" w:space="0" w:sz="8" w:val="single"/>
              <w:right w:color="2e2e2e" w:space="0" w:sz="8" w:val="single"/>
            </w:tcBorders>
            <w:tcMar>
              <w:top w:w="80.0" w:type="dxa"/>
              <w:left w:w="80.0" w:type="dxa"/>
              <w:bottom w:w="80.0" w:type="dxa"/>
              <w:right w:w="80.0" w:type="dxa"/>
            </w:tcMar>
            <w:vAlign w:val="top"/>
          </w:tcPr>
          <w:p w:rsidR="00000000" w:rsidDel="00000000" w:rsidP="00000000" w:rsidRDefault="00000000" w:rsidRPr="00000000" w14:paraId="00000288">
            <w:pPr>
              <w:jc w:val="both"/>
              <w:rPr>
                <w:rFonts w:ascii="Times New Roman" w:cs="Times New Roman" w:eastAsia="Times New Roman" w:hAnsi="Times New Roman"/>
                <w:color w:val="2e2e2e"/>
                <w:sz w:val="21"/>
                <w:szCs w:val="21"/>
              </w:rPr>
            </w:pPr>
            <w:r w:rsidDel="00000000" w:rsidR="00000000" w:rsidRPr="00000000">
              <w:rPr>
                <w:rFonts w:ascii="Times New Roman" w:cs="Times New Roman" w:eastAsia="Times New Roman" w:hAnsi="Times New Roman"/>
                <w:color w:val="2e2e2e"/>
                <w:sz w:val="21"/>
                <w:szCs w:val="21"/>
                <w:rtl w:val="0"/>
              </w:rPr>
              <w:t xml:space="preserve">Categorical</w:t>
            </w:r>
          </w:p>
        </w:tc>
        <w:tc>
          <w:tcPr>
            <w:tcBorders>
              <w:top w:color="2e2e2e" w:space="0" w:sz="8" w:val="single"/>
              <w:left w:color="2e2e2e" w:space="0" w:sz="8" w:val="single"/>
              <w:bottom w:color="2e2e2e" w:space="0" w:sz="8" w:val="single"/>
              <w:right w:color="2e2e2e" w:space="0" w:sz="8" w:val="single"/>
            </w:tcBorders>
            <w:tcMar>
              <w:top w:w="80.0" w:type="dxa"/>
              <w:left w:w="80.0" w:type="dxa"/>
              <w:bottom w:w="80.0" w:type="dxa"/>
              <w:right w:w="80.0" w:type="dxa"/>
            </w:tcMar>
            <w:vAlign w:val="top"/>
          </w:tcPr>
          <w:p w:rsidR="00000000" w:rsidDel="00000000" w:rsidP="00000000" w:rsidRDefault="00000000" w:rsidRPr="00000000" w14:paraId="00000289">
            <w:pPr>
              <w:jc w:val="both"/>
              <w:rPr>
                <w:rFonts w:ascii="Times New Roman" w:cs="Times New Roman" w:eastAsia="Times New Roman" w:hAnsi="Times New Roman"/>
                <w:color w:val="2e2e2e"/>
                <w:sz w:val="21"/>
                <w:szCs w:val="21"/>
              </w:rPr>
            </w:pPr>
            <w:r w:rsidDel="00000000" w:rsidR="00000000" w:rsidRPr="00000000">
              <w:rPr>
                <w:rFonts w:ascii="Times New Roman" w:cs="Times New Roman" w:eastAsia="Times New Roman" w:hAnsi="Times New Roman"/>
                <w:color w:val="2e2e2e"/>
                <w:sz w:val="21"/>
                <w:szCs w:val="21"/>
                <w:rtl w:val="0"/>
              </w:rPr>
              <w:t xml:space="preserve">ID of the travel agency that made the </w:t>
            </w:r>
            <w:r w:rsidDel="00000000" w:rsidR="00000000" w:rsidRPr="00000000">
              <w:rPr>
                <w:color w:val="2e2e2e"/>
                <w:sz w:val="21"/>
                <w:szCs w:val="21"/>
                <w:rtl w:val="0"/>
              </w:rPr>
              <w:t xml:space="preserve">booking</w:t>
            </w:r>
            <w:r w:rsidDel="00000000" w:rsidR="00000000" w:rsidRPr="00000000">
              <w:rPr>
                <w:rtl w:val="0"/>
              </w:rPr>
            </w:r>
          </w:p>
        </w:tc>
        <w:tc>
          <w:tcPr>
            <w:tcBorders>
              <w:top w:color="2e2e2e" w:space="0" w:sz="8" w:val="single"/>
              <w:left w:color="2e2e2e" w:space="0" w:sz="8" w:val="single"/>
              <w:bottom w:color="2e2e2e" w:space="0" w:sz="8" w:val="single"/>
              <w:right w:color="2e2e2e" w:space="0" w:sz="8" w:val="single"/>
            </w:tcBorders>
            <w:tcMar>
              <w:top w:w="80.0" w:type="dxa"/>
              <w:left w:w="80.0" w:type="dxa"/>
              <w:bottom w:w="80.0" w:type="dxa"/>
              <w:right w:w="80.0" w:type="dxa"/>
            </w:tcMar>
            <w:vAlign w:val="top"/>
          </w:tcPr>
          <w:p w:rsidR="00000000" w:rsidDel="00000000" w:rsidP="00000000" w:rsidRDefault="00000000" w:rsidRPr="00000000" w14:paraId="0000028A">
            <w:pPr>
              <w:jc w:val="both"/>
              <w:rPr>
                <w:rFonts w:ascii="Times New Roman" w:cs="Times New Roman" w:eastAsia="Times New Roman" w:hAnsi="Times New Roman"/>
                <w:color w:val="2e2e2e"/>
                <w:sz w:val="21"/>
                <w:szCs w:val="21"/>
              </w:rPr>
            </w:pPr>
            <w:r w:rsidDel="00000000" w:rsidR="00000000" w:rsidRPr="00000000">
              <w:rPr>
                <w:rFonts w:ascii="Times New Roman" w:cs="Times New Roman" w:eastAsia="Times New Roman" w:hAnsi="Times New Roman"/>
                <w:color w:val="2e2e2e"/>
                <w:sz w:val="21"/>
                <w:szCs w:val="21"/>
                <w:rtl w:val="0"/>
              </w:rPr>
              <w:t xml:space="preserve">BO and BL</w:t>
            </w:r>
          </w:p>
        </w:tc>
      </w:tr>
      <w:tr>
        <w:trPr>
          <w:cantSplit w:val="0"/>
          <w:trHeight w:val="630" w:hRule="atLeast"/>
          <w:tblHeader w:val="0"/>
        </w:trPr>
        <w:tc>
          <w:tcPr>
            <w:tcBorders>
              <w:top w:color="2e2e2e" w:space="0" w:sz="8" w:val="single"/>
              <w:left w:color="2e2e2e" w:space="0" w:sz="8" w:val="single"/>
              <w:bottom w:color="2e2e2e" w:space="0" w:sz="8" w:val="single"/>
              <w:right w:color="2e2e2e" w:space="0" w:sz="8" w:val="single"/>
            </w:tcBorders>
            <w:tcMar>
              <w:top w:w="80.0" w:type="dxa"/>
              <w:left w:w="80.0" w:type="dxa"/>
              <w:bottom w:w="80.0" w:type="dxa"/>
              <w:right w:w="80.0" w:type="dxa"/>
            </w:tcMar>
            <w:vAlign w:val="top"/>
          </w:tcPr>
          <w:p w:rsidR="00000000" w:rsidDel="00000000" w:rsidP="00000000" w:rsidRDefault="00000000" w:rsidRPr="00000000" w14:paraId="0000028B">
            <w:pPr>
              <w:jc w:val="both"/>
              <w:rPr>
                <w:rFonts w:ascii="Times New Roman" w:cs="Times New Roman" w:eastAsia="Times New Roman" w:hAnsi="Times New Roman"/>
                <w:color w:val="2e2e2e"/>
                <w:sz w:val="21"/>
                <w:szCs w:val="21"/>
              </w:rPr>
            </w:pPr>
            <w:r w:rsidDel="00000000" w:rsidR="00000000" w:rsidRPr="00000000">
              <w:rPr>
                <w:rFonts w:ascii="Times New Roman" w:cs="Times New Roman" w:eastAsia="Times New Roman" w:hAnsi="Times New Roman"/>
                <w:b w:val="1"/>
                <w:i w:val="1"/>
                <w:color w:val="2e2e2e"/>
                <w:sz w:val="21"/>
                <w:szCs w:val="21"/>
                <w:rtl w:val="0"/>
              </w:rPr>
              <w:t xml:space="preserve">ArrivalDateDayOfMonth</w:t>
            </w:r>
            <w:r w:rsidDel="00000000" w:rsidR="00000000" w:rsidRPr="00000000">
              <w:rPr>
                <w:rtl w:val="0"/>
              </w:rPr>
            </w:r>
          </w:p>
        </w:tc>
        <w:tc>
          <w:tcPr>
            <w:tcBorders>
              <w:top w:color="2e2e2e" w:space="0" w:sz="8" w:val="single"/>
              <w:left w:color="2e2e2e" w:space="0" w:sz="8" w:val="single"/>
              <w:bottom w:color="2e2e2e" w:space="0" w:sz="8" w:val="single"/>
              <w:right w:color="2e2e2e" w:space="0" w:sz="8" w:val="single"/>
            </w:tcBorders>
            <w:tcMar>
              <w:top w:w="80.0" w:type="dxa"/>
              <w:left w:w="80.0" w:type="dxa"/>
              <w:bottom w:w="80.0" w:type="dxa"/>
              <w:right w:w="80.0" w:type="dxa"/>
            </w:tcMar>
            <w:vAlign w:val="top"/>
          </w:tcPr>
          <w:p w:rsidR="00000000" w:rsidDel="00000000" w:rsidP="00000000" w:rsidRDefault="00000000" w:rsidRPr="00000000" w14:paraId="0000028C">
            <w:pPr>
              <w:jc w:val="both"/>
              <w:rPr>
                <w:rFonts w:ascii="Times New Roman" w:cs="Times New Roman" w:eastAsia="Times New Roman" w:hAnsi="Times New Roman"/>
                <w:color w:val="2e2e2e"/>
                <w:sz w:val="21"/>
                <w:szCs w:val="21"/>
              </w:rPr>
            </w:pPr>
            <w:r w:rsidDel="00000000" w:rsidR="00000000" w:rsidRPr="00000000">
              <w:rPr>
                <w:rFonts w:ascii="Times New Roman" w:cs="Times New Roman" w:eastAsia="Times New Roman" w:hAnsi="Times New Roman"/>
                <w:color w:val="2e2e2e"/>
                <w:sz w:val="21"/>
                <w:szCs w:val="21"/>
                <w:rtl w:val="0"/>
              </w:rPr>
              <w:t xml:space="preserve">Integer</w:t>
            </w:r>
          </w:p>
        </w:tc>
        <w:tc>
          <w:tcPr>
            <w:tcBorders>
              <w:top w:color="2e2e2e" w:space="0" w:sz="8" w:val="single"/>
              <w:left w:color="2e2e2e" w:space="0" w:sz="8" w:val="single"/>
              <w:bottom w:color="2e2e2e" w:space="0" w:sz="8" w:val="single"/>
              <w:right w:color="2e2e2e" w:space="0" w:sz="8" w:val="single"/>
            </w:tcBorders>
            <w:tcMar>
              <w:top w:w="80.0" w:type="dxa"/>
              <w:left w:w="80.0" w:type="dxa"/>
              <w:bottom w:w="80.0" w:type="dxa"/>
              <w:right w:w="80.0" w:type="dxa"/>
            </w:tcMar>
            <w:vAlign w:val="top"/>
          </w:tcPr>
          <w:p w:rsidR="00000000" w:rsidDel="00000000" w:rsidP="00000000" w:rsidRDefault="00000000" w:rsidRPr="00000000" w14:paraId="0000028D">
            <w:pPr>
              <w:jc w:val="both"/>
              <w:rPr>
                <w:rFonts w:ascii="Times New Roman" w:cs="Times New Roman" w:eastAsia="Times New Roman" w:hAnsi="Times New Roman"/>
                <w:color w:val="2e2e2e"/>
                <w:sz w:val="21"/>
                <w:szCs w:val="21"/>
              </w:rPr>
            </w:pPr>
            <w:r w:rsidDel="00000000" w:rsidR="00000000" w:rsidRPr="00000000">
              <w:rPr>
                <w:rFonts w:ascii="Times New Roman" w:cs="Times New Roman" w:eastAsia="Times New Roman" w:hAnsi="Times New Roman"/>
                <w:color w:val="2e2e2e"/>
                <w:sz w:val="21"/>
                <w:szCs w:val="21"/>
                <w:rtl w:val="0"/>
              </w:rPr>
              <w:t xml:space="preserve">Day of the month of the arrival date</w:t>
            </w:r>
          </w:p>
        </w:tc>
        <w:tc>
          <w:tcPr>
            <w:tcBorders>
              <w:top w:color="2e2e2e" w:space="0" w:sz="8" w:val="single"/>
              <w:left w:color="2e2e2e" w:space="0" w:sz="8" w:val="single"/>
              <w:bottom w:color="2e2e2e" w:space="0" w:sz="8" w:val="single"/>
              <w:right w:color="2e2e2e" w:space="0" w:sz="8" w:val="single"/>
            </w:tcBorders>
            <w:tcMar>
              <w:top w:w="80.0" w:type="dxa"/>
              <w:left w:w="80.0" w:type="dxa"/>
              <w:bottom w:w="80.0" w:type="dxa"/>
              <w:right w:w="80.0" w:type="dxa"/>
            </w:tcMar>
            <w:vAlign w:val="top"/>
          </w:tcPr>
          <w:p w:rsidR="00000000" w:rsidDel="00000000" w:rsidP="00000000" w:rsidRDefault="00000000" w:rsidRPr="00000000" w14:paraId="0000028E">
            <w:pPr>
              <w:jc w:val="both"/>
              <w:rPr>
                <w:rFonts w:ascii="Times New Roman" w:cs="Times New Roman" w:eastAsia="Times New Roman" w:hAnsi="Times New Roman"/>
                <w:color w:val="2e2e2e"/>
                <w:sz w:val="21"/>
                <w:szCs w:val="21"/>
              </w:rPr>
            </w:pPr>
            <w:r w:rsidDel="00000000" w:rsidR="00000000" w:rsidRPr="00000000">
              <w:rPr>
                <w:rFonts w:ascii="Times New Roman" w:cs="Times New Roman" w:eastAsia="Times New Roman" w:hAnsi="Times New Roman"/>
                <w:color w:val="2e2e2e"/>
                <w:sz w:val="21"/>
                <w:szCs w:val="21"/>
                <w:rtl w:val="0"/>
              </w:rPr>
              <w:t xml:space="preserve">BO and BL</w:t>
            </w:r>
          </w:p>
        </w:tc>
      </w:tr>
      <w:tr>
        <w:trPr>
          <w:cantSplit w:val="0"/>
          <w:trHeight w:val="870" w:hRule="atLeast"/>
          <w:tblHeader w:val="0"/>
        </w:trPr>
        <w:tc>
          <w:tcPr>
            <w:tcBorders>
              <w:top w:color="2e2e2e" w:space="0" w:sz="8" w:val="single"/>
              <w:left w:color="2e2e2e" w:space="0" w:sz="8" w:val="single"/>
              <w:bottom w:color="2e2e2e" w:space="0" w:sz="8" w:val="single"/>
              <w:right w:color="2e2e2e" w:space="0" w:sz="8" w:val="single"/>
            </w:tcBorders>
            <w:tcMar>
              <w:top w:w="80.0" w:type="dxa"/>
              <w:left w:w="80.0" w:type="dxa"/>
              <w:bottom w:w="80.0" w:type="dxa"/>
              <w:right w:w="80.0" w:type="dxa"/>
            </w:tcMar>
            <w:vAlign w:val="top"/>
          </w:tcPr>
          <w:p w:rsidR="00000000" w:rsidDel="00000000" w:rsidP="00000000" w:rsidRDefault="00000000" w:rsidRPr="00000000" w14:paraId="0000028F">
            <w:pPr>
              <w:jc w:val="both"/>
              <w:rPr>
                <w:rFonts w:ascii="Times New Roman" w:cs="Times New Roman" w:eastAsia="Times New Roman" w:hAnsi="Times New Roman"/>
                <w:color w:val="2e2e2e"/>
                <w:sz w:val="21"/>
                <w:szCs w:val="21"/>
              </w:rPr>
            </w:pPr>
            <w:r w:rsidDel="00000000" w:rsidR="00000000" w:rsidRPr="00000000">
              <w:rPr>
                <w:rFonts w:ascii="Times New Roman" w:cs="Times New Roman" w:eastAsia="Times New Roman" w:hAnsi="Times New Roman"/>
                <w:b w:val="1"/>
                <w:i w:val="1"/>
                <w:color w:val="2e2e2e"/>
                <w:sz w:val="21"/>
                <w:szCs w:val="21"/>
                <w:rtl w:val="0"/>
              </w:rPr>
              <w:t xml:space="preserve">ArrivalDateMonth</w:t>
            </w:r>
            <w:r w:rsidDel="00000000" w:rsidR="00000000" w:rsidRPr="00000000">
              <w:rPr>
                <w:rtl w:val="0"/>
              </w:rPr>
            </w:r>
          </w:p>
        </w:tc>
        <w:tc>
          <w:tcPr>
            <w:tcBorders>
              <w:top w:color="2e2e2e" w:space="0" w:sz="8" w:val="single"/>
              <w:left w:color="2e2e2e" w:space="0" w:sz="8" w:val="single"/>
              <w:bottom w:color="2e2e2e" w:space="0" w:sz="8" w:val="single"/>
              <w:right w:color="2e2e2e" w:space="0" w:sz="8" w:val="single"/>
            </w:tcBorders>
            <w:tcMar>
              <w:top w:w="80.0" w:type="dxa"/>
              <w:left w:w="80.0" w:type="dxa"/>
              <w:bottom w:w="80.0" w:type="dxa"/>
              <w:right w:w="80.0" w:type="dxa"/>
            </w:tcMar>
            <w:vAlign w:val="top"/>
          </w:tcPr>
          <w:p w:rsidR="00000000" w:rsidDel="00000000" w:rsidP="00000000" w:rsidRDefault="00000000" w:rsidRPr="00000000" w14:paraId="00000290">
            <w:pPr>
              <w:jc w:val="both"/>
              <w:rPr>
                <w:rFonts w:ascii="Times New Roman" w:cs="Times New Roman" w:eastAsia="Times New Roman" w:hAnsi="Times New Roman"/>
                <w:color w:val="2e2e2e"/>
                <w:sz w:val="21"/>
                <w:szCs w:val="21"/>
              </w:rPr>
            </w:pPr>
            <w:r w:rsidDel="00000000" w:rsidR="00000000" w:rsidRPr="00000000">
              <w:rPr>
                <w:rFonts w:ascii="Times New Roman" w:cs="Times New Roman" w:eastAsia="Times New Roman" w:hAnsi="Times New Roman"/>
                <w:color w:val="2e2e2e"/>
                <w:sz w:val="21"/>
                <w:szCs w:val="21"/>
                <w:rtl w:val="0"/>
              </w:rPr>
              <w:t xml:space="preserve">Categorical</w:t>
            </w:r>
          </w:p>
        </w:tc>
        <w:tc>
          <w:tcPr>
            <w:tcBorders>
              <w:top w:color="2e2e2e" w:space="0" w:sz="8" w:val="single"/>
              <w:left w:color="2e2e2e" w:space="0" w:sz="8" w:val="single"/>
              <w:bottom w:color="2e2e2e" w:space="0" w:sz="8" w:val="single"/>
              <w:right w:color="2e2e2e" w:space="0" w:sz="8" w:val="single"/>
            </w:tcBorders>
            <w:tcMar>
              <w:top w:w="80.0" w:type="dxa"/>
              <w:left w:w="80.0" w:type="dxa"/>
              <w:bottom w:w="80.0" w:type="dxa"/>
              <w:right w:w="80.0" w:type="dxa"/>
            </w:tcMar>
            <w:vAlign w:val="top"/>
          </w:tcPr>
          <w:p w:rsidR="00000000" w:rsidDel="00000000" w:rsidP="00000000" w:rsidRDefault="00000000" w:rsidRPr="00000000" w14:paraId="00000291">
            <w:pPr>
              <w:jc w:val="both"/>
              <w:rPr>
                <w:rFonts w:ascii="Times New Roman" w:cs="Times New Roman" w:eastAsia="Times New Roman" w:hAnsi="Times New Roman"/>
                <w:color w:val="2e2e2e"/>
                <w:sz w:val="21"/>
                <w:szCs w:val="21"/>
              </w:rPr>
            </w:pPr>
            <w:r w:rsidDel="00000000" w:rsidR="00000000" w:rsidRPr="00000000">
              <w:rPr>
                <w:rFonts w:ascii="Times New Roman" w:cs="Times New Roman" w:eastAsia="Times New Roman" w:hAnsi="Times New Roman"/>
                <w:color w:val="2e2e2e"/>
                <w:sz w:val="21"/>
                <w:szCs w:val="21"/>
                <w:rtl w:val="0"/>
              </w:rPr>
              <w:t xml:space="preserve">Month of arrival date with 12 categories: “January” to “December”</w:t>
            </w:r>
          </w:p>
        </w:tc>
        <w:tc>
          <w:tcPr>
            <w:tcBorders>
              <w:top w:color="2e2e2e" w:space="0" w:sz="8" w:val="single"/>
              <w:left w:color="2e2e2e" w:space="0" w:sz="8" w:val="single"/>
              <w:bottom w:color="2e2e2e" w:space="0" w:sz="8" w:val="single"/>
              <w:right w:color="2e2e2e" w:space="0" w:sz="8" w:val="single"/>
            </w:tcBorders>
            <w:tcMar>
              <w:top w:w="80.0" w:type="dxa"/>
              <w:left w:w="80.0" w:type="dxa"/>
              <w:bottom w:w="80.0" w:type="dxa"/>
              <w:right w:w="80.0" w:type="dxa"/>
            </w:tcMar>
            <w:vAlign w:val="top"/>
          </w:tcPr>
          <w:p w:rsidR="00000000" w:rsidDel="00000000" w:rsidP="00000000" w:rsidRDefault="00000000" w:rsidRPr="00000000" w14:paraId="00000292">
            <w:pPr>
              <w:jc w:val="both"/>
              <w:rPr>
                <w:rFonts w:ascii="Times New Roman" w:cs="Times New Roman" w:eastAsia="Times New Roman" w:hAnsi="Times New Roman"/>
                <w:color w:val="2e2e2e"/>
                <w:sz w:val="21"/>
                <w:szCs w:val="21"/>
              </w:rPr>
            </w:pPr>
            <w:r w:rsidDel="00000000" w:rsidR="00000000" w:rsidRPr="00000000">
              <w:rPr>
                <w:rFonts w:ascii="Times New Roman" w:cs="Times New Roman" w:eastAsia="Times New Roman" w:hAnsi="Times New Roman"/>
                <w:color w:val="2e2e2e"/>
                <w:sz w:val="21"/>
                <w:szCs w:val="21"/>
                <w:rtl w:val="0"/>
              </w:rPr>
              <w:t xml:space="preserve">BO and BL</w:t>
            </w:r>
          </w:p>
        </w:tc>
      </w:tr>
      <w:tr>
        <w:trPr>
          <w:cantSplit w:val="0"/>
          <w:trHeight w:val="630" w:hRule="atLeast"/>
          <w:tblHeader w:val="0"/>
        </w:trPr>
        <w:tc>
          <w:tcPr>
            <w:tcBorders>
              <w:top w:color="2e2e2e" w:space="0" w:sz="8" w:val="single"/>
              <w:left w:color="2e2e2e" w:space="0" w:sz="8" w:val="single"/>
              <w:bottom w:color="2e2e2e" w:space="0" w:sz="8" w:val="single"/>
              <w:right w:color="2e2e2e" w:space="0" w:sz="8" w:val="single"/>
            </w:tcBorders>
            <w:tcMar>
              <w:top w:w="80.0" w:type="dxa"/>
              <w:left w:w="80.0" w:type="dxa"/>
              <w:bottom w:w="80.0" w:type="dxa"/>
              <w:right w:w="80.0" w:type="dxa"/>
            </w:tcMar>
            <w:vAlign w:val="top"/>
          </w:tcPr>
          <w:p w:rsidR="00000000" w:rsidDel="00000000" w:rsidP="00000000" w:rsidRDefault="00000000" w:rsidRPr="00000000" w14:paraId="00000293">
            <w:pPr>
              <w:jc w:val="both"/>
              <w:rPr>
                <w:rFonts w:ascii="Times New Roman" w:cs="Times New Roman" w:eastAsia="Times New Roman" w:hAnsi="Times New Roman"/>
                <w:color w:val="2e2e2e"/>
                <w:sz w:val="21"/>
                <w:szCs w:val="21"/>
              </w:rPr>
            </w:pPr>
            <w:r w:rsidDel="00000000" w:rsidR="00000000" w:rsidRPr="00000000">
              <w:rPr>
                <w:rFonts w:ascii="Times New Roman" w:cs="Times New Roman" w:eastAsia="Times New Roman" w:hAnsi="Times New Roman"/>
                <w:b w:val="1"/>
                <w:i w:val="1"/>
                <w:color w:val="2e2e2e"/>
                <w:sz w:val="21"/>
                <w:szCs w:val="21"/>
                <w:rtl w:val="0"/>
              </w:rPr>
              <w:t xml:space="preserve">ArrivalDateWeekNumber</w:t>
            </w:r>
            <w:r w:rsidDel="00000000" w:rsidR="00000000" w:rsidRPr="00000000">
              <w:rPr>
                <w:rtl w:val="0"/>
              </w:rPr>
            </w:r>
          </w:p>
        </w:tc>
        <w:tc>
          <w:tcPr>
            <w:tcBorders>
              <w:top w:color="2e2e2e" w:space="0" w:sz="8" w:val="single"/>
              <w:left w:color="2e2e2e" w:space="0" w:sz="8" w:val="single"/>
              <w:bottom w:color="2e2e2e" w:space="0" w:sz="8" w:val="single"/>
              <w:right w:color="2e2e2e" w:space="0" w:sz="8" w:val="single"/>
            </w:tcBorders>
            <w:tcMar>
              <w:top w:w="80.0" w:type="dxa"/>
              <w:left w:w="80.0" w:type="dxa"/>
              <w:bottom w:w="80.0" w:type="dxa"/>
              <w:right w:w="80.0" w:type="dxa"/>
            </w:tcMar>
            <w:vAlign w:val="top"/>
          </w:tcPr>
          <w:p w:rsidR="00000000" w:rsidDel="00000000" w:rsidP="00000000" w:rsidRDefault="00000000" w:rsidRPr="00000000" w14:paraId="00000294">
            <w:pPr>
              <w:jc w:val="both"/>
              <w:rPr>
                <w:rFonts w:ascii="Times New Roman" w:cs="Times New Roman" w:eastAsia="Times New Roman" w:hAnsi="Times New Roman"/>
                <w:color w:val="2e2e2e"/>
                <w:sz w:val="21"/>
                <w:szCs w:val="21"/>
              </w:rPr>
            </w:pPr>
            <w:r w:rsidDel="00000000" w:rsidR="00000000" w:rsidRPr="00000000">
              <w:rPr>
                <w:rFonts w:ascii="Times New Roman" w:cs="Times New Roman" w:eastAsia="Times New Roman" w:hAnsi="Times New Roman"/>
                <w:color w:val="2e2e2e"/>
                <w:sz w:val="21"/>
                <w:szCs w:val="21"/>
                <w:rtl w:val="0"/>
              </w:rPr>
              <w:t xml:space="preserve">Integer</w:t>
            </w:r>
          </w:p>
        </w:tc>
        <w:tc>
          <w:tcPr>
            <w:tcBorders>
              <w:top w:color="2e2e2e" w:space="0" w:sz="8" w:val="single"/>
              <w:left w:color="2e2e2e" w:space="0" w:sz="8" w:val="single"/>
              <w:bottom w:color="2e2e2e" w:space="0" w:sz="8" w:val="single"/>
              <w:right w:color="2e2e2e" w:space="0" w:sz="8" w:val="single"/>
            </w:tcBorders>
            <w:tcMar>
              <w:top w:w="80.0" w:type="dxa"/>
              <w:left w:w="80.0" w:type="dxa"/>
              <w:bottom w:w="80.0" w:type="dxa"/>
              <w:right w:w="80.0" w:type="dxa"/>
            </w:tcMar>
            <w:vAlign w:val="top"/>
          </w:tcPr>
          <w:p w:rsidR="00000000" w:rsidDel="00000000" w:rsidP="00000000" w:rsidRDefault="00000000" w:rsidRPr="00000000" w14:paraId="00000295">
            <w:pPr>
              <w:jc w:val="both"/>
              <w:rPr>
                <w:rFonts w:ascii="Times New Roman" w:cs="Times New Roman" w:eastAsia="Times New Roman" w:hAnsi="Times New Roman"/>
                <w:color w:val="2e2e2e"/>
                <w:sz w:val="21"/>
                <w:szCs w:val="21"/>
              </w:rPr>
            </w:pPr>
            <w:r w:rsidDel="00000000" w:rsidR="00000000" w:rsidRPr="00000000">
              <w:rPr>
                <w:rFonts w:ascii="Times New Roman" w:cs="Times New Roman" w:eastAsia="Times New Roman" w:hAnsi="Times New Roman"/>
                <w:color w:val="2e2e2e"/>
                <w:sz w:val="21"/>
                <w:szCs w:val="21"/>
                <w:rtl w:val="0"/>
              </w:rPr>
              <w:t xml:space="preserve">Week number of the arrival date</w:t>
            </w:r>
          </w:p>
        </w:tc>
        <w:tc>
          <w:tcPr>
            <w:tcBorders>
              <w:top w:color="2e2e2e" w:space="0" w:sz="8" w:val="single"/>
              <w:left w:color="2e2e2e" w:space="0" w:sz="8" w:val="single"/>
              <w:bottom w:color="2e2e2e" w:space="0" w:sz="8" w:val="single"/>
              <w:right w:color="2e2e2e" w:space="0" w:sz="8" w:val="single"/>
            </w:tcBorders>
            <w:tcMar>
              <w:top w:w="80.0" w:type="dxa"/>
              <w:left w:w="80.0" w:type="dxa"/>
              <w:bottom w:w="80.0" w:type="dxa"/>
              <w:right w:w="80.0" w:type="dxa"/>
            </w:tcMar>
            <w:vAlign w:val="top"/>
          </w:tcPr>
          <w:p w:rsidR="00000000" w:rsidDel="00000000" w:rsidP="00000000" w:rsidRDefault="00000000" w:rsidRPr="00000000" w14:paraId="00000296">
            <w:pPr>
              <w:jc w:val="both"/>
              <w:rPr>
                <w:rFonts w:ascii="Times New Roman" w:cs="Times New Roman" w:eastAsia="Times New Roman" w:hAnsi="Times New Roman"/>
                <w:color w:val="2e2e2e"/>
                <w:sz w:val="21"/>
                <w:szCs w:val="21"/>
              </w:rPr>
            </w:pPr>
            <w:r w:rsidDel="00000000" w:rsidR="00000000" w:rsidRPr="00000000">
              <w:rPr>
                <w:rFonts w:ascii="Times New Roman" w:cs="Times New Roman" w:eastAsia="Times New Roman" w:hAnsi="Times New Roman"/>
                <w:color w:val="2e2e2e"/>
                <w:sz w:val="21"/>
                <w:szCs w:val="21"/>
                <w:rtl w:val="0"/>
              </w:rPr>
              <w:t xml:space="preserve">BO and BL</w:t>
            </w:r>
          </w:p>
        </w:tc>
      </w:tr>
      <w:tr>
        <w:trPr>
          <w:cantSplit w:val="0"/>
          <w:trHeight w:val="390" w:hRule="atLeast"/>
          <w:tblHeader w:val="0"/>
        </w:trPr>
        <w:tc>
          <w:tcPr>
            <w:tcBorders>
              <w:top w:color="2e2e2e" w:space="0" w:sz="8" w:val="single"/>
              <w:left w:color="2e2e2e" w:space="0" w:sz="8" w:val="single"/>
              <w:bottom w:color="2e2e2e" w:space="0" w:sz="8" w:val="single"/>
              <w:right w:color="2e2e2e" w:space="0" w:sz="8" w:val="single"/>
            </w:tcBorders>
            <w:tcMar>
              <w:top w:w="80.0" w:type="dxa"/>
              <w:left w:w="80.0" w:type="dxa"/>
              <w:bottom w:w="80.0" w:type="dxa"/>
              <w:right w:w="80.0" w:type="dxa"/>
            </w:tcMar>
            <w:vAlign w:val="top"/>
          </w:tcPr>
          <w:p w:rsidR="00000000" w:rsidDel="00000000" w:rsidP="00000000" w:rsidRDefault="00000000" w:rsidRPr="00000000" w14:paraId="00000297">
            <w:pPr>
              <w:jc w:val="both"/>
              <w:rPr>
                <w:rFonts w:ascii="Times New Roman" w:cs="Times New Roman" w:eastAsia="Times New Roman" w:hAnsi="Times New Roman"/>
                <w:color w:val="2e2e2e"/>
                <w:sz w:val="21"/>
                <w:szCs w:val="21"/>
              </w:rPr>
            </w:pPr>
            <w:r w:rsidDel="00000000" w:rsidR="00000000" w:rsidRPr="00000000">
              <w:rPr>
                <w:rFonts w:ascii="Times New Roman" w:cs="Times New Roman" w:eastAsia="Times New Roman" w:hAnsi="Times New Roman"/>
                <w:b w:val="1"/>
                <w:i w:val="1"/>
                <w:color w:val="2e2e2e"/>
                <w:sz w:val="21"/>
                <w:szCs w:val="21"/>
                <w:rtl w:val="0"/>
              </w:rPr>
              <w:t xml:space="preserve">ArrivalDateYear</w:t>
            </w:r>
            <w:r w:rsidDel="00000000" w:rsidR="00000000" w:rsidRPr="00000000">
              <w:rPr>
                <w:rtl w:val="0"/>
              </w:rPr>
            </w:r>
          </w:p>
        </w:tc>
        <w:tc>
          <w:tcPr>
            <w:tcBorders>
              <w:top w:color="2e2e2e" w:space="0" w:sz="8" w:val="single"/>
              <w:left w:color="2e2e2e" w:space="0" w:sz="8" w:val="single"/>
              <w:bottom w:color="2e2e2e" w:space="0" w:sz="8" w:val="single"/>
              <w:right w:color="2e2e2e" w:space="0" w:sz="8" w:val="single"/>
            </w:tcBorders>
            <w:tcMar>
              <w:top w:w="80.0" w:type="dxa"/>
              <w:left w:w="80.0" w:type="dxa"/>
              <w:bottom w:w="80.0" w:type="dxa"/>
              <w:right w:w="80.0" w:type="dxa"/>
            </w:tcMar>
            <w:vAlign w:val="top"/>
          </w:tcPr>
          <w:p w:rsidR="00000000" w:rsidDel="00000000" w:rsidP="00000000" w:rsidRDefault="00000000" w:rsidRPr="00000000" w14:paraId="00000298">
            <w:pPr>
              <w:jc w:val="both"/>
              <w:rPr>
                <w:rFonts w:ascii="Times New Roman" w:cs="Times New Roman" w:eastAsia="Times New Roman" w:hAnsi="Times New Roman"/>
                <w:color w:val="2e2e2e"/>
                <w:sz w:val="21"/>
                <w:szCs w:val="21"/>
              </w:rPr>
            </w:pPr>
            <w:r w:rsidDel="00000000" w:rsidR="00000000" w:rsidRPr="00000000">
              <w:rPr>
                <w:rFonts w:ascii="Times New Roman" w:cs="Times New Roman" w:eastAsia="Times New Roman" w:hAnsi="Times New Roman"/>
                <w:color w:val="2e2e2e"/>
                <w:sz w:val="21"/>
                <w:szCs w:val="21"/>
                <w:rtl w:val="0"/>
              </w:rPr>
              <w:t xml:space="preserve">Integer</w:t>
            </w:r>
          </w:p>
        </w:tc>
        <w:tc>
          <w:tcPr>
            <w:tcBorders>
              <w:top w:color="2e2e2e" w:space="0" w:sz="8" w:val="single"/>
              <w:left w:color="2e2e2e" w:space="0" w:sz="8" w:val="single"/>
              <w:bottom w:color="2e2e2e" w:space="0" w:sz="8" w:val="single"/>
              <w:right w:color="2e2e2e" w:space="0" w:sz="8" w:val="single"/>
            </w:tcBorders>
            <w:tcMar>
              <w:top w:w="80.0" w:type="dxa"/>
              <w:left w:w="80.0" w:type="dxa"/>
              <w:bottom w:w="80.0" w:type="dxa"/>
              <w:right w:w="80.0" w:type="dxa"/>
            </w:tcMar>
            <w:vAlign w:val="top"/>
          </w:tcPr>
          <w:p w:rsidR="00000000" w:rsidDel="00000000" w:rsidP="00000000" w:rsidRDefault="00000000" w:rsidRPr="00000000" w14:paraId="00000299">
            <w:pPr>
              <w:jc w:val="both"/>
              <w:rPr>
                <w:rFonts w:ascii="Times New Roman" w:cs="Times New Roman" w:eastAsia="Times New Roman" w:hAnsi="Times New Roman"/>
                <w:color w:val="2e2e2e"/>
                <w:sz w:val="21"/>
                <w:szCs w:val="21"/>
              </w:rPr>
            </w:pPr>
            <w:r w:rsidDel="00000000" w:rsidR="00000000" w:rsidRPr="00000000">
              <w:rPr>
                <w:rFonts w:ascii="Times New Roman" w:cs="Times New Roman" w:eastAsia="Times New Roman" w:hAnsi="Times New Roman"/>
                <w:color w:val="2e2e2e"/>
                <w:sz w:val="21"/>
                <w:szCs w:val="21"/>
                <w:rtl w:val="0"/>
              </w:rPr>
              <w:t xml:space="preserve">Year of arrival date</w:t>
            </w:r>
          </w:p>
        </w:tc>
        <w:tc>
          <w:tcPr>
            <w:tcBorders>
              <w:top w:color="2e2e2e" w:space="0" w:sz="8" w:val="single"/>
              <w:left w:color="2e2e2e" w:space="0" w:sz="8" w:val="single"/>
              <w:bottom w:color="2e2e2e" w:space="0" w:sz="8" w:val="single"/>
              <w:right w:color="2e2e2e" w:space="0" w:sz="8" w:val="single"/>
            </w:tcBorders>
            <w:tcMar>
              <w:top w:w="80.0" w:type="dxa"/>
              <w:left w:w="80.0" w:type="dxa"/>
              <w:bottom w:w="80.0" w:type="dxa"/>
              <w:right w:w="80.0" w:type="dxa"/>
            </w:tcMar>
            <w:vAlign w:val="top"/>
          </w:tcPr>
          <w:p w:rsidR="00000000" w:rsidDel="00000000" w:rsidP="00000000" w:rsidRDefault="00000000" w:rsidRPr="00000000" w14:paraId="0000029A">
            <w:pPr>
              <w:jc w:val="both"/>
              <w:rPr>
                <w:rFonts w:ascii="Times New Roman" w:cs="Times New Roman" w:eastAsia="Times New Roman" w:hAnsi="Times New Roman"/>
                <w:color w:val="2e2e2e"/>
                <w:sz w:val="21"/>
                <w:szCs w:val="21"/>
              </w:rPr>
            </w:pPr>
            <w:r w:rsidDel="00000000" w:rsidR="00000000" w:rsidRPr="00000000">
              <w:rPr>
                <w:rFonts w:ascii="Times New Roman" w:cs="Times New Roman" w:eastAsia="Times New Roman" w:hAnsi="Times New Roman"/>
                <w:color w:val="2e2e2e"/>
                <w:sz w:val="21"/>
                <w:szCs w:val="21"/>
                <w:rtl w:val="0"/>
              </w:rPr>
              <w:t xml:space="preserve">BO and BL</w:t>
            </w:r>
          </w:p>
        </w:tc>
      </w:tr>
      <w:tr>
        <w:trPr>
          <w:cantSplit w:val="0"/>
          <w:trHeight w:val="2790" w:hRule="atLeast"/>
          <w:tblHeader w:val="0"/>
        </w:trPr>
        <w:tc>
          <w:tcPr>
            <w:tcBorders>
              <w:top w:color="2e2e2e" w:space="0" w:sz="8" w:val="single"/>
              <w:left w:color="2e2e2e" w:space="0" w:sz="8" w:val="single"/>
              <w:bottom w:color="2e2e2e" w:space="0" w:sz="8" w:val="single"/>
              <w:right w:color="2e2e2e" w:space="0" w:sz="8" w:val="single"/>
            </w:tcBorders>
            <w:tcMar>
              <w:top w:w="80.0" w:type="dxa"/>
              <w:left w:w="80.0" w:type="dxa"/>
              <w:bottom w:w="80.0" w:type="dxa"/>
              <w:right w:w="80.0" w:type="dxa"/>
            </w:tcMar>
            <w:vAlign w:val="top"/>
          </w:tcPr>
          <w:p w:rsidR="00000000" w:rsidDel="00000000" w:rsidP="00000000" w:rsidRDefault="00000000" w:rsidRPr="00000000" w14:paraId="0000029B">
            <w:pPr>
              <w:jc w:val="both"/>
              <w:rPr>
                <w:rFonts w:ascii="Times New Roman" w:cs="Times New Roman" w:eastAsia="Times New Roman" w:hAnsi="Times New Roman"/>
                <w:color w:val="2e2e2e"/>
                <w:sz w:val="21"/>
                <w:szCs w:val="21"/>
              </w:rPr>
            </w:pPr>
            <w:r w:rsidDel="00000000" w:rsidR="00000000" w:rsidRPr="00000000">
              <w:rPr>
                <w:rFonts w:ascii="Times New Roman" w:cs="Times New Roman" w:eastAsia="Times New Roman" w:hAnsi="Times New Roman"/>
                <w:b w:val="1"/>
                <w:i w:val="1"/>
                <w:color w:val="2e2e2e"/>
                <w:sz w:val="21"/>
                <w:szCs w:val="21"/>
                <w:rtl w:val="0"/>
              </w:rPr>
              <w:t xml:space="preserve">AssignedRoomType</w:t>
            </w:r>
            <w:r w:rsidDel="00000000" w:rsidR="00000000" w:rsidRPr="00000000">
              <w:rPr>
                <w:rtl w:val="0"/>
              </w:rPr>
            </w:r>
          </w:p>
        </w:tc>
        <w:tc>
          <w:tcPr>
            <w:tcBorders>
              <w:top w:color="2e2e2e" w:space="0" w:sz="8" w:val="single"/>
              <w:left w:color="2e2e2e" w:space="0" w:sz="8" w:val="single"/>
              <w:bottom w:color="2e2e2e" w:space="0" w:sz="8" w:val="single"/>
              <w:right w:color="2e2e2e" w:space="0" w:sz="8" w:val="single"/>
            </w:tcBorders>
            <w:tcMar>
              <w:top w:w="80.0" w:type="dxa"/>
              <w:left w:w="80.0" w:type="dxa"/>
              <w:bottom w:w="80.0" w:type="dxa"/>
              <w:right w:w="80.0" w:type="dxa"/>
            </w:tcMar>
            <w:vAlign w:val="top"/>
          </w:tcPr>
          <w:p w:rsidR="00000000" w:rsidDel="00000000" w:rsidP="00000000" w:rsidRDefault="00000000" w:rsidRPr="00000000" w14:paraId="0000029C">
            <w:pPr>
              <w:jc w:val="both"/>
              <w:rPr>
                <w:rFonts w:ascii="Times New Roman" w:cs="Times New Roman" w:eastAsia="Times New Roman" w:hAnsi="Times New Roman"/>
                <w:color w:val="2e2e2e"/>
                <w:sz w:val="21"/>
                <w:szCs w:val="21"/>
              </w:rPr>
            </w:pPr>
            <w:r w:rsidDel="00000000" w:rsidR="00000000" w:rsidRPr="00000000">
              <w:rPr>
                <w:rFonts w:ascii="Times New Roman" w:cs="Times New Roman" w:eastAsia="Times New Roman" w:hAnsi="Times New Roman"/>
                <w:color w:val="2e2e2e"/>
                <w:sz w:val="21"/>
                <w:szCs w:val="21"/>
                <w:rtl w:val="0"/>
              </w:rPr>
              <w:t xml:space="preserve">Categorical</w:t>
            </w:r>
          </w:p>
        </w:tc>
        <w:tc>
          <w:tcPr>
            <w:tcBorders>
              <w:top w:color="2e2e2e" w:space="0" w:sz="8" w:val="single"/>
              <w:left w:color="2e2e2e" w:space="0" w:sz="8" w:val="single"/>
              <w:bottom w:color="2e2e2e" w:space="0" w:sz="8" w:val="single"/>
              <w:right w:color="2e2e2e" w:space="0" w:sz="8" w:val="single"/>
            </w:tcBorders>
            <w:tcMar>
              <w:top w:w="80.0" w:type="dxa"/>
              <w:left w:w="80.0" w:type="dxa"/>
              <w:bottom w:w="80.0" w:type="dxa"/>
              <w:right w:w="80.0" w:type="dxa"/>
            </w:tcMar>
            <w:vAlign w:val="top"/>
          </w:tcPr>
          <w:p w:rsidR="00000000" w:rsidDel="00000000" w:rsidP="00000000" w:rsidRDefault="00000000" w:rsidRPr="00000000" w14:paraId="0000029D">
            <w:pPr>
              <w:jc w:val="both"/>
              <w:rPr>
                <w:rFonts w:ascii="Times New Roman" w:cs="Times New Roman" w:eastAsia="Times New Roman" w:hAnsi="Times New Roman"/>
                <w:color w:val="2e2e2e"/>
                <w:sz w:val="21"/>
                <w:szCs w:val="21"/>
              </w:rPr>
            </w:pPr>
            <w:r w:rsidDel="00000000" w:rsidR="00000000" w:rsidRPr="00000000">
              <w:rPr>
                <w:rFonts w:ascii="Times New Roman" w:cs="Times New Roman" w:eastAsia="Times New Roman" w:hAnsi="Times New Roman"/>
                <w:color w:val="2e2e2e"/>
                <w:sz w:val="21"/>
                <w:szCs w:val="21"/>
                <w:rtl w:val="0"/>
              </w:rPr>
              <w:t xml:space="preserve">Code for the type of room assigned to the booking. Sometimes the assigned room type differs from the reserved room type due to hotel operation reasons (e.g. overbooking) or by customer request. Code is presented instead of designation for anonymity reasons</w:t>
            </w:r>
          </w:p>
        </w:tc>
        <w:tc>
          <w:tcPr>
            <w:tcBorders>
              <w:top w:color="2e2e2e" w:space="0" w:sz="8" w:val="single"/>
              <w:left w:color="2e2e2e" w:space="0" w:sz="8" w:val="single"/>
              <w:bottom w:color="2e2e2e" w:space="0" w:sz="8" w:val="single"/>
              <w:right w:color="2e2e2e" w:space="0" w:sz="8" w:val="single"/>
            </w:tcBorders>
            <w:tcMar>
              <w:top w:w="80.0" w:type="dxa"/>
              <w:left w:w="80.0" w:type="dxa"/>
              <w:bottom w:w="80.0" w:type="dxa"/>
              <w:right w:w="80.0" w:type="dxa"/>
            </w:tcMar>
            <w:vAlign w:val="top"/>
          </w:tcPr>
          <w:p w:rsidR="00000000" w:rsidDel="00000000" w:rsidP="00000000" w:rsidRDefault="00000000" w:rsidRPr="00000000" w14:paraId="0000029E">
            <w:pPr>
              <w:jc w:val="both"/>
              <w:rPr>
                <w:rFonts w:ascii="Times New Roman" w:cs="Times New Roman" w:eastAsia="Times New Roman" w:hAnsi="Times New Roman"/>
                <w:color w:val="2e2e2e"/>
                <w:sz w:val="21"/>
                <w:szCs w:val="21"/>
              </w:rPr>
            </w:pPr>
            <w:r w:rsidDel="00000000" w:rsidR="00000000" w:rsidRPr="00000000">
              <w:rPr>
                <w:rFonts w:ascii="Times New Roman" w:cs="Times New Roman" w:eastAsia="Times New Roman" w:hAnsi="Times New Roman"/>
                <w:color w:val="2e2e2e"/>
                <w:sz w:val="21"/>
                <w:szCs w:val="21"/>
                <w:rtl w:val="0"/>
              </w:rPr>
              <w:t xml:space="preserve">BO and BL</w:t>
            </w:r>
          </w:p>
        </w:tc>
      </w:tr>
      <w:tr>
        <w:trPr>
          <w:cantSplit w:val="0"/>
          <w:trHeight w:val="390" w:hRule="atLeast"/>
          <w:tblHeader w:val="0"/>
        </w:trPr>
        <w:tc>
          <w:tcPr>
            <w:tcBorders>
              <w:top w:color="2e2e2e" w:space="0" w:sz="8" w:val="single"/>
              <w:left w:color="2e2e2e" w:space="0" w:sz="8" w:val="single"/>
              <w:bottom w:color="2e2e2e" w:space="0" w:sz="8" w:val="single"/>
              <w:right w:color="2e2e2e" w:space="0" w:sz="8" w:val="single"/>
            </w:tcBorders>
            <w:tcMar>
              <w:top w:w="80.0" w:type="dxa"/>
              <w:left w:w="80.0" w:type="dxa"/>
              <w:bottom w:w="80.0" w:type="dxa"/>
              <w:right w:w="80.0" w:type="dxa"/>
            </w:tcMar>
            <w:vAlign w:val="top"/>
          </w:tcPr>
          <w:p w:rsidR="00000000" w:rsidDel="00000000" w:rsidP="00000000" w:rsidRDefault="00000000" w:rsidRPr="00000000" w14:paraId="0000029F">
            <w:pPr>
              <w:jc w:val="both"/>
              <w:rPr>
                <w:rFonts w:ascii="Times New Roman" w:cs="Times New Roman" w:eastAsia="Times New Roman" w:hAnsi="Times New Roman"/>
                <w:color w:val="2e2e2e"/>
                <w:sz w:val="21"/>
                <w:szCs w:val="21"/>
              </w:rPr>
            </w:pPr>
            <w:r w:rsidDel="00000000" w:rsidR="00000000" w:rsidRPr="00000000">
              <w:rPr>
                <w:rFonts w:ascii="Times New Roman" w:cs="Times New Roman" w:eastAsia="Times New Roman" w:hAnsi="Times New Roman"/>
                <w:b w:val="1"/>
                <w:i w:val="1"/>
                <w:color w:val="2e2e2e"/>
                <w:sz w:val="21"/>
                <w:szCs w:val="21"/>
                <w:rtl w:val="0"/>
              </w:rPr>
              <w:t xml:space="preserve">Babies</w:t>
            </w:r>
            <w:r w:rsidDel="00000000" w:rsidR="00000000" w:rsidRPr="00000000">
              <w:rPr>
                <w:rtl w:val="0"/>
              </w:rPr>
            </w:r>
          </w:p>
        </w:tc>
        <w:tc>
          <w:tcPr>
            <w:tcBorders>
              <w:top w:color="2e2e2e" w:space="0" w:sz="8" w:val="single"/>
              <w:left w:color="2e2e2e" w:space="0" w:sz="8" w:val="single"/>
              <w:bottom w:color="2e2e2e" w:space="0" w:sz="8" w:val="single"/>
              <w:right w:color="2e2e2e" w:space="0" w:sz="8" w:val="single"/>
            </w:tcBorders>
            <w:tcMar>
              <w:top w:w="80.0" w:type="dxa"/>
              <w:left w:w="80.0" w:type="dxa"/>
              <w:bottom w:w="80.0" w:type="dxa"/>
              <w:right w:w="80.0" w:type="dxa"/>
            </w:tcMar>
            <w:vAlign w:val="top"/>
          </w:tcPr>
          <w:p w:rsidR="00000000" w:rsidDel="00000000" w:rsidP="00000000" w:rsidRDefault="00000000" w:rsidRPr="00000000" w14:paraId="000002A0">
            <w:pPr>
              <w:jc w:val="both"/>
              <w:rPr>
                <w:rFonts w:ascii="Times New Roman" w:cs="Times New Roman" w:eastAsia="Times New Roman" w:hAnsi="Times New Roman"/>
                <w:color w:val="2e2e2e"/>
                <w:sz w:val="21"/>
                <w:szCs w:val="21"/>
              </w:rPr>
            </w:pPr>
            <w:r w:rsidDel="00000000" w:rsidR="00000000" w:rsidRPr="00000000">
              <w:rPr>
                <w:rFonts w:ascii="Times New Roman" w:cs="Times New Roman" w:eastAsia="Times New Roman" w:hAnsi="Times New Roman"/>
                <w:color w:val="2e2e2e"/>
                <w:sz w:val="21"/>
                <w:szCs w:val="21"/>
                <w:rtl w:val="0"/>
              </w:rPr>
              <w:t xml:space="preserve">Integer</w:t>
            </w:r>
          </w:p>
        </w:tc>
        <w:tc>
          <w:tcPr>
            <w:tcBorders>
              <w:top w:color="2e2e2e" w:space="0" w:sz="8" w:val="single"/>
              <w:left w:color="2e2e2e" w:space="0" w:sz="8" w:val="single"/>
              <w:bottom w:color="2e2e2e" w:space="0" w:sz="8" w:val="single"/>
              <w:right w:color="2e2e2e" w:space="0" w:sz="8" w:val="single"/>
            </w:tcBorders>
            <w:tcMar>
              <w:top w:w="80.0" w:type="dxa"/>
              <w:left w:w="80.0" w:type="dxa"/>
              <w:bottom w:w="80.0" w:type="dxa"/>
              <w:right w:w="80.0" w:type="dxa"/>
            </w:tcMar>
            <w:vAlign w:val="top"/>
          </w:tcPr>
          <w:p w:rsidR="00000000" w:rsidDel="00000000" w:rsidP="00000000" w:rsidRDefault="00000000" w:rsidRPr="00000000" w14:paraId="000002A1">
            <w:pPr>
              <w:jc w:val="both"/>
              <w:rPr>
                <w:rFonts w:ascii="Times New Roman" w:cs="Times New Roman" w:eastAsia="Times New Roman" w:hAnsi="Times New Roman"/>
                <w:color w:val="2e2e2e"/>
                <w:sz w:val="21"/>
                <w:szCs w:val="21"/>
              </w:rPr>
            </w:pPr>
            <w:r w:rsidDel="00000000" w:rsidR="00000000" w:rsidRPr="00000000">
              <w:rPr>
                <w:rFonts w:ascii="Times New Roman" w:cs="Times New Roman" w:eastAsia="Times New Roman" w:hAnsi="Times New Roman"/>
                <w:color w:val="2e2e2e"/>
                <w:sz w:val="21"/>
                <w:szCs w:val="21"/>
                <w:rtl w:val="0"/>
              </w:rPr>
              <w:t xml:space="preserve">Number of babies</w:t>
            </w:r>
          </w:p>
        </w:tc>
        <w:tc>
          <w:tcPr>
            <w:tcBorders>
              <w:top w:color="2e2e2e" w:space="0" w:sz="8" w:val="single"/>
              <w:left w:color="2e2e2e" w:space="0" w:sz="8" w:val="single"/>
              <w:bottom w:color="2e2e2e" w:space="0" w:sz="8" w:val="single"/>
              <w:right w:color="2e2e2e" w:space="0" w:sz="8" w:val="single"/>
            </w:tcBorders>
            <w:tcMar>
              <w:top w:w="80.0" w:type="dxa"/>
              <w:left w:w="80.0" w:type="dxa"/>
              <w:bottom w:w="80.0" w:type="dxa"/>
              <w:right w:w="80.0" w:type="dxa"/>
            </w:tcMar>
            <w:vAlign w:val="top"/>
          </w:tcPr>
          <w:p w:rsidR="00000000" w:rsidDel="00000000" w:rsidP="00000000" w:rsidRDefault="00000000" w:rsidRPr="00000000" w14:paraId="000002A2">
            <w:pPr>
              <w:jc w:val="both"/>
              <w:rPr>
                <w:rFonts w:ascii="Times New Roman" w:cs="Times New Roman" w:eastAsia="Times New Roman" w:hAnsi="Times New Roman"/>
                <w:color w:val="2e2e2e"/>
                <w:sz w:val="21"/>
                <w:szCs w:val="21"/>
              </w:rPr>
            </w:pPr>
            <w:r w:rsidDel="00000000" w:rsidR="00000000" w:rsidRPr="00000000">
              <w:rPr>
                <w:rFonts w:ascii="Times New Roman" w:cs="Times New Roman" w:eastAsia="Times New Roman" w:hAnsi="Times New Roman"/>
                <w:color w:val="2e2e2e"/>
                <w:sz w:val="21"/>
                <w:szCs w:val="21"/>
                <w:rtl w:val="0"/>
              </w:rPr>
              <w:t xml:space="preserve">BO and BL</w:t>
            </w:r>
          </w:p>
        </w:tc>
      </w:tr>
      <w:tr>
        <w:trPr>
          <w:cantSplit w:val="0"/>
          <w:trHeight w:val="2070" w:hRule="atLeast"/>
          <w:tblHeader w:val="0"/>
        </w:trPr>
        <w:tc>
          <w:tcPr>
            <w:tcBorders>
              <w:top w:color="2e2e2e" w:space="0" w:sz="8" w:val="single"/>
              <w:left w:color="2e2e2e" w:space="0" w:sz="8" w:val="single"/>
              <w:bottom w:color="2e2e2e" w:space="0" w:sz="8" w:val="single"/>
              <w:right w:color="2e2e2e" w:space="0" w:sz="8" w:val="single"/>
            </w:tcBorders>
            <w:tcMar>
              <w:top w:w="80.0" w:type="dxa"/>
              <w:left w:w="80.0" w:type="dxa"/>
              <w:bottom w:w="80.0" w:type="dxa"/>
              <w:right w:w="80.0" w:type="dxa"/>
            </w:tcMar>
            <w:vAlign w:val="top"/>
          </w:tcPr>
          <w:p w:rsidR="00000000" w:rsidDel="00000000" w:rsidP="00000000" w:rsidRDefault="00000000" w:rsidRPr="00000000" w14:paraId="000002A3">
            <w:pPr>
              <w:jc w:val="both"/>
              <w:rPr>
                <w:rFonts w:ascii="Times New Roman" w:cs="Times New Roman" w:eastAsia="Times New Roman" w:hAnsi="Times New Roman"/>
                <w:color w:val="2e2e2e"/>
                <w:sz w:val="21"/>
                <w:szCs w:val="21"/>
              </w:rPr>
            </w:pPr>
            <w:r w:rsidDel="00000000" w:rsidR="00000000" w:rsidRPr="00000000">
              <w:rPr>
                <w:rFonts w:ascii="Times New Roman" w:cs="Times New Roman" w:eastAsia="Times New Roman" w:hAnsi="Times New Roman"/>
                <w:b w:val="1"/>
                <w:i w:val="1"/>
                <w:color w:val="2e2e2e"/>
                <w:sz w:val="21"/>
                <w:szCs w:val="21"/>
                <w:rtl w:val="0"/>
              </w:rPr>
              <w:t xml:space="preserve">BookingChanges</w:t>
            </w:r>
            <w:r w:rsidDel="00000000" w:rsidR="00000000" w:rsidRPr="00000000">
              <w:rPr>
                <w:rtl w:val="0"/>
              </w:rPr>
            </w:r>
          </w:p>
        </w:tc>
        <w:tc>
          <w:tcPr>
            <w:tcBorders>
              <w:top w:color="2e2e2e" w:space="0" w:sz="8" w:val="single"/>
              <w:left w:color="2e2e2e" w:space="0" w:sz="8" w:val="single"/>
              <w:bottom w:color="2e2e2e" w:space="0" w:sz="8" w:val="single"/>
              <w:right w:color="2e2e2e" w:space="0" w:sz="8" w:val="single"/>
            </w:tcBorders>
            <w:tcMar>
              <w:top w:w="80.0" w:type="dxa"/>
              <w:left w:w="80.0" w:type="dxa"/>
              <w:bottom w:w="80.0" w:type="dxa"/>
              <w:right w:w="80.0" w:type="dxa"/>
            </w:tcMar>
            <w:vAlign w:val="top"/>
          </w:tcPr>
          <w:p w:rsidR="00000000" w:rsidDel="00000000" w:rsidP="00000000" w:rsidRDefault="00000000" w:rsidRPr="00000000" w14:paraId="000002A4">
            <w:pPr>
              <w:jc w:val="both"/>
              <w:rPr>
                <w:rFonts w:ascii="Times New Roman" w:cs="Times New Roman" w:eastAsia="Times New Roman" w:hAnsi="Times New Roman"/>
                <w:color w:val="2e2e2e"/>
                <w:sz w:val="21"/>
                <w:szCs w:val="21"/>
              </w:rPr>
            </w:pPr>
            <w:r w:rsidDel="00000000" w:rsidR="00000000" w:rsidRPr="00000000">
              <w:rPr>
                <w:rFonts w:ascii="Times New Roman" w:cs="Times New Roman" w:eastAsia="Times New Roman" w:hAnsi="Times New Roman"/>
                <w:color w:val="2e2e2e"/>
                <w:sz w:val="21"/>
                <w:szCs w:val="21"/>
                <w:rtl w:val="0"/>
              </w:rPr>
              <w:t xml:space="preserve">Integer</w:t>
            </w:r>
          </w:p>
        </w:tc>
        <w:tc>
          <w:tcPr>
            <w:tcBorders>
              <w:top w:color="2e2e2e" w:space="0" w:sz="8" w:val="single"/>
              <w:left w:color="2e2e2e" w:space="0" w:sz="8" w:val="single"/>
              <w:bottom w:color="2e2e2e" w:space="0" w:sz="8" w:val="single"/>
              <w:right w:color="2e2e2e" w:space="0" w:sz="8" w:val="single"/>
            </w:tcBorders>
            <w:tcMar>
              <w:top w:w="80.0" w:type="dxa"/>
              <w:left w:w="80.0" w:type="dxa"/>
              <w:bottom w:w="80.0" w:type="dxa"/>
              <w:right w:w="80.0" w:type="dxa"/>
            </w:tcMar>
            <w:vAlign w:val="top"/>
          </w:tcPr>
          <w:p w:rsidR="00000000" w:rsidDel="00000000" w:rsidP="00000000" w:rsidRDefault="00000000" w:rsidRPr="00000000" w14:paraId="000002A5">
            <w:pPr>
              <w:jc w:val="both"/>
              <w:rPr>
                <w:rFonts w:ascii="Times New Roman" w:cs="Times New Roman" w:eastAsia="Times New Roman" w:hAnsi="Times New Roman"/>
                <w:color w:val="2e2e2e"/>
                <w:sz w:val="21"/>
                <w:szCs w:val="21"/>
              </w:rPr>
            </w:pPr>
            <w:r w:rsidDel="00000000" w:rsidR="00000000" w:rsidRPr="00000000">
              <w:rPr>
                <w:rFonts w:ascii="Times New Roman" w:cs="Times New Roman" w:eastAsia="Times New Roman" w:hAnsi="Times New Roman"/>
                <w:color w:val="2e2e2e"/>
                <w:sz w:val="21"/>
                <w:szCs w:val="21"/>
                <w:rtl w:val="0"/>
              </w:rPr>
              <w:t xml:space="preserve">Number of changes/amendments made to the booking from the moment the booking was entered on the PMS until the moment of check-in or cancellation</w:t>
            </w:r>
          </w:p>
        </w:tc>
        <w:tc>
          <w:tcPr>
            <w:tcBorders>
              <w:top w:color="2e2e2e" w:space="0" w:sz="8" w:val="single"/>
              <w:left w:color="2e2e2e" w:space="0" w:sz="8" w:val="single"/>
              <w:bottom w:color="2e2e2e" w:space="0" w:sz="8" w:val="single"/>
              <w:right w:color="2e2e2e" w:space="0" w:sz="8" w:val="single"/>
            </w:tcBorders>
            <w:tcMar>
              <w:top w:w="80.0" w:type="dxa"/>
              <w:left w:w="80.0" w:type="dxa"/>
              <w:bottom w:w="80.0" w:type="dxa"/>
              <w:right w:w="80.0" w:type="dxa"/>
            </w:tcMar>
            <w:vAlign w:val="top"/>
          </w:tcPr>
          <w:p w:rsidR="00000000" w:rsidDel="00000000" w:rsidP="00000000" w:rsidRDefault="00000000" w:rsidRPr="00000000" w14:paraId="000002A6">
            <w:pPr>
              <w:jc w:val="both"/>
              <w:rPr>
                <w:rFonts w:ascii="Times New Roman" w:cs="Times New Roman" w:eastAsia="Times New Roman" w:hAnsi="Times New Roman"/>
                <w:color w:val="2e2e2e"/>
                <w:sz w:val="21"/>
                <w:szCs w:val="21"/>
              </w:rPr>
            </w:pPr>
            <w:r w:rsidDel="00000000" w:rsidR="00000000" w:rsidRPr="00000000">
              <w:rPr>
                <w:rFonts w:ascii="Times New Roman" w:cs="Times New Roman" w:eastAsia="Times New Roman" w:hAnsi="Times New Roman"/>
                <w:color w:val="2e2e2e"/>
                <w:sz w:val="21"/>
                <w:szCs w:val="21"/>
                <w:rtl w:val="0"/>
              </w:rPr>
              <w:t xml:space="preserve">BO and BL/Calculated by adding the number of unique iterations that change some of the booking attributes, namely: persons, arrival date, nights, reserved room type or meal</w:t>
            </w:r>
          </w:p>
        </w:tc>
      </w:tr>
      <w:tr>
        <w:trPr>
          <w:cantSplit w:val="0"/>
          <w:trHeight w:val="870" w:hRule="atLeast"/>
          <w:tblHeader w:val="0"/>
        </w:trPr>
        <w:tc>
          <w:tcPr>
            <w:tcBorders>
              <w:top w:color="2e2e2e" w:space="0" w:sz="8" w:val="single"/>
              <w:left w:color="2e2e2e" w:space="0" w:sz="8" w:val="single"/>
              <w:bottom w:color="2e2e2e" w:space="0" w:sz="8" w:val="single"/>
              <w:right w:color="2e2e2e" w:space="0" w:sz="8" w:val="single"/>
            </w:tcBorders>
            <w:tcMar>
              <w:top w:w="80.0" w:type="dxa"/>
              <w:left w:w="80.0" w:type="dxa"/>
              <w:bottom w:w="80.0" w:type="dxa"/>
              <w:right w:w="80.0" w:type="dxa"/>
            </w:tcMar>
            <w:vAlign w:val="top"/>
          </w:tcPr>
          <w:p w:rsidR="00000000" w:rsidDel="00000000" w:rsidP="00000000" w:rsidRDefault="00000000" w:rsidRPr="00000000" w14:paraId="000002A7">
            <w:pPr>
              <w:jc w:val="both"/>
              <w:rPr>
                <w:rFonts w:ascii="Times New Roman" w:cs="Times New Roman" w:eastAsia="Times New Roman" w:hAnsi="Times New Roman"/>
                <w:color w:val="2e2e2e"/>
                <w:sz w:val="21"/>
                <w:szCs w:val="21"/>
              </w:rPr>
            </w:pPr>
            <w:r w:rsidDel="00000000" w:rsidR="00000000" w:rsidRPr="00000000">
              <w:rPr>
                <w:rFonts w:ascii="Times New Roman" w:cs="Times New Roman" w:eastAsia="Times New Roman" w:hAnsi="Times New Roman"/>
                <w:b w:val="1"/>
                <w:i w:val="1"/>
                <w:color w:val="2e2e2e"/>
                <w:sz w:val="21"/>
                <w:szCs w:val="21"/>
                <w:rtl w:val="0"/>
              </w:rPr>
              <w:t xml:space="preserve">Children</w:t>
            </w:r>
            <w:r w:rsidDel="00000000" w:rsidR="00000000" w:rsidRPr="00000000">
              <w:rPr>
                <w:rtl w:val="0"/>
              </w:rPr>
            </w:r>
          </w:p>
        </w:tc>
        <w:tc>
          <w:tcPr>
            <w:tcBorders>
              <w:top w:color="2e2e2e" w:space="0" w:sz="8" w:val="single"/>
              <w:left w:color="2e2e2e" w:space="0" w:sz="8" w:val="single"/>
              <w:bottom w:color="2e2e2e" w:space="0" w:sz="8" w:val="single"/>
              <w:right w:color="2e2e2e" w:space="0" w:sz="8" w:val="single"/>
            </w:tcBorders>
            <w:tcMar>
              <w:top w:w="80.0" w:type="dxa"/>
              <w:left w:w="80.0" w:type="dxa"/>
              <w:bottom w:w="80.0" w:type="dxa"/>
              <w:right w:w="80.0" w:type="dxa"/>
            </w:tcMar>
            <w:vAlign w:val="top"/>
          </w:tcPr>
          <w:p w:rsidR="00000000" w:rsidDel="00000000" w:rsidP="00000000" w:rsidRDefault="00000000" w:rsidRPr="00000000" w14:paraId="000002A8">
            <w:pPr>
              <w:jc w:val="both"/>
              <w:rPr>
                <w:rFonts w:ascii="Times New Roman" w:cs="Times New Roman" w:eastAsia="Times New Roman" w:hAnsi="Times New Roman"/>
                <w:color w:val="2e2e2e"/>
                <w:sz w:val="21"/>
                <w:szCs w:val="21"/>
              </w:rPr>
            </w:pPr>
            <w:r w:rsidDel="00000000" w:rsidR="00000000" w:rsidRPr="00000000">
              <w:rPr>
                <w:rFonts w:ascii="Times New Roman" w:cs="Times New Roman" w:eastAsia="Times New Roman" w:hAnsi="Times New Roman"/>
                <w:color w:val="2e2e2e"/>
                <w:sz w:val="21"/>
                <w:szCs w:val="21"/>
                <w:rtl w:val="0"/>
              </w:rPr>
              <w:t xml:space="preserve">Integer</w:t>
            </w:r>
          </w:p>
        </w:tc>
        <w:tc>
          <w:tcPr>
            <w:tcBorders>
              <w:top w:color="2e2e2e" w:space="0" w:sz="8" w:val="single"/>
              <w:left w:color="2e2e2e" w:space="0" w:sz="8" w:val="single"/>
              <w:bottom w:color="2e2e2e" w:space="0" w:sz="8" w:val="single"/>
              <w:right w:color="2e2e2e" w:space="0" w:sz="8" w:val="single"/>
            </w:tcBorders>
            <w:tcMar>
              <w:top w:w="80.0" w:type="dxa"/>
              <w:left w:w="80.0" w:type="dxa"/>
              <w:bottom w:w="80.0" w:type="dxa"/>
              <w:right w:w="80.0" w:type="dxa"/>
            </w:tcMar>
            <w:vAlign w:val="top"/>
          </w:tcPr>
          <w:p w:rsidR="00000000" w:rsidDel="00000000" w:rsidP="00000000" w:rsidRDefault="00000000" w:rsidRPr="00000000" w14:paraId="000002A9">
            <w:pPr>
              <w:jc w:val="both"/>
              <w:rPr>
                <w:rFonts w:ascii="Times New Roman" w:cs="Times New Roman" w:eastAsia="Times New Roman" w:hAnsi="Times New Roman"/>
                <w:color w:val="2e2e2e"/>
                <w:sz w:val="21"/>
                <w:szCs w:val="21"/>
              </w:rPr>
            </w:pPr>
            <w:r w:rsidDel="00000000" w:rsidR="00000000" w:rsidRPr="00000000">
              <w:rPr>
                <w:rFonts w:ascii="Times New Roman" w:cs="Times New Roman" w:eastAsia="Times New Roman" w:hAnsi="Times New Roman"/>
                <w:color w:val="2e2e2e"/>
                <w:sz w:val="21"/>
                <w:szCs w:val="21"/>
                <w:rtl w:val="0"/>
              </w:rPr>
              <w:t xml:space="preserve">Number of children</w:t>
            </w:r>
          </w:p>
        </w:tc>
        <w:tc>
          <w:tcPr>
            <w:tcBorders>
              <w:top w:color="2e2e2e" w:space="0" w:sz="8" w:val="single"/>
              <w:left w:color="2e2e2e" w:space="0" w:sz="8" w:val="single"/>
              <w:bottom w:color="2e2e2e" w:space="0" w:sz="8" w:val="single"/>
              <w:right w:color="2e2e2e" w:space="0" w:sz="8" w:val="single"/>
            </w:tcBorders>
            <w:tcMar>
              <w:top w:w="80.0" w:type="dxa"/>
              <w:left w:w="80.0" w:type="dxa"/>
              <w:bottom w:w="80.0" w:type="dxa"/>
              <w:right w:w="80.0" w:type="dxa"/>
            </w:tcMar>
            <w:vAlign w:val="top"/>
          </w:tcPr>
          <w:p w:rsidR="00000000" w:rsidDel="00000000" w:rsidP="00000000" w:rsidRDefault="00000000" w:rsidRPr="00000000" w14:paraId="000002AA">
            <w:pPr>
              <w:jc w:val="both"/>
              <w:rPr>
                <w:rFonts w:ascii="Times New Roman" w:cs="Times New Roman" w:eastAsia="Times New Roman" w:hAnsi="Times New Roman"/>
                <w:color w:val="2e2e2e"/>
                <w:sz w:val="21"/>
                <w:szCs w:val="21"/>
              </w:rPr>
            </w:pPr>
            <w:r w:rsidDel="00000000" w:rsidR="00000000" w:rsidRPr="00000000">
              <w:rPr>
                <w:rFonts w:ascii="Times New Roman" w:cs="Times New Roman" w:eastAsia="Times New Roman" w:hAnsi="Times New Roman"/>
                <w:color w:val="2e2e2e"/>
                <w:sz w:val="21"/>
                <w:szCs w:val="21"/>
                <w:rtl w:val="0"/>
              </w:rPr>
              <w:t xml:space="preserve">BO and BL/Sum of both payable and non-payable children</w:t>
            </w:r>
          </w:p>
        </w:tc>
      </w:tr>
      <w:tr>
        <w:trPr>
          <w:cantSplit w:val="0"/>
          <w:trHeight w:val="1590" w:hRule="atLeast"/>
          <w:tblHeader w:val="0"/>
        </w:trPr>
        <w:tc>
          <w:tcPr>
            <w:tcBorders>
              <w:top w:color="2e2e2e" w:space="0" w:sz="8" w:val="single"/>
              <w:left w:color="2e2e2e" w:space="0" w:sz="8" w:val="single"/>
              <w:bottom w:color="2e2e2e" w:space="0" w:sz="8" w:val="single"/>
              <w:right w:color="2e2e2e" w:space="0" w:sz="8" w:val="single"/>
            </w:tcBorders>
            <w:tcMar>
              <w:top w:w="80.0" w:type="dxa"/>
              <w:left w:w="80.0" w:type="dxa"/>
              <w:bottom w:w="80.0" w:type="dxa"/>
              <w:right w:w="80.0" w:type="dxa"/>
            </w:tcMar>
            <w:vAlign w:val="top"/>
          </w:tcPr>
          <w:p w:rsidR="00000000" w:rsidDel="00000000" w:rsidP="00000000" w:rsidRDefault="00000000" w:rsidRPr="00000000" w14:paraId="000002AB">
            <w:pPr>
              <w:jc w:val="both"/>
              <w:rPr>
                <w:rFonts w:ascii="Times New Roman" w:cs="Times New Roman" w:eastAsia="Times New Roman" w:hAnsi="Times New Roman"/>
                <w:color w:val="2e2e2e"/>
                <w:sz w:val="21"/>
                <w:szCs w:val="21"/>
              </w:rPr>
            </w:pPr>
            <w:r w:rsidDel="00000000" w:rsidR="00000000" w:rsidRPr="00000000">
              <w:rPr>
                <w:rFonts w:ascii="Times New Roman" w:cs="Times New Roman" w:eastAsia="Times New Roman" w:hAnsi="Times New Roman"/>
                <w:b w:val="1"/>
                <w:i w:val="1"/>
                <w:color w:val="2e2e2e"/>
                <w:sz w:val="21"/>
                <w:szCs w:val="21"/>
                <w:rtl w:val="0"/>
              </w:rPr>
              <w:t xml:space="preserve">Company</w:t>
            </w:r>
            <w:r w:rsidDel="00000000" w:rsidR="00000000" w:rsidRPr="00000000">
              <w:rPr>
                <w:rtl w:val="0"/>
              </w:rPr>
            </w:r>
          </w:p>
        </w:tc>
        <w:tc>
          <w:tcPr>
            <w:tcBorders>
              <w:top w:color="2e2e2e" w:space="0" w:sz="8" w:val="single"/>
              <w:left w:color="2e2e2e" w:space="0" w:sz="8" w:val="single"/>
              <w:bottom w:color="2e2e2e" w:space="0" w:sz="8" w:val="single"/>
              <w:right w:color="2e2e2e" w:space="0" w:sz="8" w:val="single"/>
            </w:tcBorders>
            <w:tcMar>
              <w:top w:w="80.0" w:type="dxa"/>
              <w:left w:w="80.0" w:type="dxa"/>
              <w:bottom w:w="80.0" w:type="dxa"/>
              <w:right w:w="80.0" w:type="dxa"/>
            </w:tcMar>
            <w:vAlign w:val="top"/>
          </w:tcPr>
          <w:p w:rsidR="00000000" w:rsidDel="00000000" w:rsidP="00000000" w:rsidRDefault="00000000" w:rsidRPr="00000000" w14:paraId="000002AC">
            <w:pPr>
              <w:jc w:val="both"/>
              <w:rPr>
                <w:rFonts w:ascii="Times New Roman" w:cs="Times New Roman" w:eastAsia="Times New Roman" w:hAnsi="Times New Roman"/>
                <w:color w:val="2e2e2e"/>
                <w:sz w:val="21"/>
                <w:szCs w:val="21"/>
              </w:rPr>
            </w:pPr>
            <w:r w:rsidDel="00000000" w:rsidR="00000000" w:rsidRPr="00000000">
              <w:rPr>
                <w:rFonts w:ascii="Times New Roman" w:cs="Times New Roman" w:eastAsia="Times New Roman" w:hAnsi="Times New Roman"/>
                <w:color w:val="2e2e2e"/>
                <w:sz w:val="21"/>
                <w:szCs w:val="21"/>
                <w:rtl w:val="0"/>
              </w:rPr>
              <w:t xml:space="preserve">Categorical</w:t>
            </w:r>
          </w:p>
        </w:tc>
        <w:tc>
          <w:tcPr>
            <w:tcBorders>
              <w:top w:color="2e2e2e" w:space="0" w:sz="8" w:val="single"/>
              <w:left w:color="2e2e2e" w:space="0" w:sz="8" w:val="single"/>
              <w:bottom w:color="2e2e2e" w:space="0" w:sz="8" w:val="single"/>
              <w:right w:color="2e2e2e" w:space="0" w:sz="8" w:val="single"/>
            </w:tcBorders>
            <w:tcMar>
              <w:top w:w="80.0" w:type="dxa"/>
              <w:left w:w="80.0" w:type="dxa"/>
              <w:bottom w:w="80.0" w:type="dxa"/>
              <w:right w:w="80.0" w:type="dxa"/>
            </w:tcMar>
            <w:vAlign w:val="top"/>
          </w:tcPr>
          <w:p w:rsidR="00000000" w:rsidDel="00000000" w:rsidP="00000000" w:rsidRDefault="00000000" w:rsidRPr="00000000" w14:paraId="000002AD">
            <w:pPr>
              <w:jc w:val="both"/>
              <w:rPr>
                <w:rFonts w:ascii="Times New Roman" w:cs="Times New Roman" w:eastAsia="Times New Roman" w:hAnsi="Times New Roman"/>
                <w:color w:val="2e2e2e"/>
                <w:sz w:val="21"/>
                <w:szCs w:val="21"/>
              </w:rPr>
            </w:pPr>
            <w:r w:rsidDel="00000000" w:rsidR="00000000" w:rsidRPr="00000000">
              <w:rPr>
                <w:rFonts w:ascii="Times New Roman" w:cs="Times New Roman" w:eastAsia="Times New Roman" w:hAnsi="Times New Roman"/>
                <w:color w:val="2e2e2e"/>
                <w:sz w:val="21"/>
                <w:szCs w:val="21"/>
                <w:rtl w:val="0"/>
              </w:rPr>
              <w:t xml:space="preserve">ID of the company/entity that made the booking or responsible for paying the booking. ID is presented instead of designation for anonymity reasons</w:t>
            </w:r>
          </w:p>
        </w:tc>
        <w:tc>
          <w:tcPr>
            <w:tcBorders>
              <w:top w:color="2e2e2e" w:space="0" w:sz="8" w:val="single"/>
              <w:left w:color="2e2e2e" w:space="0" w:sz="8" w:val="single"/>
              <w:bottom w:color="2e2e2e" w:space="0" w:sz="8" w:val="single"/>
              <w:right w:color="2e2e2e" w:space="0" w:sz="8" w:val="single"/>
            </w:tcBorders>
            <w:tcMar>
              <w:top w:w="80.0" w:type="dxa"/>
              <w:left w:w="80.0" w:type="dxa"/>
              <w:bottom w:w="80.0" w:type="dxa"/>
              <w:right w:w="80.0" w:type="dxa"/>
            </w:tcMar>
            <w:vAlign w:val="top"/>
          </w:tcPr>
          <w:p w:rsidR="00000000" w:rsidDel="00000000" w:rsidP="00000000" w:rsidRDefault="00000000" w:rsidRPr="00000000" w14:paraId="000002AE">
            <w:pPr>
              <w:jc w:val="both"/>
              <w:rPr>
                <w:rFonts w:ascii="Times New Roman" w:cs="Times New Roman" w:eastAsia="Times New Roman" w:hAnsi="Times New Roman"/>
                <w:color w:val="2e2e2e"/>
                <w:sz w:val="21"/>
                <w:szCs w:val="21"/>
              </w:rPr>
            </w:pPr>
            <w:r w:rsidDel="00000000" w:rsidR="00000000" w:rsidRPr="00000000">
              <w:rPr>
                <w:rFonts w:ascii="Times New Roman" w:cs="Times New Roman" w:eastAsia="Times New Roman" w:hAnsi="Times New Roman"/>
                <w:color w:val="2e2e2e"/>
                <w:sz w:val="21"/>
                <w:szCs w:val="21"/>
                <w:rtl w:val="0"/>
              </w:rPr>
              <w:t xml:space="preserve">BO and BL.</w:t>
            </w:r>
          </w:p>
        </w:tc>
      </w:tr>
      <w:tr>
        <w:trPr>
          <w:cantSplit w:val="0"/>
          <w:trHeight w:val="1110" w:hRule="atLeast"/>
          <w:tblHeader w:val="0"/>
        </w:trPr>
        <w:tc>
          <w:tcPr>
            <w:tcBorders>
              <w:top w:color="2e2e2e" w:space="0" w:sz="8" w:val="single"/>
              <w:left w:color="2e2e2e" w:space="0" w:sz="8" w:val="single"/>
              <w:bottom w:color="2e2e2e" w:space="0" w:sz="8" w:val="single"/>
              <w:right w:color="2e2e2e" w:space="0" w:sz="8" w:val="single"/>
            </w:tcBorders>
            <w:tcMar>
              <w:top w:w="80.0" w:type="dxa"/>
              <w:left w:w="80.0" w:type="dxa"/>
              <w:bottom w:w="80.0" w:type="dxa"/>
              <w:right w:w="80.0" w:type="dxa"/>
            </w:tcMar>
            <w:vAlign w:val="top"/>
          </w:tcPr>
          <w:p w:rsidR="00000000" w:rsidDel="00000000" w:rsidP="00000000" w:rsidRDefault="00000000" w:rsidRPr="00000000" w14:paraId="000002AF">
            <w:pPr>
              <w:jc w:val="both"/>
              <w:rPr>
                <w:rFonts w:ascii="Times New Roman" w:cs="Times New Roman" w:eastAsia="Times New Roman" w:hAnsi="Times New Roman"/>
                <w:color w:val="2e2e2e"/>
                <w:sz w:val="21"/>
                <w:szCs w:val="21"/>
              </w:rPr>
            </w:pPr>
            <w:r w:rsidDel="00000000" w:rsidR="00000000" w:rsidRPr="00000000">
              <w:rPr>
                <w:rFonts w:ascii="Times New Roman" w:cs="Times New Roman" w:eastAsia="Times New Roman" w:hAnsi="Times New Roman"/>
                <w:b w:val="1"/>
                <w:i w:val="1"/>
                <w:color w:val="2e2e2e"/>
                <w:sz w:val="21"/>
                <w:szCs w:val="21"/>
                <w:rtl w:val="0"/>
              </w:rPr>
              <w:t xml:space="preserve">Country</w:t>
            </w:r>
            <w:r w:rsidDel="00000000" w:rsidR="00000000" w:rsidRPr="00000000">
              <w:rPr>
                <w:rtl w:val="0"/>
              </w:rPr>
            </w:r>
          </w:p>
        </w:tc>
        <w:tc>
          <w:tcPr>
            <w:tcBorders>
              <w:top w:color="2e2e2e" w:space="0" w:sz="8" w:val="single"/>
              <w:left w:color="2e2e2e" w:space="0" w:sz="8" w:val="single"/>
              <w:bottom w:color="2e2e2e" w:space="0" w:sz="8" w:val="single"/>
              <w:right w:color="2e2e2e" w:space="0" w:sz="8" w:val="single"/>
            </w:tcBorders>
            <w:tcMar>
              <w:top w:w="80.0" w:type="dxa"/>
              <w:left w:w="80.0" w:type="dxa"/>
              <w:bottom w:w="80.0" w:type="dxa"/>
              <w:right w:w="80.0" w:type="dxa"/>
            </w:tcMar>
            <w:vAlign w:val="top"/>
          </w:tcPr>
          <w:p w:rsidR="00000000" w:rsidDel="00000000" w:rsidP="00000000" w:rsidRDefault="00000000" w:rsidRPr="00000000" w14:paraId="000002B0">
            <w:pPr>
              <w:jc w:val="both"/>
              <w:rPr>
                <w:rFonts w:ascii="Times New Roman" w:cs="Times New Roman" w:eastAsia="Times New Roman" w:hAnsi="Times New Roman"/>
                <w:color w:val="2e2e2e"/>
                <w:sz w:val="21"/>
                <w:szCs w:val="21"/>
              </w:rPr>
            </w:pPr>
            <w:r w:rsidDel="00000000" w:rsidR="00000000" w:rsidRPr="00000000">
              <w:rPr>
                <w:rFonts w:ascii="Times New Roman" w:cs="Times New Roman" w:eastAsia="Times New Roman" w:hAnsi="Times New Roman"/>
                <w:color w:val="2e2e2e"/>
                <w:sz w:val="21"/>
                <w:szCs w:val="21"/>
                <w:rtl w:val="0"/>
              </w:rPr>
              <w:t xml:space="preserve">Categorical</w:t>
            </w:r>
          </w:p>
        </w:tc>
        <w:tc>
          <w:tcPr>
            <w:tcBorders>
              <w:top w:color="2e2e2e" w:space="0" w:sz="8" w:val="single"/>
              <w:left w:color="2e2e2e" w:space="0" w:sz="8" w:val="single"/>
              <w:bottom w:color="2e2e2e" w:space="0" w:sz="8" w:val="single"/>
              <w:right w:color="2e2e2e" w:space="0" w:sz="8" w:val="single"/>
            </w:tcBorders>
            <w:tcMar>
              <w:top w:w="80.0" w:type="dxa"/>
              <w:left w:w="80.0" w:type="dxa"/>
              <w:bottom w:w="80.0" w:type="dxa"/>
              <w:right w:w="80.0" w:type="dxa"/>
            </w:tcMar>
            <w:vAlign w:val="top"/>
          </w:tcPr>
          <w:p w:rsidR="00000000" w:rsidDel="00000000" w:rsidP="00000000" w:rsidRDefault="00000000" w:rsidRPr="00000000" w14:paraId="000002B1">
            <w:pPr>
              <w:jc w:val="both"/>
              <w:rPr>
                <w:rFonts w:ascii="Times New Roman" w:cs="Times New Roman" w:eastAsia="Times New Roman" w:hAnsi="Times New Roman"/>
                <w:color w:val="2e2e2e"/>
                <w:sz w:val="21"/>
                <w:szCs w:val="21"/>
              </w:rPr>
            </w:pPr>
            <w:r w:rsidDel="00000000" w:rsidR="00000000" w:rsidRPr="00000000">
              <w:rPr>
                <w:rFonts w:ascii="Times New Roman" w:cs="Times New Roman" w:eastAsia="Times New Roman" w:hAnsi="Times New Roman"/>
                <w:color w:val="2e2e2e"/>
                <w:sz w:val="21"/>
                <w:szCs w:val="21"/>
                <w:rtl w:val="0"/>
              </w:rPr>
              <w:t xml:space="preserve">Country of origin. Categories are represented in the ISO 3155–3:2013 format</w:t>
            </w:r>
          </w:p>
        </w:tc>
        <w:tc>
          <w:tcPr>
            <w:tcBorders>
              <w:top w:color="2e2e2e" w:space="0" w:sz="8" w:val="single"/>
              <w:left w:color="2e2e2e" w:space="0" w:sz="8" w:val="single"/>
              <w:bottom w:color="2e2e2e" w:space="0" w:sz="8" w:val="single"/>
              <w:right w:color="2e2e2e" w:space="0" w:sz="8" w:val="single"/>
            </w:tcBorders>
            <w:tcMar>
              <w:top w:w="80.0" w:type="dxa"/>
              <w:left w:w="80.0" w:type="dxa"/>
              <w:bottom w:w="80.0" w:type="dxa"/>
              <w:right w:w="80.0" w:type="dxa"/>
            </w:tcMar>
            <w:vAlign w:val="top"/>
          </w:tcPr>
          <w:p w:rsidR="00000000" w:rsidDel="00000000" w:rsidP="00000000" w:rsidRDefault="00000000" w:rsidRPr="00000000" w14:paraId="000002B2">
            <w:pPr>
              <w:jc w:val="both"/>
              <w:rPr>
                <w:rFonts w:ascii="Times New Roman" w:cs="Times New Roman" w:eastAsia="Times New Roman" w:hAnsi="Times New Roman"/>
                <w:color w:val="2e2e2e"/>
                <w:sz w:val="21"/>
                <w:szCs w:val="21"/>
              </w:rPr>
            </w:pPr>
            <w:r w:rsidDel="00000000" w:rsidR="00000000" w:rsidRPr="00000000">
              <w:rPr>
                <w:rFonts w:ascii="Times New Roman" w:cs="Times New Roman" w:eastAsia="Times New Roman" w:hAnsi="Times New Roman"/>
                <w:color w:val="2e2e2e"/>
                <w:sz w:val="21"/>
                <w:szCs w:val="21"/>
                <w:rtl w:val="0"/>
              </w:rPr>
              <w:t xml:space="preserve">BO, BL and NT</w:t>
            </w:r>
          </w:p>
        </w:tc>
      </w:tr>
      <w:tr>
        <w:trPr>
          <w:cantSplit w:val="0"/>
          <w:trHeight w:val="870" w:hRule="atLeast"/>
          <w:tblHeader w:val="0"/>
        </w:trPr>
        <w:tc>
          <w:tcPr>
            <w:vMerge w:val="restart"/>
            <w:tcBorders>
              <w:top w:color="2e2e2e" w:space="0" w:sz="8" w:val="single"/>
              <w:left w:color="2e2e2e" w:space="0" w:sz="8" w:val="single"/>
              <w:bottom w:color="2e2e2e" w:space="0" w:sz="8" w:val="single"/>
              <w:right w:color="2e2e2e" w:space="0" w:sz="8" w:val="single"/>
            </w:tcBorders>
            <w:tcMar>
              <w:top w:w="80.0" w:type="dxa"/>
              <w:left w:w="80.0" w:type="dxa"/>
              <w:bottom w:w="80.0" w:type="dxa"/>
              <w:right w:w="80.0" w:type="dxa"/>
            </w:tcMar>
            <w:vAlign w:val="top"/>
          </w:tcPr>
          <w:p w:rsidR="00000000" w:rsidDel="00000000" w:rsidP="00000000" w:rsidRDefault="00000000" w:rsidRPr="00000000" w14:paraId="000002B3">
            <w:pPr>
              <w:jc w:val="both"/>
              <w:rPr>
                <w:rFonts w:ascii="Times New Roman" w:cs="Times New Roman" w:eastAsia="Times New Roman" w:hAnsi="Times New Roman"/>
                <w:color w:val="2e2e2e"/>
                <w:sz w:val="21"/>
                <w:szCs w:val="21"/>
              </w:rPr>
            </w:pPr>
            <w:r w:rsidDel="00000000" w:rsidR="00000000" w:rsidRPr="00000000">
              <w:rPr>
                <w:rFonts w:ascii="Times New Roman" w:cs="Times New Roman" w:eastAsia="Times New Roman" w:hAnsi="Times New Roman"/>
                <w:b w:val="1"/>
                <w:i w:val="1"/>
                <w:color w:val="2e2e2e"/>
                <w:sz w:val="21"/>
                <w:szCs w:val="21"/>
                <w:rtl w:val="0"/>
              </w:rPr>
              <w:t xml:space="preserve">CustomerType</w:t>
            </w:r>
            <w:r w:rsidDel="00000000" w:rsidR="00000000" w:rsidRPr="00000000">
              <w:rPr>
                <w:rtl w:val="0"/>
              </w:rPr>
            </w:r>
          </w:p>
        </w:tc>
        <w:tc>
          <w:tcPr>
            <w:vMerge w:val="restart"/>
            <w:tcBorders>
              <w:top w:color="2e2e2e" w:space="0" w:sz="8" w:val="single"/>
              <w:left w:color="2e2e2e" w:space="0" w:sz="8" w:val="single"/>
              <w:bottom w:color="2e2e2e" w:space="0" w:sz="8" w:val="single"/>
              <w:right w:color="2e2e2e" w:space="0" w:sz="8" w:val="single"/>
            </w:tcBorders>
            <w:tcMar>
              <w:top w:w="80.0" w:type="dxa"/>
              <w:left w:w="80.0" w:type="dxa"/>
              <w:bottom w:w="80.0" w:type="dxa"/>
              <w:right w:w="80.0" w:type="dxa"/>
            </w:tcMar>
            <w:vAlign w:val="top"/>
          </w:tcPr>
          <w:p w:rsidR="00000000" w:rsidDel="00000000" w:rsidP="00000000" w:rsidRDefault="00000000" w:rsidRPr="00000000" w14:paraId="000002B4">
            <w:pPr>
              <w:jc w:val="both"/>
              <w:rPr>
                <w:rFonts w:ascii="Times New Roman" w:cs="Times New Roman" w:eastAsia="Times New Roman" w:hAnsi="Times New Roman"/>
                <w:color w:val="2e2e2e"/>
                <w:sz w:val="21"/>
                <w:szCs w:val="21"/>
              </w:rPr>
            </w:pPr>
            <w:r w:rsidDel="00000000" w:rsidR="00000000" w:rsidRPr="00000000">
              <w:rPr>
                <w:rFonts w:ascii="Times New Roman" w:cs="Times New Roman" w:eastAsia="Times New Roman" w:hAnsi="Times New Roman"/>
                <w:color w:val="2e2e2e"/>
                <w:sz w:val="21"/>
                <w:szCs w:val="21"/>
                <w:rtl w:val="0"/>
              </w:rPr>
              <w:t xml:space="preserve">Categorical</w:t>
            </w:r>
          </w:p>
        </w:tc>
        <w:tc>
          <w:tcPr>
            <w:tcBorders>
              <w:top w:color="2e2e2e" w:space="0" w:sz="8" w:val="single"/>
              <w:left w:color="2e2e2e" w:space="0" w:sz="8" w:val="single"/>
              <w:bottom w:color="2e2e2e" w:space="0" w:sz="8" w:val="single"/>
              <w:right w:color="2e2e2e" w:space="0" w:sz="8" w:val="single"/>
            </w:tcBorders>
            <w:tcMar>
              <w:top w:w="80.0" w:type="dxa"/>
              <w:left w:w="80.0" w:type="dxa"/>
              <w:bottom w:w="80.0" w:type="dxa"/>
              <w:right w:w="80.0" w:type="dxa"/>
            </w:tcMar>
            <w:vAlign w:val="top"/>
          </w:tcPr>
          <w:p w:rsidR="00000000" w:rsidDel="00000000" w:rsidP="00000000" w:rsidRDefault="00000000" w:rsidRPr="00000000" w14:paraId="000002B5">
            <w:pPr>
              <w:jc w:val="both"/>
              <w:rPr>
                <w:rFonts w:ascii="Times New Roman" w:cs="Times New Roman" w:eastAsia="Times New Roman" w:hAnsi="Times New Roman"/>
                <w:color w:val="2e2e2e"/>
                <w:sz w:val="21"/>
                <w:szCs w:val="21"/>
              </w:rPr>
            </w:pPr>
            <w:r w:rsidDel="00000000" w:rsidR="00000000" w:rsidRPr="00000000">
              <w:rPr>
                <w:rFonts w:ascii="Times New Roman" w:cs="Times New Roman" w:eastAsia="Times New Roman" w:hAnsi="Times New Roman"/>
                <w:color w:val="2e2e2e"/>
                <w:sz w:val="21"/>
                <w:szCs w:val="21"/>
                <w:rtl w:val="0"/>
              </w:rPr>
              <w:t xml:space="preserve">Type of booking, assuming one of four categories:</w:t>
            </w:r>
          </w:p>
        </w:tc>
        <w:tc>
          <w:tcPr>
            <w:vMerge w:val="restart"/>
            <w:tcBorders>
              <w:top w:color="2e2e2e" w:space="0" w:sz="8" w:val="single"/>
              <w:left w:color="2e2e2e" w:space="0" w:sz="8" w:val="single"/>
              <w:bottom w:color="2e2e2e" w:space="0" w:sz="8" w:val="single"/>
              <w:right w:color="2e2e2e" w:space="0" w:sz="8" w:val="single"/>
            </w:tcBorders>
            <w:tcMar>
              <w:top w:w="80.0" w:type="dxa"/>
              <w:left w:w="80.0" w:type="dxa"/>
              <w:bottom w:w="80.0" w:type="dxa"/>
              <w:right w:w="80.0" w:type="dxa"/>
            </w:tcMar>
            <w:vAlign w:val="top"/>
          </w:tcPr>
          <w:p w:rsidR="00000000" w:rsidDel="00000000" w:rsidP="00000000" w:rsidRDefault="00000000" w:rsidRPr="00000000" w14:paraId="000002B6">
            <w:pPr>
              <w:jc w:val="both"/>
              <w:rPr>
                <w:rFonts w:ascii="Times New Roman" w:cs="Times New Roman" w:eastAsia="Times New Roman" w:hAnsi="Times New Roman"/>
                <w:color w:val="2e2e2e"/>
                <w:sz w:val="21"/>
                <w:szCs w:val="21"/>
              </w:rPr>
            </w:pPr>
            <w:r w:rsidDel="00000000" w:rsidR="00000000" w:rsidRPr="00000000">
              <w:rPr>
                <w:rFonts w:ascii="Times New Roman" w:cs="Times New Roman" w:eastAsia="Times New Roman" w:hAnsi="Times New Roman"/>
                <w:color w:val="2e2e2e"/>
                <w:sz w:val="21"/>
                <w:szCs w:val="21"/>
                <w:rtl w:val="0"/>
              </w:rPr>
              <w:t xml:space="preserve">BO and BL</w:t>
            </w:r>
          </w:p>
        </w:tc>
      </w:tr>
      <w:tr>
        <w:trPr>
          <w:cantSplit w:val="0"/>
          <w:trHeight w:val="1110" w:hRule="atLeast"/>
          <w:tblHeader w:val="0"/>
        </w:trPr>
        <w:tc>
          <w:tcPr>
            <w:vMerge w:val="continue"/>
            <w:tcBorders>
              <w:top w:color="2e2e2e" w:space="0" w:sz="8" w:val="single"/>
              <w:left w:color="808080" w:space="0" w:sz="8" w:val="single"/>
              <w:bottom w:color="2e2e2e" w:space="0" w:sz="8" w:val="single"/>
              <w:right w:color="2e2e2e"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7">
            <w:pPr>
              <w:jc w:val="both"/>
              <w:rPr>
                <w:rFonts w:ascii="Times New Roman" w:cs="Times New Roman" w:eastAsia="Times New Roman" w:hAnsi="Times New Roman"/>
                <w:color w:val="2e2e2e"/>
                <w:sz w:val="21"/>
                <w:szCs w:val="21"/>
              </w:rPr>
            </w:pPr>
            <w:r w:rsidDel="00000000" w:rsidR="00000000" w:rsidRPr="00000000">
              <w:rPr>
                <w:rtl w:val="0"/>
              </w:rPr>
            </w:r>
          </w:p>
        </w:tc>
        <w:tc>
          <w:tcPr>
            <w:vMerge w:val="continue"/>
            <w:tcBorders>
              <w:top w:color="2e2e2e" w:space="0" w:sz="8" w:val="single"/>
              <w:left w:color="2e2e2e" w:space="0" w:sz="8" w:val="single"/>
              <w:bottom w:color="2e2e2e" w:space="0" w:sz="8" w:val="single"/>
              <w:right w:color="2e2e2e"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8">
            <w:pPr>
              <w:jc w:val="both"/>
              <w:rPr>
                <w:rFonts w:ascii="Times New Roman" w:cs="Times New Roman" w:eastAsia="Times New Roman" w:hAnsi="Times New Roman"/>
                <w:color w:val="2e2e2e"/>
                <w:sz w:val="21"/>
                <w:szCs w:val="21"/>
              </w:rPr>
            </w:pPr>
            <w:r w:rsidDel="00000000" w:rsidR="00000000" w:rsidRPr="00000000">
              <w:rPr>
                <w:rtl w:val="0"/>
              </w:rPr>
            </w:r>
          </w:p>
        </w:tc>
        <w:tc>
          <w:tcPr>
            <w:tcBorders>
              <w:top w:color="2e2e2e" w:space="0" w:sz="8" w:val="single"/>
              <w:left w:color="2e2e2e" w:space="0" w:sz="8" w:val="single"/>
              <w:bottom w:color="2e2e2e" w:space="0" w:sz="8" w:val="single"/>
              <w:right w:color="2e2e2e" w:space="0" w:sz="8" w:val="single"/>
            </w:tcBorders>
            <w:shd w:fill="auto" w:val="clear"/>
            <w:tcMar>
              <w:top w:w="80.0" w:type="dxa"/>
              <w:left w:w="80.0" w:type="dxa"/>
              <w:bottom w:w="80.0" w:type="dxa"/>
              <w:right w:w="80.0" w:type="dxa"/>
            </w:tcMar>
            <w:vAlign w:val="top"/>
          </w:tcPr>
          <w:p w:rsidR="00000000" w:rsidDel="00000000" w:rsidP="00000000" w:rsidRDefault="00000000" w:rsidRPr="00000000" w14:paraId="000002B9">
            <w:pPr>
              <w:jc w:val="both"/>
              <w:rPr>
                <w:rFonts w:ascii="Times New Roman" w:cs="Times New Roman" w:eastAsia="Times New Roman" w:hAnsi="Times New Roman"/>
                <w:color w:val="2e2e2e"/>
                <w:sz w:val="21"/>
                <w:szCs w:val="21"/>
              </w:rPr>
            </w:pPr>
            <w:r w:rsidDel="00000000" w:rsidR="00000000" w:rsidRPr="00000000">
              <w:rPr>
                <w:rFonts w:ascii="Times New Roman" w:cs="Times New Roman" w:eastAsia="Times New Roman" w:hAnsi="Times New Roman"/>
                <w:color w:val="2e2e2e"/>
                <w:sz w:val="21"/>
                <w:szCs w:val="21"/>
                <w:rtl w:val="0"/>
              </w:rPr>
              <w:t xml:space="preserve">Contract - when the booking has an allotment or other type of contract associated to it;</w:t>
            </w:r>
          </w:p>
        </w:tc>
        <w:tc>
          <w:tcPr>
            <w:vMerge w:val="continue"/>
            <w:tcBorders>
              <w:top w:color="2e2e2e" w:space="0" w:sz="8" w:val="single"/>
              <w:left w:color="2e2e2e" w:space="0" w:sz="8" w:val="single"/>
              <w:bottom w:color="2e2e2e" w:space="0" w:sz="8" w:val="single"/>
              <w:right w:color="2e2e2e"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A">
            <w:pPr>
              <w:jc w:val="both"/>
              <w:rPr>
                <w:rFonts w:ascii="Times New Roman" w:cs="Times New Roman" w:eastAsia="Times New Roman" w:hAnsi="Times New Roman"/>
                <w:color w:val="2e2e2e"/>
                <w:sz w:val="21"/>
                <w:szCs w:val="21"/>
              </w:rPr>
            </w:pPr>
            <w:r w:rsidDel="00000000" w:rsidR="00000000" w:rsidRPr="00000000">
              <w:rPr>
                <w:rtl w:val="0"/>
              </w:rPr>
            </w:r>
          </w:p>
        </w:tc>
      </w:tr>
      <w:tr>
        <w:trPr>
          <w:cantSplit w:val="0"/>
          <w:trHeight w:val="870" w:hRule="atLeast"/>
          <w:tblHeader w:val="0"/>
        </w:trPr>
        <w:tc>
          <w:tcPr>
            <w:vMerge w:val="continue"/>
            <w:tcBorders>
              <w:top w:color="2e2e2e" w:space="0" w:sz="8" w:val="single"/>
              <w:left w:color="808080" w:space="0" w:sz="8" w:val="single"/>
              <w:bottom w:color="2e2e2e" w:space="0" w:sz="8" w:val="single"/>
              <w:right w:color="2e2e2e"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B">
            <w:pPr>
              <w:jc w:val="both"/>
              <w:rPr>
                <w:rFonts w:ascii="Times New Roman" w:cs="Times New Roman" w:eastAsia="Times New Roman" w:hAnsi="Times New Roman"/>
                <w:color w:val="2e2e2e"/>
                <w:sz w:val="21"/>
                <w:szCs w:val="21"/>
              </w:rPr>
            </w:pPr>
            <w:r w:rsidDel="00000000" w:rsidR="00000000" w:rsidRPr="00000000">
              <w:rPr>
                <w:rtl w:val="0"/>
              </w:rPr>
            </w:r>
          </w:p>
        </w:tc>
        <w:tc>
          <w:tcPr>
            <w:vMerge w:val="continue"/>
            <w:tcBorders>
              <w:top w:color="2e2e2e" w:space="0" w:sz="8" w:val="single"/>
              <w:left w:color="2e2e2e" w:space="0" w:sz="8" w:val="single"/>
              <w:bottom w:color="2e2e2e" w:space="0" w:sz="8" w:val="single"/>
              <w:right w:color="2e2e2e"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C">
            <w:pPr>
              <w:jc w:val="both"/>
              <w:rPr>
                <w:rFonts w:ascii="Times New Roman" w:cs="Times New Roman" w:eastAsia="Times New Roman" w:hAnsi="Times New Roman"/>
                <w:color w:val="2e2e2e"/>
                <w:sz w:val="21"/>
                <w:szCs w:val="21"/>
              </w:rPr>
            </w:pPr>
            <w:r w:rsidDel="00000000" w:rsidR="00000000" w:rsidRPr="00000000">
              <w:rPr>
                <w:rtl w:val="0"/>
              </w:rPr>
            </w:r>
          </w:p>
        </w:tc>
        <w:tc>
          <w:tcPr>
            <w:tcBorders>
              <w:top w:color="2e2e2e" w:space="0" w:sz="8" w:val="single"/>
              <w:left w:color="2e2e2e" w:space="0" w:sz="8" w:val="single"/>
              <w:bottom w:color="2e2e2e" w:space="0" w:sz="8" w:val="single"/>
              <w:right w:color="2e2e2e" w:space="0" w:sz="8" w:val="single"/>
            </w:tcBorders>
            <w:shd w:fill="auto" w:val="clear"/>
            <w:tcMar>
              <w:top w:w="80.0" w:type="dxa"/>
              <w:left w:w="80.0" w:type="dxa"/>
              <w:bottom w:w="80.0" w:type="dxa"/>
              <w:right w:w="80.0" w:type="dxa"/>
            </w:tcMar>
            <w:vAlign w:val="top"/>
          </w:tcPr>
          <w:p w:rsidR="00000000" w:rsidDel="00000000" w:rsidP="00000000" w:rsidRDefault="00000000" w:rsidRPr="00000000" w14:paraId="000002BD">
            <w:pPr>
              <w:jc w:val="both"/>
              <w:rPr>
                <w:rFonts w:ascii="Times New Roman" w:cs="Times New Roman" w:eastAsia="Times New Roman" w:hAnsi="Times New Roman"/>
                <w:color w:val="2e2e2e"/>
                <w:sz w:val="21"/>
                <w:szCs w:val="21"/>
              </w:rPr>
            </w:pPr>
            <w:r w:rsidDel="00000000" w:rsidR="00000000" w:rsidRPr="00000000">
              <w:rPr>
                <w:rFonts w:ascii="Times New Roman" w:cs="Times New Roman" w:eastAsia="Times New Roman" w:hAnsi="Times New Roman"/>
                <w:color w:val="2e2e2e"/>
                <w:sz w:val="21"/>
                <w:szCs w:val="21"/>
                <w:rtl w:val="0"/>
              </w:rPr>
              <w:t xml:space="preserve">Group – when the booking is associated to a group;</w:t>
            </w:r>
          </w:p>
        </w:tc>
        <w:tc>
          <w:tcPr>
            <w:vMerge w:val="continue"/>
            <w:tcBorders>
              <w:top w:color="2e2e2e" w:space="0" w:sz="8" w:val="single"/>
              <w:left w:color="2e2e2e" w:space="0" w:sz="8" w:val="single"/>
              <w:bottom w:color="2e2e2e" w:space="0" w:sz="8" w:val="single"/>
              <w:right w:color="2e2e2e"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E">
            <w:pPr>
              <w:jc w:val="both"/>
              <w:rPr>
                <w:rFonts w:ascii="Times New Roman" w:cs="Times New Roman" w:eastAsia="Times New Roman" w:hAnsi="Times New Roman"/>
                <w:color w:val="2e2e2e"/>
                <w:sz w:val="21"/>
                <w:szCs w:val="21"/>
              </w:rPr>
            </w:pPr>
            <w:r w:rsidDel="00000000" w:rsidR="00000000" w:rsidRPr="00000000">
              <w:rPr>
                <w:rtl w:val="0"/>
              </w:rPr>
            </w:r>
          </w:p>
        </w:tc>
      </w:tr>
      <w:tr>
        <w:trPr>
          <w:cantSplit w:val="0"/>
          <w:trHeight w:val="1350" w:hRule="atLeast"/>
          <w:tblHeader w:val="0"/>
        </w:trPr>
        <w:tc>
          <w:tcPr>
            <w:vMerge w:val="continue"/>
            <w:tcBorders>
              <w:top w:color="2e2e2e" w:space="0" w:sz="8" w:val="single"/>
              <w:left w:color="808080" w:space="0" w:sz="8" w:val="single"/>
              <w:bottom w:color="2e2e2e" w:space="0" w:sz="8" w:val="single"/>
              <w:right w:color="2e2e2e"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F">
            <w:pPr>
              <w:jc w:val="both"/>
              <w:rPr>
                <w:rFonts w:ascii="Times New Roman" w:cs="Times New Roman" w:eastAsia="Times New Roman" w:hAnsi="Times New Roman"/>
                <w:color w:val="2e2e2e"/>
                <w:sz w:val="21"/>
                <w:szCs w:val="21"/>
              </w:rPr>
            </w:pPr>
            <w:r w:rsidDel="00000000" w:rsidR="00000000" w:rsidRPr="00000000">
              <w:rPr>
                <w:rtl w:val="0"/>
              </w:rPr>
            </w:r>
          </w:p>
        </w:tc>
        <w:tc>
          <w:tcPr>
            <w:vMerge w:val="continue"/>
            <w:tcBorders>
              <w:top w:color="2e2e2e" w:space="0" w:sz="8" w:val="single"/>
              <w:left w:color="2e2e2e" w:space="0" w:sz="8" w:val="single"/>
              <w:bottom w:color="2e2e2e" w:space="0" w:sz="8" w:val="single"/>
              <w:right w:color="2e2e2e"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C0">
            <w:pPr>
              <w:jc w:val="both"/>
              <w:rPr>
                <w:rFonts w:ascii="Times New Roman" w:cs="Times New Roman" w:eastAsia="Times New Roman" w:hAnsi="Times New Roman"/>
                <w:color w:val="2e2e2e"/>
                <w:sz w:val="21"/>
                <w:szCs w:val="21"/>
              </w:rPr>
            </w:pPr>
            <w:r w:rsidDel="00000000" w:rsidR="00000000" w:rsidRPr="00000000">
              <w:rPr>
                <w:rtl w:val="0"/>
              </w:rPr>
            </w:r>
          </w:p>
        </w:tc>
        <w:tc>
          <w:tcPr>
            <w:tcBorders>
              <w:top w:color="2e2e2e" w:space="0" w:sz="8" w:val="single"/>
              <w:left w:color="2e2e2e" w:space="0" w:sz="8" w:val="single"/>
              <w:bottom w:color="2e2e2e" w:space="0" w:sz="8" w:val="single"/>
              <w:right w:color="2e2e2e" w:space="0" w:sz="8" w:val="single"/>
            </w:tcBorders>
            <w:shd w:fill="auto" w:val="clear"/>
            <w:tcMar>
              <w:top w:w="80.0" w:type="dxa"/>
              <w:left w:w="80.0" w:type="dxa"/>
              <w:bottom w:w="80.0" w:type="dxa"/>
              <w:right w:w="80.0" w:type="dxa"/>
            </w:tcMar>
            <w:vAlign w:val="top"/>
          </w:tcPr>
          <w:p w:rsidR="00000000" w:rsidDel="00000000" w:rsidP="00000000" w:rsidRDefault="00000000" w:rsidRPr="00000000" w14:paraId="000002C1">
            <w:pPr>
              <w:jc w:val="both"/>
              <w:rPr>
                <w:rFonts w:ascii="Times New Roman" w:cs="Times New Roman" w:eastAsia="Times New Roman" w:hAnsi="Times New Roman"/>
                <w:color w:val="2e2e2e"/>
                <w:sz w:val="21"/>
                <w:szCs w:val="21"/>
              </w:rPr>
            </w:pPr>
            <w:r w:rsidDel="00000000" w:rsidR="00000000" w:rsidRPr="00000000">
              <w:rPr>
                <w:rFonts w:ascii="Times New Roman" w:cs="Times New Roman" w:eastAsia="Times New Roman" w:hAnsi="Times New Roman"/>
                <w:color w:val="2e2e2e"/>
                <w:sz w:val="21"/>
                <w:szCs w:val="21"/>
                <w:rtl w:val="0"/>
              </w:rPr>
              <w:t xml:space="preserve">Transient – when the booking is not part of a group or contract, and is not associated to other transient booking;</w:t>
            </w:r>
          </w:p>
        </w:tc>
        <w:tc>
          <w:tcPr>
            <w:vMerge w:val="continue"/>
            <w:tcBorders>
              <w:top w:color="2e2e2e" w:space="0" w:sz="8" w:val="single"/>
              <w:left w:color="2e2e2e" w:space="0" w:sz="8" w:val="single"/>
              <w:bottom w:color="2e2e2e" w:space="0" w:sz="8" w:val="single"/>
              <w:right w:color="2e2e2e"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C2">
            <w:pPr>
              <w:jc w:val="both"/>
              <w:rPr>
                <w:rFonts w:ascii="Times New Roman" w:cs="Times New Roman" w:eastAsia="Times New Roman" w:hAnsi="Times New Roman"/>
                <w:color w:val="2e2e2e"/>
                <w:sz w:val="21"/>
                <w:szCs w:val="21"/>
              </w:rPr>
            </w:pPr>
            <w:r w:rsidDel="00000000" w:rsidR="00000000" w:rsidRPr="00000000">
              <w:rPr>
                <w:rtl w:val="0"/>
              </w:rPr>
            </w:r>
          </w:p>
        </w:tc>
      </w:tr>
      <w:tr>
        <w:trPr>
          <w:cantSplit w:val="0"/>
          <w:trHeight w:val="1110" w:hRule="atLeast"/>
          <w:tblHeader w:val="0"/>
        </w:trPr>
        <w:tc>
          <w:tcPr>
            <w:vMerge w:val="continue"/>
            <w:tcBorders>
              <w:top w:color="2e2e2e" w:space="0" w:sz="8" w:val="single"/>
              <w:left w:color="808080" w:space="0" w:sz="8" w:val="single"/>
              <w:bottom w:color="2e2e2e" w:space="0" w:sz="8" w:val="single"/>
              <w:right w:color="2e2e2e"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C3">
            <w:pPr>
              <w:jc w:val="both"/>
              <w:rPr>
                <w:rFonts w:ascii="Times New Roman" w:cs="Times New Roman" w:eastAsia="Times New Roman" w:hAnsi="Times New Roman"/>
                <w:color w:val="2e2e2e"/>
                <w:sz w:val="21"/>
                <w:szCs w:val="21"/>
              </w:rPr>
            </w:pPr>
            <w:r w:rsidDel="00000000" w:rsidR="00000000" w:rsidRPr="00000000">
              <w:rPr>
                <w:rtl w:val="0"/>
              </w:rPr>
            </w:r>
          </w:p>
        </w:tc>
        <w:tc>
          <w:tcPr>
            <w:vMerge w:val="continue"/>
            <w:tcBorders>
              <w:top w:color="2e2e2e" w:space="0" w:sz="8" w:val="single"/>
              <w:left w:color="2e2e2e" w:space="0" w:sz="8" w:val="single"/>
              <w:bottom w:color="2e2e2e" w:space="0" w:sz="8" w:val="single"/>
              <w:right w:color="2e2e2e"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C4">
            <w:pPr>
              <w:jc w:val="both"/>
              <w:rPr>
                <w:rFonts w:ascii="Times New Roman" w:cs="Times New Roman" w:eastAsia="Times New Roman" w:hAnsi="Times New Roman"/>
                <w:color w:val="2e2e2e"/>
                <w:sz w:val="21"/>
                <w:szCs w:val="21"/>
              </w:rPr>
            </w:pPr>
            <w:r w:rsidDel="00000000" w:rsidR="00000000" w:rsidRPr="00000000">
              <w:rPr>
                <w:rtl w:val="0"/>
              </w:rPr>
            </w:r>
          </w:p>
        </w:tc>
        <w:tc>
          <w:tcPr>
            <w:tcBorders>
              <w:top w:color="2e2e2e" w:space="0" w:sz="8" w:val="single"/>
              <w:left w:color="2e2e2e" w:space="0" w:sz="8" w:val="single"/>
              <w:bottom w:color="2e2e2e" w:space="0" w:sz="8" w:val="single"/>
              <w:right w:color="2e2e2e" w:space="0" w:sz="8" w:val="single"/>
            </w:tcBorders>
            <w:shd w:fill="auto" w:val="clear"/>
            <w:tcMar>
              <w:top w:w="80.0" w:type="dxa"/>
              <w:left w:w="80.0" w:type="dxa"/>
              <w:bottom w:w="80.0" w:type="dxa"/>
              <w:right w:w="80.0" w:type="dxa"/>
            </w:tcMar>
            <w:vAlign w:val="top"/>
          </w:tcPr>
          <w:p w:rsidR="00000000" w:rsidDel="00000000" w:rsidP="00000000" w:rsidRDefault="00000000" w:rsidRPr="00000000" w14:paraId="000002C5">
            <w:pPr>
              <w:jc w:val="both"/>
              <w:rPr>
                <w:rFonts w:ascii="Times New Roman" w:cs="Times New Roman" w:eastAsia="Times New Roman" w:hAnsi="Times New Roman"/>
                <w:color w:val="2e2e2e"/>
                <w:sz w:val="21"/>
                <w:szCs w:val="21"/>
              </w:rPr>
            </w:pPr>
            <w:r w:rsidDel="00000000" w:rsidR="00000000" w:rsidRPr="00000000">
              <w:rPr>
                <w:rFonts w:ascii="Times New Roman" w:cs="Times New Roman" w:eastAsia="Times New Roman" w:hAnsi="Times New Roman"/>
                <w:color w:val="2e2e2e"/>
                <w:sz w:val="21"/>
                <w:szCs w:val="21"/>
                <w:rtl w:val="0"/>
              </w:rPr>
              <w:t xml:space="preserve">Transient-party – when the booking is transient, but is associated to at least other transient booking</w:t>
            </w:r>
          </w:p>
        </w:tc>
        <w:tc>
          <w:tcPr>
            <w:vMerge w:val="continue"/>
            <w:tcBorders>
              <w:top w:color="2e2e2e" w:space="0" w:sz="8" w:val="single"/>
              <w:left w:color="2e2e2e" w:space="0" w:sz="8" w:val="single"/>
              <w:bottom w:color="2e2e2e" w:space="0" w:sz="8" w:val="single"/>
              <w:right w:color="2e2e2e"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C6">
            <w:pPr>
              <w:jc w:val="both"/>
              <w:rPr>
                <w:rFonts w:ascii="Times New Roman" w:cs="Times New Roman" w:eastAsia="Times New Roman" w:hAnsi="Times New Roman"/>
                <w:color w:val="2e2e2e"/>
                <w:sz w:val="21"/>
                <w:szCs w:val="21"/>
              </w:rPr>
            </w:pPr>
            <w:r w:rsidDel="00000000" w:rsidR="00000000" w:rsidRPr="00000000">
              <w:rPr>
                <w:rtl w:val="0"/>
              </w:rPr>
            </w:r>
          </w:p>
        </w:tc>
      </w:tr>
      <w:tr>
        <w:trPr>
          <w:cantSplit w:val="0"/>
          <w:trHeight w:val="1590" w:hRule="atLeast"/>
          <w:tblHeader w:val="0"/>
        </w:trPr>
        <w:tc>
          <w:tcPr>
            <w:tcBorders>
              <w:top w:color="2e2e2e" w:space="0" w:sz="8" w:val="single"/>
              <w:left w:color="2e2e2e" w:space="0" w:sz="8" w:val="single"/>
              <w:bottom w:color="2e2e2e" w:space="0" w:sz="8" w:val="single"/>
              <w:right w:color="2e2e2e" w:space="0" w:sz="8" w:val="single"/>
            </w:tcBorders>
            <w:shd w:fill="auto" w:val="clear"/>
            <w:tcMar>
              <w:top w:w="80.0" w:type="dxa"/>
              <w:left w:w="80.0" w:type="dxa"/>
              <w:bottom w:w="80.0" w:type="dxa"/>
              <w:right w:w="80.0" w:type="dxa"/>
            </w:tcMar>
            <w:vAlign w:val="top"/>
          </w:tcPr>
          <w:p w:rsidR="00000000" w:rsidDel="00000000" w:rsidP="00000000" w:rsidRDefault="00000000" w:rsidRPr="00000000" w14:paraId="000002C7">
            <w:pPr>
              <w:jc w:val="both"/>
              <w:rPr>
                <w:rFonts w:ascii="Times New Roman" w:cs="Times New Roman" w:eastAsia="Times New Roman" w:hAnsi="Times New Roman"/>
                <w:color w:val="2e2e2e"/>
                <w:sz w:val="21"/>
                <w:szCs w:val="21"/>
              </w:rPr>
            </w:pPr>
            <w:r w:rsidDel="00000000" w:rsidR="00000000" w:rsidRPr="00000000">
              <w:rPr>
                <w:rFonts w:ascii="Times New Roman" w:cs="Times New Roman" w:eastAsia="Times New Roman" w:hAnsi="Times New Roman"/>
                <w:b w:val="1"/>
                <w:i w:val="1"/>
                <w:color w:val="2e2e2e"/>
                <w:sz w:val="21"/>
                <w:szCs w:val="21"/>
                <w:rtl w:val="0"/>
              </w:rPr>
              <w:t xml:space="preserve">DaysInWaitingList</w:t>
            </w:r>
            <w:r w:rsidDel="00000000" w:rsidR="00000000" w:rsidRPr="00000000">
              <w:rPr>
                <w:rtl w:val="0"/>
              </w:rPr>
            </w:r>
          </w:p>
        </w:tc>
        <w:tc>
          <w:tcPr>
            <w:tcBorders>
              <w:top w:color="2e2e2e" w:space="0" w:sz="8" w:val="single"/>
              <w:left w:color="2e2e2e" w:space="0" w:sz="8" w:val="single"/>
              <w:bottom w:color="2e2e2e" w:space="0" w:sz="8" w:val="single"/>
              <w:right w:color="2e2e2e" w:space="0" w:sz="8" w:val="single"/>
            </w:tcBorders>
            <w:shd w:fill="auto" w:val="clear"/>
            <w:tcMar>
              <w:top w:w="80.0" w:type="dxa"/>
              <w:left w:w="80.0" w:type="dxa"/>
              <w:bottom w:w="80.0" w:type="dxa"/>
              <w:right w:w="80.0" w:type="dxa"/>
            </w:tcMar>
            <w:vAlign w:val="top"/>
          </w:tcPr>
          <w:p w:rsidR="00000000" w:rsidDel="00000000" w:rsidP="00000000" w:rsidRDefault="00000000" w:rsidRPr="00000000" w14:paraId="000002C8">
            <w:pPr>
              <w:jc w:val="both"/>
              <w:rPr>
                <w:rFonts w:ascii="Times New Roman" w:cs="Times New Roman" w:eastAsia="Times New Roman" w:hAnsi="Times New Roman"/>
                <w:color w:val="2e2e2e"/>
                <w:sz w:val="21"/>
                <w:szCs w:val="21"/>
              </w:rPr>
            </w:pPr>
            <w:r w:rsidDel="00000000" w:rsidR="00000000" w:rsidRPr="00000000">
              <w:rPr>
                <w:rFonts w:ascii="Times New Roman" w:cs="Times New Roman" w:eastAsia="Times New Roman" w:hAnsi="Times New Roman"/>
                <w:color w:val="2e2e2e"/>
                <w:sz w:val="21"/>
                <w:szCs w:val="21"/>
                <w:rtl w:val="0"/>
              </w:rPr>
              <w:t xml:space="preserve">Integer</w:t>
            </w:r>
          </w:p>
        </w:tc>
        <w:tc>
          <w:tcPr>
            <w:tcBorders>
              <w:top w:color="2e2e2e" w:space="0" w:sz="8" w:val="single"/>
              <w:left w:color="2e2e2e" w:space="0" w:sz="8" w:val="single"/>
              <w:bottom w:color="2e2e2e" w:space="0" w:sz="8" w:val="single"/>
              <w:right w:color="2e2e2e" w:space="0" w:sz="8" w:val="single"/>
            </w:tcBorders>
            <w:shd w:fill="auto" w:val="clear"/>
            <w:tcMar>
              <w:top w:w="80.0" w:type="dxa"/>
              <w:left w:w="80.0" w:type="dxa"/>
              <w:bottom w:w="80.0" w:type="dxa"/>
              <w:right w:w="80.0" w:type="dxa"/>
            </w:tcMar>
            <w:vAlign w:val="top"/>
          </w:tcPr>
          <w:p w:rsidR="00000000" w:rsidDel="00000000" w:rsidP="00000000" w:rsidRDefault="00000000" w:rsidRPr="00000000" w14:paraId="000002C9">
            <w:pPr>
              <w:jc w:val="both"/>
              <w:rPr>
                <w:rFonts w:ascii="Times New Roman" w:cs="Times New Roman" w:eastAsia="Times New Roman" w:hAnsi="Times New Roman"/>
                <w:color w:val="2e2e2e"/>
                <w:sz w:val="21"/>
                <w:szCs w:val="21"/>
              </w:rPr>
            </w:pPr>
            <w:r w:rsidDel="00000000" w:rsidR="00000000" w:rsidRPr="00000000">
              <w:rPr>
                <w:rFonts w:ascii="Times New Roman" w:cs="Times New Roman" w:eastAsia="Times New Roman" w:hAnsi="Times New Roman"/>
                <w:color w:val="2e2e2e"/>
                <w:sz w:val="21"/>
                <w:szCs w:val="21"/>
                <w:rtl w:val="0"/>
              </w:rPr>
              <w:t xml:space="preserve">Number of days the booking was in the waiting list before it was confirmed to the customer</w:t>
            </w:r>
          </w:p>
        </w:tc>
        <w:tc>
          <w:tcPr>
            <w:tcBorders>
              <w:top w:color="2e2e2e" w:space="0" w:sz="8" w:val="single"/>
              <w:left w:color="2e2e2e" w:space="0" w:sz="8" w:val="single"/>
              <w:bottom w:color="2e2e2e" w:space="0" w:sz="8" w:val="single"/>
              <w:right w:color="2e2e2e" w:space="0" w:sz="8" w:val="single"/>
            </w:tcBorders>
            <w:shd w:fill="auto" w:val="clear"/>
            <w:tcMar>
              <w:top w:w="80.0" w:type="dxa"/>
              <w:left w:w="80.0" w:type="dxa"/>
              <w:bottom w:w="80.0" w:type="dxa"/>
              <w:right w:w="80.0" w:type="dxa"/>
            </w:tcMar>
            <w:vAlign w:val="top"/>
          </w:tcPr>
          <w:p w:rsidR="00000000" w:rsidDel="00000000" w:rsidP="00000000" w:rsidRDefault="00000000" w:rsidRPr="00000000" w14:paraId="000002CA">
            <w:pPr>
              <w:jc w:val="both"/>
              <w:rPr>
                <w:rFonts w:ascii="Times New Roman" w:cs="Times New Roman" w:eastAsia="Times New Roman" w:hAnsi="Times New Roman"/>
                <w:color w:val="2e2e2e"/>
                <w:sz w:val="21"/>
                <w:szCs w:val="21"/>
              </w:rPr>
            </w:pPr>
            <w:r w:rsidDel="00000000" w:rsidR="00000000" w:rsidRPr="00000000">
              <w:rPr>
                <w:rFonts w:ascii="Times New Roman" w:cs="Times New Roman" w:eastAsia="Times New Roman" w:hAnsi="Times New Roman"/>
                <w:color w:val="2e2e2e"/>
                <w:sz w:val="21"/>
                <w:szCs w:val="21"/>
                <w:rtl w:val="0"/>
              </w:rPr>
              <w:t xml:space="preserve">BO/Calculated by subtracting the date the booking was confirmed to the customer from the date the booking entered on the PMS</w:t>
            </w:r>
          </w:p>
        </w:tc>
      </w:tr>
      <w:tr>
        <w:trPr>
          <w:cantSplit w:val="0"/>
          <w:trHeight w:val="1350" w:hRule="atLeast"/>
          <w:tblHeader w:val="0"/>
        </w:trPr>
        <w:tc>
          <w:tcPr>
            <w:vMerge w:val="restart"/>
            <w:tcBorders>
              <w:top w:color="2e2e2e" w:space="0" w:sz="8" w:val="single"/>
              <w:left w:color="2e2e2e" w:space="0" w:sz="8" w:val="single"/>
              <w:bottom w:color="2e2e2e" w:space="0" w:sz="8" w:val="single"/>
              <w:right w:color="2e2e2e" w:space="0" w:sz="8" w:val="single"/>
            </w:tcBorders>
            <w:shd w:fill="auto" w:val="clear"/>
            <w:tcMar>
              <w:top w:w="80.0" w:type="dxa"/>
              <w:left w:w="80.0" w:type="dxa"/>
              <w:bottom w:w="80.0" w:type="dxa"/>
              <w:right w:w="80.0" w:type="dxa"/>
            </w:tcMar>
            <w:vAlign w:val="top"/>
          </w:tcPr>
          <w:p w:rsidR="00000000" w:rsidDel="00000000" w:rsidP="00000000" w:rsidRDefault="00000000" w:rsidRPr="00000000" w14:paraId="000002CB">
            <w:pPr>
              <w:jc w:val="both"/>
              <w:rPr>
                <w:rFonts w:ascii="Times New Roman" w:cs="Times New Roman" w:eastAsia="Times New Roman" w:hAnsi="Times New Roman"/>
                <w:color w:val="2e2e2e"/>
                <w:sz w:val="21"/>
                <w:szCs w:val="21"/>
              </w:rPr>
            </w:pPr>
            <w:r w:rsidDel="00000000" w:rsidR="00000000" w:rsidRPr="00000000">
              <w:rPr>
                <w:rFonts w:ascii="Times New Roman" w:cs="Times New Roman" w:eastAsia="Times New Roman" w:hAnsi="Times New Roman"/>
                <w:b w:val="1"/>
                <w:i w:val="1"/>
                <w:color w:val="2e2e2e"/>
                <w:sz w:val="21"/>
                <w:szCs w:val="21"/>
                <w:rtl w:val="0"/>
              </w:rPr>
              <w:t xml:space="preserve">DepositType</w:t>
            </w:r>
            <w:r w:rsidDel="00000000" w:rsidR="00000000" w:rsidRPr="00000000">
              <w:rPr>
                <w:rtl w:val="0"/>
              </w:rPr>
            </w:r>
          </w:p>
        </w:tc>
        <w:tc>
          <w:tcPr>
            <w:vMerge w:val="restart"/>
            <w:tcBorders>
              <w:top w:color="2e2e2e" w:space="0" w:sz="8" w:val="single"/>
              <w:left w:color="2e2e2e" w:space="0" w:sz="8" w:val="single"/>
              <w:bottom w:color="2e2e2e" w:space="0" w:sz="8" w:val="single"/>
              <w:right w:color="2e2e2e" w:space="0" w:sz="8" w:val="single"/>
            </w:tcBorders>
            <w:shd w:fill="auto" w:val="clear"/>
            <w:tcMar>
              <w:top w:w="80.0" w:type="dxa"/>
              <w:left w:w="80.0" w:type="dxa"/>
              <w:bottom w:w="80.0" w:type="dxa"/>
              <w:right w:w="80.0" w:type="dxa"/>
            </w:tcMar>
            <w:vAlign w:val="top"/>
          </w:tcPr>
          <w:p w:rsidR="00000000" w:rsidDel="00000000" w:rsidP="00000000" w:rsidRDefault="00000000" w:rsidRPr="00000000" w14:paraId="000002CC">
            <w:pPr>
              <w:jc w:val="both"/>
              <w:rPr>
                <w:rFonts w:ascii="Times New Roman" w:cs="Times New Roman" w:eastAsia="Times New Roman" w:hAnsi="Times New Roman"/>
                <w:color w:val="2e2e2e"/>
                <w:sz w:val="21"/>
                <w:szCs w:val="21"/>
              </w:rPr>
            </w:pPr>
            <w:r w:rsidDel="00000000" w:rsidR="00000000" w:rsidRPr="00000000">
              <w:rPr>
                <w:rFonts w:ascii="Times New Roman" w:cs="Times New Roman" w:eastAsia="Times New Roman" w:hAnsi="Times New Roman"/>
                <w:color w:val="2e2e2e"/>
                <w:sz w:val="21"/>
                <w:szCs w:val="21"/>
                <w:rtl w:val="0"/>
              </w:rPr>
              <w:t xml:space="preserve">Categorical</w:t>
            </w:r>
          </w:p>
        </w:tc>
        <w:tc>
          <w:tcPr>
            <w:tcBorders>
              <w:top w:color="2e2e2e" w:space="0" w:sz="8" w:val="single"/>
              <w:left w:color="2e2e2e" w:space="0" w:sz="8" w:val="single"/>
              <w:bottom w:color="2e2e2e" w:space="0" w:sz="8" w:val="single"/>
              <w:right w:color="2e2e2e" w:space="0" w:sz="8" w:val="single"/>
            </w:tcBorders>
            <w:shd w:fill="auto" w:val="clear"/>
            <w:tcMar>
              <w:top w:w="80.0" w:type="dxa"/>
              <w:left w:w="80.0" w:type="dxa"/>
              <w:bottom w:w="80.0" w:type="dxa"/>
              <w:right w:w="80.0" w:type="dxa"/>
            </w:tcMar>
            <w:vAlign w:val="top"/>
          </w:tcPr>
          <w:p w:rsidR="00000000" w:rsidDel="00000000" w:rsidP="00000000" w:rsidRDefault="00000000" w:rsidRPr="00000000" w14:paraId="000002CD">
            <w:pPr>
              <w:jc w:val="both"/>
              <w:rPr>
                <w:rFonts w:ascii="Times New Roman" w:cs="Times New Roman" w:eastAsia="Times New Roman" w:hAnsi="Times New Roman"/>
                <w:color w:val="2e2e2e"/>
                <w:sz w:val="21"/>
                <w:szCs w:val="21"/>
              </w:rPr>
            </w:pPr>
            <w:r w:rsidDel="00000000" w:rsidR="00000000" w:rsidRPr="00000000">
              <w:rPr>
                <w:rFonts w:ascii="Times New Roman" w:cs="Times New Roman" w:eastAsia="Times New Roman" w:hAnsi="Times New Roman"/>
                <w:color w:val="2e2e2e"/>
                <w:sz w:val="21"/>
                <w:szCs w:val="21"/>
                <w:rtl w:val="0"/>
              </w:rPr>
              <w:t xml:space="preserve">Indication on if the customer made a deposit to guarantee the booking. This variable can assume three categories:</w:t>
            </w:r>
          </w:p>
        </w:tc>
        <w:tc>
          <w:tcPr>
            <w:vMerge w:val="restart"/>
            <w:tcBorders>
              <w:top w:color="2e2e2e" w:space="0" w:sz="8" w:val="single"/>
              <w:left w:color="2e2e2e" w:space="0" w:sz="8" w:val="single"/>
              <w:bottom w:color="2e2e2e" w:space="0" w:sz="8" w:val="single"/>
              <w:right w:color="2e2e2e" w:space="0" w:sz="8" w:val="single"/>
            </w:tcBorders>
            <w:shd w:fill="auto" w:val="clear"/>
            <w:tcMar>
              <w:top w:w="80.0" w:type="dxa"/>
              <w:left w:w="80.0" w:type="dxa"/>
              <w:bottom w:w="80.0" w:type="dxa"/>
              <w:right w:w="80.0" w:type="dxa"/>
            </w:tcMar>
            <w:vAlign w:val="top"/>
          </w:tcPr>
          <w:p w:rsidR="00000000" w:rsidDel="00000000" w:rsidP="00000000" w:rsidRDefault="00000000" w:rsidRPr="00000000" w14:paraId="000002CE">
            <w:pPr>
              <w:jc w:val="both"/>
              <w:rPr>
                <w:rFonts w:ascii="Times New Roman" w:cs="Times New Roman" w:eastAsia="Times New Roman" w:hAnsi="Times New Roman"/>
                <w:color w:val="2e2e2e"/>
                <w:sz w:val="21"/>
                <w:szCs w:val="21"/>
              </w:rPr>
            </w:pPr>
            <w:r w:rsidDel="00000000" w:rsidR="00000000" w:rsidRPr="00000000">
              <w:rPr>
                <w:rFonts w:ascii="Times New Roman" w:cs="Times New Roman" w:eastAsia="Times New Roman" w:hAnsi="Times New Roman"/>
                <w:color w:val="2e2e2e"/>
                <w:sz w:val="21"/>
                <w:szCs w:val="21"/>
                <w:rtl w:val="0"/>
              </w:rPr>
              <w:t xml:space="preserve">BO</w:t>
            </w:r>
            <w:r w:rsidDel="00000000" w:rsidR="00000000" w:rsidRPr="00000000">
              <w:rPr>
                <w:rFonts w:ascii="Times New Roman" w:cs="Times New Roman" w:eastAsia="Times New Roman" w:hAnsi="Times New Roman"/>
                <w:color w:val="2e2e2e"/>
                <w:sz w:val="21"/>
                <w:szCs w:val="21"/>
                <w:rtl w:val="0"/>
              </w:rPr>
              <w:t xml:space="preserve"> </w:t>
            </w:r>
            <w:r w:rsidDel="00000000" w:rsidR="00000000" w:rsidRPr="00000000">
              <w:rPr>
                <w:rFonts w:ascii="Times New Roman" w:cs="Times New Roman" w:eastAsia="Times New Roman" w:hAnsi="Times New Roman"/>
                <w:color w:val="2e2e2e"/>
                <w:sz w:val="21"/>
                <w:szCs w:val="21"/>
                <w:rtl w:val="0"/>
              </w:rPr>
              <w:t xml:space="preserve">and</w:t>
            </w:r>
            <w:r w:rsidDel="00000000" w:rsidR="00000000" w:rsidRPr="00000000">
              <w:rPr>
                <w:rFonts w:ascii="Times New Roman" w:cs="Times New Roman" w:eastAsia="Times New Roman" w:hAnsi="Times New Roman"/>
                <w:color w:val="2e2e2e"/>
                <w:sz w:val="21"/>
                <w:szCs w:val="21"/>
                <w:rtl w:val="0"/>
              </w:rPr>
              <w:t xml:space="preserve"> </w:t>
            </w:r>
            <w:r w:rsidDel="00000000" w:rsidR="00000000" w:rsidRPr="00000000">
              <w:rPr>
                <w:rFonts w:ascii="Times New Roman" w:cs="Times New Roman" w:eastAsia="Times New Roman" w:hAnsi="Times New Roman"/>
                <w:color w:val="2e2e2e"/>
                <w:sz w:val="21"/>
                <w:szCs w:val="21"/>
                <w:rtl w:val="0"/>
              </w:rPr>
              <w:t xml:space="preserve">TR</w:t>
            </w:r>
            <w:r w:rsidDel="00000000" w:rsidR="00000000" w:rsidRPr="00000000">
              <w:rPr>
                <w:rFonts w:ascii="Times New Roman" w:cs="Times New Roman" w:eastAsia="Times New Roman" w:hAnsi="Times New Roman"/>
                <w:color w:val="2e2e2e"/>
                <w:sz w:val="21"/>
                <w:szCs w:val="21"/>
                <w:rtl w:val="0"/>
              </w:rPr>
              <w:t xml:space="preserve">/</w:t>
            </w:r>
            <w:r w:rsidDel="00000000" w:rsidR="00000000" w:rsidRPr="00000000">
              <w:rPr>
                <w:rFonts w:ascii="Times New Roman" w:cs="Times New Roman" w:eastAsia="Times New Roman" w:hAnsi="Times New Roman"/>
                <w:color w:val="2e2e2e"/>
                <w:sz w:val="21"/>
                <w:szCs w:val="21"/>
                <w:rtl w:val="0"/>
              </w:rPr>
              <w:t xml:space="preserve">Value</w:t>
            </w:r>
            <w:r w:rsidDel="00000000" w:rsidR="00000000" w:rsidRPr="00000000">
              <w:rPr>
                <w:rFonts w:ascii="Times New Roman" w:cs="Times New Roman" w:eastAsia="Times New Roman" w:hAnsi="Times New Roman"/>
                <w:color w:val="2e2e2e"/>
                <w:sz w:val="21"/>
                <w:szCs w:val="21"/>
                <w:rtl w:val="0"/>
              </w:rPr>
              <w:t xml:space="preserve"> </w:t>
            </w:r>
            <w:r w:rsidDel="00000000" w:rsidR="00000000" w:rsidRPr="00000000">
              <w:rPr>
                <w:rFonts w:ascii="Times New Roman" w:cs="Times New Roman" w:eastAsia="Times New Roman" w:hAnsi="Times New Roman"/>
                <w:color w:val="2e2e2e"/>
                <w:sz w:val="21"/>
                <w:szCs w:val="21"/>
                <w:rtl w:val="0"/>
              </w:rPr>
              <w:t xml:space="preserve">calculated</w:t>
            </w:r>
            <w:r w:rsidDel="00000000" w:rsidR="00000000" w:rsidRPr="00000000">
              <w:rPr>
                <w:rFonts w:ascii="Times New Roman" w:cs="Times New Roman" w:eastAsia="Times New Roman" w:hAnsi="Times New Roman"/>
                <w:color w:val="2e2e2e"/>
                <w:sz w:val="21"/>
                <w:szCs w:val="21"/>
                <w:rtl w:val="0"/>
              </w:rPr>
              <w:t xml:space="preserve"> </w:t>
            </w:r>
            <w:r w:rsidDel="00000000" w:rsidR="00000000" w:rsidRPr="00000000">
              <w:rPr>
                <w:rFonts w:ascii="Times New Roman" w:cs="Times New Roman" w:eastAsia="Times New Roman" w:hAnsi="Times New Roman"/>
                <w:color w:val="2e2e2e"/>
                <w:sz w:val="21"/>
                <w:szCs w:val="21"/>
                <w:rtl w:val="0"/>
              </w:rPr>
              <w:t xml:space="preserve">based</w:t>
            </w:r>
            <w:r w:rsidDel="00000000" w:rsidR="00000000" w:rsidRPr="00000000">
              <w:rPr>
                <w:rFonts w:ascii="Times New Roman" w:cs="Times New Roman" w:eastAsia="Times New Roman" w:hAnsi="Times New Roman"/>
                <w:color w:val="2e2e2e"/>
                <w:sz w:val="21"/>
                <w:szCs w:val="21"/>
                <w:rtl w:val="0"/>
              </w:rPr>
              <w:t xml:space="preserve"> </w:t>
            </w:r>
            <w:r w:rsidDel="00000000" w:rsidR="00000000" w:rsidRPr="00000000">
              <w:rPr>
                <w:rFonts w:ascii="Times New Roman" w:cs="Times New Roman" w:eastAsia="Times New Roman" w:hAnsi="Times New Roman"/>
                <w:color w:val="2e2e2e"/>
                <w:sz w:val="21"/>
                <w:szCs w:val="21"/>
                <w:rtl w:val="0"/>
              </w:rPr>
              <w:t xml:space="preserve">on</w:t>
            </w:r>
            <w:r w:rsidDel="00000000" w:rsidR="00000000" w:rsidRPr="00000000">
              <w:rPr>
                <w:rFonts w:ascii="Times New Roman" w:cs="Times New Roman" w:eastAsia="Times New Roman" w:hAnsi="Times New Roman"/>
                <w:color w:val="2e2e2e"/>
                <w:sz w:val="21"/>
                <w:szCs w:val="21"/>
                <w:rtl w:val="0"/>
              </w:rPr>
              <w:t xml:space="preserve"> </w:t>
            </w:r>
            <w:r w:rsidDel="00000000" w:rsidR="00000000" w:rsidRPr="00000000">
              <w:rPr>
                <w:rFonts w:ascii="Times New Roman" w:cs="Times New Roman" w:eastAsia="Times New Roman" w:hAnsi="Times New Roman"/>
                <w:color w:val="2e2e2e"/>
                <w:sz w:val="21"/>
                <w:szCs w:val="21"/>
                <w:rtl w:val="0"/>
              </w:rPr>
              <w:t xml:space="preserve">the</w:t>
            </w:r>
            <w:r w:rsidDel="00000000" w:rsidR="00000000" w:rsidRPr="00000000">
              <w:rPr>
                <w:rFonts w:ascii="Times New Roman" w:cs="Times New Roman" w:eastAsia="Times New Roman" w:hAnsi="Times New Roman"/>
                <w:color w:val="2e2e2e"/>
                <w:sz w:val="21"/>
                <w:szCs w:val="21"/>
                <w:rtl w:val="0"/>
              </w:rPr>
              <w:t xml:space="preserve"> </w:t>
            </w:r>
            <w:r w:rsidDel="00000000" w:rsidR="00000000" w:rsidRPr="00000000">
              <w:rPr>
                <w:rFonts w:ascii="Times New Roman" w:cs="Times New Roman" w:eastAsia="Times New Roman" w:hAnsi="Times New Roman"/>
                <w:color w:val="2e2e2e"/>
                <w:sz w:val="21"/>
                <w:szCs w:val="21"/>
                <w:rtl w:val="0"/>
              </w:rPr>
              <w:t xml:space="preserve">payments</w:t>
            </w:r>
            <w:r w:rsidDel="00000000" w:rsidR="00000000" w:rsidRPr="00000000">
              <w:rPr>
                <w:rFonts w:ascii="Times New Roman" w:cs="Times New Roman" w:eastAsia="Times New Roman" w:hAnsi="Times New Roman"/>
                <w:color w:val="2e2e2e"/>
                <w:sz w:val="21"/>
                <w:szCs w:val="21"/>
                <w:rtl w:val="0"/>
              </w:rPr>
              <w:t xml:space="preserve"> </w:t>
            </w:r>
            <w:r w:rsidDel="00000000" w:rsidR="00000000" w:rsidRPr="00000000">
              <w:rPr>
                <w:rFonts w:ascii="Times New Roman" w:cs="Times New Roman" w:eastAsia="Times New Roman" w:hAnsi="Times New Roman"/>
                <w:color w:val="2e2e2e"/>
                <w:sz w:val="21"/>
                <w:szCs w:val="21"/>
                <w:rtl w:val="0"/>
              </w:rPr>
              <w:t xml:space="preserve">identified</w:t>
            </w:r>
            <w:r w:rsidDel="00000000" w:rsidR="00000000" w:rsidRPr="00000000">
              <w:rPr>
                <w:rFonts w:ascii="Times New Roman" w:cs="Times New Roman" w:eastAsia="Times New Roman" w:hAnsi="Times New Roman"/>
                <w:color w:val="2e2e2e"/>
                <w:sz w:val="21"/>
                <w:szCs w:val="21"/>
                <w:rtl w:val="0"/>
              </w:rPr>
              <w:t xml:space="preserve"> </w:t>
            </w:r>
            <w:r w:rsidDel="00000000" w:rsidR="00000000" w:rsidRPr="00000000">
              <w:rPr>
                <w:rFonts w:ascii="Times New Roman" w:cs="Times New Roman" w:eastAsia="Times New Roman" w:hAnsi="Times New Roman"/>
                <w:color w:val="2e2e2e"/>
                <w:sz w:val="21"/>
                <w:szCs w:val="21"/>
                <w:rtl w:val="0"/>
              </w:rPr>
              <w:t xml:space="preserve">for</w:t>
            </w:r>
            <w:r w:rsidDel="00000000" w:rsidR="00000000" w:rsidRPr="00000000">
              <w:rPr>
                <w:rFonts w:ascii="Times New Roman" w:cs="Times New Roman" w:eastAsia="Times New Roman" w:hAnsi="Times New Roman"/>
                <w:color w:val="2e2e2e"/>
                <w:sz w:val="21"/>
                <w:szCs w:val="21"/>
                <w:rtl w:val="0"/>
              </w:rPr>
              <w:t xml:space="preserve"> </w:t>
            </w:r>
            <w:r w:rsidDel="00000000" w:rsidR="00000000" w:rsidRPr="00000000">
              <w:rPr>
                <w:rFonts w:ascii="Times New Roman" w:cs="Times New Roman" w:eastAsia="Times New Roman" w:hAnsi="Times New Roman"/>
                <w:color w:val="2e2e2e"/>
                <w:sz w:val="21"/>
                <w:szCs w:val="21"/>
                <w:rtl w:val="0"/>
              </w:rPr>
              <w:t xml:space="preserve">the</w:t>
            </w:r>
            <w:r w:rsidDel="00000000" w:rsidR="00000000" w:rsidRPr="00000000">
              <w:rPr>
                <w:rFonts w:ascii="Times New Roman" w:cs="Times New Roman" w:eastAsia="Times New Roman" w:hAnsi="Times New Roman"/>
                <w:color w:val="2e2e2e"/>
                <w:sz w:val="21"/>
                <w:szCs w:val="21"/>
                <w:rtl w:val="0"/>
              </w:rPr>
              <w:t xml:space="preserve"> </w:t>
            </w:r>
            <w:r w:rsidDel="00000000" w:rsidR="00000000" w:rsidRPr="00000000">
              <w:rPr>
                <w:rFonts w:ascii="Times New Roman" w:cs="Times New Roman" w:eastAsia="Times New Roman" w:hAnsi="Times New Roman"/>
                <w:color w:val="2e2e2e"/>
                <w:sz w:val="21"/>
                <w:szCs w:val="21"/>
                <w:rtl w:val="0"/>
              </w:rPr>
              <w:t xml:space="preserve">booking</w:t>
            </w:r>
            <w:r w:rsidDel="00000000" w:rsidR="00000000" w:rsidRPr="00000000">
              <w:rPr>
                <w:rFonts w:ascii="Times New Roman" w:cs="Times New Roman" w:eastAsia="Times New Roman" w:hAnsi="Times New Roman"/>
                <w:color w:val="2e2e2e"/>
                <w:sz w:val="21"/>
                <w:szCs w:val="21"/>
                <w:rtl w:val="0"/>
              </w:rPr>
              <w:t xml:space="preserve"> </w:t>
            </w:r>
            <w:r w:rsidDel="00000000" w:rsidR="00000000" w:rsidRPr="00000000">
              <w:rPr>
                <w:rFonts w:ascii="Times New Roman" w:cs="Times New Roman" w:eastAsia="Times New Roman" w:hAnsi="Times New Roman"/>
                <w:color w:val="2e2e2e"/>
                <w:sz w:val="21"/>
                <w:szCs w:val="21"/>
                <w:rtl w:val="0"/>
              </w:rPr>
              <w:t xml:space="preserve">in</w:t>
            </w:r>
            <w:r w:rsidDel="00000000" w:rsidR="00000000" w:rsidRPr="00000000">
              <w:rPr>
                <w:rFonts w:ascii="Times New Roman" w:cs="Times New Roman" w:eastAsia="Times New Roman" w:hAnsi="Times New Roman"/>
                <w:color w:val="2e2e2e"/>
                <w:sz w:val="21"/>
                <w:szCs w:val="21"/>
                <w:rtl w:val="0"/>
              </w:rPr>
              <w:t xml:space="preserve"> </w:t>
            </w:r>
            <w:r w:rsidDel="00000000" w:rsidR="00000000" w:rsidRPr="00000000">
              <w:rPr>
                <w:rFonts w:ascii="Times New Roman" w:cs="Times New Roman" w:eastAsia="Times New Roman" w:hAnsi="Times New Roman"/>
                <w:color w:val="2e2e2e"/>
                <w:sz w:val="21"/>
                <w:szCs w:val="21"/>
                <w:rtl w:val="0"/>
              </w:rPr>
              <w:t xml:space="preserve">the</w:t>
            </w:r>
            <w:r w:rsidDel="00000000" w:rsidR="00000000" w:rsidRPr="00000000">
              <w:rPr>
                <w:rFonts w:ascii="Times New Roman" w:cs="Times New Roman" w:eastAsia="Times New Roman" w:hAnsi="Times New Roman"/>
                <w:color w:val="2e2e2e"/>
                <w:sz w:val="21"/>
                <w:szCs w:val="21"/>
                <w:rtl w:val="0"/>
              </w:rPr>
              <w:t xml:space="preserve"> </w:t>
            </w:r>
            <w:r w:rsidDel="00000000" w:rsidR="00000000" w:rsidRPr="00000000">
              <w:rPr>
                <w:rFonts w:ascii="Times New Roman" w:cs="Times New Roman" w:eastAsia="Times New Roman" w:hAnsi="Times New Roman"/>
                <w:color w:val="2e2e2e"/>
                <w:sz w:val="21"/>
                <w:szCs w:val="21"/>
                <w:rtl w:val="0"/>
              </w:rPr>
              <w:t xml:space="preserve">transaction</w:t>
            </w:r>
            <w:r w:rsidDel="00000000" w:rsidR="00000000" w:rsidRPr="00000000">
              <w:rPr>
                <w:rFonts w:ascii="Times New Roman" w:cs="Times New Roman" w:eastAsia="Times New Roman" w:hAnsi="Times New Roman"/>
                <w:color w:val="2e2e2e"/>
                <w:sz w:val="21"/>
                <w:szCs w:val="21"/>
                <w:rtl w:val="0"/>
              </w:rPr>
              <w:t xml:space="preserve"> (</w:t>
            </w:r>
            <w:r w:rsidDel="00000000" w:rsidR="00000000" w:rsidRPr="00000000">
              <w:rPr>
                <w:rFonts w:ascii="Times New Roman" w:cs="Times New Roman" w:eastAsia="Times New Roman" w:hAnsi="Times New Roman"/>
                <w:color w:val="2e2e2e"/>
                <w:sz w:val="21"/>
                <w:szCs w:val="21"/>
                <w:rtl w:val="0"/>
              </w:rPr>
              <w:t xml:space="preserve">TR</w:t>
            </w:r>
            <w:r w:rsidDel="00000000" w:rsidR="00000000" w:rsidRPr="00000000">
              <w:rPr>
                <w:rFonts w:ascii="Times New Roman" w:cs="Times New Roman" w:eastAsia="Times New Roman" w:hAnsi="Times New Roman"/>
                <w:color w:val="2e2e2e"/>
                <w:sz w:val="21"/>
                <w:szCs w:val="21"/>
                <w:rtl w:val="0"/>
              </w:rPr>
              <w:t xml:space="preserve">) </w:t>
            </w:r>
            <w:r w:rsidDel="00000000" w:rsidR="00000000" w:rsidRPr="00000000">
              <w:rPr>
                <w:rFonts w:ascii="Times New Roman" w:cs="Times New Roman" w:eastAsia="Times New Roman" w:hAnsi="Times New Roman"/>
                <w:color w:val="2e2e2e"/>
                <w:sz w:val="21"/>
                <w:szCs w:val="21"/>
                <w:rtl w:val="0"/>
              </w:rPr>
              <w:t xml:space="preserve">table</w:t>
            </w:r>
            <w:r w:rsidDel="00000000" w:rsidR="00000000" w:rsidRPr="00000000">
              <w:rPr>
                <w:rFonts w:ascii="Times New Roman" w:cs="Times New Roman" w:eastAsia="Times New Roman" w:hAnsi="Times New Roman"/>
                <w:color w:val="2e2e2e"/>
                <w:sz w:val="21"/>
                <w:szCs w:val="21"/>
                <w:rtl w:val="0"/>
              </w:rPr>
              <w:t xml:space="preserve"> </w:t>
            </w:r>
            <w:r w:rsidDel="00000000" w:rsidR="00000000" w:rsidRPr="00000000">
              <w:rPr>
                <w:rFonts w:ascii="Times New Roman" w:cs="Times New Roman" w:eastAsia="Times New Roman" w:hAnsi="Times New Roman"/>
                <w:color w:val="2e2e2e"/>
                <w:sz w:val="21"/>
                <w:szCs w:val="21"/>
                <w:rtl w:val="0"/>
              </w:rPr>
              <w:t xml:space="preserve">before</w:t>
            </w:r>
            <w:r w:rsidDel="00000000" w:rsidR="00000000" w:rsidRPr="00000000">
              <w:rPr>
                <w:rFonts w:ascii="Times New Roman" w:cs="Times New Roman" w:eastAsia="Times New Roman" w:hAnsi="Times New Roman"/>
                <w:color w:val="2e2e2e"/>
                <w:sz w:val="21"/>
                <w:szCs w:val="21"/>
                <w:rtl w:val="0"/>
              </w:rPr>
              <w:t xml:space="preserve"> </w:t>
            </w:r>
            <w:r w:rsidDel="00000000" w:rsidR="00000000" w:rsidRPr="00000000">
              <w:rPr>
                <w:rFonts w:ascii="Times New Roman" w:cs="Times New Roman" w:eastAsia="Times New Roman" w:hAnsi="Times New Roman"/>
                <w:color w:val="2e2e2e"/>
                <w:sz w:val="21"/>
                <w:szCs w:val="21"/>
                <w:rtl w:val="0"/>
              </w:rPr>
              <w:t xml:space="preserve">the</w:t>
            </w:r>
            <w:r w:rsidDel="00000000" w:rsidR="00000000" w:rsidRPr="00000000">
              <w:rPr>
                <w:rFonts w:ascii="Times New Roman" w:cs="Times New Roman" w:eastAsia="Times New Roman" w:hAnsi="Times New Roman"/>
                <w:color w:val="2e2e2e"/>
                <w:sz w:val="21"/>
                <w:szCs w:val="21"/>
                <w:rtl w:val="0"/>
              </w:rPr>
              <w:t xml:space="preserve"> </w:t>
            </w:r>
            <w:r w:rsidDel="00000000" w:rsidR="00000000" w:rsidRPr="00000000">
              <w:rPr>
                <w:rFonts w:ascii="Times New Roman" w:cs="Times New Roman" w:eastAsia="Times New Roman" w:hAnsi="Times New Roman"/>
                <w:color w:val="2e2e2e"/>
                <w:sz w:val="21"/>
                <w:szCs w:val="21"/>
                <w:rtl w:val="0"/>
              </w:rPr>
              <w:t xml:space="preserve">booking</w:t>
            </w:r>
            <w:r w:rsidDel="00000000" w:rsidR="00000000" w:rsidRPr="00000000">
              <w:rPr>
                <w:rFonts w:ascii="Times New Roman" w:cs="Times New Roman" w:eastAsia="Times New Roman" w:hAnsi="Times New Roman"/>
                <w:color w:val="2e2e2e"/>
                <w:sz w:val="21"/>
                <w:szCs w:val="21"/>
                <w:rtl w:val="0"/>
              </w:rPr>
              <w:t xml:space="preserve">׳</w:t>
            </w:r>
            <w:r w:rsidDel="00000000" w:rsidR="00000000" w:rsidRPr="00000000">
              <w:rPr>
                <w:rFonts w:ascii="Times New Roman" w:cs="Times New Roman" w:eastAsia="Times New Roman" w:hAnsi="Times New Roman"/>
                <w:color w:val="2e2e2e"/>
                <w:sz w:val="21"/>
                <w:szCs w:val="21"/>
                <w:rtl w:val="0"/>
              </w:rPr>
              <w:t xml:space="preserve">s</w:t>
            </w:r>
            <w:r w:rsidDel="00000000" w:rsidR="00000000" w:rsidRPr="00000000">
              <w:rPr>
                <w:rFonts w:ascii="Times New Roman" w:cs="Times New Roman" w:eastAsia="Times New Roman" w:hAnsi="Times New Roman"/>
                <w:color w:val="2e2e2e"/>
                <w:sz w:val="21"/>
                <w:szCs w:val="21"/>
                <w:rtl w:val="0"/>
              </w:rPr>
              <w:t xml:space="preserve"> </w:t>
            </w:r>
            <w:r w:rsidDel="00000000" w:rsidR="00000000" w:rsidRPr="00000000">
              <w:rPr>
                <w:rFonts w:ascii="Times New Roman" w:cs="Times New Roman" w:eastAsia="Times New Roman" w:hAnsi="Times New Roman"/>
                <w:color w:val="2e2e2e"/>
                <w:sz w:val="21"/>
                <w:szCs w:val="21"/>
                <w:rtl w:val="0"/>
              </w:rPr>
              <w:t xml:space="preserve">arrival</w:t>
            </w:r>
            <w:r w:rsidDel="00000000" w:rsidR="00000000" w:rsidRPr="00000000">
              <w:rPr>
                <w:rFonts w:ascii="Times New Roman" w:cs="Times New Roman" w:eastAsia="Times New Roman" w:hAnsi="Times New Roman"/>
                <w:color w:val="2e2e2e"/>
                <w:sz w:val="21"/>
                <w:szCs w:val="21"/>
                <w:rtl w:val="0"/>
              </w:rPr>
              <w:t xml:space="preserve"> </w:t>
            </w:r>
            <w:r w:rsidDel="00000000" w:rsidR="00000000" w:rsidRPr="00000000">
              <w:rPr>
                <w:rFonts w:ascii="Times New Roman" w:cs="Times New Roman" w:eastAsia="Times New Roman" w:hAnsi="Times New Roman"/>
                <w:color w:val="2e2e2e"/>
                <w:sz w:val="21"/>
                <w:szCs w:val="21"/>
                <w:rtl w:val="0"/>
              </w:rPr>
              <w:t xml:space="preserve">or</w:t>
            </w:r>
            <w:r w:rsidDel="00000000" w:rsidR="00000000" w:rsidRPr="00000000">
              <w:rPr>
                <w:rFonts w:ascii="Times New Roman" w:cs="Times New Roman" w:eastAsia="Times New Roman" w:hAnsi="Times New Roman"/>
                <w:color w:val="2e2e2e"/>
                <w:sz w:val="21"/>
                <w:szCs w:val="21"/>
                <w:rtl w:val="0"/>
              </w:rPr>
              <w:t xml:space="preserve"> </w:t>
            </w:r>
            <w:r w:rsidDel="00000000" w:rsidR="00000000" w:rsidRPr="00000000">
              <w:rPr>
                <w:rFonts w:ascii="Times New Roman" w:cs="Times New Roman" w:eastAsia="Times New Roman" w:hAnsi="Times New Roman"/>
                <w:color w:val="2e2e2e"/>
                <w:sz w:val="21"/>
                <w:szCs w:val="21"/>
                <w:rtl w:val="0"/>
              </w:rPr>
              <w:t xml:space="preserve">cancellation</w:t>
            </w:r>
            <w:r w:rsidDel="00000000" w:rsidR="00000000" w:rsidRPr="00000000">
              <w:rPr>
                <w:rFonts w:ascii="Times New Roman" w:cs="Times New Roman" w:eastAsia="Times New Roman" w:hAnsi="Times New Roman"/>
                <w:color w:val="2e2e2e"/>
                <w:sz w:val="21"/>
                <w:szCs w:val="21"/>
                <w:rtl w:val="0"/>
              </w:rPr>
              <w:t xml:space="preserve"> </w:t>
            </w:r>
            <w:r w:rsidDel="00000000" w:rsidR="00000000" w:rsidRPr="00000000">
              <w:rPr>
                <w:rFonts w:ascii="Times New Roman" w:cs="Times New Roman" w:eastAsia="Times New Roman" w:hAnsi="Times New Roman"/>
                <w:color w:val="2e2e2e"/>
                <w:sz w:val="21"/>
                <w:szCs w:val="21"/>
                <w:rtl w:val="0"/>
              </w:rPr>
              <w:t xml:space="preserve">date</w:t>
            </w:r>
            <w:r w:rsidDel="00000000" w:rsidR="00000000" w:rsidRPr="00000000">
              <w:rPr>
                <w:rFonts w:ascii="Times New Roman" w:cs="Times New Roman" w:eastAsia="Times New Roman" w:hAnsi="Times New Roman"/>
                <w:color w:val="2e2e2e"/>
                <w:sz w:val="21"/>
                <w:szCs w:val="21"/>
                <w:rtl w:val="0"/>
              </w:rPr>
              <w:t xml:space="preserve">.</w:t>
            </w:r>
          </w:p>
        </w:tc>
      </w:tr>
      <w:tr>
        <w:trPr>
          <w:cantSplit w:val="0"/>
          <w:trHeight w:val="1605" w:hRule="atLeast"/>
          <w:tblHeader w:val="0"/>
        </w:trPr>
        <w:tc>
          <w:tcPr>
            <w:vMerge w:val="continue"/>
            <w:tcBorders>
              <w:top w:color="2e2e2e" w:space="0" w:sz="8" w:val="single"/>
              <w:left w:color="808080" w:space="0" w:sz="8" w:val="single"/>
              <w:bottom w:color="2e2e2e" w:space="0" w:sz="8" w:val="single"/>
              <w:right w:color="2e2e2e"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CF">
            <w:pPr>
              <w:jc w:val="both"/>
              <w:rPr>
                <w:rFonts w:ascii="Times New Roman" w:cs="Times New Roman" w:eastAsia="Times New Roman" w:hAnsi="Times New Roman"/>
                <w:color w:val="2e2e2e"/>
                <w:sz w:val="21"/>
                <w:szCs w:val="21"/>
              </w:rPr>
            </w:pPr>
            <w:r w:rsidDel="00000000" w:rsidR="00000000" w:rsidRPr="00000000">
              <w:rPr>
                <w:rtl w:val="0"/>
              </w:rPr>
            </w:r>
          </w:p>
        </w:tc>
        <w:tc>
          <w:tcPr>
            <w:vMerge w:val="continue"/>
            <w:tcBorders>
              <w:top w:color="2e2e2e" w:space="0" w:sz="8" w:val="single"/>
              <w:left w:color="2e2e2e" w:space="0" w:sz="8" w:val="single"/>
              <w:bottom w:color="2e2e2e" w:space="0" w:sz="8" w:val="single"/>
              <w:right w:color="2e2e2e"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D0">
            <w:pPr>
              <w:jc w:val="both"/>
              <w:rPr>
                <w:rFonts w:ascii="Times New Roman" w:cs="Times New Roman" w:eastAsia="Times New Roman" w:hAnsi="Times New Roman"/>
                <w:color w:val="2e2e2e"/>
                <w:sz w:val="21"/>
                <w:szCs w:val="21"/>
              </w:rPr>
            </w:pPr>
            <w:r w:rsidDel="00000000" w:rsidR="00000000" w:rsidRPr="00000000">
              <w:rPr>
                <w:rtl w:val="0"/>
              </w:rPr>
            </w:r>
          </w:p>
        </w:tc>
        <w:tc>
          <w:tcPr>
            <w:vMerge w:val="restart"/>
            <w:tcBorders>
              <w:top w:color="2e2e2e" w:space="0" w:sz="8" w:val="single"/>
              <w:left w:color="2e2e2e" w:space="0" w:sz="8" w:val="single"/>
              <w:bottom w:color="2e2e2e" w:space="0" w:sz="8" w:val="single"/>
              <w:right w:color="2e2e2e" w:space="0" w:sz="8" w:val="single"/>
            </w:tcBorders>
            <w:shd w:fill="auto" w:val="clear"/>
            <w:tcMar>
              <w:top w:w="80.0" w:type="dxa"/>
              <w:left w:w="80.0" w:type="dxa"/>
              <w:bottom w:w="80.0" w:type="dxa"/>
              <w:right w:w="80.0" w:type="dxa"/>
            </w:tcMar>
            <w:vAlign w:val="top"/>
          </w:tcPr>
          <w:p w:rsidR="00000000" w:rsidDel="00000000" w:rsidP="00000000" w:rsidRDefault="00000000" w:rsidRPr="00000000" w14:paraId="000002D1">
            <w:pPr>
              <w:jc w:val="both"/>
              <w:rPr>
                <w:rFonts w:ascii="Times New Roman" w:cs="Times New Roman" w:eastAsia="Times New Roman" w:hAnsi="Times New Roman"/>
                <w:color w:val="2e2e2e"/>
                <w:sz w:val="21"/>
                <w:szCs w:val="21"/>
              </w:rPr>
            </w:pPr>
            <w:r w:rsidDel="00000000" w:rsidR="00000000" w:rsidRPr="00000000">
              <w:rPr>
                <w:rFonts w:ascii="Times New Roman" w:cs="Times New Roman" w:eastAsia="Times New Roman" w:hAnsi="Times New Roman"/>
                <w:color w:val="2e2e2e"/>
                <w:sz w:val="21"/>
                <w:szCs w:val="21"/>
                <w:rtl w:val="0"/>
              </w:rPr>
              <w:t xml:space="preserve">No Deposit – no deposit was made;</w:t>
            </w:r>
          </w:p>
        </w:tc>
        <w:tc>
          <w:tcPr>
            <w:vMerge w:val="continue"/>
            <w:tcBorders>
              <w:top w:color="2e2e2e" w:space="0" w:sz="8" w:val="single"/>
              <w:left w:color="2e2e2e" w:space="0" w:sz="8" w:val="single"/>
              <w:bottom w:color="2e2e2e" w:space="0" w:sz="8" w:val="single"/>
              <w:right w:color="2e2e2e"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D2">
            <w:pPr>
              <w:jc w:val="both"/>
              <w:rPr>
                <w:rFonts w:ascii="Times New Roman" w:cs="Times New Roman" w:eastAsia="Times New Roman" w:hAnsi="Times New Roman"/>
                <w:color w:val="2e2e2e"/>
                <w:sz w:val="21"/>
                <w:szCs w:val="21"/>
              </w:rPr>
            </w:pPr>
            <w:r w:rsidDel="00000000" w:rsidR="00000000" w:rsidRPr="00000000">
              <w:rPr>
                <w:rtl w:val="0"/>
              </w:rPr>
            </w:r>
          </w:p>
        </w:tc>
      </w:tr>
      <w:tr>
        <w:trPr>
          <w:cantSplit w:val="0"/>
          <w:trHeight w:val="870" w:hRule="atLeast"/>
          <w:tblHeader w:val="0"/>
        </w:trPr>
        <w:tc>
          <w:tcPr>
            <w:vMerge w:val="continue"/>
            <w:tcBorders>
              <w:top w:color="2e2e2e" w:space="0" w:sz="8" w:val="single"/>
              <w:left w:color="808080" w:space="0" w:sz="8" w:val="single"/>
              <w:bottom w:color="2e2e2e" w:space="0" w:sz="8" w:val="single"/>
              <w:right w:color="2e2e2e"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D3">
            <w:pPr>
              <w:jc w:val="both"/>
              <w:rPr>
                <w:rFonts w:ascii="Times New Roman" w:cs="Times New Roman" w:eastAsia="Times New Roman" w:hAnsi="Times New Roman"/>
                <w:color w:val="2e2e2e"/>
                <w:sz w:val="21"/>
                <w:szCs w:val="21"/>
              </w:rPr>
            </w:pPr>
            <w:r w:rsidDel="00000000" w:rsidR="00000000" w:rsidRPr="00000000">
              <w:rPr>
                <w:rtl w:val="0"/>
              </w:rPr>
            </w:r>
          </w:p>
        </w:tc>
        <w:tc>
          <w:tcPr>
            <w:vMerge w:val="continue"/>
            <w:tcBorders>
              <w:top w:color="2e2e2e" w:space="0" w:sz="8" w:val="single"/>
              <w:left w:color="2e2e2e" w:space="0" w:sz="8" w:val="single"/>
              <w:bottom w:color="2e2e2e" w:space="0" w:sz="8" w:val="single"/>
              <w:right w:color="2e2e2e"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D4">
            <w:pPr>
              <w:jc w:val="both"/>
              <w:rPr>
                <w:rFonts w:ascii="Times New Roman" w:cs="Times New Roman" w:eastAsia="Times New Roman" w:hAnsi="Times New Roman"/>
                <w:color w:val="2e2e2e"/>
                <w:sz w:val="21"/>
                <w:szCs w:val="21"/>
              </w:rPr>
            </w:pPr>
            <w:r w:rsidDel="00000000" w:rsidR="00000000" w:rsidRPr="00000000">
              <w:rPr>
                <w:rtl w:val="0"/>
              </w:rPr>
            </w:r>
          </w:p>
        </w:tc>
        <w:tc>
          <w:tcPr>
            <w:vMerge w:val="continue"/>
            <w:tcBorders>
              <w:top w:color="2e2e2e" w:space="0" w:sz="8" w:val="single"/>
              <w:left w:color="2e2e2e" w:space="0" w:sz="8" w:val="single"/>
              <w:bottom w:color="2e2e2e" w:space="0" w:sz="8" w:val="single"/>
              <w:right w:color="2e2e2e"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D5">
            <w:pPr>
              <w:jc w:val="both"/>
              <w:rPr>
                <w:rFonts w:ascii="Times New Roman" w:cs="Times New Roman" w:eastAsia="Times New Roman" w:hAnsi="Times New Roman"/>
                <w:color w:val="2e2e2e"/>
                <w:sz w:val="21"/>
                <w:szCs w:val="21"/>
              </w:rPr>
            </w:pPr>
            <w:r w:rsidDel="00000000" w:rsidR="00000000" w:rsidRPr="00000000">
              <w:rPr>
                <w:rtl w:val="0"/>
              </w:rPr>
            </w:r>
          </w:p>
        </w:tc>
        <w:tc>
          <w:tcPr>
            <w:tcBorders>
              <w:top w:color="2e2e2e" w:space="0" w:sz="8" w:val="single"/>
              <w:left w:color="2e2e2e" w:space="0" w:sz="8" w:val="single"/>
              <w:bottom w:color="2e2e2e" w:space="0" w:sz="8" w:val="single"/>
              <w:right w:color="2e2e2e" w:space="0" w:sz="8" w:val="single"/>
            </w:tcBorders>
            <w:shd w:fill="auto" w:val="clear"/>
            <w:tcMar>
              <w:top w:w="80.0" w:type="dxa"/>
              <w:left w:w="80.0" w:type="dxa"/>
              <w:bottom w:w="80.0" w:type="dxa"/>
              <w:right w:w="80.0" w:type="dxa"/>
            </w:tcMar>
            <w:vAlign w:val="top"/>
          </w:tcPr>
          <w:p w:rsidR="00000000" w:rsidDel="00000000" w:rsidP="00000000" w:rsidRDefault="00000000" w:rsidRPr="00000000" w14:paraId="000002D6">
            <w:pPr>
              <w:jc w:val="both"/>
              <w:rPr>
                <w:rFonts w:ascii="Times New Roman" w:cs="Times New Roman" w:eastAsia="Times New Roman" w:hAnsi="Times New Roman"/>
                <w:color w:val="2e2e2e"/>
                <w:sz w:val="21"/>
                <w:szCs w:val="21"/>
              </w:rPr>
            </w:pPr>
            <w:r w:rsidDel="00000000" w:rsidR="00000000" w:rsidRPr="00000000">
              <w:rPr>
                <w:rFonts w:ascii="Times New Roman" w:cs="Times New Roman" w:eastAsia="Times New Roman" w:hAnsi="Times New Roman"/>
                <w:color w:val="2e2e2e"/>
                <w:sz w:val="21"/>
                <w:szCs w:val="21"/>
                <w:rtl w:val="0"/>
              </w:rPr>
              <w:t xml:space="preserve">In case no payments were found the value is “No Deposit”.</w:t>
            </w:r>
          </w:p>
        </w:tc>
      </w:tr>
      <w:tr>
        <w:trPr>
          <w:cantSplit w:val="0"/>
          <w:trHeight w:val="1110" w:hRule="atLeast"/>
          <w:tblHeader w:val="0"/>
        </w:trPr>
        <w:tc>
          <w:tcPr>
            <w:vMerge w:val="continue"/>
            <w:tcBorders>
              <w:top w:color="2e2e2e" w:space="0" w:sz="8" w:val="single"/>
              <w:left w:color="808080" w:space="0" w:sz="8" w:val="single"/>
              <w:bottom w:color="2e2e2e" w:space="0" w:sz="8" w:val="single"/>
              <w:right w:color="2e2e2e"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D7">
            <w:pPr>
              <w:jc w:val="both"/>
              <w:rPr>
                <w:rFonts w:ascii="Times New Roman" w:cs="Times New Roman" w:eastAsia="Times New Roman" w:hAnsi="Times New Roman"/>
                <w:color w:val="2e2e2e"/>
                <w:sz w:val="21"/>
                <w:szCs w:val="21"/>
              </w:rPr>
            </w:pPr>
            <w:r w:rsidDel="00000000" w:rsidR="00000000" w:rsidRPr="00000000">
              <w:rPr>
                <w:rtl w:val="0"/>
              </w:rPr>
            </w:r>
          </w:p>
        </w:tc>
        <w:tc>
          <w:tcPr>
            <w:vMerge w:val="continue"/>
            <w:tcBorders>
              <w:top w:color="2e2e2e" w:space="0" w:sz="8" w:val="single"/>
              <w:left w:color="2e2e2e" w:space="0" w:sz="8" w:val="single"/>
              <w:bottom w:color="2e2e2e" w:space="0" w:sz="8" w:val="single"/>
              <w:right w:color="2e2e2e"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D8">
            <w:pPr>
              <w:jc w:val="both"/>
              <w:rPr>
                <w:rFonts w:ascii="Times New Roman" w:cs="Times New Roman" w:eastAsia="Times New Roman" w:hAnsi="Times New Roman"/>
                <w:color w:val="2e2e2e"/>
                <w:sz w:val="21"/>
                <w:szCs w:val="21"/>
              </w:rPr>
            </w:pPr>
            <w:r w:rsidDel="00000000" w:rsidR="00000000" w:rsidRPr="00000000">
              <w:rPr>
                <w:rtl w:val="0"/>
              </w:rPr>
            </w:r>
          </w:p>
        </w:tc>
        <w:tc>
          <w:tcPr>
            <w:vMerge w:val="continue"/>
            <w:tcBorders>
              <w:top w:color="2e2e2e" w:space="0" w:sz="8" w:val="single"/>
              <w:left w:color="2e2e2e" w:space="0" w:sz="8" w:val="single"/>
              <w:bottom w:color="2e2e2e" w:space="0" w:sz="8" w:val="single"/>
              <w:right w:color="2e2e2e"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D9">
            <w:pPr>
              <w:jc w:val="both"/>
              <w:rPr>
                <w:rFonts w:ascii="Times New Roman" w:cs="Times New Roman" w:eastAsia="Times New Roman" w:hAnsi="Times New Roman"/>
                <w:color w:val="2e2e2e"/>
                <w:sz w:val="21"/>
                <w:szCs w:val="21"/>
              </w:rPr>
            </w:pPr>
            <w:r w:rsidDel="00000000" w:rsidR="00000000" w:rsidRPr="00000000">
              <w:rPr>
                <w:rtl w:val="0"/>
              </w:rPr>
            </w:r>
          </w:p>
        </w:tc>
        <w:tc>
          <w:tcPr>
            <w:vMerge w:val="restart"/>
            <w:tcBorders>
              <w:top w:color="2e2e2e" w:space="0" w:sz="8" w:val="single"/>
              <w:left w:color="2e2e2e" w:space="0" w:sz="8" w:val="single"/>
              <w:bottom w:color="2e2e2e" w:space="0" w:sz="8" w:val="single"/>
              <w:right w:color="2e2e2e" w:space="0" w:sz="8" w:val="single"/>
            </w:tcBorders>
            <w:shd w:fill="auto" w:val="clear"/>
            <w:tcMar>
              <w:top w:w="80.0" w:type="dxa"/>
              <w:left w:w="80.0" w:type="dxa"/>
              <w:bottom w:w="80.0" w:type="dxa"/>
              <w:right w:w="80.0" w:type="dxa"/>
            </w:tcMar>
            <w:vAlign w:val="top"/>
          </w:tcPr>
          <w:p w:rsidR="00000000" w:rsidDel="00000000" w:rsidP="00000000" w:rsidRDefault="00000000" w:rsidRPr="00000000" w14:paraId="000002DA">
            <w:pPr>
              <w:jc w:val="both"/>
              <w:rPr>
                <w:rFonts w:ascii="Times New Roman" w:cs="Times New Roman" w:eastAsia="Times New Roman" w:hAnsi="Times New Roman"/>
                <w:color w:val="2e2e2e"/>
                <w:sz w:val="21"/>
                <w:szCs w:val="21"/>
              </w:rPr>
            </w:pPr>
            <w:r w:rsidDel="00000000" w:rsidR="00000000" w:rsidRPr="00000000">
              <w:rPr>
                <w:rFonts w:ascii="Times New Roman" w:cs="Times New Roman" w:eastAsia="Times New Roman" w:hAnsi="Times New Roman"/>
                <w:color w:val="2e2e2e"/>
                <w:sz w:val="21"/>
                <w:szCs w:val="21"/>
                <w:rtl w:val="0"/>
              </w:rPr>
              <w:t xml:space="preserve">If the payment was equal or exceeded the total cost of stay, the value is set as “Non Refund”.</w:t>
            </w:r>
          </w:p>
        </w:tc>
      </w:tr>
      <w:tr>
        <w:trPr>
          <w:cantSplit w:val="0"/>
          <w:trHeight w:val="1110" w:hRule="atLeast"/>
          <w:tblHeader w:val="0"/>
        </w:trPr>
        <w:tc>
          <w:tcPr>
            <w:vMerge w:val="continue"/>
            <w:tcBorders>
              <w:top w:color="2e2e2e" w:space="0" w:sz="8" w:val="single"/>
              <w:left w:color="808080" w:space="0" w:sz="8" w:val="single"/>
              <w:bottom w:color="2e2e2e" w:space="0" w:sz="8" w:val="single"/>
              <w:right w:color="2e2e2e"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DB">
            <w:pPr>
              <w:jc w:val="both"/>
              <w:rPr>
                <w:rFonts w:ascii="Times New Roman" w:cs="Times New Roman" w:eastAsia="Times New Roman" w:hAnsi="Times New Roman"/>
                <w:color w:val="2e2e2e"/>
                <w:sz w:val="21"/>
                <w:szCs w:val="21"/>
              </w:rPr>
            </w:pPr>
            <w:r w:rsidDel="00000000" w:rsidR="00000000" w:rsidRPr="00000000">
              <w:rPr>
                <w:rtl w:val="0"/>
              </w:rPr>
            </w:r>
          </w:p>
        </w:tc>
        <w:tc>
          <w:tcPr>
            <w:vMerge w:val="continue"/>
            <w:tcBorders>
              <w:top w:color="2e2e2e" w:space="0" w:sz="8" w:val="single"/>
              <w:left w:color="2e2e2e" w:space="0" w:sz="8" w:val="single"/>
              <w:bottom w:color="2e2e2e" w:space="0" w:sz="8" w:val="single"/>
              <w:right w:color="2e2e2e"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DC">
            <w:pPr>
              <w:jc w:val="both"/>
              <w:rPr>
                <w:rFonts w:ascii="Times New Roman" w:cs="Times New Roman" w:eastAsia="Times New Roman" w:hAnsi="Times New Roman"/>
                <w:color w:val="2e2e2e"/>
                <w:sz w:val="21"/>
                <w:szCs w:val="21"/>
              </w:rPr>
            </w:pPr>
            <w:r w:rsidDel="00000000" w:rsidR="00000000" w:rsidRPr="00000000">
              <w:rPr>
                <w:rtl w:val="0"/>
              </w:rPr>
            </w:r>
          </w:p>
        </w:tc>
        <w:tc>
          <w:tcPr>
            <w:vMerge w:val="restart"/>
            <w:tcBorders>
              <w:top w:color="2e2e2e" w:space="0" w:sz="8" w:val="single"/>
              <w:left w:color="2e2e2e" w:space="0" w:sz="8" w:val="single"/>
              <w:bottom w:color="2e2e2e" w:space="0" w:sz="8" w:val="single"/>
              <w:right w:color="2e2e2e" w:space="0" w:sz="8" w:val="single"/>
            </w:tcBorders>
            <w:shd w:fill="auto" w:val="clear"/>
            <w:tcMar>
              <w:top w:w="80.0" w:type="dxa"/>
              <w:left w:w="80.0" w:type="dxa"/>
              <w:bottom w:w="80.0" w:type="dxa"/>
              <w:right w:w="80.0" w:type="dxa"/>
            </w:tcMar>
            <w:vAlign w:val="top"/>
          </w:tcPr>
          <w:p w:rsidR="00000000" w:rsidDel="00000000" w:rsidP="00000000" w:rsidRDefault="00000000" w:rsidRPr="00000000" w14:paraId="000002DD">
            <w:pPr>
              <w:jc w:val="both"/>
              <w:rPr>
                <w:rFonts w:ascii="Times New Roman" w:cs="Times New Roman" w:eastAsia="Times New Roman" w:hAnsi="Times New Roman"/>
                <w:color w:val="2e2e2e"/>
                <w:sz w:val="21"/>
                <w:szCs w:val="21"/>
              </w:rPr>
            </w:pPr>
            <w:r w:rsidDel="00000000" w:rsidR="00000000" w:rsidRPr="00000000">
              <w:rPr>
                <w:rFonts w:ascii="Times New Roman" w:cs="Times New Roman" w:eastAsia="Times New Roman" w:hAnsi="Times New Roman"/>
                <w:color w:val="2e2e2e"/>
                <w:sz w:val="21"/>
                <w:szCs w:val="21"/>
                <w:rtl w:val="0"/>
              </w:rPr>
              <w:t xml:space="preserve">Non Refund – a deposit was made in the value of the total stay cost;</w:t>
            </w:r>
          </w:p>
        </w:tc>
        <w:tc>
          <w:tcPr>
            <w:vMerge w:val="continue"/>
            <w:tcBorders>
              <w:top w:color="2e2e2e" w:space="0" w:sz="8" w:val="single"/>
              <w:left w:color="2e2e2e" w:space="0" w:sz="8" w:val="single"/>
              <w:bottom w:color="2e2e2e" w:space="0" w:sz="8" w:val="single"/>
              <w:right w:color="2e2e2e"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DE">
            <w:pPr>
              <w:jc w:val="both"/>
              <w:rPr>
                <w:rFonts w:ascii="Times New Roman" w:cs="Times New Roman" w:eastAsia="Times New Roman" w:hAnsi="Times New Roman"/>
                <w:color w:val="2e2e2e"/>
                <w:sz w:val="21"/>
                <w:szCs w:val="21"/>
              </w:rPr>
            </w:pPr>
            <w:r w:rsidDel="00000000" w:rsidR="00000000" w:rsidRPr="00000000">
              <w:rPr>
                <w:rtl w:val="0"/>
              </w:rPr>
            </w:r>
          </w:p>
        </w:tc>
      </w:tr>
      <w:tr>
        <w:trPr>
          <w:cantSplit w:val="0"/>
          <w:trHeight w:val="1110" w:hRule="atLeast"/>
          <w:tblHeader w:val="0"/>
        </w:trPr>
        <w:tc>
          <w:tcPr>
            <w:vMerge w:val="continue"/>
            <w:tcBorders>
              <w:top w:color="2e2e2e" w:space="0" w:sz="8" w:val="single"/>
              <w:left w:color="808080" w:space="0" w:sz="8" w:val="single"/>
              <w:bottom w:color="2e2e2e" w:space="0" w:sz="8" w:val="single"/>
              <w:right w:color="2e2e2e"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DF">
            <w:pPr>
              <w:jc w:val="both"/>
              <w:rPr>
                <w:rFonts w:ascii="Times New Roman" w:cs="Times New Roman" w:eastAsia="Times New Roman" w:hAnsi="Times New Roman"/>
                <w:color w:val="2e2e2e"/>
                <w:sz w:val="21"/>
                <w:szCs w:val="21"/>
              </w:rPr>
            </w:pPr>
            <w:r w:rsidDel="00000000" w:rsidR="00000000" w:rsidRPr="00000000">
              <w:rPr>
                <w:rtl w:val="0"/>
              </w:rPr>
            </w:r>
          </w:p>
        </w:tc>
        <w:tc>
          <w:tcPr>
            <w:vMerge w:val="continue"/>
            <w:tcBorders>
              <w:top w:color="2e2e2e" w:space="0" w:sz="8" w:val="single"/>
              <w:left w:color="2e2e2e" w:space="0" w:sz="8" w:val="single"/>
              <w:bottom w:color="2e2e2e" w:space="0" w:sz="8" w:val="single"/>
              <w:right w:color="2e2e2e"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E0">
            <w:pPr>
              <w:jc w:val="both"/>
              <w:rPr>
                <w:rFonts w:ascii="Times New Roman" w:cs="Times New Roman" w:eastAsia="Times New Roman" w:hAnsi="Times New Roman"/>
                <w:color w:val="2e2e2e"/>
                <w:sz w:val="21"/>
                <w:szCs w:val="21"/>
              </w:rPr>
            </w:pPr>
            <w:r w:rsidDel="00000000" w:rsidR="00000000" w:rsidRPr="00000000">
              <w:rPr>
                <w:rtl w:val="0"/>
              </w:rPr>
            </w:r>
          </w:p>
        </w:tc>
        <w:tc>
          <w:tcPr>
            <w:vMerge w:val="continue"/>
            <w:tcBorders>
              <w:top w:color="2e2e2e" w:space="0" w:sz="8" w:val="single"/>
              <w:left w:color="2e2e2e" w:space="0" w:sz="8" w:val="single"/>
              <w:bottom w:color="2e2e2e" w:space="0" w:sz="8" w:val="single"/>
              <w:right w:color="2e2e2e"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E1">
            <w:pPr>
              <w:jc w:val="both"/>
              <w:rPr>
                <w:rFonts w:ascii="Times New Roman" w:cs="Times New Roman" w:eastAsia="Times New Roman" w:hAnsi="Times New Roman"/>
                <w:color w:val="2e2e2e"/>
                <w:sz w:val="21"/>
                <w:szCs w:val="21"/>
              </w:rPr>
            </w:pPr>
            <w:r w:rsidDel="00000000" w:rsidR="00000000" w:rsidRPr="00000000">
              <w:rPr>
                <w:rtl w:val="0"/>
              </w:rPr>
            </w:r>
          </w:p>
        </w:tc>
        <w:tc>
          <w:tcPr>
            <w:vMerge w:val="restart"/>
            <w:tcBorders>
              <w:top w:color="2e2e2e" w:space="0" w:sz="8" w:val="single"/>
              <w:left w:color="2e2e2e" w:space="0" w:sz="8" w:val="single"/>
              <w:bottom w:color="2e2e2e" w:space="0" w:sz="8" w:val="single"/>
              <w:right w:color="2e2e2e" w:space="0" w:sz="8" w:val="single"/>
            </w:tcBorders>
            <w:shd w:fill="auto" w:val="clear"/>
            <w:tcMar>
              <w:top w:w="80.0" w:type="dxa"/>
              <w:left w:w="80.0" w:type="dxa"/>
              <w:bottom w:w="80.0" w:type="dxa"/>
              <w:right w:w="80.0" w:type="dxa"/>
            </w:tcMar>
            <w:vAlign w:val="top"/>
          </w:tcPr>
          <w:p w:rsidR="00000000" w:rsidDel="00000000" w:rsidP="00000000" w:rsidRDefault="00000000" w:rsidRPr="00000000" w14:paraId="000002E2">
            <w:pPr>
              <w:jc w:val="both"/>
              <w:rPr>
                <w:rFonts w:ascii="Times New Roman" w:cs="Times New Roman" w:eastAsia="Times New Roman" w:hAnsi="Times New Roman"/>
                <w:color w:val="2e2e2e"/>
                <w:sz w:val="21"/>
                <w:szCs w:val="21"/>
              </w:rPr>
            </w:pPr>
            <w:r w:rsidDel="00000000" w:rsidR="00000000" w:rsidRPr="00000000">
              <w:rPr>
                <w:rFonts w:ascii="Times New Roman" w:cs="Times New Roman" w:eastAsia="Times New Roman" w:hAnsi="Times New Roman"/>
                <w:color w:val="2e2e2e"/>
                <w:sz w:val="21"/>
                <w:szCs w:val="21"/>
                <w:rtl w:val="0"/>
              </w:rPr>
              <w:t xml:space="preserve">Otherwise the value is set as “Refundable”</w:t>
            </w:r>
          </w:p>
        </w:tc>
      </w:tr>
      <w:tr>
        <w:trPr>
          <w:cantSplit w:val="0"/>
          <w:trHeight w:val="1110" w:hRule="atLeast"/>
          <w:tblHeader w:val="0"/>
        </w:trPr>
        <w:tc>
          <w:tcPr>
            <w:vMerge w:val="continue"/>
            <w:tcBorders>
              <w:top w:color="2e2e2e" w:space="0" w:sz="8" w:val="single"/>
              <w:left w:color="808080" w:space="0" w:sz="8" w:val="single"/>
              <w:bottom w:color="2e2e2e" w:space="0" w:sz="8" w:val="single"/>
              <w:right w:color="2e2e2e"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E3">
            <w:pPr>
              <w:jc w:val="both"/>
              <w:rPr>
                <w:rFonts w:ascii="Times New Roman" w:cs="Times New Roman" w:eastAsia="Times New Roman" w:hAnsi="Times New Roman"/>
                <w:color w:val="2e2e2e"/>
                <w:sz w:val="21"/>
                <w:szCs w:val="21"/>
              </w:rPr>
            </w:pPr>
            <w:r w:rsidDel="00000000" w:rsidR="00000000" w:rsidRPr="00000000">
              <w:rPr>
                <w:rtl w:val="0"/>
              </w:rPr>
            </w:r>
          </w:p>
        </w:tc>
        <w:tc>
          <w:tcPr>
            <w:vMerge w:val="continue"/>
            <w:tcBorders>
              <w:top w:color="2e2e2e" w:space="0" w:sz="8" w:val="single"/>
              <w:left w:color="2e2e2e" w:space="0" w:sz="8" w:val="single"/>
              <w:bottom w:color="2e2e2e" w:space="0" w:sz="8" w:val="single"/>
              <w:right w:color="2e2e2e"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E4">
            <w:pPr>
              <w:jc w:val="both"/>
              <w:rPr>
                <w:rFonts w:ascii="Times New Roman" w:cs="Times New Roman" w:eastAsia="Times New Roman" w:hAnsi="Times New Roman"/>
                <w:color w:val="2e2e2e"/>
                <w:sz w:val="21"/>
                <w:szCs w:val="21"/>
              </w:rPr>
            </w:pPr>
            <w:r w:rsidDel="00000000" w:rsidR="00000000" w:rsidRPr="00000000">
              <w:rPr>
                <w:rtl w:val="0"/>
              </w:rPr>
            </w:r>
          </w:p>
        </w:tc>
        <w:tc>
          <w:tcPr>
            <w:tcBorders>
              <w:top w:color="2e2e2e" w:space="0" w:sz="8" w:val="single"/>
              <w:left w:color="2e2e2e" w:space="0" w:sz="8" w:val="single"/>
              <w:bottom w:color="2e2e2e" w:space="0" w:sz="8" w:val="single"/>
              <w:right w:color="2e2e2e" w:space="0" w:sz="8" w:val="single"/>
            </w:tcBorders>
            <w:shd w:fill="auto" w:val="clear"/>
            <w:tcMar>
              <w:top w:w="80.0" w:type="dxa"/>
              <w:left w:w="80.0" w:type="dxa"/>
              <w:bottom w:w="80.0" w:type="dxa"/>
              <w:right w:w="80.0" w:type="dxa"/>
            </w:tcMar>
            <w:vAlign w:val="top"/>
          </w:tcPr>
          <w:p w:rsidR="00000000" w:rsidDel="00000000" w:rsidP="00000000" w:rsidRDefault="00000000" w:rsidRPr="00000000" w14:paraId="000002E5">
            <w:pPr>
              <w:jc w:val="both"/>
              <w:rPr>
                <w:rFonts w:ascii="Times New Roman" w:cs="Times New Roman" w:eastAsia="Times New Roman" w:hAnsi="Times New Roman"/>
                <w:color w:val="2e2e2e"/>
                <w:sz w:val="21"/>
                <w:szCs w:val="21"/>
              </w:rPr>
            </w:pPr>
            <w:r w:rsidDel="00000000" w:rsidR="00000000" w:rsidRPr="00000000">
              <w:rPr>
                <w:rFonts w:ascii="Times New Roman" w:cs="Times New Roman" w:eastAsia="Times New Roman" w:hAnsi="Times New Roman"/>
                <w:color w:val="2e2e2e"/>
                <w:sz w:val="21"/>
                <w:szCs w:val="21"/>
                <w:rtl w:val="0"/>
              </w:rPr>
              <w:t xml:space="preserve">Refundable – a deposit was made with a value under the total cost of stay.</w:t>
            </w:r>
          </w:p>
        </w:tc>
        <w:tc>
          <w:tcPr>
            <w:vMerge w:val="continue"/>
            <w:tcBorders>
              <w:top w:color="2e2e2e" w:space="0" w:sz="8" w:val="single"/>
              <w:left w:color="2e2e2e" w:space="0" w:sz="8" w:val="single"/>
              <w:bottom w:color="2e2e2e" w:space="0" w:sz="8" w:val="single"/>
              <w:right w:color="2e2e2e"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E6">
            <w:pPr>
              <w:jc w:val="both"/>
              <w:rPr>
                <w:rFonts w:ascii="Times New Roman" w:cs="Times New Roman" w:eastAsia="Times New Roman" w:hAnsi="Times New Roman"/>
                <w:color w:val="2e2e2e"/>
                <w:sz w:val="21"/>
                <w:szCs w:val="21"/>
              </w:rPr>
            </w:pPr>
            <w:r w:rsidDel="00000000" w:rsidR="00000000" w:rsidRPr="00000000">
              <w:rPr>
                <w:rtl w:val="0"/>
              </w:rPr>
            </w:r>
          </w:p>
        </w:tc>
      </w:tr>
      <w:tr>
        <w:trPr>
          <w:cantSplit w:val="0"/>
          <w:trHeight w:val="1350" w:hRule="atLeast"/>
          <w:tblHeader w:val="0"/>
        </w:trPr>
        <w:tc>
          <w:tcPr>
            <w:tcBorders>
              <w:top w:color="2e2e2e" w:space="0" w:sz="8" w:val="single"/>
              <w:left w:color="2e2e2e" w:space="0" w:sz="8" w:val="single"/>
              <w:bottom w:color="2e2e2e" w:space="0" w:sz="8" w:val="single"/>
              <w:right w:color="2e2e2e" w:space="0" w:sz="8" w:val="single"/>
            </w:tcBorders>
            <w:shd w:fill="auto" w:val="clear"/>
            <w:tcMar>
              <w:top w:w="80.0" w:type="dxa"/>
              <w:left w:w="80.0" w:type="dxa"/>
              <w:bottom w:w="80.0" w:type="dxa"/>
              <w:right w:w="80.0" w:type="dxa"/>
            </w:tcMar>
            <w:vAlign w:val="top"/>
          </w:tcPr>
          <w:p w:rsidR="00000000" w:rsidDel="00000000" w:rsidP="00000000" w:rsidRDefault="00000000" w:rsidRPr="00000000" w14:paraId="000002E7">
            <w:pPr>
              <w:jc w:val="both"/>
              <w:rPr>
                <w:rFonts w:ascii="Times New Roman" w:cs="Times New Roman" w:eastAsia="Times New Roman" w:hAnsi="Times New Roman"/>
                <w:color w:val="2e2e2e"/>
                <w:sz w:val="21"/>
                <w:szCs w:val="21"/>
              </w:rPr>
            </w:pPr>
            <w:r w:rsidDel="00000000" w:rsidR="00000000" w:rsidRPr="00000000">
              <w:rPr>
                <w:rFonts w:ascii="Times New Roman" w:cs="Times New Roman" w:eastAsia="Times New Roman" w:hAnsi="Times New Roman"/>
                <w:b w:val="1"/>
                <w:i w:val="1"/>
                <w:color w:val="2e2e2e"/>
                <w:sz w:val="21"/>
                <w:szCs w:val="21"/>
                <w:rtl w:val="0"/>
              </w:rPr>
              <w:t xml:space="preserve">DistributionChannel</w:t>
            </w:r>
            <w:r w:rsidDel="00000000" w:rsidR="00000000" w:rsidRPr="00000000">
              <w:rPr>
                <w:rtl w:val="0"/>
              </w:rPr>
            </w:r>
          </w:p>
        </w:tc>
        <w:tc>
          <w:tcPr>
            <w:tcBorders>
              <w:top w:color="2e2e2e" w:space="0" w:sz="8" w:val="single"/>
              <w:left w:color="2e2e2e" w:space="0" w:sz="8" w:val="single"/>
              <w:bottom w:color="2e2e2e" w:space="0" w:sz="8" w:val="single"/>
              <w:right w:color="2e2e2e" w:space="0" w:sz="8" w:val="single"/>
            </w:tcBorders>
            <w:shd w:fill="auto" w:val="clear"/>
            <w:tcMar>
              <w:top w:w="80.0" w:type="dxa"/>
              <w:left w:w="80.0" w:type="dxa"/>
              <w:bottom w:w="80.0" w:type="dxa"/>
              <w:right w:w="80.0" w:type="dxa"/>
            </w:tcMar>
            <w:vAlign w:val="top"/>
          </w:tcPr>
          <w:p w:rsidR="00000000" w:rsidDel="00000000" w:rsidP="00000000" w:rsidRDefault="00000000" w:rsidRPr="00000000" w14:paraId="000002E8">
            <w:pPr>
              <w:jc w:val="both"/>
              <w:rPr>
                <w:rFonts w:ascii="Times New Roman" w:cs="Times New Roman" w:eastAsia="Times New Roman" w:hAnsi="Times New Roman"/>
                <w:color w:val="2e2e2e"/>
                <w:sz w:val="21"/>
                <w:szCs w:val="21"/>
              </w:rPr>
            </w:pPr>
            <w:r w:rsidDel="00000000" w:rsidR="00000000" w:rsidRPr="00000000">
              <w:rPr>
                <w:rFonts w:ascii="Times New Roman" w:cs="Times New Roman" w:eastAsia="Times New Roman" w:hAnsi="Times New Roman"/>
                <w:color w:val="2e2e2e"/>
                <w:sz w:val="21"/>
                <w:szCs w:val="21"/>
                <w:rtl w:val="0"/>
              </w:rPr>
              <w:t xml:space="preserve">Categorical</w:t>
            </w:r>
          </w:p>
        </w:tc>
        <w:tc>
          <w:tcPr>
            <w:tcBorders>
              <w:top w:color="2e2e2e" w:space="0" w:sz="8" w:val="single"/>
              <w:left w:color="2e2e2e" w:space="0" w:sz="8" w:val="single"/>
              <w:bottom w:color="2e2e2e" w:space="0" w:sz="8" w:val="single"/>
              <w:right w:color="2e2e2e" w:space="0" w:sz="8" w:val="single"/>
            </w:tcBorders>
            <w:shd w:fill="auto" w:val="clear"/>
            <w:tcMar>
              <w:top w:w="80.0" w:type="dxa"/>
              <w:left w:w="80.0" w:type="dxa"/>
              <w:bottom w:w="80.0" w:type="dxa"/>
              <w:right w:w="80.0" w:type="dxa"/>
            </w:tcMar>
            <w:vAlign w:val="top"/>
          </w:tcPr>
          <w:p w:rsidR="00000000" w:rsidDel="00000000" w:rsidP="00000000" w:rsidRDefault="00000000" w:rsidRPr="00000000" w14:paraId="000002E9">
            <w:pPr>
              <w:jc w:val="both"/>
              <w:rPr>
                <w:rFonts w:ascii="Times New Roman" w:cs="Times New Roman" w:eastAsia="Times New Roman" w:hAnsi="Times New Roman"/>
                <w:color w:val="2e2e2e"/>
                <w:sz w:val="21"/>
                <w:szCs w:val="21"/>
              </w:rPr>
            </w:pPr>
            <w:r w:rsidDel="00000000" w:rsidR="00000000" w:rsidRPr="00000000">
              <w:rPr>
                <w:rFonts w:ascii="Times New Roman" w:cs="Times New Roman" w:eastAsia="Times New Roman" w:hAnsi="Times New Roman"/>
                <w:color w:val="2e2e2e"/>
                <w:sz w:val="21"/>
                <w:szCs w:val="21"/>
                <w:rtl w:val="0"/>
              </w:rPr>
              <w:t xml:space="preserve">Booking distribution channel. The term “TA” means “Travel Agents” and “TO” means “Tour Operators”</w:t>
            </w:r>
          </w:p>
        </w:tc>
        <w:tc>
          <w:tcPr>
            <w:tcBorders>
              <w:top w:color="2e2e2e" w:space="0" w:sz="8" w:val="single"/>
              <w:left w:color="2e2e2e" w:space="0" w:sz="8" w:val="single"/>
              <w:bottom w:color="2e2e2e" w:space="0" w:sz="8" w:val="single"/>
              <w:right w:color="2e2e2e" w:space="0" w:sz="8" w:val="single"/>
            </w:tcBorders>
            <w:shd w:fill="auto" w:val="clear"/>
            <w:tcMar>
              <w:top w:w="80.0" w:type="dxa"/>
              <w:left w:w="80.0" w:type="dxa"/>
              <w:bottom w:w="80.0" w:type="dxa"/>
              <w:right w:w="80.0" w:type="dxa"/>
            </w:tcMar>
            <w:vAlign w:val="top"/>
          </w:tcPr>
          <w:p w:rsidR="00000000" w:rsidDel="00000000" w:rsidP="00000000" w:rsidRDefault="00000000" w:rsidRPr="00000000" w14:paraId="000002EA">
            <w:pPr>
              <w:jc w:val="both"/>
              <w:rPr>
                <w:rFonts w:ascii="Times New Roman" w:cs="Times New Roman" w:eastAsia="Times New Roman" w:hAnsi="Times New Roman"/>
                <w:color w:val="2e2e2e"/>
                <w:sz w:val="21"/>
                <w:szCs w:val="21"/>
              </w:rPr>
            </w:pPr>
            <w:r w:rsidDel="00000000" w:rsidR="00000000" w:rsidRPr="00000000">
              <w:rPr>
                <w:rFonts w:ascii="Times New Roman" w:cs="Times New Roman" w:eastAsia="Times New Roman" w:hAnsi="Times New Roman"/>
                <w:color w:val="2e2e2e"/>
                <w:sz w:val="21"/>
                <w:szCs w:val="21"/>
                <w:rtl w:val="0"/>
              </w:rPr>
              <w:t xml:space="preserve">BO, BL and DC</w:t>
            </w:r>
          </w:p>
        </w:tc>
      </w:tr>
      <w:tr>
        <w:trPr>
          <w:cantSplit w:val="0"/>
          <w:trHeight w:val="3030" w:hRule="atLeast"/>
          <w:tblHeader w:val="0"/>
        </w:trPr>
        <w:tc>
          <w:tcPr>
            <w:tcBorders>
              <w:top w:color="2e2e2e" w:space="0" w:sz="8" w:val="single"/>
              <w:left w:color="2e2e2e" w:space="0" w:sz="8" w:val="single"/>
              <w:bottom w:color="2e2e2e" w:space="0" w:sz="8" w:val="single"/>
              <w:right w:color="2e2e2e" w:space="0" w:sz="8" w:val="single"/>
            </w:tcBorders>
            <w:shd w:fill="auto" w:val="clear"/>
            <w:tcMar>
              <w:top w:w="80.0" w:type="dxa"/>
              <w:left w:w="80.0" w:type="dxa"/>
              <w:bottom w:w="80.0" w:type="dxa"/>
              <w:right w:w="80.0" w:type="dxa"/>
            </w:tcMar>
            <w:vAlign w:val="top"/>
          </w:tcPr>
          <w:p w:rsidR="00000000" w:rsidDel="00000000" w:rsidP="00000000" w:rsidRDefault="00000000" w:rsidRPr="00000000" w14:paraId="000002EB">
            <w:pPr>
              <w:jc w:val="both"/>
              <w:rPr>
                <w:rFonts w:ascii="Times New Roman" w:cs="Times New Roman" w:eastAsia="Times New Roman" w:hAnsi="Times New Roman"/>
                <w:color w:val="2e2e2e"/>
                <w:sz w:val="21"/>
                <w:szCs w:val="21"/>
              </w:rPr>
            </w:pPr>
            <w:r w:rsidDel="00000000" w:rsidR="00000000" w:rsidRPr="00000000">
              <w:rPr>
                <w:rFonts w:ascii="Times New Roman" w:cs="Times New Roman" w:eastAsia="Times New Roman" w:hAnsi="Times New Roman"/>
                <w:b w:val="1"/>
                <w:i w:val="1"/>
                <w:color w:val="2e2e2e"/>
                <w:sz w:val="21"/>
                <w:szCs w:val="21"/>
                <w:rtl w:val="0"/>
              </w:rPr>
              <w:t xml:space="preserve">IsRepeatedGuest</w:t>
            </w:r>
            <w:r w:rsidDel="00000000" w:rsidR="00000000" w:rsidRPr="00000000">
              <w:rPr>
                <w:rtl w:val="0"/>
              </w:rPr>
            </w:r>
          </w:p>
        </w:tc>
        <w:tc>
          <w:tcPr>
            <w:tcBorders>
              <w:top w:color="2e2e2e" w:space="0" w:sz="8" w:val="single"/>
              <w:left w:color="2e2e2e" w:space="0" w:sz="8" w:val="single"/>
              <w:bottom w:color="2e2e2e" w:space="0" w:sz="8" w:val="single"/>
              <w:right w:color="2e2e2e" w:space="0" w:sz="8" w:val="single"/>
            </w:tcBorders>
            <w:shd w:fill="auto" w:val="clear"/>
            <w:tcMar>
              <w:top w:w="80.0" w:type="dxa"/>
              <w:left w:w="80.0" w:type="dxa"/>
              <w:bottom w:w="80.0" w:type="dxa"/>
              <w:right w:w="80.0" w:type="dxa"/>
            </w:tcMar>
            <w:vAlign w:val="top"/>
          </w:tcPr>
          <w:p w:rsidR="00000000" w:rsidDel="00000000" w:rsidP="00000000" w:rsidRDefault="00000000" w:rsidRPr="00000000" w14:paraId="000002EC">
            <w:pPr>
              <w:jc w:val="both"/>
              <w:rPr>
                <w:rFonts w:ascii="Times New Roman" w:cs="Times New Roman" w:eastAsia="Times New Roman" w:hAnsi="Times New Roman"/>
                <w:color w:val="2e2e2e"/>
                <w:sz w:val="21"/>
                <w:szCs w:val="21"/>
              </w:rPr>
            </w:pPr>
            <w:r w:rsidDel="00000000" w:rsidR="00000000" w:rsidRPr="00000000">
              <w:rPr>
                <w:rFonts w:ascii="Times New Roman" w:cs="Times New Roman" w:eastAsia="Times New Roman" w:hAnsi="Times New Roman"/>
                <w:color w:val="2e2e2e"/>
                <w:sz w:val="21"/>
                <w:szCs w:val="21"/>
                <w:rtl w:val="0"/>
              </w:rPr>
              <w:t xml:space="preserve">Categorical</w:t>
            </w:r>
          </w:p>
        </w:tc>
        <w:tc>
          <w:tcPr>
            <w:tcBorders>
              <w:top w:color="2e2e2e" w:space="0" w:sz="8" w:val="single"/>
              <w:left w:color="2e2e2e" w:space="0" w:sz="8" w:val="single"/>
              <w:bottom w:color="2e2e2e" w:space="0" w:sz="8" w:val="single"/>
              <w:right w:color="2e2e2e" w:space="0" w:sz="8" w:val="single"/>
            </w:tcBorders>
            <w:shd w:fill="auto" w:val="clear"/>
            <w:tcMar>
              <w:top w:w="80.0" w:type="dxa"/>
              <w:left w:w="80.0" w:type="dxa"/>
              <w:bottom w:w="80.0" w:type="dxa"/>
              <w:right w:w="80.0" w:type="dxa"/>
            </w:tcMar>
            <w:vAlign w:val="top"/>
          </w:tcPr>
          <w:p w:rsidR="00000000" w:rsidDel="00000000" w:rsidP="00000000" w:rsidRDefault="00000000" w:rsidRPr="00000000" w14:paraId="000002ED">
            <w:pPr>
              <w:jc w:val="both"/>
              <w:rPr>
                <w:rFonts w:ascii="Times New Roman" w:cs="Times New Roman" w:eastAsia="Times New Roman" w:hAnsi="Times New Roman"/>
                <w:color w:val="2e2e2e"/>
                <w:sz w:val="21"/>
                <w:szCs w:val="21"/>
              </w:rPr>
            </w:pPr>
            <w:r w:rsidDel="00000000" w:rsidR="00000000" w:rsidRPr="00000000">
              <w:rPr>
                <w:rFonts w:ascii="Times New Roman" w:cs="Times New Roman" w:eastAsia="Times New Roman" w:hAnsi="Times New Roman"/>
                <w:color w:val="2e2e2e"/>
                <w:sz w:val="21"/>
                <w:szCs w:val="21"/>
                <w:rtl w:val="0"/>
              </w:rPr>
              <w:t xml:space="preserve">Value indicating if the booking name was from a repeated guest (1) or not (0)</w:t>
            </w:r>
          </w:p>
        </w:tc>
        <w:tc>
          <w:tcPr>
            <w:tcBorders>
              <w:top w:color="2e2e2e" w:space="0" w:sz="8" w:val="single"/>
              <w:left w:color="2e2e2e" w:space="0" w:sz="8" w:val="single"/>
              <w:bottom w:color="2e2e2e" w:space="0" w:sz="8" w:val="single"/>
              <w:right w:color="2e2e2e" w:space="0" w:sz="8" w:val="single"/>
            </w:tcBorders>
            <w:shd w:fill="auto" w:val="clear"/>
            <w:tcMar>
              <w:top w:w="80.0" w:type="dxa"/>
              <w:left w:w="80.0" w:type="dxa"/>
              <w:bottom w:w="80.0" w:type="dxa"/>
              <w:right w:w="80.0" w:type="dxa"/>
            </w:tcMar>
            <w:vAlign w:val="top"/>
          </w:tcPr>
          <w:p w:rsidR="00000000" w:rsidDel="00000000" w:rsidP="00000000" w:rsidRDefault="00000000" w:rsidRPr="00000000" w14:paraId="000002EE">
            <w:pPr>
              <w:jc w:val="both"/>
              <w:rPr>
                <w:rFonts w:ascii="Times New Roman" w:cs="Times New Roman" w:eastAsia="Times New Roman" w:hAnsi="Times New Roman"/>
                <w:color w:val="2e2e2e"/>
                <w:sz w:val="21"/>
                <w:szCs w:val="21"/>
              </w:rPr>
            </w:pPr>
            <w:r w:rsidDel="00000000" w:rsidR="00000000" w:rsidRPr="00000000">
              <w:rPr>
                <w:rFonts w:ascii="Times New Roman" w:cs="Times New Roman" w:eastAsia="Times New Roman" w:hAnsi="Times New Roman"/>
                <w:color w:val="2e2e2e"/>
                <w:sz w:val="21"/>
                <w:szCs w:val="21"/>
                <w:rtl w:val="0"/>
              </w:rPr>
              <w:t xml:space="preserve">BO, BL and C/ Variable created by verifying if a profile was associated with the booking customer. If so, and if the customer profile creation date was prior to the creation date for the booking on the PMS database it was assumed the booking was from a repeated guest</w:t>
            </w:r>
          </w:p>
        </w:tc>
      </w:tr>
      <w:tr>
        <w:trPr>
          <w:cantSplit w:val="0"/>
          <w:trHeight w:val="1350" w:hRule="atLeast"/>
          <w:tblHeader w:val="0"/>
        </w:trPr>
        <w:tc>
          <w:tcPr>
            <w:tcBorders>
              <w:top w:color="2e2e2e" w:space="0" w:sz="8" w:val="single"/>
              <w:left w:color="2e2e2e" w:space="0" w:sz="8" w:val="single"/>
              <w:bottom w:color="2e2e2e" w:space="0" w:sz="8" w:val="single"/>
              <w:right w:color="2e2e2e" w:space="0" w:sz="8" w:val="single"/>
            </w:tcBorders>
            <w:shd w:fill="auto" w:val="clear"/>
            <w:tcMar>
              <w:top w:w="80.0" w:type="dxa"/>
              <w:left w:w="80.0" w:type="dxa"/>
              <w:bottom w:w="80.0" w:type="dxa"/>
              <w:right w:w="80.0" w:type="dxa"/>
            </w:tcMar>
            <w:vAlign w:val="top"/>
          </w:tcPr>
          <w:p w:rsidR="00000000" w:rsidDel="00000000" w:rsidP="00000000" w:rsidRDefault="00000000" w:rsidRPr="00000000" w14:paraId="000002EF">
            <w:pPr>
              <w:jc w:val="both"/>
              <w:rPr>
                <w:rFonts w:ascii="Times New Roman" w:cs="Times New Roman" w:eastAsia="Times New Roman" w:hAnsi="Times New Roman"/>
                <w:color w:val="2e2e2e"/>
                <w:sz w:val="21"/>
                <w:szCs w:val="21"/>
              </w:rPr>
            </w:pPr>
            <w:r w:rsidDel="00000000" w:rsidR="00000000" w:rsidRPr="00000000">
              <w:rPr>
                <w:rFonts w:ascii="Times New Roman" w:cs="Times New Roman" w:eastAsia="Times New Roman" w:hAnsi="Times New Roman"/>
                <w:b w:val="1"/>
                <w:i w:val="1"/>
                <w:color w:val="2e2e2e"/>
                <w:sz w:val="21"/>
                <w:szCs w:val="21"/>
                <w:rtl w:val="0"/>
              </w:rPr>
              <w:t xml:space="preserve">LeadTime</w:t>
            </w:r>
            <w:r w:rsidDel="00000000" w:rsidR="00000000" w:rsidRPr="00000000">
              <w:rPr>
                <w:rtl w:val="0"/>
              </w:rPr>
            </w:r>
          </w:p>
        </w:tc>
        <w:tc>
          <w:tcPr>
            <w:tcBorders>
              <w:top w:color="2e2e2e" w:space="0" w:sz="8" w:val="single"/>
              <w:left w:color="2e2e2e" w:space="0" w:sz="8" w:val="single"/>
              <w:bottom w:color="2e2e2e" w:space="0" w:sz="8" w:val="single"/>
              <w:right w:color="2e2e2e" w:space="0" w:sz="8" w:val="single"/>
            </w:tcBorders>
            <w:shd w:fill="auto" w:val="clear"/>
            <w:tcMar>
              <w:top w:w="80.0" w:type="dxa"/>
              <w:left w:w="80.0" w:type="dxa"/>
              <w:bottom w:w="80.0" w:type="dxa"/>
              <w:right w:w="80.0" w:type="dxa"/>
            </w:tcMar>
            <w:vAlign w:val="top"/>
          </w:tcPr>
          <w:p w:rsidR="00000000" w:rsidDel="00000000" w:rsidP="00000000" w:rsidRDefault="00000000" w:rsidRPr="00000000" w14:paraId="000002F0">
            <w:pPr>
              <w:jc w:val="both"/>
              <w:rPr>
                <w:rFonts w:ascii="Times New Roman" w:cs="Times New Roman" w:eastAsia="Times New Roman" w:hAnsi="Times New Roman"/>
                <w:color w:val="2e2e2e"/>
                <w:sz w:val="21"/>
                <w:szCs w:val="21"/>
              </w:rPr>
            </w:pPr>
            <w:r w:rsidDel="00000000" w:rsidR="00000000" w:rsidRPr="00000000">
              <w:rPr>
                <w:rFonts w:ascii="Times New Roman" w:cs="Times New Roman" w:eastAsia="Times New Roman" w:hAnsi="Times New Roman"/>
                <w:color w:val="2e2e2e"/>
                <w:sz w:val="21"/>
                <w:szCs w:val="21"/>
                <w:rtl w:val="0"/>
              </w:rPr>
              <w:t xml:space="preserve">Integer</w:t>
            </w:r>
          </w:p>
        </w:tc>
        <w:tc>
          <w:tcPr>
            <w:tcBorders>
              <w:top w:color="2e2e2e" w:space="0" w:sz="8" w:val="single"/>
              <w:left w:color="2e2e2e" w:space="0" w:sz="8" w:val="single"/>
              <w:bottom w:color="2e2e2e" w:space="0" w:sz="8" w:val="single"/>
              <w:right w:color="2e2e2e" w:space="0" w:sz="8" w:val="single"/>
            </w:tcBorders>
            <w:shd w:fill="auto" w:val="clear"/>
            <w:tcMar>
              <w:top w:w="80.0" w:type="dxa"/>
              <w:left w:w="80.0" w:type="dxa"/>
              <w:bottom w:w="80.0" w:type="dxa"/>
              <w:right w:w="80.0" w:type="dxa"/>
            </w:tcMar>
            <w:vAlign w:val="top"/>
          </w:tcPr>
          <w:p w:rsidR="00000000" w:rsidDel="00000000" w:rsidP="00000000" w:rsidRDefault="00000000" w:rsidRPr="00000000" w14:paraId="000002F1">
            <w:pPr>
              <w:jc w:val="both"/>
              <w:rPr>
                <w:rFonts w:ascii="Times New Roman" w:cs="Times New Roman" w:eastAsia="Times New Roman" w:hAnsi="Times New Roman"/>
                <w:color w:val="2e2e2e"/>
                <w:sz w:val="21"/>
                <w:szCs w:val="21"/>
              </w:rPr>
            </w:pPr>
            <w:r w:rsidDel="00000000" w:rsidR="00000000" w:rsidRPr="00000000">
              <w:rPr>
                <w:rFonts w:ascii="Times New Roman" w:cs="Times New Roman" w:eastAsia="Times New Roman" w:hAnsi="Times New Roman"/>
                <w:color w:val="2e2e2e"/>
                <w:sz w:val="21"/>
                <w:szCs w:val="21"/>
                <w:rtl w:val="0"/>
              </w:rPr>
              <w:t xml:space="preserve">Number of days that elapsed between the entering date of the booking into the PMS and the arrival date</w:t>
            </w:r>
          </w:p>
        </w:tc>
        <w:tc>
          <w:tcPr>
            <w:tcBorders>
              <w:top w:color="2e2e2e" w:space="0" w:sz="8" w:val="single"/>
              <w:left w:color="2e2e2e" w:space="0" w:sz="8" w:val="single"/>
              <w:bottom w:color="2e2e2e" w:space="0" w:sz="8" w:val="single"/>
              <w:right w:color="2e2e2e" w:space="0" w:sz="8" w:val="single"/>
            </w:tcBorders>
            <w:shd w:fill="auto" w:val="clear"/>
            <w:tcMar>
              <w:top w:w="80.0" w:type="dxa"/>
              <w:left w:w="80.0" w:type="dxa"/>
              <w:bottom w:w="80.0" w:type="dxa"/>
              <w:right w:w="80.0" w:type="dxa"/>
            </w:tcMar>
            <w:vAlign w:val="top"/>
          </w:tcPr>
          <w:p w:rsidR="00000000" w:rsidDel="00000000" w:rsidP="00000000" w:rsidRDefault="00000000" w:rsidRPr="00000000" w14:paraId="000002F2">
            <w:pPr>
              <w:jc w:val="both"/>
              <w:rPr>
                <w:rFonts w:ascii="Times New Roman" w:cs="Times New Roman" w:eastAsia="Times New Roman" w:hAnsi="Times New Roman"/>
                <w:color w:val="2e2e2e"/>
                <w:sz w:val="21"/>
                <w:szCs w:val="21"/>
              </w:rPr>
            </w:pPr>
            <w:r w:rsidDel="00000000" w:rsidR="00000000" w:rsidRPr="00000000">
              <w:rPr>
                <w:rFonts w:ascii="Times New Roman" w:cs="Times New Roman" w:eastAsia="Times New Roman" w:hAnsi="Times New Roman"/>
                <w:color w:val="2e2e2e"/>
                <w:sz w:val="21"/>
                <w:szCs w:val="21"/>
                <w:rtl w:val="0"/>
              </w:rPr>
              <w:t xml:space="preserve">BO and BL/ Subtraction of the entering date from the arrival date</w:t>
            </w:r>
          </w:p>
        </w:tc>
      </w:tr>
      <w:tr>
        <w:trPr>
          <w:cantSplit w:val="0"/>
          <w:trHeight w:val="1350" w:hRule="atLeast"/>
          <w:tblHeader w:val="0"/>
        </w:trPr>
        <w:tc>
          <w:tcPr>
            <w:tcBorders>
              <w:top w:color="2e2e2e" w:space="0" w:sz="8" w:val="single"/>
              <w:left w:color="2e2e2e" w:space="0" w:sz="8" w:val="single"/>
              <w:bottom w:color="2e2e2e" w:space="0" w:sz="8" w:val="single"/>
              <w:right w:color="2e2e2e" w:space="0" w:sz="8" w:val="single"/>
            </w:tcBorders>
            <w:shd w:fill="auto" w:val="clear"/>
            <w:tcMar>
              <w:top w:w="80.0" w:type="dxa"/>
              <w:left w:w="80.0" w:type="dxa"/>
              <w:bottom w:w="80.0" w:type="dxa"/>
              <w:right w:w="80.0" w:type="dxa"/>
            </w:tcMar>
            <w:vAlign w:val="top"/>
          </w:tcPr>
          <w:p w:rsidR="00000000" w:rsidDel="00000000" w:rsidP="00000000" w:rsidRDefault="00000000" w:rsidRPr="00000000" w14:paraId="000002F3">
            <w:pPr>
              <w:jc w:val="both"/>
              <w:rPr>
                <w:rFonts w:ascii="Times New Roman" w:cs="Times New Roman" w:eastAsia="Times New Roman" w:hAnsi="Times New Roman"/>
                <w:color w:val="2e2e2e"/>
                <w:sz w:val="21"/>
                <w:szCs w:val="21"/>
              </w:rPr>
            </w:pPr>
            <w:r w:rsidDel="00000000" w:rsidR="00000000" w:rsidRPr="00000000">
              <w:rPr>
                <w:rFonts w:ascii="Times New Roman" w:cs="Times New Roman" w:eastAsia="Times New Roman" w:hAnsi="Times New Roman"/>
                <w:b w:val="1"/>
                <w:i w:val="1"/>
                <w:color w:val="2e2e2e"/>
                <w:sz w:val="21"/>
                <w:szCs w:val="21"/>
                <w:rtl w:val="0"/>
              </w:rPr>
              <w:t xml:space="preserve">MarketSegment</w:t>
            </w:r>
            <w:r w:rsidDel="00000000" w:rsidR="00000000" w:rsidRPr="00000000">
              <w:rPr>
                <w:rtl w:val="0"/>
              </w:rPr>
            </w:r>
          </w:p>
        </w:tc>
        <w:tc>
          <w:tcPr>
            <w:tcBorders>
              <w:top w:color="2e2e2e" w:space="0" w:sz="8" w:val="single"/>
              <w:left w:color="2e2e2e" w:space="0" w:sz="8" w:val="single"/>
              <w:bottom w:color="2e2e2e" w:space="0" w:sz="8" w:val="single"/>
              <w:right w:color="2e2e2e" w:space="0" w:sz="8" w:val="single"/>
            </w:tcBorders>
            <w:shd w:fill="auto" w:val="clear"/>
            <w:tcMar>
              <w:top w:w="80.0" w:type="dxa"/>
              <w:left w:w="80.0" w:type="dxa"/>
              <w:bottom w:w="80.0" w:type="dxa"/>
              <w:right w:w="80.0" w:type="dxa"/>
            </w:tcMar>
            <w:vAlign w:val="top"/>
          </w:tcPr>
          <w:p w:rsidR="00000000" w:rsidDel="00000000" w:rsidP="00000000" w:rsidRDefault="00000000" w:rsidRPr="00000000" w14:paraId="000002F4">
            <w:pPr>
              <w:jc w:val="both"/>
              <w:rPr>
                <w:rFonts w:ascii="Times New Roman" w:cs="Times New Roman" w:eastAsia="Times New Roman" w:hAnsi="Times New Roman"/>
                <w:color w:val="2e2e2e"/>
                <w:sz w:val="21"/>
                <w:szCs w:val="21"/>
              </w:rPr>
            </w:pPr>
            <w:r w:rsidDel="00000000" w:rsidR="00000000" w:rsidRPr="00000000">
              <w:rPr>
                <w:rFonts w:ascii="Times New Roman" w:cs="Times New Roman" w:eastAsia="Times New Roman" w:hAnsi="Times New Roman"/>
                <w:color w:val="2e2e2e"/>
                <w:sz w:val="21"/>
                <w:szCs w:val="21"/>
                <w:rtl w:val="0"/>
              </w:rPr>
              <w:t xml:space="preserve">Categorical</w:t>
            </w:r>
          </w:p>
        </w:tc>
        <w:tc>
          <w:tcPr>
            <w:tcBorders>
              <w:top w:color="2e2e2e" w:space="0" w:sz="8" w:val="single"/>
              <w:left w:color="2e2e2e" w:space="0" w:sz="8" w:val="single"/>
              <w:bottom w:color="2e2e2e" w:space="0" w:sz="8" w:val="single"/>
              <w:right w:color="2e2e2e" w:space="0" w:sz="8" w:val="single"/>
            </w:tcBorders>
            <w:shd w:fill="auto" w:val="clear"/>
            <w:tcMar>
              <w:top w:w="80.0" w:type="dxa"/>
              <w:left w:w="80.0" w:type="dxa"/>
              <w:bottom w:w="80.0" w:type="dxa"/>
              <w:right w:w="80.0" w:type="dxa"/>
            </w:tcMar>
            <w:vAlign w:val="top"/>
          </w:tcPr>
          <w:p w:rsidR="00000000" w:rsidDel="00000000" w:rsidP="00000000" w:rsidRDefault="00000000" w:rsidRPr="00000000" w14:paraId="000002F5">
            <w:pPr>
              <w:jc w:val="both"/>
              <w:rPr>
                <w:rFonts w:ascii="Times New Roman" w:cs="Times New Roman" w:eastAsia="Times New Roman" w:hAnsi="Times New Roman"/>
                <w:color w:val="2e2e2e"/>
                <w:sz w:val="21"/>
                <w:szCs w:val="21"/>
              </w:rPr>
            </w:pPr>
            <w:r w:rsidDel="00000000" w:rsidR="00000000" w:rsidRPr="00000000">
              <w:rPr>
                <w:rFonts w:ascii="Times New Roman" w:cs="Times New Roman" w:eastAsia="Times New Roman" w:hAnsi="Times New Roman"/>
                <w:color w:val="2e2e2e"/>
                <w:sz w:val="21"/>
                <w:szCs w:val="21"/>
                <w:rtl w:val="0"/>
              </w:rPr>
              <w:t xml:space="preserve">Market segment designation. In categories, the term “TA” means “Travel Agents” and “TO” means “Tour Operators”</w:t>
            </w:r>
          </w:p>
        </w:tc>
        <w:tc>
          <w:tcPr>
            <w:tcBorders>
              <w:top w:color="2e2e2e" w:space="0" w:sz="8" w:val="single"/>
              <w:left w:color="2e2e2e" w:space="0" w:sz="8" w:val="single"/>
              <w:bottom w:color="2e2e2e" w:space="0" w:sz="8" w:val="single"/>
              <w:right w:color="2e2e2e" w:space="0" w:sz="8" w:val="single"/>
            </w:tcBorders>
            <w:shd w:fill="auto" w:val="clear"/>
            <w:tcMar>
              <w:top w:w="80.0" w:type="dxa"/>
              <w:left w:w="80.0" w:type="dxa"/>
              <w:bottom w:w="80.0" w:type="dxa"/>
              <w:right w:w="80.0" w:type="dxa"/>
            </w:tcMar>
            <w:vAlign w:val="top"/>
          </w:tcPr>
          <w:p w:rsidR="00000000" w:rsidDel="00000000" w:rsidP="00000000" w:rsidRDefault="00000000" w:rsidRPr="00000000" w14:paraId="000002F6">
            <w:pPr>
              <w:jc w:val="both"/>
              <w:rPr>
                <w:rFonts w:ascii="Times New Roman" w:cs="Times New Roman" w:eastAsia="Times New Roman" w:hAnsi="Times New Roman"/>
                <w:color w:val="2e2e2e"/>
                <w:sz w:val="21"/>
                <w:szCs w:val="21"/>
              </w:rPr>
            </w:pPr>
            <w:r w:rsidDel="00000000" w:rsidR="00000000" w:rsidRPr="00000000">
              <w:rPr>
                <w:rFonts w:ascii="Times New Roman" w:cs="Times New Roman" w:eastAsia="Times New Roman" w:hAnsi="Times New Roman"/>
                <w:color w:val="2e2e2e"/>
                <w:sz w:val="21"/>
                <w:szCs w:val="21"/>
                <w:rtl w:val="0"/>
              </w:rPr>
              <w:t xml:space="preserve">BO, BL and MS</w:t>
            </w:r>
          </w:p>
        </w:tc>
      </w:tr>
      <w:tr>
        <w:trPr>
          <w:cantSplit w:val="0"/>
          <w:trHeight w:val="1110" w:hRule="atLeast"/>
          <w:tblHeader w:val="0"/>
        </w:trPr>
        <w:tc>
          <w:tcPr>
            <w:vMerge w:val="restart"/>
            <w:tcBorders>
              <w:top w:color="2e2e2e" w:space="0" w:sz="8" w:val="single"/>
              <w:left w:color="2e2e2e" w:space="0" w:sz="8" w:val="single"/>
              <w:bottom w:color="2e2e2e" w:space="0" w:sz="8" w:val="single"/>
              <w:right w:color="2e2e2e" w:space="0" w:sz="8" w:val="single"/>
            </w:tcBorders>
            <w:shd w:fill="auto" w:val="clear"/>
            <w:tcMar>
              <w:top w:w="80.0" w:type="dxa"/>
              <w:left w:w="80.0" w:type="dxa"/>
              <w:bottom w:w="80.0" w:type="dxa"/>
              <w:right w:w="80.0" w:type="dxa"/>
            </w:tcMar>
            <w:vAlign w:val="top"/>
          </w:tcPr>
          <w:p w:rsidR="00000000" w:rsidDel="00000000" w:rsidP="00000000" w:rsidRDefault="00000000" w:rsidRPr="00000000" w14:paraId="000002F7">
            <w:pPr>
              <w:jc w:val="both"/>
              <w:rPr>
                <w:rFonts w:ascii="Times New Roman" w:cs="Times New Roman" w:eastAsia="Times New Roman" w:hAnsi="Times New Roman"/>
                <w:color w:val="2e2e2e"/>
                <w:sz w:val="21"/>
                <w:szCs w:val="21"/>
              </w:rPr>
            </w:pPr>
            <w:r w:rsidDel="00000000" w:rsidR="00000000" w:rsidRPr="00000000">
              <w:rPr>
                <w:rFonts w:ascii="Times New Roman" w:cs="Times New Roman" w:eastAsia="Times New Roman" w:hAnsi="Times New Roman"/>
                <w:b w:val="1"/>
                <w:i w:val="1"/>
                <w:color w:val="2e2e2e"/>
                <w:sz w:val="21"/>
                <w:szCs w:val="21"/>
                <w:rtl w:val="0"/>
              </w:rPr>
              <w:t xml:space="preserve">Meal</w:t>
            </w:r>
            <w:r w:rsidDel="00000000" w:rsidR="00000000" w:rsidRPr="00000000">
              <w:rPr>
                <w:rtl w:val="0"/>
              </w:rPr>
            </w:r>
          </w:p>
        </w:tc>
        <w:tc>
          <w:tcPr>
            <w:vMerge w:val="restart"/>
            <w:tcBorders>
              <w:top w:color="2e2e2e" w:space="0" w:sz="8" w:val="single"/>
              <w:left w:color="2e2e2e" w:space="0" w:sz="8" w:val="single"/>
              <w:bottom w:color="2e2e2e" w:space="0" w:sz="8" w:val="single"/>
              <w:right w:color="2e2e2e" w:space="0" w:sz="8" w:val="single"/>
            </w:tcBorders>
            <w:shd w:fill="auto" w:val="clear"/>
            <w:tcMar>
              <w:top w:w="80.0" w:type="dxa"/>
              <w:left w:w="80.0" w:type="dxa"/>
              <w:bottom w:w="80.0" w:type="dxa"/>
              <w:right w:w="80.0" w:type="dxa"/>
            </w:tcMar>
            <w:vAlign w:val="top"/>
          </w:tcPr>
          <w:p w:rsidR="00000000" w:rsidDel="00000000" w:rsidP="00000000" w:rsidRDefault="00000000" w:rsidRPr="00000000" w14:paraId="000002F8">
            <w:pPr>
              <w:jc w:val="both"/>
              <w:rPr>
                <w:rFonts w:ascii="Times New Roman" w:cs="Times New Roman" w:eastAsia="Times New Roman" w:hAnsi="Times New Roman"/>
                <w:color w:val="2e2e2e"/>
                <w:sz w:val="21"/>
                <w:szCs w:val="21"/>
              </w:rPr>
            </w:pPr>
            <w:r w:rsidDel="00000000" w:rsidR="00000000" w:rsidRPr="00000000">
              <w:rPr>
                <w:rFonts w:ascii="Times New Roman" w:cs="Times New Roman" w:eastAsia="Times New Roman" w:hAnsi="Times New Roman"/>
                <w:color w:val="2e2e2e"/>
                <w:sz w:val="21"/>
                <w:szCs w:val="21"/>
                <w:rtl w:val="0"/>
              </w:rPr>
              <w:t xml:space="preserve">Categorical</w:t>
            </w:r>
          </w:p>
        </w:tc>
        <w:tc>
          <w:tcPr>
            <w:tcBorders>
              <w:top w:color="2e2e2e" w:space="0" w:sz="8" w:val="single"/>
              <w:left w:color="2e2e2e" w:space="0" w:sz="8" w:val="single"/>
              <w:bottom w:color="2e2e2e" w:space="0" w:sz="8" w:val="single"/>
              <w:right w:color="2e2e2e" w:space="0" w:sz="8" w:val="single"/>
            </w:tcBorders>
            <w:shd w:fill="auto" w:val="clear"/>
            <w:tcMar>
              <w:top w:w="80.0" w:type="dxa"/>
              <w:left w:w="80.0" w:type="dxa"/>
              <w:bottom w:w="80.0" w:type="dxa"/>
              <w:right w:w="80.0" w:type="dxa"/>
            </w:tcMar>
            <w:vAlign w:val="top"/>
          </w:tcPr>
          <w:p w:rsidR="00000000" w:rsidDel="00000000" w:rsidP="00000000" w:rsidRDefault="00000000" w:rsidRPr="00000000" w14:paraId="000002F9">
            <w:pPr>
              <w:jc w:val="both"/>
              <w:rPr>
                <w:rFonts w:ascii="Times New Roman" w:cs="Times New Roman" w:eastAsia="Times New Roman" w:hAnsi="Times New Roman"/>
                <w:color w:val="2e2e2e"/>
                <w:sz w:val="21"/>
                <w:szCs w:val="21"/>
              </w:rPr>
            </w:pPr>
            <w:r w:rsidDel="00000000" w:rsidR="00000000" w:rsidRPr="00000000">
              <w:rPr>
                <w:rFonts w:ascii="Times New Roman" w:cs="Times New Roman" w:eastAsia="Times New Roman" w:hAnsi="Times New Roman"/>
                <w:color w:val="2e2e2e"/>
                <w:sz w:val="21"/>
                <w:szCs w:val="21"/>
                <w:rtl w:val="0"/>
              </w:rPr>
              <w:t xml:space="preserve">Type of meal booked. Categories are presented in standard hospitality meal packages:</w:t>
            </w:r>
          </w:p>
        </w:tc>
        <w:tc>
          <w:tcPr>
            <w:vMerge w:val="restart"/>
            <w:tcBorders>
              <w:top w:color="2e2e2e" w:space="0" w:sz="8" w:val="single"/>
              <w:left w:color="2e2e2e" w:space="0" w:sz="8" w:val="single"/>
              <w:bottom w:color="2e2e2e" w:space="0" w:sz="8" w:val="single"/>
              <w:right w:color="2e2e2e" w:space="0" w:sz="8" w:val="single"/>
            </w:tcBorders>
            <w:shd w:fill="auto" w:val="clear"/>
            <w:tcMar>
              <w:top w:w="80.0" w:type="dxa"/>
              <w:left w:w="80.0" w:type="dxa"/>
              <w:bottom w:w="80.0" w:type="dxa"/>
              <w:right w:w="80.0" w:type="dxa"/>
            </w:tcMar>
            <w:vAlign w:val="top"/>
          </w:tcPr>
          <w:p w:rsidR="00000000" w:rsidDel="00000000" w:rsidP="00000000" w:rsidRDefault="00000000" w:rsidRPr="00000000" w14:paraId="000002FA">
            <w:pPr>
              <w:jc w:val="both"/>
              <w:rPr>
                <w:rFonts w:ascii="Times New Roman" w:cs="Times New Roman" w:eastAsia="Times New Roman" w:hAnsi="Times New Roman"/>
                <w:color w:val="2e2e2e"/>
                <w:sz w:val="21"/>
                <w:szCs w:val="21"/>
              </w:rPr>
            </w:pPr>
            <w:r w:rsidDel="00000000" w:rsidR="00000000" w:rsidRPr="00000000">
              <w:rPr>
                <w:rFonts w:ascii="Times New Roman" w:cs="Times New Roman" w:eastAsia="Times New Roman" w:hAnsi="Times New Roman"/>
                <w:color w:val="2e2e2e"/>
                <w:sz w:val="21"/>
                <w:szCs w:val="21"/>
                <w:rtl w:val="0"/>
              </w:rPr>
              <w:t xml:space="preserve">BO, BL and ML</w:t>
            </w:r>
          </w:p>
        </w:tc>
      </w:tr>
      <w:tr>
        <w:trPr>
          <w:cantSplit w:val="0"/>
          <w:trHeight w:val="630" w:hRule="atLeast"/>
          <w:tblHeader w:val="0"/>
        </w:trPr>
        <w:tc>
          <w:tcPr>
            <w:vMerge w:val="continue"/>
            <w:tcBorders>
              <w:top w:color="2e2e2e" w:space="0" w:sz="8" w:val="single"/>
              <w:left w:color="808080" w:space="0" w:sz="8" w:val="single"/>
              <w:bottom w:color="2e2e2e" w:space="0" w:sz="8" w:val="single"/>
              <w:right w:color="2e2e2e"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FB">
            <w:pPr>
              <w:jc w:val="both"/>
              <w:rPr>
                <w:rFonts w:ascii="Times New Roman" w:cs="Times New Roman" w:eastAsia="Times New Roman" w:hAnsi="Times New Roman"/>
                <w:color w:val="2e2e2e"/>
                <w:sz w:val="21"/>
                <w:szCs w:val="21"/>
              </w:rPr>
            </w:pPr>
            <w:r w:rsidDel="00000000" w:rsidR="00000000" w:rsidRPr="00000000">
              <w:rPr>
                <w:rtl w:val="0"/>
              </w:rPr>
            </w:r>
          </w:p>
        </w:tc>
        <w:tc>
          <w:tcPr>
            <w:vMerge w:val="continue"/>
            <w:tcBorders>
              <w:top w:color="2e2e2e" w:space="0" w:sz="8" w:val="single"/>
              <w:left w:color="2e2e2e" w:space="0" w:sz="8" w:val="single"/>
              <w:bottom w:color="2e2e2e" w:space="0" w:sz="8" w:val="single"/>
              <w:right w:color="2e2e2e"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FC">
            <w:pPr>
              <w:jc w:val="both"/>
              <w:rPr>
                <w:rFonts w:ascii="Times New Roman" w:cs="Times New Roman" w:eastAsia="Times New Roman" w:hAnsi="Times New Roman"/>
                <w:color w:val="2e2e2e"/>
                <w:sz w:val="21"/>
                <w:szCs w:val="21"/>
              </w:rPr>
            </w:pPr>
            <w:r w:rsidDel="00000000" w:rsidR="00000000" w:rsidRPr="00000000">
              <w:rPr>
                <w:rtl w:val="0"/>
              </w:rPr>
            </w:r>
          </w:p>
        </w:tc>
        <w:tc>
          <w:tcPr>
            <w:tcBorders>
              <w:top w:color="2e2e2e" w:space="0" w:sz="8" w:val="single"/>
              <w:left w:color="2e2e2e" w:space="0" w:sz="8" w:val="single"/>
              <w:bottom w:color="2e2e2e" w:space="0" w:sz="8" w:val="single"/>
              <w:right w:color="2e2e2e" w:space="0" w:sz="8" w:val="single"/>
            </w:tcBorders>
            <w:shd w:fill="auto" w:val="clear"/>
            <w:tcMar>
              <w:top w:w="80.0" w:type="dxa"/>
              <w:left w:w="80.0" w:type="dxa"/>
              <w:bottom w:w="80.0" w:type="dxa"/>
              <w:right w:w="80.0" w:type="dxa"/>
            </w:tcMar>
            <w:vAlign w:val="top"/>
          </w:tcPr>
          <w:p w:rsidR="00000000" w:rsidDel="00000000" w:rsidP="00000000" w:rsidRDefault="00000000" w:rsidRPr="00000000" w14:paraId="000002FD">
            <w:pPr>
              <w:jc w:val="both"/>
              <w:rPr>
                <w:rFonts w:ascii="Times New Roman" w:cs="Times New Roman" w:eastAsia="Times New Roman" w:hAnsi="Times New Roman"/>
                <w:color w:val="2e2e2e"/>
                <w:sz w:val="21"/>
                <w:szCs w:val="21"/>
              </w:rPr>
            </w:pPr>
            <w:r w:rsidDel="00000000" w:rsidR="00000000" w:rsidRPr="00000000">
              <w:rPr>
                <w:rFonts w:ascii="Times New Roman" w:cs="Times New Roman" w:eastAsia="Times New Roman" w:hAnsi="Times New Roman"/>
                <w:color w:val="2e2e2e"/>
                <w:sz w:val="21"/>
                <w:szCs w:val="21"/>
                <w:rtl w:val="0"/>
              </w:rPr>
              <w:t xml:space="preserve">Undefined/SC – no meal package;</w:t>
            </w:r>
          </w:p>
        </w:tc>
        <w:tc>
          <w:tcPr>
            <w:vMerge w:val="continue"/>
            <w:tcBorders>
              <w:top w:color="2e2e2e" w:space="0" w:sz="8" w:val="single"/>
              <w:left w:color="2e2e2e" w:space="0" w:sz="8" w:val="single"/>
              <w:bottom w:color="2e2e2e" w:space="0" w:sz="8" w:val="single"/>
              <w:right w:color="2e2e2e"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FE">
            <w:pPr>
              <w:jc w:val="both"/>
              <w:rPr>
                <w:rFonts w:ascii="Times New Roman" w:cs="Times New Roman" w:eastAsia="Times New Roman" w:hAnsi="Times New Roman"/>
                <w:color w:val="2e2e2e"/>
                <w:sz w:val="21"/>
                <w:szCs w:val="21"/>
              </w:rPr>
            </w:pPr>
            <w:r w:rsidDel="00000000" w:rsidR="00000000" w:rsidRPr="00000000">
              <w:rPr>
                <w:rtl w:val="0"/>
              </w:rPr>
            </w:r>
          </w:p>
        </w:tc>
      </w:tr>
      <w:tr>
        <w:trPr>
          <w:cantSplit w:val="0"/>
          <w:trHeight w:val="390" w:hRule="atLeast"/>
          <w:tblHeader w:val="0"/>
        </w:trPr>
        <w:tc>
          <w:tcPr>
            <w:vMerge w:val="continue"/>
            <w:tcBorders>
              <w:top w:color="2e2e2e" w:space="0" w:sz="8" w:val="single"/>
              <w:left w:color="808080" w:space="0" w:sz="8" w:val="single"/>
              <w:bottom w:color="2e2e2e" w:space="0" w:sz="8" w:val="single"/>
              <w:right w:color="2e2e2e"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FF">
            <w:pPr>
              <w:jc w:val="both"/>
              <w:rPr>
                <w:rFonts w:ascii="Times New Roman" w:cs="Times New Roman" w:eastAsia="Times New Roman" w:hAnsi="Times New Roman"/>
                <w:color w:val="2e2e2e"/>
                <w:sz w:val="21"/>
                <w:szCs w:val="21"/>
              </w:rPr>
            </w:pPr>
            <w:r w:rsidDel="00000000" w:rsidR="00000000" w:rsidRPr="00000000">
              <w:rPr>
                <w:rtl w:val="0"/>
              </w:rPr>
            </w:r>
          </w:p>
        </w:tc>
        <w:tc>
          <w:tcPr>
            <w:vMerge w:val="continue"/>
            <w:tcBorders>
              <w:top w:color="2e2e2e" w:space="0" w:sz="8" w:val="single"/>
              <w:left w:color="2e2e2e" w:space="0" w:sz="8" w:val="single"/>
              <w:bottom w:color="2e2e2e" w:space="0" w:sz="8" w:val="single"/>
              <w:right w:color="2e2e2e"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00">
            <w:pPr>
              <w:jc w:val="both"/>
              <w:rPr>
                <w:rFonts w:ascii="Times New Roman" w:cs="Times New Roman" w:eastAsia="Times New Roman" w:hAnsi="Times New Roman"/>
                <w:color w:val="2e2e2e"/>
                <w:sz w:val="21"/>
                <w:szCs w:val="21"/>
              </w:rPr>
            </w:pPr>
            <w:r w:rsidDel="00000000" w:rsidR="00000000" w:rsidRPr="00000000">
              <w:rPr>
                <w:rtl w:val="0"/>
              </w:rPr>
            </w:r>
          </w:p>
        </w:tc>
        <w:tc>
          <w:tcPr>
            <w:tcBorders>
              <w:top w:color="2e2e2e" w:space="0" w:sz="8" w:val="single"/>
              <w:left w:color="2e2e2e" w:space="0" w:sz="8" w:val="single"/>
              <w:bottom w:color="2e2e2e" w:space="0" w:sz="8" w:val="single"/>
              <w:right w:color="2e2e2e" w:space="0" w:sz="8" w:val="single"/>
            </w:tcBorders>
            <w:shd w:fill="auto" w:val="clear"/>
            <w:tcMar>
              <w:top w:w="80.0" w:type="dxa"/>
              <w:left w:w="80.0" w:type="dxa"/>
              <w:bottom w:w="80.0" w:type="dxa"/>
              <w:right w:w="80.0" w:type="dxa"/>
            </w:tcMar>
            <w:vAlign w:val="top"/>
          </w:tcPr>
          <w:p w:rsidR="00000000" w:rsidDel="00000000" w:rsidP="00000000" w:rsidRDefault="00000000" w:rsidRPr="00000000" w14:paraId="00000301">
            <w:pPr>
              <w:jc w:val="both"/>
              <w:rPr>
                <w:rFonts w:ascii="Times New Roman" w:cs="Times New Roman" w:eastAsia="Times New Roman" w:hAnsi="Times New Roman"/>
                <w:color w:val="2e2e2e"/>
                <w:sz w:val="21"/>
                <w:szCs w:val="21"/>
              </w:rPr>
            </w:pPr>
            <w:r w:rsidDel="00000000" w:rsidR="00000000" w:rsidRPr="00000000">
              <w:rPr>
                <w:rFonts w:ascii="Times New Roman" w:cs="Times New Roman" w:eastAsia="Times New Roman" w:hAnsi="Times New Roman"/>
                <w:color w:val="2e2e2e"/>
                <w:sz w:val="21"/>
                <w:szCs w:val="21"/>
                <w:rtl w:val="0"/>
              </w:rPr>
              <w:t xml:space="preserve">BB – Bed &amp; Breakfast;</w:t>
            </w:r>
          </w:p>
        </w:tc>
        <w:tc>
          <w:tcPr>
            <w:vMerge w:val="continue"/>
            <w:tcBorders>
              <w:top w:color="2e2e2e" w:space="0" w:sz="8" w:val="single"/>
              <w:left w:color="2e2e2e" w:space="0" w:sz="8" w:val="single"/>
              <w:bottom w:color="2e2e2e" w:space="0" w:sz="8" w:val="single"/>
              <w:right w:color="2e2e2e"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02">
            <w:pPr>
              <w:jc w:val="both"/>
              <w:rPr>
                <w:rFonts w:ascii="Times New Roman" w:cs="Times New Roman" w:eastAsia="Times New Roman" w:hAnsi="Times New Roman"/>
                <w:color w:val="2e2e2e"/>
                <w:sz w:val="21"/>
                <w:szCs w:val="21"/>
              </w:rPr>
            </w:pPr>
            <w:r w:rsidDel="00000000" w:rsidR="00000000" w:rsidRPr="00000000">
              <w:rPr>
                <w:rtl w:val="0"/>
              </w:rPr>
            </w:r>
          </w:p>
        </w:tc>
      </w:tr>
      <w:tr>
        <w:trPr>
          <w:cantSplit w:val="0"/>
          <w:trHeight w:val="870" w:hRule="atLeast"/>
          <w:tblHeader w:val="0"/>
        </w:trPr>
        <w:tc>
          <w:tcPr>
            <w:vMerge w:val="continue"/>
            <w:tcBorders>
              <w:top w:color="2e2e2e" w:space="0" w:sz="8" w:val="single"/>
              <w:left w:color="808080" w:space="0" w:sz="8" w:val="single"/>
              <w:bottom w:color="2e2e2e" w:space="0" w:sz="8" w:val="single"/>
              <w:right w:color="2e2e2e"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03">
            <w:pPr>
              <w:jc w:val="both"/>
              <w:rPr>
                <w:rFonts w:ascii="Times New Roman" w:cs="Times New Roman" w:eastAsia="Times New Roman" w:hAnsi="Times New Roman"/>
                <w:color w:val="2e2e2e"/>
                <w:sz w:val="21"/>
                <w:szCs w:val="21"/>
              </w:rPr>
            </w:pPr>
            <w:r w:rsidDel="00000000" w:rsidR="00000000" w:rsidRPr="00000000">
              <w:rPr>
                <w:rtl w:val="0"/>
              </w:rPr>
            </w:r>
          </w:p>
        </w:tc>
        <w:tc>
          <w:tcPr>
            <w:vMerge w:val="continue"/>
            <w:tcBorders>
              <w:top w:color="2e2e2e" w:space="0" w:sz="8" w:val="single"/>
              <w:left w:color="2e2e2e" w:space="0" w:sz="8" w:val="single"/>
              <w:bottom w:color="2e2e2e" w:space="0" w:sz="8" w:val="single"/>
              <w:right w:color="2e2e2e"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04">
            <w:pPr>
              <w:jc w:val="both"/>
              <w:rPr>
                <w:rFonts w:ascii="Times New Roman" w:cs="Times New Roman" w:eastAsia="Times New Roman" w:hAnsi="Times New Roman"/>
                <w:color w:val="2e2e2e"/>
                <w:sz w:val="21"/>
                <w:szCs w:val="21"/>
              </w:rPr>
            </w:pPr>
            <w:r w:rsidDel="00000000" w:rsidR="00000000" w:rsidRPr="00000000">
              <w:rPr>
                <w:rtl w:val="0"/>
              </w:rPr>
            </w:r>
          </w:p>
        </w:tc>
        <w:tc>
          <w:tcPr>
            <w:tcBorders>
              <w:top w:color="2e2e2e" w:space="0" w:sz="8" w:val="single"/>
              <w:left w:color="2e2e2e" w:space="0" w:sz="8" w:val="single"/>
              <w:bottom w:color="2e2e2e" w:space="0" w:sz="8" w:val="single"/>
              <w:right w:color="2e2e2e" w:space="0" w:sz="8" w:val="single"/>
            </w:tcBorders>
            <w:shd w:fill="auto" w:val="clear"/>
            <w:tcMar>
              <w:top w:w="80.0" w:type="dxa"/>
              <w:left w:w="80.0" w:type="dxa"/>
              <w:bottom w:w="80.0" w:type="dxa"/>
              <w:right w:w="80.0" w:type="dxa"/>
            </w:tcMar>
            <w:vAlign w:val="top"/>
          </w:tcPr>
          <w:p w:rsidR="00000000" w:rsidDel="00000000" w:rsidP="00000000" w:rsidRDefault="00000000" w:rsidRPr="00000000" w14:paraId="00000305">
            <w:pPr>
              <w:jc w:val="both"/>
              <w:rPr>
                <w:rFonts w:ascii="Times New Roman" w:cs="Times New Roman" w:eastAsia="Times New Roman" w:hAnsi="Times New Roman"/>
                <w:color w:val="2e2e2e"/>
                <w:sz w:val="21"/>
                <w:szCs w:val="21"/>
              </w:rPr>
            </w:pPr>
            <w:r w:rsidDel="00000000" w:rsidR="00000000" w:rsidRPr="00000000">
              <w:rPr>
                <w:rFonts w:ascii="Times New Roman" w:cs="Times New Roman" w:eastAsia="Times New Roman" w:hAnsi="Times New Roman"/>
                <w:color w:val="2e2e2e"/>
                <w:sz w:val="21"/>
                <w:szCs w:val="21"/>
                <w:rtl w:val="0"/>
              </w:rPr>
              <w:t xml:space="preserve">HB – Half board (breakfast and one other meal – usually dinner);</w:t>
            </w:r>
          </w:p>
        </w:tc>
        <w:tc>
          <w:tcPr>
            <w:vMerge w:val="continue"/>
            <w:tcBorders>
              <w:top w:color="2e2e2e" w:space="0" w:sz="8" w:val="single"/>
              <w:left w:color="2e2e2e" w:space="0" w:sz="8" w:val="single"/>
              <w:bottom w:color="2e2e2e" w:space="0" w:sz="8" w:val="single"/>
              <w:right w:color="2e2e2e"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06">
            <w:pPr>
              <w:jc w:val="both"/>
              <w:rPr>
                <w:rFonts w:ascii="Times New Roman" w:cs="Times New Roman" w:eastAsia="Times New Roman" w:hAnsi="Times New Roman"/>
                <w:color w:val="2e2e2e"/>
                <w:sz w:val="21"/>
                <w:szCs w:val="21"/>
              </w:rPr>
            </w:pPr>
            <w:r w:rsidDel="00000000" w:rsidR="00000000" w:rsidRPr="00000000">
              <w:rPr>
                <w:rtl w:val="0"/>
              </w:rPr>
            </w:r>
          </w:p>
        </w:tc>
      </w:tr>
      <w:tr>
        <w:trPr>
          <w:cantSplit w:val="0"/>
          <w:trHeight w:val="870" w:hRule="atLeast"/>
          <w:tblHeader w:val="0"/>
        </w:trPr>
        <w:tc>
          <w:tcPr>
            <w:vMerge w:val="continue"/>
            <w:tcBorders>
              <w:top w:color="2e2e2e" w:space="0" w:sz="8" w:val="single"/>
              <w:left w:color="808080" w:space="0" w:sz="8" w:val="single"/>
              <w:bottom w:color="2e2e2e" w:space="0" w:sz="8" w:val="single"/>
              <w:right w:color="2e2e2e"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07">
            <w:pPr>
              <w:jc w:val="both"/>
              <w:rPr>
                <w:rFonts w:ascii="Times New Roman" w:cs="Times New Roman" w:eastAsia="Times New Roman" w:hAnsi="Times New Roman"/>
                <w:color w:val="2e2e2e"/>
                <w:sz w:val="21"/>
                <w:szCs w:val="21"/>
              </w:rPr>
            </w:pPr>
            <w:r w:rsidDel="00000000" w:rsidR="00000000" w:rsidRPr="00000000">
              <w:rPr>
                <w:rtl w:val="0"/>
              </w:rPr>
            </w:r>
          </w:p>
        </w:tc>
        <w:tc>
          <w:tcPr>
            <w:vMerge w:val="continue"/>
            <w:tcBorders>
              <w:top w:color="2e2e2e" w:space="0" w:sz="8" w:val="single"/>
              <w:left w:color="2e2e2e" w:space="0" w:sz="8" w:val="single"/>
              <w:bottom w:color="2e2e2e" w:space="0" w:sz="8" w:val="single"/>
              <w:right w:color="2e2e2e"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08">
            <w:pPr>
              <w:jc w:val="both"/>
              <w:rPr>
                <w:rFonts w:ascii="Times New Roman" w:cs="Times New Roman" w:eastAsia="Times New Roman" w:hAnsi="Times New Roman"/>
                <w:color w:val="2e2e2e"/>
                <w:sz w:val="21"/>
                <w:szCs w:val="21"/>
              </w:rPr>
            </w:pPr>
            <w:r w:rsidDel="00000000" w:rsidR="00000000" w:rsidRPr="00000000">
              <w:rPr>
                <w:rtl w:val="0"/>
              </w:rPr>
            </w:r>
          </w:p>
        </w:tc>
        <w:tc>
          <w:tcPr>
            <w:tcBorders>
              <w:top w:color="2e2e2e" w:space="0" w:sz="8" w:val="single"/>
              <w:left w:color="2e2e2e" w:space="0" w:sz="8" w:val="single"/>
              <w:bottom w:color="2e2e2e" w:space="0" w:sz="8" w:val="single"/>
              <w:right w:color="2e2e2e" w:space="0" w:sz="8" w:val="single"/>
            </w:tcBorders>
            <w:shd w:fill="auto" w:val="clear"/>
            <w:tcMar>
              <w:top w:w="80.0" w:type="dxa"/>
              <w:left w:w="80.0" w:type="dxa"/>
              <w:bottom w:w="80.0" w:type="dxa"/>
              <w:right w:w="80.0" w:type="dxa"/>
            </w:tcMar>
            <w:vAlign w:val="top"/>
          </w:tcPr>
          <w:p w:rsidR="00000000" w:rsidDel="00000000" w:rsidP="00000000" w:rsidRDefault="00000000" w:rsidRPr="00000000" w14:paraId="00000309">
            <w:pPr>
              <w:jc w:val="both"/>
              <w:rPr>
                <w:rFonts w:ascii="Times New Roman" w:cs="Times New Roman" w:eastAsia="Times New Roman" w:hAnsi="Times New Roman"/>
                <w:color w:val="2e2e2e"/>
                <w:sz w:val="21"/>
                <w:szCs w:val="21"/>
              </w:rPr>
            </w:pPr>
            <w:r w:rsidDel="00000000" w:rsidR="00000000" w:rsidRPr="00000000">
              <w:rPr>
                <w:rFonts w:ascii="Times New Roman" w:cs="Times New Roman" w:eastAsia="Times New Roman" w:hAnsi="Times New Roman"/>
                <w:color w:val="2e2e2e"/>
                <w:sz w:val="21"/>
                <w:szCs w:val="21"/>
                <w:rtl w:val="0"/>
              </w:rPr>
              <w:t xml:space="preserve">FB – Full board (breakfast, lunch and dinner)</w:t>
            </w:r>
          </w:p>
        </w:tc>
        <w:tc>
          <w:tcPr>
            <w:vMerge w:val="continue"/>
            <w:tcBorders>
              <w:top w:color="2e2e2e" w:space="0" w:sz="8" w:val="single"/>
              <w:left w:color="2e2e2e" w:space="0" w:sz="8" w:val="single"/>
              <w:bottom w:color="2e2e2e" w:space="0" w:sz="8" w:val="single"/>
              <w:right w:color="2e2e2e"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0A">
            <w:pPr>
              <w:jc w:val="both"/>
              <w:rPr>
                <w:rFonts w:ascii="Times New Roman" w:cs="Times New Roman" w:eastAsia="Times New Roman" w:hAnsi="Times New Roman"/>
                <w:color w:val="2e2e2e"/>
                <w:sz w:val="21"/>
                <w:szCs w:val="21"/>
              </w:rPr>
            </w:pPr>
            <w:r w:rsidDel="00000000" w:rsidR="00000000" w:rsidRPr="00000000">
              <w:rPr>
                <w:rtl w:val="0"/>
              </w:rPr>
            </w:r>
          </w:p>
        </w:tc>
      </w:tr>
      <w:tr>
        <w:trPr>
          <w:cantSplit w:val="0"/>
          <w:trHeight w:val="2790" w:hRule="atLeast"/>
          <w:tblHeader w:val="0"/>
        </w:trPr>
        <w:tc>
          <w:tcPr>
            <w:tcBorders>
              <w:top w:color="2e2e2e" w:space="0" w:sz="8" w:val="single"/>
              <w:left w:color="2e2e2e" w:space="0" w:sz="8" w:val="single"/>
              <w:bottom w:color="2e2e2e" w:space="0" w:sz="8" w:val="single"/>
              <w:right w:color="2e2e2e" w:space="0" w:sz="8" w:val="single"/>
            </w:tcBorders>
            <w:shd w:fill="auto" w:val="clear"/>
            <w:tcMar>
              <w:top w:w="80.0" w:type="dxa"/>
              <w:left w:w="80.0" w:type="dxa"/>
              <w:bottom w:w="80.0" w:type="dxa"/>
              <w:right w:w="80.0" w:type="dxa"/>
            </w:tcMar>
            <w:vAlign w:val="top"/>
          </w:tcPr>
          <w:p w:rsidR="00000000" w:rsidDel="00000000" w:rsidP="00000000" w:rsidRDefault="00000000" w:rsidRPr="00000000" w14:paraId="0000030B">
            <w:pPr>
              <w:jc w:val="both"/>
              <w:rPr>
                <w:rFonts w:ascii="Times New Roman" w:cs="Times New Roman" w:eastAsia="Times New Roman" w:hAnsi="Times New Roman"/>
                <w:color w:val="2e2e2e"/>
                <w:sz w:val="21"/>
                <w:szCs w:val="21"/>
              </w:rPr>
            </w:pPr>
            <w:r w:rsidDel="00000000" w:rsidR="00000000" w:rsidRPr="00000000">
              <w:rPr>
                <w:rFonts w:ascii="Times New Roman" w:cs="Times New Roman" w:eastAsia="Times New Roman" w:hAnsi="Times New Roman"/>
                <w:b w:val="1"/>
                <w:i w:val="1"/>
                <w:color w:val="2e2e2e"/>
                <w:sz w:val="21"/>
                <w:szCs w:val="21"/>
                <w:rtl w:val="0"/>
              </w:rPr>
              <w:t xml:space="preserve">PreviousBookingsNotCanceled</w:t>
            </w:r>
            <w:r w:rsidDel="00000000" w:rsidR="00000000" w:rsidRPr="00000000">
              <w:rPr>
                <w:rtl w:val="0"/>
              </w:rPr>
            </w:r>
          </w:p>
        </w:tc>
        <w:tc>
          <w:tcPr>
            <w:tcBorders>
              <w:top w:color="2e2e2e" w:space="0" w:sz="8" w:val="single"/>
              <w:left w:color="2e2e2e" w:space="0" w:sz="8" w:val="single"/>
              <w:bottom w:color="2e2e2e" w:space="0" w:sz="8" w:val="single"/>
              <w:right w:color="2e2e2e" w:space="0" w:sz="8" w:val="single"/>
            </w:tcBorders>
            <w:shd w:fill="auto" w:val="clear"/>
            <w:tcMar>
              <w:top w:w="80.0" w:type="dxa"/>
              <w:left w:w="80.0" w:type="dxa"/>
              <w:bottom w:w="80.0" w:type="dxa"/>
              <w:right w:w="80.0" w:type="dxa"/>
            </w:tcMar>
            <w:vAlign w:val="top"/>
          </w:tcPr>
          <w:p w:rsidR="00000000" w:rsidDel="00000000" w:rsidP="00000000" w:rsidRDefault="00000000" w:rsidRPr="00000000" w14:paraId="0000030C">
            <w:pPr>
              <w:jc w:val="both"/>
              <w:rPr>
                <w:rFonts w:ascii="Times New Roman" w:cs="Times New Roman" w:eastAsia="Times New Roman" w:hAnsi="Times New Roman"/>
                <w:color w:val="2e2e2e"/>
                <w:sz w:val="21"/>
                <w:szCs w:val="21"/>
              </w:rPr>
            </w:pPr>
            <w:r w:rsidDel="00000000" w:rsidR="00000000" w:rsidRPr="00000000">
              <w:rPr>
                <w:rFonts w:ascii="Times New Roman" w:cs="Times New Roman" w:eastAsia="Times New Roman" w:hAnsi="Times New Roman"/>
                <w:color w:val="2e2e2e"/>
                <w:sz w:val="21"/>
                <w:szCs w:val="21"/>
                <w:rtl w:val="0"/>
              </w:rPr>
              <w:t xml:space="preserve">Integer</w:t>
            </w:r>
          </w:p>
        </w:tc>
        <w:tc>
          <w:tcPr>
            <w:tcBorders>
              <w:top w:color="2e2e2e" w:space="0" w:sz="8" w:val="single"/>
              <w:left w:color="2e2e2e" w:space="0" w:sz="8" w:val="single"/>
              <w:bottom w:color="2e2e2e" w:space="0" w:sz="8" w:val="single"/>
              <w:right w:color="2e2e2e" w:space="0" w:sz="8" w:val="single"/>
            </w:tcBorders>
            <w:shd w:fill="auto" w:val="clear"/>
            <w:tcMar>
              <w:top w:w="80.0" w:type="dxa"/>
              <w:left w:w="80.0" w:type="dxa"/>
              <w:bottom w:w="80.0" w:type="dxa"/>
              <w:right w:w="80.0" w:type="dxa"/>
            </w:tcMar>
            <w:vAlign w:val="top"/>
          </w:tcPr>
          <w:p w:rsidR="00000000" w:rsidDel="00000000" w:rsidP="00000000" w:rsidRDefault="00000000" w:rsidRPr="00000000" w14:paraId="0000030D">
            <w:pPr>
              <w:jc w:val="both"/>
              <w:rPr>
                <w:rFonts w:ascii="Times New Roman" w:cs="Times New Roman" w:eastAsia="Times New Roman" w:hAnsi="Times New Roman"/>
                <w:color w:val="2e2e2e"/>
                <w:sz w:val="21"/>
                <w:szCs w:val="21"/>
              </w:rPr>
            </w:pPr>
            <w:r w:rsidDel="00000000" w:rsidR="00000000" w:rsidRPr="00000000">
              <w:rPr>
                <w:rFonts w:ascii="Times New Roman" w:cs="Times New Roman" w:eastAsia="Times New Roman" w:hAnsi="Times New Roman"/>
                <w:color w:val="2e2e2e"/>
                <w:sz w:val="21"/>
                <w:szCs w:val="21"/>
                <w:rtl w:val="0"/>
              </w:rPr>
              <w:t xml:space="preserve">Number of previous bookings not cancelled by the customer prior to the current booking</w:t>
            </w:r>
          </w:p>
        </w:tc>
        <w:tc>
          <w:tcPr>
            <w:tcBorders>
              <w:top w:color="2e2e2e" w:space="0" w:sz="8" w:val="single"/>
              <w:left w:color="2e2e2e" w:space="0" w:sz="8" w:val="single"/>
              <w:bottom w:color="2e2e2e" w:space="0" w:sz="8" w:val="single"/>
              <w:right w:color="2e2e2e" w:space="0" w:sz="8" w:val="single"/>
            </w:tcBorders>
            <w:shd w:fill="auto" w:val="clear"/>
            <w:tcMar>
              <w:top w:w="80.0" w:type="dxa"/>
              <w:left w:w="80.0" w:type="dxa"/>
              <w:bottom w:w="80.0" w:type="dxa"/>
              <w:right w:w="80.0" w:type="dxa"/>
            </w:tcMar>
            <w:vAlign w:val="top"/>
          </w:tcPr>
          <w:p w:rsidR="00000000" w:rsidDel="00000000" w:rsidP="00000000" w:rsidRDefault="00000000" w:rsidRPr="00000000" w14:paraId="0000030E">
            <w:pPr>
              <w:jc w:val="both"/>
              <w:rPr>
                <w:rFonts w:ascii="Times New Roman" w:cs="Times New Roman" w:eastAsia="Times New Roman" w:hAnsi="Times New Roman"/>
                <w:color w:val="2e2e2e"/>
                <w:sz w:val="21"/>
                <w:szCs w:val="21"/>
              </w:rPr>
            </w:pPr>
            <w:r w:rsidDel="00000000" w:rsidR="00000000" w:rsidRPr="00000000">
              <w:rPr>
                <w:rFonts w:ascii="Times New Roman" w:cs="Times New Roman" w:eastAsia="Times New Roman" w:hAnsi="Times New Roman"/>
                <w:color w:val="2e2e2e"/>
                <w:sz w:val="21"/>
                <w:szCs w:val="21"/>
                <w:rtl w:val="0"/>
              </w:rPr>
              <w:t xml:space="preserve">BO and BL / In case there was no customer profile associated with the booking, the value is set to 0. Otherwise, the value is the number of bookings with the same customer profile created before the current booking and not canceled.</w:t>
            </w:r>
          </w:p>
        </w:tc>
      </w:tr>
      <w:tr>
        <w:trPr>
          <w:cantSplit w:val="0"/>
          <w:trHeight w:val="2550" w:hRule="atLeast"/>
          <w:tblHeader w:val="0"/>
        </w:trPr>
        <w:tc>
          <w:tcPr>
            <w:tcBorders>
              <w:top w:color="2e2e2e" w:space="0" w:sz="8" w:val="single"/>
              <w:left w:color="2e2e2e" w:space="0" w:sz="8" w:val="single"/>
              <w:bottom w:color="2e2e2e" w:space="0" w:sz="8" w:val="single"/>
              <w:right w:color="2e2e2e" w:space="0" w:sz="8" w:val="single"/>
            </w:tcBorders>
            <w:shd w:fill="auto" w:val="clear"/>
            <w:tcMar>
              <w:top w:w="80.0" w:type="dxa"/>
              <w:left w:w="80.0" w:type="dxa"/>
              <w:bottom w:w="80.0" w:type="dxa"/>
              <w:right w:w="80.0" w:type="dxa"/>
            </w:tcMar>
            <w:vAlign w:val="top"/>
          </w:tcPr>
          <w:p w:rsidR="00000000" w:rsidDel="00000000" w:rsidP="00000000" w:rsidRDefault="00000000" w:rsidRPr="00000000" w14:paraId="0000030F">
            <w:pPr>
              <w:jc w:val="both"/>
              <w:rPr>
                <w:rFonts w:ascii="Times New Roman" w:cs="Times New Roman" w:eastAsia="Times New Roman" w:hAnsi="Times New Roman"/>
                <w:color w:val="2e2e2e"/>
                <w:sz w:val="21"/>
                <w:szCs w:val="21"/>
              </w:rPr>
            </w:pPr>
            <w:r w:rsidDel="00000000" w:rsidR="00000000" w:rsidRPr="00000000">
              <w:rPr>
                <w:rFonts w:ascii="Times New Roman" w:cs="Times New Roman" w:eastAsia="Times New Roman" w:hAnsi="Times New Roman"/>
                <w:b w:val="1"/>
                <w:i w:val="1"/>
                <w:color w:val="2e2e2e"/>
                <w:sz w:val="21"/>
                <w:szCs w:val="21"/>
                <w:rtl w:val="0"/>
              </w:rPr>
              <w:t xml:space="preserve">PreviousCancellations</w:t>
            </w:r>
            <w:r w:rsidDel="00000000" w:rsidR="00000000" w:rsidRPr="00000000">
              <w:rPr>
                <w:rtl w:val="0"/>
              </w:rPr>
            </w:r>
          </w:p>
        </w:tc>
        <w:tc>
          <w:tcPr>
            <w:tcBorders>
              <w:top w:color="2e2e2e" w:space="0" w:sz="8" w:val="single"/>
              <w:left w:color="2e2e2e" w:space="0" w:sz="8" w:val="single"/>
              <w:bottom w:color="2e2e2e" w:space="0" w:sz="8" w:val="single"/>
              <w:right w:color="2e2e2e" w:space="0" w:sz="8" w:val="single"/>
            </w:tcBorders>
            <w:shd w:fill="auto" w:val="clear"/>
            <w:tcMar>
              <w:top w:w="80.0" w:type="dxa"/>
              <w:left w:w="80.0" w:type="dxa"/>
              <w:bottom w:w="80.0" w:type="dxa"/>
              <w:right w:w="80.0" w:type="dxa"/>
            </w:tcMar>
            <w:vAlign w:val="top"/>
          </w:tcPr>
          <w:p w:rsidR="00000000" w:rsidDel="00000000" w:rsidP="00000000" w:rsidRDefault="00000000" w:rsidRPr="00000000" w14:paraId="00000310">
            <w:pPr>
              <w:jc w:val="both"/>
              <w:rPr>
                <w:rFonts w:ascii="Times New Roman" w:cs="Times New Roman" w:eastAsia="Times New Roman" w:hAnsi="Times New Roman"/>
                <w:color w:val="2e2e2e"/>
                <w:sz w:val="21"/>
                <w:szCs w:val="21"/>
              </w:rPr>
            </w:pPr>
            <w:r w:rsidDel="00000000" w:rsidR="00000000" w:rsidRPr="00000000">
              <w:rPr>
                <w:rFonts w:ascii="Times New Roman" w:cs="Times New Roman" w:eastAsia="Times New Roman" w:hAnsi="Times New Roman"/>
                <w:color w:val="2e2e2e"/>
                <w:sz w:val="21"/>
                <w:szCs w:val="21"/>
                <w:rtl w:val="0"/>
              </w:rPr>
              <w:t xml:space="preserve">Integer</w:t>
            </w:r>
          </w:p>
        </w:tc>
        <w:tc>
          <w:tcPr>
            <w:tcBorders>
              <w:top w:color="2e2e2e" w:space="0" w:sz="8" w:val="single"/>
              <w:left w:color="2e2e2e" w:space="0" w:sz="8" w:val="single"/>
              <w:bottom w:color="2e2e2e" w:space="0" w:sz="8" w:val="single"/>
              <w:right w:color="2e2e2e" w:space="0" w:sz="8" w:val="single"/>
            </w:tcBorders>
            <w:shd w:fill="auto" w:val="clear"/>
            <w:tcMar>
              <w:top w:w="80.0" w:type="dxa"/>
              <w:left w:w="80.0" w:type="dxa"/>
              <w:bottom w:w="80.0" w:type="dxa"/>
              <w:right w:w="80.0" w:type="dxa"/>
            </w:tcMar>
            <w:vAlign w:val="top"/>
          </w:tcPr>
          <w:p w:rsidR="00000000" w:rsidDel="00000000" w:rsidP="00000000" w:rsidRDefault="00000000" w:rsidRPr="00000000" w14:paraId="00000311">
            <w:pPr>
              <w:jc w:val="both"/>
              <w:rPr>
                <w:rFonts w:ascii="Times New Roman" w:cs="Times New Roman" w:eastAsia="Times New Roman" w:hAnsi="Times New Roman"/>
                <w:color w:val="2e2e2e"/>
                <w:sz w:val="21"/>
                <w:szCs w:val="21"/>
              </w:rPr>
            </w:pPr>
            <w:r w:rsidDel="00000000" w:rsidR="00000000" w:rsidRPr="00000000">
              <w:rPr>
                <w:rFonts w:ascii="Times New Roman" w:cs="Times New Roman" w:eastAsia="Times New Roman" w:hAnsi="Times New Roman"/>
                <w:color w:val="2e2e2e"/>
                <w:sz w:val="21"/>
                <w:szCs w:val="21"/>
                <w:rtl w:val="0"/>
              </w:rPr>
              <w:t xml:space="preserve">Number of previous bookings that were cancelled by the customer prior to the current booking</w:t>
            </w:r>
          </w:p>
        </w:tc>
        <w:tc>
          <w:tcPr>
            <w:tcBorders>
              <w:top w:color="2e2e2e" w:space="0" w:sz="8" w:val="single"/>
              <w:left w:color="2e2e2e" w:space="0" w:sz="8" w:val="single"/>
              <w:bottom w:color="2e2e2e" w:space="0" w:sz="8" w:val="single"/>
              <w:right w:color="2e2e2e" w:space="0" w:sz="8" w:val="single"/>
            </w:tcBorders>
            <w:shd w:fill="auto" w:val="clear"/>
            <w:tcMar>
              <w:top w:w="80.0" w:type="dxa"/>
              <w:left w:w="80.0" w:type="dxa"/>
              <w:bottom w:w="80.0" w:type="dxa"/>
              <w:right w:w="80.0" w:type="dxa"/>
            </w:tcMar>
            <w:vAlign w:val="top"/>
          </w:tcPr>
          <w:p w:rsidR="00000000" w:rsidDel="00000000" w:rsidP="00000000" w:rsidRDefault="00000000" w:rsidRPr="00000000" w14:paraId="00000312">
            <w:pPr>
              <w:jc w:val="both"/>
              <w:rPr>
                <w:rFonts w:ascii="Times New Roman" w:cs="Times New Roman" w:eastAsia="Times New Roman" w:hAnsi="Times New Roman"/>
                <w:color w:val="2e2e2e"/>
                <w:sz w:val="21"/>
                <w:szCs w:val="21"/>
              </w:rPr>
            </w:pPr>
            <w:r w:rsidDel="00000000" w:rsidR="00000000" w:rsidRPr="00000000">
              <w:rPr>
                <w:rFonts w:ascii="Times New Roman" w:cs="Times New Roman" w:eastAsia="Times New Roman" w:hAnsi="Times New Roman"/>
                <w:color w:val="2e2e2e"/>
                <w:sz w:val="21"/>
                <w:szCs w:val="21"/>
                <w:rtl w:val="0"/>
              </w:rPr>
              <w:t xml:space="preserve">BO and BL/ In case there was no customer profile associated with the booking, the value is set to 0. Otherwise, the value is the number of bookings with the same customer profile created before the current booking and canceled.</w:t>
            </w:r>
          </w:p>
        </w:tc>
      </w:tr>
      <w:tr>
        <w:trPr>
          <w:cantSplit w:val="0"/>
          <w:trHeight w:val="870" w:hRule="atLeast"/>
          <w:tblHeader w:val="0"/>
        </w:trPr>
        <w:tc>
          <w:tcPr>
            <w:tcBorders>
              <w:top w:color="2e2e2e" w:space="0" w:sz="8" w:val="single"/>
              <w:left w:color="2e2e2e" w:space="0" w:sz="8" w:val="single"/>
              <w:bottom w:color="2e2e2e" w:space="0" w:sz="8" w:val="single"/>
              <w:right w:color="2e2e2e" w:space="0" w:sz="8" w:val="single"/>
            </w:tcBorders>
            <w:shd w:fill="auto" w:val="clear"/>
            <w:tcMar>
              <w:top w:w="80.0" w:type="dxa"/>
              <w:left w:w="80.0" w:type="dxa"/>
              <w:bottom w:w="80.0" w:type="dxa"/>
              <w:right w:w="80.0" w:type="dxa"/>
            </w:tcMar>
            <w:vAlign w:val="top"/>
          </w:tcPr>
          <w:p w:rsidR="00000000" w:rsidDel="00000000" w:rsidP="00000000" w:rsidRDefault="00000000" w:rsidRPr="00000000" w14:paraId="00000313">
            <w:pPr>
              <w:jc w:val="both"/>
              <w:rPr>
                <w:rFonts w:ascii="Times New Roman" w:cs="Times New Roman" w:eastAsia="Times New Roman" w:hAnsi="Times New Roman"/>
                <w:color w:val="2e2e2e"/>
                <w:sz w:val="21"/>
                <w:szCs w:val="21"/>
              </w:rPr>
            </w:pPr>
            <w:r w:rsidDel="00000000" w:rsidR="00000000" w:rsidRPr="00000000">
              <w:rPr>
                <w:rFonts w:ascii="Times New Roman" w:cs="Times New Roman" w:eastAsia="Times New Roman" w:hAnsi="Times New Roman"/>
                <w:b w:val="1"/>
                <w:i w:val="1"/>
                <w:color w:val="2e2e2e"/>
                <w:sz w:val="21"/>
                <w:szCs w:val="21"/>
                <w:rtl w:val="0"/>
              </w:rPr>
              <w:t xml:space="preserve">RequiredCardParkingSpaces</w:t>
            </w:r>
            <w:r w:rsidDel="00000000" w:rsidR="00000000" w:rsidRPr="00000000">
              <w:rPr>
                <w:rtl w:val="0"/>
              </w:rPr>
            </w:r>
          </w:p>
        </w:tc>
        <w:tc>
          <w:tcPr>
            <w:tcBorders>
              <w:top w:color="2e2e2e" w:space="0" w:sz="8" w:val="single"/>
              <w:left w:color="2e2e2e" w:space="0" w:sz="8" w:val="single"/>
              <w:bottom w:color="2e2e2e" w:space="0" w:sz="8" w:val="single"/>
              <w:right w:color="2e2e2e" w:space="0" w:sz="8" w:val="single"/>
            </w:tcBorders>
            <w:shd w:fill="auto" w:val="clear"/>
            <w:tcMar>
              <w:top w:w="80.0" w:type="dxa"/>
              <w:left w:w="80.0" w:type="dxa"/>
              <w:bottom w:w="80.0" w:type="dxa"/>
              <w:right w:w="80.0" w:type="dxa"/>
            </w:tcMar>
            <w:vAlign w:val="top"/>
          </w:tcPr>
          <w:p w:rsidR="00000000" w:rsidDel="00000000" w:rsidP="00000000" w:rsidRDefault="00000000" w:rsidRPr="00000000" w14:paraId="00000314">
            <w:pPr>
              <w:jc w:val="both"/>
              <w:rPr>
                <w:rFonts w:ascii="Times New Roman" w:cs="Times New Roman" w:eastAsia="Times New Roman" w:hAnsi="Times New Roman"/>
                <w:color w:val="2e2e2e"/>
                <w:sz w:val="21"/>
                <w:szCs w:val="21"/>
              </w:rPr>
            </w:pPr>
            <w:r w:rsidDel="00000000" w:rsidR="00000000" w:rsidRPr="00000000">
              <w:rPr>
                <w:rFonts w:ascii="Times New Roman" w:cs="Times New Roman" w:eastAsia="Times New Roman" w:hAnsi="Times New Roman"/>
                <w:color w:val="2e2e2e"/>
                <w:sz w:val="21"/>
                <w:szCs w:val="21"/>
                <w:rtl w:val="0"/>
              </w:rPr>
              <w:t xml:space="preserve">Integer</w:t>
            </w:r>
          </w:p>
        </w:tc>
        <w:tc>
          <w:tcPr>
            <w:tcBorders>
              <w:top w:color="2e2e2e" w:space="0" w:sz="8" w:val="single"/>
              <w:left w:color="2e2e2e" w:space="0" w:sz="8" w:val="single"/>
              <w:bottom w:color="2e2e2e" w:space="0" w:sz="8" w:val="single"/>
              <w:right w:color="2e2e2e" w:space="0" w:sz="8" w:val="single"/>
            </w:tcBorders>
            <w:shd w:fill="auto" w:val="clear"/>
            <w:tcMar>
              <w:top w:w="80.0" w:type="dxa"/>
              <w:left w:w="80.0" w:type="dxa"/>
              <w:bottom w:w="80.0" w:type="dxa"/>
              <w:right w:w="80.0" w:type="dxa"/>
            </w:tcMar>
            <w:vAlign w:val="top"/>
          </w:tcPr>
          <w:p w:rsidR="00000000" w:rsidDel="00000000" w:rsidP="00000000" w:rsidRDefault="00000000" w:rsidRPr="00000000" w14:paraId="00000315">
            <w:pPr>
              <w:jc w:val="both"/>
              <w:rPr>
                <w:rFonts w:ascii="Times New Roman" w:cs="Times New Roman" w:eastAsia="Times New Roman" w:hAnsi="Times New Roman"/>
                <w:color w:val="2e2e2e"/>
                <w:sz w:val="21"/>
                <w:szCs w:val="21"/>
              </w:rPr>
            </w:pPr>
            <w:r w:rsidDel="00000000" w:rsidR="00000000" w:rsidRPr="00000000">
              <w:rPr>
                <w:rFonts w:ascii="Times New Roman" w:cs="Times New Roman" w:eastAsia="Times New Roman" w:hAnsi="Times New Roman"/>
                <w:color w:val="2e2e2e"/>
                <w:sz w:val="21"/>
                <w:szCs w:val="21"/>
                <w:rtl w:val="0"/>
              </w:rPr>
              <w:t xml:space="preserve">Number of car parking spaces required by the customer</w:t>
            </w:r>
          </w:p>
        </w:tc>
        <w:tc>
          <w:tcPr>
            <w:tcBorders>
              <w:top w:color="2e2e2e" w:space="0" w:sz="8" w:val="single"/>
              <w:left w:color="2e2e2e" w:space="0" w:sz="8" w:val="single"/>
              <w:bottom w:color="2e2e2e" w:space="0" w:sz="8" w:val="single"/>
              <w:right w:color="2e2e2e" w:space="0" w:sz="8" w:val="single"/>
            </w:tcBorders>
            <w:shd w:fill="auto" w:val="clear"/>
            <w:tcMar>
              <w:top w:w="80.0" w:type="dxa"/>
              <w:left w:w="80.0" w:type="dxa"/>
              <w:bottom w:w="80.0" w:type="dxa"/>
              <w:right w:w="80.0" w:type="dxa"/>
            </w:tcMar>
            <w:vAlign w:val="top"/>
          </w:tcPr>
          <w:p w:rsidR="00000000" w:rsidDel="00000000" w:rsidP="00000000" w:rsidRDefault="00000000" w:rsidRPr="00000000" w14:paraId="00000316">
            <w:pPr>
              <w:jc w:val="both"/>
              <w:rPr>
                <w:rFonts w:ascii="Times New Roman" w:cs="Times New Roman" w:eastAsia="Times New Roman" w:hAnsi="Times New Roman"/>
                <w:color w:val="2e2e2e"/>
                <w:sz w:val="21"/>
                <w:szCs w:val="21"/>
              </w:rPr>
            </w:pPr>
            <w:r w:rsidDel="00000000" w:rsidR="00000000" w:rsidRPr="00000000">
              <w:rPr>
                <w:rFonts w:ascii="Times New Roman" w:cs="Times New Roman" w:eastAsia="Times New Roman" w:hAnsi="Times New Roman"/>
                <w:color w:val="2e2e2e"/>
                <w:sz w:val="21"/>
                <w:szCs w:val="21"/>
                <w:rtl w:val="0"/>
              </w:rPr>
              <w:t xml:space="preserve">BO and BL</w:t>
            </w:r>
          </w:p>
        </w:tc>
      </w:tr>
      <w:tr>
        <w:trPr>
          <w:cantSplit w:val="0"/>
          <w:trHeight w:val="870" w:hRule="atLeast"/>
          <w:tblHeader w:val="0"/>
        </w:trPr>
        <w:tc>
          <w:tcPr>
            <w:vMerge w:val="restart"/>
            <w:tcBorders>
              <w:top w:color="2e2e2e" w:space="0" w:sz="8" w:val="single"/>
              <w:left w:color="2e2e2e" w:space="0" w:sz="8" w:val="single"/>
              <w:bottom w:color="2e2e2e" w:space="0" w:sz="8" w:val="single"/>
              <w:right w:color="2e2e2e" w:space="0" w:sz="8" w:val="single"/>
            </w:tcBorders>
            <w:shd w:fill="auto" w:val="clear"/>
            <w:tcMar>
              <w:top w:w="80.0" w:type="dxa"/>
              <w:left w:w="80.0" w:type="dxa"/>
              <w:bottom w:w="80.0" w:type="dxa"/>
              <w:right w:w="80.0" w:type="dxa"/>
            </w:tcMar>
            <w:vAlign w:val="top"/>
          </w:tcPr>
          <w:p w:rsidR="00000000" w:rsidDel="00000000" w:rsidP="00000000" w:rsidRDefault="00000000" w:rsidRPr="00000000" w14:paraId="00000317">
            <w:pPr>
              <w:jc w:val="both"/>
              <w:rPr>
                <w:rFonts w:ascii="Times New Roman" w:cs="Times New Roman" w:eastAsia="Times New Roman" w:hAnsi="Times New Roman"/>
                <w:color w:val="2e2e2e"/>
                <w:sz w:val="21"/>
                <w:szCs w:val="21"/>
              </w:rPr>
            </w:pPr>
            <w:r w:rsidDel="00000000" w:rsidR="00000000" w:rsidRPr="00000000">
              <w:rPr>
                <w:rFonts w:ascii="Times New Roman" w:cs="Times New Roman" w:eastAsia="Times New Roman" w:hAnsi="Times New Roman"/>
                <w:b w:val="1"/>
                <w:i w:val="1"/>
                <w:color w:val="2e2e2e"/>
                <w:sz w:val="21"/>
                <w:szCs w:val="21"/>
                <w:rtl w:val="0"/>
              </w:rPr>
              <w:t xml:space="preserve">ReservationStatus</w:t>
            </w:r>
            <w:r w:rsidDel="00000000" w:rsidR="00000000" w:rsidRPr="00000000">
              <w:rPr>
                <w:rtl w:val="0"/>
              </w:rPr>
            </w:r>
          </w:p>
        </w:tc>
        <w:tc>
          <w:tcPr>
            <w:vMerge w:val="restart"/>
            <w:tcBorders>
              <w:top w:color="2e2e2e" w:space="0" w:sz="8" w:val="single"/>
              <w:left w:color="2e2e2e" w:space="0" w:sz="8" w:val="single"/>
              <w:bottom w:color="2e2e2e" w:space="0" w:sz="8" w:val="single"/>
              <w:right w:color="2e2e2e" w:space="0" w:sz="8" w:val="single"/>
            </w:tcBorders>
            <w:shd w:fill="auto" w:val="clear"/>
            <w:tcMar>
              <w:top w:w="80.0" w:type="dxa"/>
              <w:left w:w="80.0" w:type="dxa"/>
              <w:bottom w:w="80.0" w:type="dxa"/>
              <w:right w:w="80.0" w:type="dxa"/>
            </w:tcMar>
            <w:vAlign w:val="top"/>
          </w:tcPr>
          <w:p w:rsidR="00000000" w:rsidDel="00000000" w:rsidP="00000000" w:rsidRDefault="00000000" w:rsidRPr="00000000" w14:paraId="00000318">
            <w:pPr>
              <w:jc w:val="both"/>
              <w:rPr>
                <w:rFonts w:ascii="Times New Roman" w:cs="Times New Roman" w:eastAsia="Times New Roman" w:hAnsi="Times New Roman"/>
                <w:color w:val="2e2e2e"/>
                <w:sz w:val="21"/>
                <w:szCs w:val="21"/>
              </w:rPr>
            </w:pPr>
            <w:r w:rsidDel="00000000" w:rsidR="00000000" w:rsidRPr="00000000">
              <w:rPr>
                <w:rFonts w:ascii="Times New Roman" w:cs="Times New Roman" w:eastAsia="Times New Roman" w:hAnsi="Times New Roman"/>
                <w:color w:val="2e2e2e"/>
                <w:sz w:val="21"/>
                <w:szCs w:val="21"/>
                <w:rtl w:val="0"/>
              </w:rPr>
              <w:t xml:space="preserve">Categorical</w:t>
            </w:r>
          </w:p>
        </w:tc>
        <w:tc>
          <w:tcPr>
            <w:tcBorders>
              <w:top w:color="2e2e2e" w:space="0" w:sz="8" w:val="single"/>
              <w:left w:color="2e2e2e" w:space="0" w:sz="8" w:val="single"/>
              <w:bottom w:color="2e2e2e" w:space="0" w:sz="8" w:val="single"/>
              <w:right w:color="2e2e2e" w:space="0" w:sz="8" w:val="single"/>
            </w:tcBorders>
            <w:shd w:fill="auto" w:val="clear"/>
            <w:tcMar>
              <w:top w:w="80.0" w:type="dxa"/>
              <w:left w:w="80.0" w:type="dxa"/>
              <w:bottom w:w="80.0" w:type="dxa"/>
              <w:right w:w="80.0" w:type="dxa"/>
            </w:tcMar>
            <w:vAlign w:val="top"/>
          </w:tcPr>
          <w:p w:rsidR="00000000" w:rsidDel="00000000" w:rsidP="00000000" w:rsidRDefault="00000000" w:rsidRPr="00000000" w14:paraId="00000319">
            <w:pPr>
              <w:jc w:val="both"/>
              <w:rPr>
                <w:rFonts w:ascii="Times New Roman" w:cs="Times New Roman" w:eastAsia="Times New Roman" w:hAnsi="Times New Roman"/>
                <w:color w:val="2e2e2e"/>
                <w:sz w:val="21"/>
                <w:szCs w:val="21"/>
              </w:rPr>
            </w:pPr>
            <w:r w:rsidDel="00000000" w:rsidR="00000000" w:rsidRPr="00000000">
              <w:rPr>
                <w:rFonts w:ascii="Times New Roman" w:cs="Times New Roman" w:eastAsia="Times New Roman" w:hAnsi="Times New Roman"/>
                <w:color w:val="2e2e2e"/>
                <w:sz w:val="21"/>
                <w:szCs w:val="21"/>
                <w:rtl w:val="0"/>
              </w:rPr>
              <w:t xml:space="preserve">Reservation last status, assuming one of three categories:</w:t>
            </w:r>
          </w:p>
        </w:tc>
        <w:tc>
          <w:tcPr>
            <w:vMerge w:val="restart"/>
            <w:tcBorders>
              <w:top w:color="2e2e2e" w:space="0" w:sz="8" w:val="single"/>
              <w:left w:color="2e2e2e" w:space="0" w:sz="8" w:val="single"/>
              <w:bottom w:color="2e2e2e" w:space="0" w:sz="8" w:val="single"/>
              <w:right w:color="2e2e2e" w:space="0" w:sz="8" w:val="single"/>
            </w:tcBorders>
            <w:shd w:fill="auto" w:val="clear"/>
            <w:tcMar>
              <w:top w:w="80.0" w:type="dxa"/>
              <w:left w:w="80.0" w:type="dxa"/>
              <w:bottom w:w="80.0" w:type="dxa"/>
              <w:right w:w="80.0" w:type="dxa"/>
            </w:tcMar>
            <w:vAlign w:val="top"/>
          </w:tcPr>
          <w:p w:rsidR="00000000" w:rsidDel="00000000" w:rsidP="00000000" w:rsidRDefault="00000000" w:rsidRPr="00000000" w14:paraId="0000031A">
            <w:pPr>
              <w:jc w:val="both"/>
              <w:rPr>
                <w:rFonts w:ascii="Times New Roman" w:cs="Times New Roman" w:eastAsia="Times New Roman" w:hAnsi="Times New Roman"/>
                <w:color w:val="2e2e2e"/>
                <w:sz w:val="21"/>
                <w:szCs w:val="21"/>
              </w:rPr>
            </w:pPr>
            <w:r w:rsidDel="00000000" w:rsidR="00000000" w:rsidRPr="00000000">
              <w:rPr>
                <w:rFonts w:ascii="Times New Roman" w:cs="Times New Roman" w:eastAsia="Times New Roman" w:hAnsi="Times New Roman"/>
                <w:color w:val="2e2e2e"/>
                <w:sz w:val="21"/>
                <w:szCs w:val="21"/>
                <w:rtl w:val="0"/>
              </w:rPr>
              <w:t xml:space="preserve">BO</w:t>
            </w:r>
          </w:p>
        </w:tc>
      </w:tr>
      <w:tr>
        <w:trPr>
          <w:cantSplit w:val="0"/>
          <w:trHeight w:val="630" w:hRule="atLeast"/>
          <w:tblHeader w:val="0"/>
        </w:trPr>
        <w:tc>
          <w:tcPr>
            <w:vMerge w:val="continue"/>
            <w:tcBorders>
              <w:top w:color="2e2e2e" w:space="0" w:sz="8" w:val="single"/>
              <w:left w:color="808080" w:space="0" w:sz="8" w:val="single"/>
              <w:bottom w:color="2e2e2e" w:space="0" w:sz="8" w:val="single"/>
              <w:right w:color="2e2e2e"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1B">
            <w:pPr>
              <w:jc w:val="both"/>
              <w:rPr>
                <w:rFonts w:ascii="Times New Roman" w:cs="Times New Roman" w:eastAsia="Times New Roman" w:hAnsi="Times New Roman"/>
                <w:color w:val="2e2e2e"/>
                <w:sz w:val="21"/>
                <w:szCs w:val="21"/>
              </w:rPr>
            </w:pPr>
            <w:r w:rsidDel="00000000" w:rsidR="00000000" w:rsidRPr="00000000">
              <w:rPr>
                <w:rtl w:val="0"/>
              </w:rPr>
            </w:r>
          </w:p>
        </w:tc>
        <w:tc>
          <w:tcPr>
            <w:vMerge w:val="continue"/>
            <w:tcBorders>
              <w:top w:color="2e2e2e" w:space="0" w:sz="8" w:val="single"/>
              <w:left w:color="2e2e2e" w:space="0" w:sz="8" w:val="single"/>
              <w:bottom w:color="2e2e2e" w:space="0" w:sz="8" w:val="single"/>
              <w:right w:color="2e2e2e"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1C">
            <w:pPr>
              <w:jc w:val="both"/>
              <w:rPr>
                <w:rFonts w:ascii="Times New Roman" w:cs="Times New Roman" w:eastAsia="Times New Roman" w:hAnsi="Times New Roman"/>
                <w:color w:val="2e2e2e"/>
                <w:sz w:val="21"/>
                <w:szCs w:val="21"/>
              </w:rPr>
            </w:pPr>
            <w:r w:rsidDel="00000000" w:rsidR="00000000" w:rsidRPr="00000000">
              <w:rPr>
                <w:rtl w:val="0"/>
              </w:rPr>
            </w:r>
          </w:p>
        </w:tc>
        <w:tc>
          <w:tcPr>
            <w:tcBorders>
              <w:top w:color="2e2e2e" w:space="0" w:sz="8" w:val="single"/>
              <w:left w:color="2e2e2e" w:space="0" w:sz="8" w:val="single"/>
              <w:bottom w:color="2e2e2e" w:space="0" w:sz="8" w:val="single"/>
              <w:right w:color="2e2e2e" w:space="0" w:sz="8" w:val="single"/>
            </w:tcBorders>
            <w:shd w:fill="auto" w:val="clear"/>
            <w:tcMar>
              <w:top w:w="80.0" w:type="dxa"/>
              <w:left w:w="80.0" w:type="dxa"/>
              <w:bottom w:w="80.0" w:type="dxa"/>
              <w:right w:w="80.0" w:type="dxa"/>
            </w:tcMar>
            <w:vAlign w:val="top"/>
          </w:tcPr>
          <w:p w:rsidR="00000000" w:rsidDel="00000000" w:rsidP="00000000" w:rsidRDefault="00000000" w:rsidRPr="00000000" w14:paraId="0000031D">
            <w:pPr>
              <w:jc w:val="both"/>
              <w:rPr>
                <w:rFonts w:ascii="Times New Roman" w:cs="Times New Roman" w:eastAsia="Times New Roman" w:hAnsi="Times New Roman"/>
                <w:color w:val="2e2e2e"/>
                <w:sz w:val="21"/>
                <w:szCs w:val="21"/>
              </w:rPr>
            </w:pPr>
            <w:r w:rsidDel="00000000" w:rsidR="00000000" w:rsidRPr="00000000">
              <w:rPr>
                <w:rFonts w:ascii="Times New Roman" w:cs="Times New Roman" w:eastAsia="Times New Roman" w:hAnsi="Times New Roman"/>
                <w:color w:val="2e2e2e"/>
                <w:sz w:val="21"/>
                <w:szCs w:val="21"/>
                <w:rtl w:val="0"/>
              </w:rPr>
              <w:t xml:space="preserve">Canceled – booking was canceled by the customer;</w:t>
            </w:r>
          </w:p>
        </w:tc>
        <w:tc>
          <w:tcPr>
            <w:vMerge w:val="continue"/>
            <w:tcBorders>
              <w:top w:color="2e2e2e" w:space="0" w:sz="8" w:val="single"/>
              <w:left w:color="2e2e2e" w:space="0" w:sz="8" w:val="single"/>
              <w:bottom w:color="2e2e2e" w:space="0" w:sz="8" w:val="single"/>
              <w:right w:color="2e2e2e"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1E">
            <w:pPr>
              <w:jc w:val="both"/>
              <w:rPr>
                <w:rFonts w:ascii="Times New Roman" w:cs="Times New Roman" w:eastAsia="Times New Roman" w:hAnsi="Times New Roman"/>
                <w:color w:val="2e2e2e"/>
                <w:sz w:val="21"/>
                <w:szCs w:val="21"/>
              </w:rPr>
            </w:pPr>
            <w:r w:rsidDel="00000000" w:rsidR="00000000" w:rsidRPr="00000000">
              <w:rPr>
                <w:rtl w:val="0"/>
              </w:rPr>
            </w:r>
          </w:p>
        </w:tc>
      </w:tr>
      <w:tr>
        <w:trPr>
          <w:cantSplit w:val="0"/>
          <w:trHeight w:val="870" w:hRule="atLeast"/>
          <w:tblHeader w:val="0"/>
        </w:trPr>
        <w:tc>
          <w:tcPr>
            <w:vMerge w:val="continue"/>
            <w:tcBorders>
              <w:top w:color="2e2e2e" w:space="0" w:sz="8" w:val="single"/>
              <w:left w:color="808080" w:space="0" w:sz="8" w:val="single"/>
              <w:bottom w:color="2e2e2e" w:space="0" w:sz="8" w:val="single"/>
              <w:right w:color="2e2e2e"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1F">
            <w:pPr>
              <w:jc w:val="both"/>
              <w:rPr>
                <w:rFonts w:ascii="Times New Roman" w:cs="Times New Roman" w:eastAsia="Times New Roman" w:hAnsi="Times New Roman"/>
                <w:color w:val="2e2e2e"/>
                <w:sz w:val="21"/>
                <w:szCs w:val="21"/>
              </w:rPr>
            </w:pPr>
            <w:r w:rsidDel="00000000" w:rsidR="00000000" w:rsidRPr="00000000">
              <w:rPr>
                <w:rtl w:val="0"/>
              </w:rPr>
            </w:r>
          </w:p>
        </w:tc>
        <w:tc>
          <w:tcPr>
            <w:vMerge w:val="continue"/>
            <w:tcBorders>
              <w:top w:color="2e2e2e" w:space="0" w:sz="8" w:val="single"/>
              <w:left w:color="2e2e2e" w:space="0" w:sz="8" w:val="single"/>
              <w:bottom w:color="2e2e2e" w:space="0" w:sz="8" w:val="single"/>
              <w:right w:color="2e2e2e"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20">
            <w:pPr>
              <w:jc w:val="both"/>
              <w:rPr>
                <w:rFonts w:ascii="Times New Roman" w:cs="Times New Roman" w:eastAsia="Times New Roman" w:hAnsi="Times New Roman"/>
                <w:color w:val="2e2e2e"/>
                <w:sz w:val="21"/>
                <w:szCs w:val="21"/>
              </w:rPr>
            </w:pPr>
            <w:r w:rsidDel="00000000" w:rsidR="00000000" w:rsidRPr="00000000">
              <w:rPr>
                <w:rtl w:val="0"/>
              </w:rPr>
            </w:r>
          </w:p>
        </w:tc>
        <w:tc>
          <w:tcPr>
            <w:tcBorders>
              <w:top w:color="2e2e2e" w:space="0" w:sz="8" w:val="single"/>
              <w:left w:color="2e2e2e" w:space="0" w:sz="8" w:val="single"/>
              <w:bottom w:color="2e2e2e" w:space="0" w:sz="8" w:val="single"/>
              <w:right w:color="2e2e2e" w:space="0" w:sz="8" w:val="single"/>
            </w:tcBorders>
            <w:shd w:fill="auto" w:val="clear"/>
            <w:tcMar>
              <w:top w:w="80.0" w:type="dxa"/>
              <w:left w:w="80.0" w:type="dxa"/>
              <w:bottom w:w="80.0" w:type="dxa"/>
              <w:right w:w="80.0" w:type="dxa"/>
            </w:tcMar>
            <w:vAlign w:val="top"/>
          </w:tcPr>
          <w:p w:rsidR="00000000" w:rsidDel="00000000" w:rsidP="00000000" w:rsidRDefault="00000000" w:rsidRPr="00000000" w14:paraId="00000321">
            <w:pPr>
              <w:jc w:val="both"/>
              <w:rPr>
                <w:rFonts w:ascii="Times New Roman" w:cs="Times New Roman" w:eastAsia="Times New Roman" w:hAnsi="Times New Roman"/>
                <w:color w:val="2e2e2e"/>
                <w:sz w:val="21"/>
                <w:szCs w:val="21"/>
              </w:rPr>
            </w:pPr>
            <w:r w:rsidDel="00000000" w:rsidR="00000000" w:rsidRPr="00000000">
              <w:rPr>
                <w:rFonts w:ascii="Times New Roman" w:cs="Times New Roman" w:eastAsia="Times New Roman" w:hAnsi="Times New Roman"/>
                <w:color w:val="2e2e2e"/>
                <w:sz w:val="21"/>
                <w:szCs w:val="21"/>
                <w:rtl w:val="0"/>
              </w:rPr>
              <w:t xml:space="preserve">Check-Out – customer has checked in but already departed;</w:t>
            </w:r>
          </w:p>
        </w:tc>
        <w:tc>
          <w:tcPr>
            <w:vMerge w:val="continue"/>
            <w:tcBorders>
              <w:top w:color="2e2e2e" w:space="0" w:sz="8" w:val="single"/>
              <w:left w:color="2e2e2e" w:space="0" w:sz="8" w:val="single"/>
              <w:bottom w:color="2e2e2e" w:space="0" w:sz="8" w:val="single"/>
              <w:right w:color="2e2e2e"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22">
            <w:pPr>
              <w:jc w:val="both"/>
              <w:rPr>
                <w:rFonts w:ascii="Times New Roman" w:cs="Times New Roman" w:eastAsia="Times New Roman" w:hAnsi="Times New Roman"/>
                <w:color w:val="2e2e2e"/>
                <w:sz w:val="21"/>
                <w:szCs w:val="21"/>
              </w:rPr>
            </w:pPr>
            <w:r w:rsidDel="00000000" w:rsidR="00000000" w:rsidRPr="00000000">
              <w:rPr>
                <w:rtl w:val="0"/>
              </w:rPr>
            </w:r>
          </w:p>
        </w:tc>
      </w:tr>
      <w:tr>
        <w:trPr>
          <w:cantSplit w:val="0"/>
          <w:trHeight w:val="1110" w:hRule="atLeast"/>
          <w:tblHeader w:val="0"/>
        </w:trPr>
        <w:tc>
          <w:tcPr>
            <w:vMerge w:val="continue"/>
            <w:tcBorders>
              <w:top w:color="2e2e2e" w:space="0" w:sz="8" w:val="single"/>
              <w:left w:color="808080" w:space="0" w:sz="8" w:val="single"/>
              <w:bottom w:color="2e2e2e" w:space="0" w:sz="8" w:val="single"/>
              <w:right w:color="2e2e2e"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23">
            <w:pPr>
              <w:jc w:val="both"/>
              <w:rPr>
                <w:rFonts w:ascii="Times New Roman" w:cs="Times New Roman" w:eastAsia="Times New Roman" w:hAnsi="Times New Roman"/>
                <w:color w:val="2e2e2e"/>
                <w:sz w:val="21"/>
                <w:szCs w:val="21"/>
              </w:rPr>
            </w:pPr>
            <w:r w:rsidDel="00000000" w:rsidR="00000000" w:rsidRPr="00000000">
              <w:rPr>
                <w:rtl w:val="0"/>
              </w:rPr>
            </w:r>
          </w:p>
        </w:tc>
        <w:tc>
          <w:tcPr>
            <w:vMerge w:val="continue"/>
            <w:tcBorders>
              <w:top w:color="2e2e2e" w:space="0" w:sz="8" w:val="single"/>
              <w:left w:color="2e2e2e" w:space="0" w:sz="8" w:val="single"/>
              <w:bottom w:color="2e2e2e" w:space="0" w:sz="8" w:val="single"/>
              <w:right w:color="2e2e2e"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24">
            <w:pPr>
              <w:jc w:val="both"/>
              <w:rPr>
                <w:rFonts w:ascii="Times New Roman" w:cs="Times New Roman" w:eastAsia="Times New Roman" w:hAnsi="Times New Roman"/>
                <w:color w:val="2e2e2e"/>
                <w:sz w:val="21"/>
                <w:szCs w:val="21"/>
              </w:rPr>
            </w:pPr>
            <w:r w:rsidDel="00000000" w:rsidR="00000000" w:rsidRPr="00000000">
              <w:rPr>
                <w:rtl w:val="0"/>
              </w:rPr>
            </w:r>
          </w:p>
        </w:tc>
        <w:tc>
          <w:tcPr>
            <w:tcBorders>
              <w:top w:color="2e2e2e" w:space="0" w:sz="8" w:val="single"/>
              <w:left w:color="2e2e2e" w:space="0" w:sz="8" w:val="single"/>
              <w:bottom w:color="2e2e2e" w:space="0" w:sz="8" w:val="single"/>
              <w:right w:color="2e2e2e" w:space="0" w:sz="8" w:val="single"/>
            </w:tcBorders>
            <w:shd w:fill="auto" w:val="clear"/>
            <w:tcMar>
              <w:top w:w="80.0" w:type="dxa"/>
              <w:left w:w="80.0" w:type="dxa"/>
              <w:bottom w:w="80.0" w:type="dxa"/>
              <w:right w:w="80.0" w:type="dxa"/>
            </w:tcMar>
            <w:vAlign w:val="top"/>
          </w:tcPr>
          <w:p w:rsidR="00000000" w:rsidDel="00000000" w:rsidP="00000000" w:rsidRDefault="00000000" w:rsidRPr="00000000" w14:paraId="00000325">
            <w:pPr>
              <w:jc w:val="both"/>
              <w:rPr>
                <w:rFonts w:ascii="Times New Roman" w:cs="Times New Roman" w:eastAsia="Times New Roman" w:hAnsi="Times New Roman"/>
                <w:color w:val="2e2e2e"/>
                <w:sz w:val="21"/>
                <w:szCs w:val="21"/>
              </w:rPr>
            </w:pPr>
            <w:r w:rsidDel="00000000" w:rsidR="00000000" w:rsidRPr="00000000">
              <w:rPr>
                <w:rFonts w:ascii="Times New Roman" w:cs="Times New Roman" w:eastAsia="Times New Roman" w:hAnsi="Times New Roman"/>
                <w:color w:val="2e2e2e"/>
                <w:sz w:val="21"/>
                <w:szCs w:val="21"/>
                <w:rtl w:val="0"/>
              </w:rPr>
              <w:t xml:space="preserve">No-Show – customer did not check-in and did inform the hotel of the reason why</w:t>
            </w:r>
          </w:p>
        </w:tc>
        <w:tc>
          <w:tcPr>
            <w:vMerge w:val="continue"/>
            <w:tcBorders>
              <w:top w:color="2e2e2e" w:space="0" w:sz="8" w:val="single"/>
              <w:left w:color="2e2e2e" w:space="0" w:sz="8" w:val="single"/>
              <w:bottom w:color="2e2e2e" w:space="0" w:sz="8" w:val="single"/>
              <w:right w:color="2e2e2e"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26">
            <w:pPr>
              <w:jc w:val="both"/>
              <w:rPr>
                <w:rFonts w:ascii="Times New Roman" w:cs="Times New Roman" w:eastAsia="Times New Roman" w:hAnsi="Times New Roman"/>
                <w:color w:val="2e2e2e"/>
                <w:sz w:val="21"/>
                <w:szCs w:val="21"/>
              </w:rPr>
            </w:pPr>
            <w:r w:rsidDel="00000000" w:rsidR="00000000" w:rsidRPr="00000000">
              <w:rPr>
                <w:rtl w:val="0"/>
              </w:rPr>
            </w:r>
          </w:p>
        </w:tc>
      </w:tr>
      <w:tr>
        <w:trPr>
          <w:cantSplit w:val="0"/>
          <w:trHeight w:val="2310" w:hRule="atLeast"/>
          <w:tblHeader w:val="0"/>
        </w:trPr>
        <w:tc>
          <w:tcPr>
            <w:tcBorders>
              <w:top w:color="2e2e2e" w:space="0" w:sz="8" w:val="single"/>
              <w:left w:color="2e2e2e" w:space="0" w:sz="8" w:val="single"/>
              <w:bottom w:color="2e2e2e" w:space="0" w:sz="8" w:val="single"/>
              <w:right w:color="2e2e2e" w:space="0" w:sz="8" w:val="single"/>
            </w:tcBorders>
            <w:shd w:fill="auto" w:val="clear"/>
            <w:tcMar>
              <w:top w:w="80.0" w:type="dxa"/>
              <w:left w:w="80.0" w:type="dxa"/>
              <w:bottom w:w="80.0" w:type="dxa"/>
              <w:right w:w="80.0" w:type="dxa"/>
            </w:tcMar>
            <w:vAlign w:val="top"/>
          </w:tcPr>
          <w:p w:rsidR="00000000" w:rsidDel="00000000" w:rsidP="00000000" w:rsidRDefault="00000000" w:rsidRPr="00000000" w14:paraId="00000327">
            <w:pPr>
              <w:jc w:val="both"/>
              <w:rPr>
                <w:rFonts w:ascii="Times New Roman" w:cs="Times New Roman" w:eastAsia="Times New Roman" w:hAnsi="Times New Roman"/>
                <w:color w:val="2e2e2e"/>
                <w:sz w:val="21"/>
                <w:szCs w:val="21"/>
              </w:rPr>
            </w:pPr>
            <w:r w:rsidDel="00000000" w:rsidR="00000000" w:rsidRPr="00000000">
              <w:rPr>
                <w:rFonts w:ascii="Times New Roman" w:cs="Times New Roman" w:eastAsia="Times New Roman" w:hAnsi="Times New Roman"/>
                <w:b w:val="1"/>
                <w:i w:val="1"/>
                <w:color w:val="2e2e2e"/>
                <w:sz w:val="21"/>
                <w:szCs w:val="21"/>
                <w:rtl w:val="0"/>
              </w:rPr>
              <w:t xml:space="preserve">ReservationStatusDate</w:t>
            </w:r>
            <w:r w:rsidDel="00000000" w:rsidR="00000000" w:rsidRPr="00000000">
              <w:rPr>
                <w:rtl w:val="0"/>
              </w:rPr>
            </w:r>
          </w:p>
        </w:tc>
        <w:tc>
          <w:tcPr>
            <w:tcBorders>
              <w:top w:color="2e2e2e" w:space="0" w:sz="8" w:val="single"/>
              <w:left w:color="2e2e2e" w:space="0" w:sz="8" w:val="single"/>
              <w:bottom w:color="2e2e2e" w:space="0" w:sz="8" w:val="single"/>
              <w:right w:color="2e2e2e" w:space="0" w:sz="8" w:val="single"/>
            </w:tcBorders>
            <w:shd w:fill="auto" w:val="clear"/>
            <w:tcMar>
              <w:top w:w="80.0" w:type="dxa"/>
              <w:left w:w="80.0" w:type="dxa"/>
              <w:bottom w:w="80.0" w:type="dxa"/>
              <w:right w:w="80.0" w:type="dxa"/>
            </w:tcMar>
            <w:vAlign w:val="top"/>
          </w:tcPr>
          <w:p w:rsidR="00000000" w:rsidDel="00000000" w:rsidP="00000000" w:rsidRDefault="00000000" w:rsidRPr="00000000" w14:paraId="00000328">
            <w:pPr>
              <w:jc w:val="both"/>
              <w:rPr>
                <w:rFonts w:ascii="Times New Roman" w:cs="Times New Roman" w:eastAsia="Times New Roman" w:hAnsi="Times New Roman"/>
                <w:color w:val="2e2e2e"/>
                <w:sz w:val="21"/>
                <w:szCs w:val="21"/>
              </w:rPr>
            </w:pPr>
            <w:r w:rsidDel="00000000" w:rsidR="00000000" w:rsidRPr="00000000">
              <w:rPr>
                <w:rFonts w:ascii="Times New Roman" w:cs="Times New Roman" w:eastAsia="Times New Roman" w:hAnsi="Times New Roman"/>
                <w:color w:val="2e2e2e"/>
                <w:sz w:val="21"/>
                <w:szCs w:val="21"/>
                <w:rtl w:val="0"/>
              </w:rPr>
              <w:t xml:space="preserve">Date</w:t>
            </w:r>
          </w:p>
        </w:tc>
        <w:tc>
          <w:tcPr>
            <w:tcBorders>
              <w:top w:color="2e2e2e" w:space="0" w:sz="8" w:val="single"/>
              <w:left w:color="2e2e2e" w:space="0" w:sz="8" w:val="single"/>
              <w:bottom w:color="2e2e2e" w:space="0" w:sz="8" w:val="single"/>
              <w:right w:color="2e2e2e" w:space="0" w:sz="8" w:val="single"/>
            </w:tcBorders>
            <w:shd w:fill="auto" w:val="clear"/>
            <w:tcMar>
              <w:top w:w="80.0" w:type="dxa"/>
              <w:left w:w="80.0" w:type="dxa"/>
              <w:bottom w:w="80.0" w:type="dxa"/>
              <w:right w:w="80.0" w:type="dxa"/>
            </w:tcMar>
            <w:vAlign w:val="top"/>
          </w:tcPr>
          <w:p w:rsidR="00000000" w:rsidDel="00000000" w:rsidP="00000000" w:rsidRDefault="00000000" w:rsidRPr="00000000" w14:paraId="00000329">
            <w:pPr>
              <w:jc w:val="both"/>
              <w:rPr>
                <w:rFonts w:ascii="Times New Roman" w:cs="Times New Roman" w:eastAsia="Times New Roman" w:hAnsi="Times New Roman"/>
                <w:color w:val="2e2e2e"/>
                <w:sz w:val="21"/>
                <w:szCs w:val="21"/>
              </w:rPr>
            </w:pPr>
            <w:r w:rsidDel="00000000" w:rsidR="00000000" w:rsidRPr="00000000">
              <w:rPr>
                <w:rFonts w:ascii="Times New Roman" w:cs="Times New Roman" w:eastAsia="Times New Roman" w:hAnsi="Times New Roman"/>
                <w:color w:val="2e2e2e"/>
                <w:sz w:val="21"/>
                <w:szCs w:val="21"/>
                <w:rtl w:val="0"/>
              </w:rPr>
              <w:t xml:space="preserve">Date at which the last status was set. This variable can be used in conjunction with the </w:t>
            </w:r>
            <w:r w:rsidDel="00000000" w:rsidR="00000000" w:rsidRPr="00000000">
              <w:rPr>
                <w:rFonts w:ascii="Times New Roman" w:cs="Times New Roman" w:eastAsia="Times New Roman" w:hAnsi="Times New Roman"/>
                <w:i w:val="1"/>
                <w:color w:val="2e2e2e"/>
                <w:sz w:val="21"/>
                <w:szCs w:val="21"/>
                <w:rtl w:val="0"/>
              </w:rPr>
              <w:t xml:space="preserve">ReservationStatus</w:t>
            </w:r>
            <w:r w:rsidDel="00000000" w:rsidR="00000000" w:rsidRPr="00000000">
              <w:rPr>
                <w:rFonts w:ascii="Times New Roman" w:cs="Times New Roman" w:eastAsia="Times New Roman" w:hAnsi="Times New Roman"/>
                <w:color w:val="2e2e2e"/>
                <w:sz w:val="21"/>
                <w:szCs w:val="21"/>
                <w:rtl w:val="0"/>
              </w:rPr>
              <w:t xml:space="preserve"> to understand when was the booking canceled or when did the customer checked-out of the hotel</w:t>
            </w:r>
          </w:p>
        </w:tc>
        <w:tc>
          <w:tcPr>
            <w:tcBorders>
              <w:top w:color="2e2e2e" w:space="0" w:sz="8" w:val="single"/>
              <w:left w:color="2e2e2e" w:space="0" w:sz="8" w:val="single"/>
              <w:bottom w:color="2e2e2e" w:space="0" w:sz="8" w:val="single"/>
              <w:right w:color="2e2e2e" w:space="0" w:sz="8" w:val="single"/>
            </w:tcBorders>
            <w:shd w:fill="auto" w:val="clear"/>
            <w:tcMar>
              <w:top w:w="80.0" w:type="dxa"/>
              <w:left w:w="80.0" w:type="dxa"/>
              <w:bottom w:w="80.0" w:type="dxa"/>
              <w:right w:w="80.0" w:type="dxa"/>
            </w:tcMar>
            <w:vAlign w:val="top"/>
          </w:tcPr>
          <w:p w:rsidR="00000000" w:rsidDel="00000000" w:rsidP="00000000" w:rsidRDefault="00000000" w:rsidRPr="00000000" w14:paraId="0000032A">
            <w:pPr>
              <w:jc w:val="both"/>
              <w:rPr>
                <w:rFonts w:ascii="Times New Roman" w:cs="Times New Roman" w:eastAsia="Times New Roman" w:hAnsi="Times New Roman"/>
                <w:color w:val="2e2e2e"/>
                <w:sz w:val="21"/>
                <w:szCs w:val="21"/>
              </w:rPr>
            </w:pPr>
            <w:r w:rsidDel="00000000" w:rsidR="00000000" w:rsidRPr="00000000">
              <w:rPr>
                <w:rFonts w:ascii="Times New Roman" w:cs="Times New Roman" w:eastAsia="Times New Roman" w:hAnsi="Times New Roman"/>
                <w:color w:val="2e2e2e"/>
                <w:sz w:val="21"/>
                <w:szCs w:val="21"/>
                <w:rtl w:val="0"/>
              </w:rPr>
              <w:t xml:space="preserve">BO</w:t>
            </w:r>
          </w:p>
        </w:tc>
      </w:tr>
      <w:tr>
        <w:trPr>
          <w:cantSplit w:val="0"/>
          <w:trHeight w:val="1350" w:hRule="atLeast"/>
          <w:tblHeader w:val="0"/>
        </w:trPr>
        <w:tc>
          <w:tcPr>
            <w:tcBorders>
              <w:top w:color="2e2e2e" w:space="0" w:sz="8" w:val="single"/>
              <w:left w:color="2e2e2e" w:space="0" w:sz="8" w:val="single"/>
              <w:bottom w:color="2e2e2e" w:space="0" w:sz="8" w:val="single"/>
              <w:right w:color="2e2e2e" w:space="0" w:sz="8" w:val="single"/>
            </w:tcBorders>
            <w:shd w:fill="auto" w:val="clear"/>
            <w:tcMar>
              <w:top w:w="80.0" w:type="dxa"/>
              <w:left w:w="80.0" w:type="dxa"/>
              <w:bottom w:w="80.0" w:type="dxa"/>
              <w:right w:w="80.0" w:type="dxa"/>
            </w:tcMar>
            <w:vAlign w:val="top"/>
          </w:tcPr>
          <w:p w:rsidR="00000000" w:rsidDel="00000000" w:rsidP="00000000" w:rsidRDefault="00000000" w:rsidRPr="00000000" w14:paraId="0000032B">
            <w:pPr>
              <w:jc w:val="both"/>
              <w:rPr>
                <w:rFonts w:ascii="Times New Roman" w:cs="Times New Roman" w:eastAsia="Times New Roman" w:hAnsi="Times New Roman"/>
                <w:color w:val="2e2e2e"/>
                <w:sz w:val="21"/>
                <w:szCs w:val="21"/>
              </w:rPr>
            </w:pPr>
            <w:r w:rsidDel="00000000" w:rsidR="00000000" w:rsidRPr="00000000">
              <w:rPr>
                <w:rFonts w:ascii="Times New Roman" w:cs="Times New Roman" w:eastAsia="Times New Roman" w:hAnsi="Times New Roman"/>
                <w:b w:val="1"/>
                <w:i w:val="1"/>
                <w:color w:val="2e2e2e"/>
                <w:sz w:val="21"/>
                <w:szCs w:val="21"/>
                <w:rtl w:val="0"/>
              </w:rPr>
              <w:t xml:space="preserve">ReservedRoomType</w:t>
            </w:r>
            <w:r w:rsidDel="00000000" w:rsidR="00000000" w:rsidRPr="00000000">
              <w:rPr>
                <w:rtl w:val="0"/>
              </w:rPr>
            </w:r>
          </w:p>
        </w:tc>
        <w:tc>
          <w:tcPr>
            <w:tcBorders>
              <w:top w:color="2e2e2e" w:space="0" w:sz="8" w:val="single"/>
              <w:left w:color="2e2e2e" w:space="0" w:sz="8" w:val="single"/>
              <w:bottom w:color="2e2e2e" w:space="0" w:sz="8" w:val="single"/>
              <w:right w:color="2e2e2e" w:space="0" w:sz="8" w:val="single"/>
            </w:tcBorders>
            <w:shd w:fill="auto" w:val="clear"/>
            <w:tcMar>
              <w:top w:w="80.0" w:type="dxa"/>
              <w:left w:w="80.0" w:type="dxa"/>
              <w:bottom w:w="80.0" w:type="dxa"/>
              <w:right w:w="80.0" w:type="dxa"/>
            </w:tcMar>
            <w:vAlign w:val="top"/>
          </w:tcPr>
          <w:p w:rsidR="00000000" w:rsidDel="00000000" w:rsidP="00000000" w:rsidRDefault="00000000" w:rsidRPr="00000000" w14:paraId="0000032C">
            <w:pPr>
              <w:jc w:val="both"/>
              <w:rPr>
                <w:rFonts w:ascii="Times New Roman" w:cs="Times New Roman" w:eastAsia="Times New Roman" w:hAnsi="Times New Roman"/>
                <w:color w:val="2e2e2e"/>
                <w:sz w:val="21"/>
                <w:szCs w:val="21"/>
              </w:rPr>
            </w:pPr>
            <w:r w:rsidDel="00000000" w:rsidR="00000000" w:rsidRPr="00000000">
              <w:rPr>
                <w:rFonts w:ascii="Times New Roman" w:cs="Times New Roman" w:eastAsia="Times New Roman" w:hAnsi="Times New Roman"/>
                <w:color w:val="2e2e2e"/>
                <w:sz w:val="21"/>
                <w:szCs w:val="21"/>
                <w:rtl w:val="0"/>
              </w:rPr>
              <w:t xml:space="preserve">Categorical</w:t>
            </w:r>
          </w:p>
        </w:tc>
        <w:tc>
          <w:tcPr>
            <w:tcBorders>
              <w:top w:color="2e2e2e" w:space="0" w:sz="8" w:val="single"/>
              <w:left w:color="2e2e2e" w:space="0" w:sz="8" w:val="single"/>
              <w:bottom w:color="2e2e2e" w:space="0" w:sz="8" w:val="single"/>
              <w:right w:color="2e2e2e" w:space="0" w:sz="8" w:val="single"/>
            </w:tcBorders>
            <w:shd w:fill="auto" w:val="clear"/>
            <w:tcMar>
              <w:top w:w="80.0" w:type="dxa"/>
              <w:left w:w="80.0" w:type="dxa"/>
              <w:bottom w:w="80.0" w:type="dxa"/>
              <w:right w:w="80.0" w:type="dxa"/>
            </w:tcMar>
            <w:vAlign w:val="top"/>
          </w:tcPr>
          <w:p w:rsidR="00000000" w:rsidDel="00000000" w:rsidP="00000000" w:rsidRDefault="00000000" w:rsidRPr="00000000" w14:paraId="0000032D">
            <w:pPr>
              <w:jc w:val="both"/>
              <w:rPr>
                <w:rFonts w:ascii="Times New Roman" w:cs="Times New Roman" w:eastAsia="Times New Roman" w:hAnsi="Times New Roman"/>
                <w:color w:val="2e2e2e"/>
                <w:sz w:val="21"/>
                <w:szCs w:val="21"/>
              </w:rPr>
            </w:pPr>
            <w:r w:rsidDel="00000000" w:rsidR="00000000" w:rsidRPr="00000000">
              <w:rPr>
                <w:rFonts w:ascii="Times New Roman" w:cs="Times New Roman" w:eastAsia="Times New Roman" w:hAnsi="Times New Roman"/>
                <w:color w:val="2e2e2e"/>
                <w:sz w:val="21"/>
                <w:szCs w:val="21"/>
                <w:rtl w:val="0"/>
              </w:rPr>
              <w:t xml:space="preserve">Code of room type reserved. Code is presented instead of designation for anonymity reasons</w:t>
            </w:r>
          </w:p>
        </w:tc>
        <w:tc>
          <w:tcPr>
            <w:tcBorders>
              <w:top w:color="2e2e2e" w:space="0" w:sz="8" w:val="single"/>
              <w:left w:color="2e2e2e" w:space="0" w:sz="8" w:val="single"/>
              <w:bottom w:color="2e2e2e" w:space="0" w:sz="8" w:val="single"/>
              <w:right w:color="2e2e2e" w:space="0" w:sz="8" w:val="single"/>
            </w:tcBorders>
            <w:shd w:fill="auto" w:val="clear"/>
            <w:tcMar>
              <w:top w:w="80.0" w:type="dxa"/>
              <w:left w:w="80.0" w:type="dxa"/>
              <w:bottom w:w="80.0" w:type="dxa"/>
              <w:right w:w="80.0" w:type="dxa"/>
            </w:tcMar>
            <w:vAlign w:val="top"/>
          </w:tcPr>
          <w:p w:rsidR="00000000" w:rsidDel="00000000" w:rsidP="00000000" w:rsidRDefault="00000000" w:rsidRPr="00000000" w14:paraId="0000032E">
            <w:pPr>
              <w:jc w:val="both"/>
              <w:rPr>
                <w:rFonts w:ascii="Times New Roman" w:cs="Times New Roman" w:eastAsia="Times New Roman" w:hAnsi="Times New Roman"/>
                <w:color w:val="2e2e2e"/>
                <w:sz w:val="21"/>
                <w:szCs w:val="21"/>
              </w:rPr>
            </w:pPr>
            <w:r w:rsidDel="00000000" w:rsidR="00000000" w:rsidRPr="00000000">
              <w:rPr>
                <w:rFonts w:ascii="Times New Roman" w:cs="Times New Roman" w:eastAsia="Times New Roman" w:hAnsi="Times New Roman"/>
                <w:color w:val="2e2e2e"/>
                <w:sz w:val="21"/>
                <w:szCs w:val="21"/>
                <w:rtl w:val="0"/>
              </w:rPr>
              <w:t xml:space="preserve">BO and BL</w:t>
            </w:r>
          </w:p>
        </w:tc>
      </w:tr>
      <w:tr>
        <w:trPr>
          <w:cantSplit w:val="0"/>
          <w:trHeight w:val="1350" w:hRule="atLeast"/>
          <w:tblHeader w:val="0"/>
        </w:trPr>
        <w:tc>
          <w:tcPr>
            <w:tcBorders>
              <w:top w:color="2e2e2e" w:space="0" w:sz="8" w:val="single"/>
              <w:left w:color="2e2e2e" w:space="0" w:sz="8" w:val="single"/>
              <w:bottom w:color="2e2e2e" w:space="0" w:sz="8" w:val="single"/>
              <w:right w:color="2e2e2e" w:space="0" w:sz="8" w:val="single"/>
            </w:tcBorders>
            <w:shd w:fill="auto" w:val="clear"/>
            <w:tcMar>
              <w:top w:w="80.0" w:type="dxa"/>
              <w:left w:w="80.0" w:type="dxa"/>
              <w:bottom w:w="80.0" w:type="dxa"/>
              <w:right w:w="80.0" w:type="dxa"/>
            </w:tcMar>
            <w:vAlign w:val="top"/>
          </w:tcPr>
          <w:p w:rsidR="00000000" w:rsidDel="00000000" w:rsidP="00000000" w:rsidRDefault="00000000" w:rsidRPr="00000000" w14:paraId="0000032F">
            <w:pPr>
              <w:jc w:val="both"/>
              <w:rPr>
                <w:rFonts w:ascii="Times New Roman" w:cs="Times New Roman" w:eastAsia="Times New Roman" w:hAnsi="Times New Roman"/>
                <w:color w:val="2e2e2e"/>
                <w:sz w:val="21"/>
                <w:szCs w:val="21"/>
              </w:rPr>
            </w:pPr>
            <w:r w:rsidDel="00000000" w:rsidR="00000000" w:rsidRPr="00000000">
              <w:rPr>
                <w:rFonts w:ascii="Times New Roman" w:cs="Times New Roman" w:eastAsia="Times New Roman" w:hAnsi="Times New Roman"/>
                <w:b w:val="1"/>
                <w:i w:val="1"/>
                <w:color w:val="2e2e2e"/>
                <w:sz w:val="21"/>
                <w:szCs w:val="21"/>
                <w:rtl w:val="0"/>
              </w:rPr>
              <w:t xml:space="preserve">StaysInWeekendNights</w:t>
            </w:r>
            <w:r w:rsidDel="00000000" w:rsidR="00000000" w:rsidRPr="00000000">
              <w:rPr>
                <w:rtl w:val="0"/>
              </w:rPr>
            </w:r>
          </w:p>
        </w:tc>
        <w:tc>
          <w:tcPr>
            <w:tcBorders>
              <w:top w:color="2e2e2e" w:space="0" w:sz="8" w:val="single"/>
              <w:left w:color="2e2e2e" w:space="0" w:sz="8" w:val="single"/>
              <w:bottom w:color="2e2e2e" w:space="0" w:sz="8" w:val="single"/>
              <w:right w:color="2e2e2e" w:space="0" w:sz="8" w:val="single"/>
            </w:tcBorders>
            <w:shd w:fill="auto" w:val="clear"/>
            <w:tcMar>
              <w:top w:w="80.0" w:type="dxa"/>
              <w:left w:w="80.0" w:type="dxa"/>
              <w:bottom w:w="80.0" w:type="dxa"/>
              <w:right w:w="80.0" w:type="dxa"/>
            </w:tcMar>
            <w:vAlign w:val="top"/>
          </w:tcPr>
          <w:p w:rsidR="00000000" w:rsidDel="00000000" w:rsidP="00000000" w:rsidRDefault="00000000" w:rsidRPr="00000000" w14:paraId="00000330">
            <w:pPr>
              <w:jc w:val="both"/>
              <w:rPr>
                <w:rFonts w:ascii="Times New Roman" w:cs="Times New Roman" w:eastAsia="Times New Roman" w:hAnsi="Times New Roman"/>
                <w:color w:val="2e2e2e"/>
                <w:sz w:val="21"/>
                <w:szCs w:val="21"/>
              </w:rPr>
            </w:pPr>
            <w:r w:rsidDel="00000000" w:rsidR="00000000" w:rsidRPr="00000000">
              <w:rPr>
                <w:rFonts w:ascii="Times New Roman" w:cs="Times New Roman" w:eastAsia="Times New Roman" w:hAnsi="Times New Roman"/>
                <w:color w:val="2e2e2e"/>
                <w:sz w:val="21"/>
                <w:szCs w:val="21"/>
                <w:rtl w:val="0"/>
              </w:rPr>
              <w:t xml:space="preserve">Integer</w:t>
            </w:r>
          </w:p>
        </w:tc>
        <w:tc>
          <w:tcPr>
            <w:tcBorders>
              <w:top w:color="2e2e2e" w:space="0" w:sz="8" w:val="single"/>
              <w:left w:color="2e2e2e" w:space="0" w:sz="8" w:val="single"/>
              <w:bottom w:color="2e2e2e" w:space="0" w:sz="8" w:val="single"/>
              <w:right w:color="2e2e2e" w:space="0" w:sz="8" w:val="single"/>
            </w:tcBorders>
            <w:shd w:fill="auto" w:val="clear"/>
            <w:tcMar>
              <w:top w:w="80.0" w:type="dxa"/>
              <w:left w:w="80.0" w:type="dxa"/>
              <w:bottom w:w="80.0" w:type="dxa"/>
              <w:right w:w="80.0" w:type="dxa"/>
            </w:tcMar>
            <w:vAlign w:val="top"/>
          </w:tcPr>
          <w:p w:rsidR="00000000" w:rsidDel="00000000" w:rsidP="00000000" w:rsidRDefault="00000000" w:rsidRPr="00000000" w14:paraId="00000331">
            <w:pPr>
              <w:jc w:val="both"/>
              <w:rPr>
                <w:rFonts w:ascii="Times New Roman" w:cs="Times New Roman" w:eastAsia="Times New Roman" w:hAnsi="Times New Roman"/>
                <w:color w:val="2e2e2e"/>
                <w:sz w:val="21"/>
                <w:szCs w:val="21"/>
              </w:rPr>
            </w:pPr>
            <w:r w:rsidDel="00000000" w:rsidR="00000000" w:rsidRPr="00000000">
              <w:rPr>
                <w:rFonts w:ascii="Times New Roman" w:cs="Times New Roman" w:eastAsia="Times New Roman" w:hAnsi="Times New Roman"/>
                <w:color w:val="2e2e2e"/>
                <w:sz w:val="21"/>
                <w:szCs w:val="21"/>
                <w:rtl w:val="0"/>
              </w:rPr>
              <w:t xml:space="preserve">Number of weekend nights (Saturday or Sunday) the guest stayed or booked to stay at the hotel</w:t>
            </w:r>
          </w:p>
        </w:tc>
        <w:tc>
          <w:tcPr>
            <w:tcBorders>
              <w:top w:color="2e2e2e" w:space="0" w:sz="8" w:val="single"/>
              <w:left w:color="2e2e2e" w:space="0" w:sz="8" w:val="single"/>
              <w:bottom w:color="2e2e2e" w:space="0" w:sz="8" w:val="single"/>
              <w:right w:color="2e2e2e" w:space="0" w:sz="8" w:val="single"/>
            </w:tcBorders>
            <w:shd w:fill="auto" w:val="clear"/>
            <w:tcMar>
              <w:top w:w="80.0" w:type="dxa"/>
              <w:left w:w="80.0" w:type="dxa"/>
              <w:bottom w:w="80.0" w:type="dxa"/>
              <w:right w:w="80.0" w:type="dxa"/>
            </w:tcMar>
            <w:vAlign w:val="top"/>
          </w:tcPr>
          <w:p w:rsidR="00000000" w:rsidDel="00000000" w:rsidP="00000000" w:rsidRDefault="00000000" w:rsidRPr="00000000" w14:paraId="00000332">
            <w:pPr>
              <w:jc w:val="both"/>
              <w:rPr>
                <w:rFonts w:ascii="Times New Roman" w:cs="Times New Roman" w:eastAsia="Times New Roman" w:hAnsi="Times New Roman"/>
                <w:color w:val="2e2e2e"/>
                <w:sz w:val="21"/>
                <w:szCs w:val="21"/>
              </w:rPr>
            </w:pPr>
            <w:r w:rsidDel="00000000" w:rsidR="00000000" w:rsidRPr="00000000">
              <w:rPr>
                <w:rFonts w:ascii="Times New Roman" w:cs="Times New Roman" w:eastAsia="Times New Roman" w:hAnsi="Times New Roman"/>
                <w:color w:val="2e2e2e"/>
                <w:sz w:val="21"/>
                <w:szCs w:val="21"/>
                <w:rtl w:val="0"/>
              </w:rPr>
              <w:t xml:space="preserve">BO and BL/ Calculated by counting the number of weekend nights from the total number of nights</w:t>
            </w:r>
          </w:p>
        </w:tc>
      </w:tr>
      <w:tr>
        <w:trPr>
          <w:cantSplit w:val="0"/>
          <w:trHeight w:val="1110" w:hRule="atLeast"/>
          <w:tblHeader w:val="0"/>
        </w:trPr>
        <w:tc>
          <w:tcPr>
            <w:tcBorders>
              <w:top w:color="2e2e2e" w:space="0" w:sz="8" w:val="single"/>
              <w:left w:color="2e2e2e" w:space="0" w:sz="8" w:val="single"/>
              <w:bottom w:color="2e2e2e" w:space="0" w:sz="8" w:val="single"/>
              <w:right w:color="2e2e2e" w:space="0" w:sz="8" w:val="single"/>
            </w:tcBorders>
            <w:shd w:fill="auto" w:val="clear"/>
            <w:tcMar>
              <w:top w:w="80.0" w:type="dxa"/>
              <w:left w:w="80.0" w:type="dxa"/>
              <w:bottom w:w="80.0" w:type="dxa"/>
              <w:right w:w="80.0" w:type="dxa"/>
            </w:tcMar>
            <w:vAlign w:val="top"/>
          </w:tcPr>
          <w:p w:rsidR="00000000" w:rsidDel="00000000" w:rsidP="00000000" w:rsidRDefault="00000000" w:rsidRPr="00000000" w14:paraId="00000333">
            <w:pPr>
              <w:jc w:val="both"/>
              <w:rPr>
                <w:rFonts w:ascii="Times New Roman" w:cs="Times New Roman" w:eastAsia="Times New Roman" w:hAnsi="Times New Roman"/>
                <w:color w:val="2e2e2e"/>
                <w:sz w:val="21"/>
                <w:szCs w:val="21"/>
              </w:rPr>
            </w:pPr>
            <w:r w:rsidDel="00000000" w:rsidR="00000000" w:rsidRPr="00000000">
              <w:rPr>
                <w:rFonts w:ascii="Times New Roman" w:cs="Times New Roman" w:eastAsia="Times New Roman" w:hAnsi="Times New Roman"/>
                <w:b w:val="1"/>
                <w:i w:val="1"/>
                <w:color w:val="2e2e2e"/>
                <w:sz w:val="21"/>
                <w:szCs w:val="21"/>
                <w:rtl w:val="0"/>
              </w:rPr>
              <w:t xml:space="preserve">StaysInWeekNights</w:t>
            </w:r>
            <w:r w:rsidDel="00000000" w:rsidR="00000000" w:rsidRPr="00000000">
              <w:rPr>
                <w:rtl w:val="0"/>
              </w:rPr>
            </w:r>
          </w:p>
        </w:tc>
        <w:tc>
          <w:tcPr>
            <w:tcBorders>
              <w:top w:color="2e2e2e" w:space="0" w:sz="8" w:val="single"/>
              <w:left w:color="2e2e2e" w:space="0" w:sz="8" w:val="single"/>
              <w:bottom w:color="2e2e2e" w:space="0" w:sz="8" w:val="single"/>
              <w:right w:color="2e2e2e" w:space="0" w:sz="8" w:val="single"/>
            </w:tcBorders>
            <w:shd w:fill="auto" w:val="clear"/>
            <w:tcMar>
              <w:top w:w="80.0" w:type="dxa"/>
              <w:left w:w="80.0" w:type="dxa"/>
              <w:bottom w:w="80.0" w:type="dxa"/>
              <w:right w:w="80.0" w:type="dxa"/>
            </w:tcMar>
            <w:vAlign w:val="top"/>
          </w:tcPr>
          <w:p w:rsidR="00000000" w:rsidDel="00000000" w:rsidP="00000000" w:rsidRDefault="00000000" w:rsidRPr="00000000" w14:paraId="00000334">
            <w:pPr>
              <w:jc w:val="both"/>
              <w:rPr>
                <w:rFonts w:ascii="Times New Roman" w:cs="Times New Roman" w:eastAsia="Times New Roman" w:hAnsi="Times New Roman"/>
                <w:color w:val="2e2e2e"/>
                <w:sz w:val="21"/>
                <w:szCs w:val="21"/>
              </w:rPr>
            </w:pPr>
            <w:r w:rsidDel="00000000" w:rsidR="00000000" w:rsidRPr="00000000">
              <w:rPr>
                <w:rFonts w:ascii="Times New Roman" w:cs="Times New Roman" w:eastAsia="Times New Roman" w:hAnsi="Times New Roman"/>
                <w:color w:val="2e2e2e"/>
                <w:sz w:val="21"/>
                <w:szCs w:val="21"/>
                <w:rtl w:val="0"/>
              </w:rPr>
              <w:t xml:space="preserve">Integer</w:t>
            </w:r>
          </w:p>
        </w:tc>
        <w:tc>
          <w:tcPr>
            <w:tcBorders>
              <w:top w:color="2e2e2e" w:space="0" w:sz="8" w:val="single"/>
              <w:left w:color="2e2e2e" w:space="0" w:sz="8" w:val="single"/>
              <w:bottom w:color="2e2e2e" w:space="0" w:sz="8" w:val="single"/>
              <w:right w:color="2e2e2e" w:space="0" w:sz="8" w:val="single"/>
            </w:tcBorders>
            <w:shd w:fill="auto" w:val="clear"/>
            <w:tcMar>
              <w:top w:w="80.0" w:type="dxa"/>
              <w:left w:w="80.0" w:type="dxa"/>
              <w:bottom w:w="80.0" w:type="dxa"/>
              <w:right w:w="80.0" w:type="dxa"/>
            </w:tcMar>
            <w:vAlign w:val="top"/>
          </w:tcPr>
          <w:p w:rsidR="00000000" w:rsidDel="00000000" w:rsidP="00000000" w:rsidRDefault="00000000" w:rsidRPr="00000000" w14:paraId="00000335">
            <w:pPr>
              <w:jc w:val="both"/>
              <w:rPr>
                <w:rFonts w:ascii="Times New Roman" w:cs="Times New Roman" w:eastAsia="Times New Roman" w:hAnsi="Times New Roman"/>
                <w:color w:val="2e2e2e"/>
                <w:sz w:val="21"/>
                <w:szCs w:val="21"/>
              </w:rPr>
            </w:pPr>
            <w:r w:rsidDel="00000000" w:rsidR="00000000" w:rsidRPr="00000000">
              <w:rPr>
                <w:rFonts w:ascii="Times New Roman" w:cs="Times New Roman" w:eastAsia="Times New Roman" w:hAnsi="Times New Roman"/>
                <w:color w:val="2e2e2e"/>
                <w:sz w:val="21"/>
                <w:szCs w:val="21"/>
                <w:rtl w:val="0"/>
              </w:rPr>
              <w:t xml:space="preserve">Number of week nights (Monday to Friday) the guest stayed or booked to stay at the hotel</w:t>
            </w:r>
          </w:p>
        </w:tc>
        <w:tc>
          <w:tcPr>
            <w:tcBorders>
              <w:top w:color="2e2e2e" w:space="0" w:sz="8" w:val="single"/>
              <w:left w:color="2e2e2e" w:space="0" w:sz="8" w:val="single"/>
              <w:bottom w:color="2e2e2e" w:space="0" w:sz="8" w:val="single"/>
              <w:right w:color="2e2e2e" w:space="0" w:sz="8" w:val="single"/>
            </w:tcBorders>
            <w:shd w:fill="auto" w:val="clear"/>
            <w:tcMar>
              <w:top w:w="80.0" w:type="dxa"/>
              <w:left w:w="80.0" w:type="dxa"/>
              <w:bottom w:w="80.0" w:type="dxa"/>
              <w:right w:w="80.0" w:type="dxa"/>
            </w:tcMar>
            <w:vAlign w:val="top"/>
          </w:tcPr>
          <w:p w:rsidR="00000000" w:rsidDel="00000000" w:rsidP="00000000" w:rsidRDefault="00000000" w:rsidRPr="00000000" w14:paraId="00000336">
            <w:pPr>
              <w:jc w:val="both"/>
              <w:rPr>
                <w:rFonts w:ascii="Times New Roman" w:cs="Times New Roman" w:eastAsia="Times New Roman" w:hAnsi="Times New Roman"/>
                <w:color w:val="2e2e2e"/>
                <w:sz w:val="21"/>
                <w:szCs w:val="21"/>
              </w:rPr>
            </w:pPr>
            <w:r w:rsidDel="00000000" w:rsidR="00000000" w:rsidRPr="00000000">
              <w:rPr>
                <w:rFonts w:ascii="Times New Roman" w:cs="Times New Roman" w:eastAsia="Times New Roman" w:hAnsi="Times New Roman"/>
                <w:color w:val="2e2e2e"/>
                <w:sz w:val="21"/>
                <w:szCs w:val="21"/>
                <w:rtl w:val="0"/>
              </w:rPr>
              <w:t xml:space="preserve">BO and BL/Calculated by counting the number of week nights from the total number of nights</w:t>
            </w:r>
          </w:p>
        </w:tc>
      </w:tr>
      <w:tr>
        <w:trPr>
          <w:cantSplit w:val="0"/>
          <w:trHeight w:val="1110" w:hRule="atLeast"/>
          <w:tblHeader w:val="0"/>
        </w:trPr>
        <w:tc>
          <w:tcPr>
            <w:tcBorders>
              <w:top w:color="2e2e2e" w:space="0" w:sz="8" w:val="single"/>
              <w:left w:color="2e2e2e" w:space="0" w:sz="8" w:val="single"/>
              <w:bottom w:color="2e2e2e" w:space="0" w:sz="8" w:val="single"/>
              <w:right w:color="2e2e2e" w:space="0" w:sz="8" w:val="single"/>
            </w:tcBorders>
            <w:shd w:fill="auto" w:val="clear"/>
            <w:tcMar>
              <w:top w:w="80.0" w:type="dxa"/>
              <w:left w:w="80.0" w:type="dxa"/>
              <w:bottom w:w="80.0" w:type="dxa"/>
              <w:right w:w="80.0" w:type="dxa"/>
            </w:tcMar>
            <w:vAlign w:val="top"/>
          </w:tcPr>
          <w:p w:rsidR="00000000" w:rsidDel="00000000" w:rsidP="00000000" w:rsidRDefault="00000000" w:rsidRPr="00000000" w14:paraId="00000337">
            <w:pPr>
              <w:jc w:val="both"/>
              <w:rPr>
                <w:rFonts w:ascii="Times New Roman" w:cs="Times New Roman" w:eastAsia="Times New Roman" w:hAnsi="Times New Roman"/>
                <w:color w:val="2e2e2e"/>
                <w:sz w:val="21"/>
                <w:szCs w:val="21"/>
              </w:rPr>
            </w:pPr>
            <w:r w:rsidDel="00000000" w:rsidR="00000000" w:rsidRPr="00000000">
              <w:rPr>
                <w:rFonts w:ascii="Times New Roman" w:cs="Times New Roman" w:eastAsia="Times New Roman" w:hAnsi="Times New Roman"/>
                <w:b w:val="1"/>
                <w:i w:val="1"/>
                <w:color w:val="2e2e2e"/>
                <w:sz w:val="21"/>
                <w:szCs w:val="21"/>
                <w:rtl w:val="0"/>
              </w:rPr>
              <w:t xml:space="preserve">TotalOfSpecialRequests</w:t>
            </w:r>
            <w:r w:rsidDel="00000000" w:rsidR="00000000" w:rsidRPr="00000000">
              <w:rPr>
                <w:rtl w:val="0"/>
              </w:rPr>
            </w:r>
          </w:p>
        </w:tc>
        <w:tc>
          <w:tcPr>
            <w:tcBorders>
              <w:top w:color="2e2e2e" w:space="0" w:sz="8" w:val="single"/>
              <w:left w:color="2e2e2e" w:space="0" w:sz="8" w:val="single"/>
              <w:bottom w:color="2e2e2e" w:space="0" w:sz="8" w:val="single"/>
              <w:right w:color="2e2e2e" w:space="0" w:sz="8" w:val="single"/>
            </w:tcBorders>
            <w:shd w:fill="auto" w:val="clear"/>
            <w:tcMar>
              <w:top w:w="80.0" w:type="dxa"/>
              <w:left w:w="80.0" w:type="dxa"/>
              <w:bottom w:w="80.0" w:type="dxa"/>
              <w:right w:w="80.0" w:type="dxa"/>
            </w:tcMar>
            <w:vAlign w:val="top"/>
          </w:tcPr>
          <w:p w:rsidR="00000000" w:rsidDel="00000000" w:rsidP="00000000" w:rsidRDefault="00000000" w:rsidRPr="00000000" w14:paraId="00000338">
            <w:pPr>
              <w:jc w:val="both"/>
              <w:rPr>
                <w:rFonts w:ascii="Times New Roman" w:cs="Times New Roman" w:eastAsia="Times New Roman" w:hAnsi="Times New Roman"/>
                <w:color w:val="2e2e2e"/>
                <w:sz w:val="21"/>
                <w:szCs w:val="21"/>
              </w:rPr>
            </w:pPr>
            <w:r w:rsidDel="00000000" w:rsidR="00000000" w:rsidRPr="00000000">
              <w:rPr>
                <w:rFonts w:ascii="Times New Roman" w:cs="Times New Roman" w:eastAsia="Times New Roman" w:hAnsi="Times New Roman"/>
                <w:color w:val="2e2e2e"/>
                <w:sz w:val="21"/>
                <w:szCs w:val="21"/>
                <w:rtl w:val="0"/>
              </w:rPr>
              <w:t xml:space="preserve">Integer</w:t>
            </w:r>
          </w:p>
        </w:tc>
        <w:tc>
          <w:tcPr>
            <w:tcBorders>
              <w:top w:color="2e2e2e" w:space="0" w:sz="8" w:val="single"/>
              <w:left w:color="2e2e2e" w:space="0" w:sz="8" w:val="single"/>
              <w:bottom w:color="2e2e2e" w:space="0" w:sz="8" w:val="single"/>
              <w:right w:color="2e2e2e" w:space="0" w:sz="8" w:val="single"/>
            </w:tcBorders>
            <w:shd w:fill="auto" w:val="clear"/>
            <w:tcMar>
              <w:top w:w="80.0" w:type="dxa"/>
              <w:left w:w="80.0" w:type="dxa"/>
              <w:bottom w:w="80.0" w:type="dxa"/>
              <w:right w:w="80.0" w:type="dxa"/>
            </w:tcMar>
            <w:vAlign w:val="top"/>
          </w:tcPr>
          <w:p w:rsidR="00000000" w:rsidDel="00000000" w:rsidP="00000000" w:rsidRDefault="00000000" w:rsidRPr="00000000" w14:paraId="00000339">
            <w:pPr>
              <w:jc w:val="both"/>
              <w:rPr>
                <w:rFonts w:ascii="Times New Roman" w:cs="Times New Roman" w:eastAsia="Times New Roman" w:hAnsi="Times New Roman"/>
                <w:color w:val="2e2e2e"/>
                <w:sz w:val="21"/>
                <w:szCs w:val="21"/>
              </w:rPr>
            </w:pPr>
            <w:r w:rsidDel="00000000" w:rsidR="00000000" w:rsidRPr="00000000">
              <w:rPr>
                <w:rFonts w:ascii="Times New Roman" w:cs="Times New Roman" w:eastAsia="Times New Roman" w:hAnsi="Times New Roman"/>
                <w:color w:val="2e2e2e"/>
                <w:sz w:val="21"/>
                <w:szCs w:val="21"/>
                <w:rtl w:val="0"/>
              </w:rPr>
              <w:t xml:space="preserve">Number of special requests made by the customer (e.g. twin bed or high floor)</w:t>
            </w:r>
          </w:p>
        </w:tc>
        <w:tc>
          <w:tcPr>
            <w:tcBorders>
              <w:top w:color="2e2e2e" w:space="0" w:sz="8" w:val="single"/>
              <w:left w:color="2e2e2e" w:space="0" w:sz="8" w:val="single"/>
              <w:bottom w:color="2e2e2e" w:space="0" w:sz="8" w:val="single"/>
              <w:right w:color="2e2e2e" w:space="0" w:sz="8" w:val="single"/>
            </w:tcBorders>
            <w:shd w:fill="auto" w:val="clear"/>
            <w:tcMar>
              <w:top w:w="80.0" w:type="dxa"/>
              <w:left w:w="80.0" w:type="dxa"/>
              <w:bottom w:w="80.0" w:type="dxa"/>
              <w:right w:w="80.0" w:type="dxa"/>
            </w:tcMar>
            <w:vAlign w:val="top"/>
          </w:tcPr>
          <w:p w:rsidR="00000000" w:rsidDel="00000000" w:rsidP="00000000" w:rsidRDefault="00000000" w:rsidRPr="00000000" w14:paraId="0000033A">
            <w:pPr>
              <w:jc w:val="both"/>
              <w:rPr>
                <w:rFonts w:ascii="Times New Roman" w:cs="Times New Roman" w:eastAsia="Times New Roman" w:hAnsi="Times New Roman"/>
                <w:color w:val="2e2e2e"/>
                <w:sz w:val="21"/>
                <w:szCs w:val="21"/>
              </w:rPr>
            </w:pPr>
            <w:r w:rsidDel="00000000" w:rsidR="00000000" w:rsidRPr="00000000">
              <w:rPr>
                <w:rFonts w:ascii="Times New Roman" w:cs="Times New Roman" w:eastAsia="Times New Roman" w:hAnsi="Times New Roman"/>
                <w:color w:val="2e2e2e"/>
                <w:sz w:val="21"/>
                <w:szCs w:val="21"/>
                <w:rtl w:val="0"/>
              </w:rPr>
              <w:t xml:space="preserve">BO and BL/Sum of all special requests</w:t>
            </w:r>
          </w:p>
        </w:tc>
      </w:tr>
    </w:tbl>
    <w:p w:rsidR="00000000" w:rsidDel="00000000" w:rsidP="00000000" w:rsidRDefault="00000000" w:rsidRPr="00000000" w14:paraId="0000033B">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3C">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33D">
      <w:pPr>
        <w:pStyle w:val="Heading2"/>
        <w:jc w:val="both"/>
        <w:rPr>
          <w:rFonts w:ascii="Times New Roman" w:cs="Times New Roman" w:eastAsia="Times New Roman" w:hAnsi="Times New Roman"/>
        </w:rPr>
      </w:pPr>
      <w:bookmarkStart w:colFirst="0" w:colLast="0" w:name="_krvgjplm8g03" w:id="46"/>
      <w:bookmarkEnd w:id="46"/>
      <w:r w:rsidDel="00000000" w:rsidR="00000000" w:rsidRPr="00000000">
        <w:rPr>
          <w:rtl w:val="0"/>
        </w:rPr>
        <w:t xml:space="preserve">11.2 Customer Booking Dataset</w:t>
      </w:r>
      <w:r w:rsidDel="00000000" w:rsidR="00000000" w:rsidRPr="00000000">
        <w:rPr>
          <w:rtl w:val="0"/>
        </w:rPr>
      </w:r>
    </w:p>
    <w:tbl>
      <w:tblPr>
        <w:tblStyle w:val="Table6"/>
        <w:tblW w:w="9390.0" w:type="dxa"/>
        <w:jc w:val="left"/>
        <w:tblBorders>
          <w:top w:color="ebebeb" w:space="0" w:sz="5" w:val="single"/>
          <w:left w:color="000000" w:space="0" w:sz="0" w:val="nil"/>
          <w:bottom w:color="ebebeb" w:space="0" w:sz="5" w:val="single"/>
          <w:right w:color="000000" w:space="0" w:sz="0" w:val="nil"/>
        </w:tblBorders>
        <w:tblLayout w:type="fixed"/>
        <w:tblLook w:val="0600"/>
      </w:tblPr>
      <w:tblGrid>
        <w:gridCol w:w="2025"/>
        <w:gridCol w:w="1500"/>
        <w:gridCol w:w="5865"/>
        <w:tblGridChange w:id="0">
          <w:tblGrid>
            <w:gridCol w:w="2025"/>
            <w:gridCol w:w="1500"/>
            <w:gridCol w:w="5865"/>
          </w:tblGrid>
        </w:tblGridChange>
      </w:tblGrid>
      <w:tr>
        <w:trPr>
          <w:cantSplit w:val="0"/>
          <w:trHeight w:val="405" w:hRule="atLeast"/>
          <w:tblHeader w:val="0"/>
        </w:trPr>
        <w:tc>
          <w:tcPr>
            <w:tcBorders>
              <w:top w:color="2e2e2e" w:space="0" w:sz="8" w:val="single"/>
              <w:left w:color="2e2e2e" w:space="0" w:sz="8" w:val="single"/>
              <w:bottom w:color="ebebeb" w:space="0" w:sz="8" w:val="single"/>
              <w:right w:color="2e2e2e" w:space="0" w:sz="8" w:val="single"/>
            </w:tcBorders>
            <w:tcMar>
              <w:top w:w="80.0" w:type="dxa"/>
              <w:left w:w="80.0" w:type="dxa"/>
              <w:bottom w:w="80.0" w:type="dxa"/>
              <w:right w:w="80.0" w:type="dxa"/>
            </w:tcMar>
            <w:vAlign w:val="top"/>
          </w:tcPr>
          <w:p w:rsidR="00000000" w:rsidDel="00000000" w:rsidP="00000000" w:rsidRDefault="00000000" w:rsidRPr="00000000" w14:paraId="0000033E">
            <w:pPr>
              <w:jc w:val="both"/>
              <w:rPr>
                <w:rFonts w:ascii="Times New Roman" w:cs="Times New Roman" w:eastAsia="Times New Roman" w:hAnsi="Times New Roman"/>
                <w:color w:val="2e2e2e"/>
                <w:sz w:val="21"/>
                <w:szCs w:val="21"/>
              </w:rPr>
            </w:pPr>
            <w:r w:rsidDel="00000000" w:rsidR="00000000" w:rsidRPr="00000000">
              <w:rPr>
                <w:rFonts w:ascii="Times New Roman" w:cs="Times New Roman" w:eastAsia="Times New Roman" w:hAnsi="Times New Roman"/>
                <w:b w:val="1"/>
                <w:color w:val="2e2e2e"/>
                <w:sz w:val="21"/>
                <w:szCs w:val="21"/>
                <w:rtl w:val="0"/>
              </w:rPr>
              <w:t xml:space="preserve">Variable</w:t>
            </w:r>
            <w:r w:rsidDel="00000000" w:rsidR="00000000" w:rsidRPr="00000000">
              <w:rPr>
                <w:rtl w:val="0"/>
              </w:rPr>
            </w:r>
          </w:p>
        </w:tc>
        <w:tc>
          <w:tcPr>
            <w:tcBorders>
              <w:top w:color="2e2e2e" w:space="0" w:sz="8" w:val="single"/>
              <w:left w:color="2e2e2e" w:space="0" w:sz="8" w:val="single"/>
              <w:bottom w:color="ebebeb" w:space="0" w:sz="8" w:val="single"/>
              <w:right w:color="2e2e2e" w:space="0" w:sz="8" w:val="single"/>
            </w:tcBorders>
            <w:tcMar>
              <w:top w:w="80.0" w:type="dxa"/>
              <w:left w:w="80.0" w:type="dxa"/>
              <w:bottom w:w="80.0" w:type="dxa"/>
              <w:right w:w="80.0" w:type="dxa"/>
            </w:tcMar>
            <w:vAlign w:val="top"/>
          </w:tcPr>
          <w:p w:rsidR="00000000" w:rsidDel="00000000" w:rsidP="00000000" w:rsidRDefault="00000000" w:rsidRPr="00000000" w14:paraId="0000033F">
            <w:pPr>
              <w:jc w:val="both"/>
              <w:rPr>
                <w:rFonts w:ascii="Times New Roman" w:cs="Times New Roman" w:eastAsia="Times New Roman" w:hAnsi="Times New Roman"/>
                <w:color w:val="2e2e2e"/>
                <w:sz w:val="21"/>
                <w:szCs w:val="21"/>
              </w:rPr>
            </w:pPr>
            <w:r w:rsidDel="00000000" w:rsidR="00000000" w:rsidRPr="00000000">
              <w:rPr>
                <w:rFonts w:ascii="Times New Roman" w:cs="Times New Roman" w:eastAsia="Times New Roman" w:hAnsi="Times New Roman"/>
                <w:b w:val="1"/>
                <w:color w:val="2e2e2e"/>
                <w:sz w:val="21"/>
                <w:szCs w:val="21"/>
                <w:rtl w:val="0"/>
              </w:rPr>
              <w:t xml:space="preserve">Type</w:t>
            </w:r>
            <w:r w:rsidDel="00000000" w:rsidR="00000000" w:rsidRPr="00000000">
              <w:rPr>
                <w:rtl w:val="0"/>
              </w:rPr>
            </w:r>
          </w:p>
        </w:tc>
        <w:tc>
          <w:tcPr>
            <w:tcBorders>
              <w:top w:color="2e2e2e" w:space="0" w:sz="8" w:val="single"/>
              <w:left w:color="2e2e2e" w:space="0" w:sz="8" w:val="single"/>
              <w:bottom w:color="ebebeb" w:space="0" w:sz="8" w:val="single"/>
              <w:right w:color="2e2e2e" w:space="0" w:sz="8" w:val="single"/>
            </w:tcBorders>
            <w:tcMar>
              <w:top w:w="80.0" w:type="dxa"/>
              <w:left w:w="80.0" w:type="dxa"/>
              <w:bottom w:w="80.0" w:type="dxa"/>
              <w:right w:w="80.0" w:type="dxa"/>
            </w:tcMar>
            <w:vAlign w:val="top"/>
          </w:tcPr>
          <w:p w:rsidR="00000000" w:rsidDel="00000000" w:rsidP="00000000" w:rsidRDefault="00000000" w:rsidRPr="00000000" w14:paraId="00000340">
            <w:pPr>
              <w:jc w:val="both"/>
              <w:rPr>
                <w:rFonts w:ascii="Times New Roman" w:cs="Times New Roman" w:eastAsia="Times New Roman" w:hAnsi="Times New Roman"/>
                <w:color w:val="2e2e2e"/>
                <w:sz w:val="21"/>
                <w:szCs w:val="21"/>
              </w:rPr>
            </w:pPr>
            <w:r w:rsidDel="00000000" w:rsidR="00000000" w:rsidRPr="00000000">
              <w:rPr>
                <w:rFonts w:ascii="Times New Roman" w:cs="Times New Roman" w:eastAsia="Times New Roman" w:hAnsi="Times New Roman"/>
                <w:b w:val="1"/>
                <w:color w:val="2e2e2e"/>
                <w:sz w:val="21"/>
                <w:szCs w:val="21"/>
                <w:rtl w:val="0"/>
              </w:rPr>
              <w:t xml:space="preserve">Description</w:t>
            </w:r>
            <w:r w:rsidDel="00000000" w:rsidR="00000000" w:rsidRPr="00000000">
              <w:rPr>
                <w:rtl w:val="0"/>
              </w:rPr>
            </w:r>
          </w:p>
        </w:tc>
      </w:tr>
      <w:tr>
        <w:trPr>
          <w:cantSplit w:val="0"/>
          <w:trHeight w:val="390" w:hRule="atLeast"/>
          <w:tblHeader w:val="0"/>
        </w:trPr>
        <w:tc>
          <w:tcPr>
            <w:tcBorders>
              <w:top w:color="ebebeb" w:space="0" w:sz="8" w:val="single"/>
              <w:left w:color="2e2e2e" w:space="0" w:sz="8" w:val="single"/>
              <w:bottom w:color="2e2e2e" w:space="0" w:sz="8" w:val="single"/>
              <w:right w:color="2e2e2e" w:space="0" w:sz="8" w:val="single"/>
            </w:tcBorders>
            <w:tcMar>
              <w:top w:w="80.0" w:type="dxa"/>
              <w:left w:w="80.0" w:type="dxa"/>
              <w:bottom w:w="80.0" w:type="dxa"/>
              <w:right w:w="80.0" w:type="dxa"/>
            </w:tcMar>
            <w:vAlign w:val="top"/>
          </w:tcPr>
          <w:p w:rsidR="00000000" w:rsidDel="00000000" w:rsidP="00000000" w:rsidRDefault="00000000" w:rsidRPr="00000000" w14:paraId="00000341">
            <w:pPr>
              <w:jc w:val="both"/>
              <w:rPr>
                <w:rFonts w:ascii="Times New Roman" w:cs="Times New Roman" w:eastAsia="Times New Roman" w:hAnsi="Times New Roman"/>
                <w:color w:val="2e2e2e"/>
                <w:sz w:val="21"/>
                <w:szCs w:val="21"/>
              </w:rPr>
            </w:pPr>
            <w:r w:rsidDel="00000000" w:rsidR="00000000" w:rsidRPr="00000000">
              <w:rPr>
                <w:rFonts w:ascii="Times New Roman" w:cs="Times New Roman" w:eastAsia="Times New Roman" w:hAnsi="Times New Roman"/>
                <w:i w:val="1"/>
                <w:color w:val="2e2e2e"/>
                <w:sz w:val="21"/>
                <w:szCs w:val="21"/>
                <w:rtl w:val="0"/>
              </w:rPr>
              <w:t xml:space="preserve">ID</w:t>
            </w:r>
            <w:r w:rsidDel="00000000" w:rsidR="00000000" w:rsidRPr="00000000">
              <w:rPr>
                <w:rtl w:val="0"/>
              </w:rPr>
            </w:r>
          </w:p>
        </w:tc>
        <w:tc>
          <w:tcPr>
            <w:tcBorders>
              <w:top w:color="ebebeb" w:space="0" w:sz="8" w:val="single"/>
              <w:left w:color="2e2e2e" w:space="0" w:sz="8" w:val="single"/>
              <w:bottom w:color="2e2e2e" w:space="0" w:sz="8" w:val="single"/>
              <w:right w:color="2e2e2e" w:space="0" w:sz="8" w:val="single"/>
            </w:tcBorders>
            <w:tcMar>
              <w:top w:w="80.0" w:type="dxa"/>
              <w:left w:w="80.0" w:type="dxa"/>
              <w:bottom w:w="80.0" w:type="dxa"/>
              <w:right w:w="80.0" w:type="dxa"/>
            </w:tcMar>
            <w:vAlign w:val="top"/>
          </w:tcPr>
          <w:p w:rsidR="00000000" w:rsidDel="00000000" w:rsidP="00000000" w:rsidRDefault="00000000" w:rsidRPr="00000000" w14:paraId="00000342">
            <w:pPr>
              <w:jc w:val="both"/>
              <w:rPr>
                <w:rFonts w:ascii="Times New Roman" w:cs="Times New Roman" w:eastAsia="Times New Roman" w:hAnsi="Times New Roman"/>
                <w:color w:val="2e2e2e"/>
                <w:sz w:val="21"/>
                <w:szCs w:val="21"/>
              </w:rPr>
            </w:pPr>
            <w:r w:rsidDel="00000000" w:rsidR="00000000" w:rsidRPr="00000000">
              <w:rPr>
                <w:rFonts w:ascii="Times New Roman" w:cs="Times New Roman" w:eastAsia="Times New Roman" w:hAnsi="Times New Roman"/>
                <w:color w:val="2e2e2e"/>
                <w:sz w:val="21"/>
                <w:szCs w:val="21"/>
                <w:rtl w:val="0"/>
              </w:rPr>
              <w:t xml:space="preserve">Numeric</w:t>
            </w:r>
          </w:p>
        </w:tc>
        <w:tc>
          <w:tcPr>
            <w:tcBorders>
              <w:top w:color="ebebeb" w:space="0" w:sz="8" w:val="single"/>
              <w:left w:color="2e2e2e" w:space="0" w:sz="8" w:val="single"/>
              <w:bottom w:color="2e2e2e" w:space="0" w:sz="8" w:val="single"/>
              <w:right w:color="2e2e2e" w:space="0" w:sz="8" w:val="single"/>
            </w:tcBorders>
            <w:tcMar>
              <w:top w:w="80.0" w:type="dxa"/>
              <w:left w:w="80.0" w:type="dxa"/>
              <w:bottom w:w="80.0" w:type="dxa"/>
              <w:right w:w="80.0" w:type="dxa"/>
            </w:tcMar>
            <w:vAlign w:val="top"/>
          </w:tcPr>
          <w:p w:rsidR="00000000" w:rsidDel="00000000" w:rsidP="00000000" w:rsidRDefault="00000000" w:rsidRPr="00000000" w14:paraId="00000343">
            <w:pPr>
              <w:jc w:val="both"/>
              <w:rPr>
                <w:rFonts w:ascii="Times New Roman" w:cs="Times New Roman" w:eastAsia="Times New Roman" w:hAnsi="Times New Roman"/>
                <w:color w:val="2e2e2e"/>
                <w:sz w:val="21"/>
                <w:szCs w:val="21"/>
              </w:rPr>
            </w:pPr>
            <w:r w:rsidDel="00000000" w:rsidR="00000000" w:rsidRPr="00000000">
              <w:rPr>
                <w:rFonts w:ascii="Times New Roman" w:cs="Times New Roman" w:eastAsia="Times New Roman" w:hAnsi="Times New Roman"/>
                <w:color w:val="2e2e2e"/>
                <w:sz w:val="21"/>
                <w:szCs w:val="21"/>
                <w:rtl w:val="0"/>
              </w:rPr>
              <w:t xml:space="preserve">Customer ID</w:t>
            </w:r>
          </w:p>
        </w:tc>
      </w:tr>
      <w:tr>
        <w:trPr>
          <w:cantSplit w:val="0"/>
          <w:trHeight w:val="630" w:hRule="atLeast"/>
          <w:tblHeader w:val="0"/>
        </w:trPr>
        <w:tc>
          <w:tcPr>
            <w:tcBorders>
              <w:top w:color="2e2e2e" w:space="0" w:sz="8" w:val="single"/>
              <w:left w:color="2e2e2e" w:space="0" w:sz="8" w:val="single"/>
              <w:bottom w:color="2e2e2e" w:space="0" w:sz="8" w:val="single"/>
              <w:right w:color="2e2e2e" w:space="0" w:sz="8" w:val="single"/>
            </w:tcBorders>
            <w:tcMar>
              <w:top w:w="80.0" w:type="dxa"/>
              <w:left w:w="80.0" w:type="dxa"/>
              <w:bottom w:w="80.0" w:type="dxa"/>
              <w:right w:w="80.0" w:type="dxa"/>
            </w:tcMar>
            <w:vAlign w:val="top"/>
          </w:tcPr>
          <w:p w:rsidR="00000000" w:rsidDel="00000000" w:rsidP="00000000" w:rsidRDefault="00000000" w:rsidRPr="00000000" w14:paraId="00000344">
            <w:pPr>
              <w:jc w:val="both"/>
              <w:rPr>
                <w:rFonts w:ascii="Times New Roman" w:cs="Times New Roman" w:eastAsia="Times New Roman" w:hAnsi="Times New Roman"/>
                <w:color w:val="2e2e2e"/>
                <w:sz w:val="21"/>
                <w:szCs w:val="21"/>
              </w:rPr>
            </w:pPr>
            <w:r w:rsidDel="00000000" w:rsidR="00000000" w:rsidRPr="00000000">
              <w:rPr>
                <w:rFonts w:ascii="Times New Roman" w:cs="Times New Roman" w:eastAsia="Times New Roman" w:hAnsi="Times New Roman"/>
                <w:i w:val="1"/>
                <w:color w:val="2e2e2e"/>
                <w:sz w:val="21"/>
                <w:szCs w:val="21"/>
                <w:rtl w:val="0"/>
              </w:rPr>
              <w:t xml:space="preserve">Nationality</w:t>
            </w:r>
            <w:r w:rsidDel="00000000" w:rsidR="00000000" w:rsidRPr="00000000">
              <w:rPr>
                <w:rtl w:val="0"/>
              </w:rPr>
            </w:r>
          </w:p>
        </w:tc>
        <w:tc>
          <w:tcPr>
            <w:tcBorders>
              <w:top w:color="2e2e2e" w:space="0" w:sz="8" w:val="single"/>
              <w:left w:color="2e2e2e" w:space="0" w:sz="8" w:val="single"/>
              <w:bottom w:color="2e2e2e" w:space="0" w:sz="8" w:val="single"/>
              <w:right w:color="2e2e2e" w:space="0" w:sz="8" w:val="single"/>
            </w:tcBorders>
            <w:tcMar>
              <w:top w:w="80.0" w:type="dxa"/>
              <w:left w:w="80.0" w:type="dxa"/>
              <w:bottom w:w="80.0" w:type="dxa"/>
              <w:right w:w="80.0" w:type="dxa"/>
            </w:tcMar>
            <w:vAlign w:val="top"/>
          </w:tcPr>
          <w:p w:rsidR="00000000" w:rsidDel="00000000" w:rsidP="00000000" w:rsidRDefault="00000000" w:rsidRPr="00000000" w14:paraId="00000345">
            <w:pPr>
              <w:jc w:val="both"/>
              <w:rPr>
                <w:rFonts w:ascii="Times New Roman" w:cs="Times New Roman" w:eastAsia="Times New Roman" w:hAnsi="Times New Roman"/>
                <w:color w:val="2e2e2e"/>
                <w:sz w:val="21"/>
                <w:szCs w:val="21"/>
              </w:rPr>
            </w:pPr>
            <w:r w:rsidDel="00000000" w:rsidR="00000000" w:rsidRPr="00000000">
              <w:rPr>
                <w:rFonts w:ascii="Times New Roman" w:cs="Times New Roman" w:eastAsia="Times New Roman" w:hAnsi="Times New Roman"/>
                <w:color w:val="2e2e2e"/>
                <w:sz w:val="21"/>
                <w:szCs w:val="21"/>
                <w:rtl w:val="0"/>
              </w:rPr>
              <w:t xml:space="preserve">Categorical</w:t>
            </w:r>
          </w:p>
        </w:tc>
        <w:tc>
          <w:tcPr>
            <w:tcBorders>
              <w:top w:color="2e2e2e" w:space="0" w:sz="8" w:val="single"/>
              <w:left w:color="2e2e2e" w:space="0" w:sz="8" w:val="single"/>
              <w:bottom w:color="2e2e2e" w:space="0" w:sz="8" w:val="single"/>
              <w:right w:color="2e2e2e" w:space="0" w:sz="8" w:val="single"/>
            </w:tcBorders>
            <w:tcMar>
              <w:top w:w="80.0" w:type="dxa"/>
              <w:left w:w="80.0" w:type="dxa"/>
              <w:bottom w:w="80.0" w:type="dxa"/>
              <w:right w:w="80.0" w:type="dxa"/>
            </w:tcMar>
            <w:vAlign w:val="top"/>
          </w:tcPr>
          <w:p w:rsidR="00000000" w:rsidDel="00000000" w:rsidP="00000000" w:rsidRDefault="00000000" w:rsidRPr="00000000" w14:paraId="00000346">
            <w:pPr>
              <w:jc w:val="both"/>
              <w:rPr>
                <w:rFonts w:ascii="Times New Roman" w:cs="Times New Roman" w:eastAsia="Times New Roman" w:hAnsi="Times New Roman"/>
                <w:color w:val="2e2e2e"/>
                <w:sz w:val="21"/>
                <w:szCs w:val="21"/>
              </w:rPr>
            </w:pPr>
            <w:r w:rsidDel="00000000" w:rsidR="00000000" w:rsidRPr="00000000">
              <w:rPr>
                <w:rFonts w:ascii="Times New Roman" w:cs="Times New Roman" w:eastAsia="Times New Roman" w:hAnsi="Times New Roman"/>
                <w:color w:val="2e2e2e"/>
                <w:sz w:val="21"/>
                <w:szCs w:val="21"/>
                <w:rtl w:val="0"/>
              </w:rPr>
              <w:t xml:space="preserve">Country of origin. Categories are represented in the ISO 3155–3:2013 format </w:t>
            </w:r>
            <w:hyperlink r:id="rId73">
              <w:r w:rsidDel="00000000" w:rsidR="00000000" w:rsidRPr="00000000">
                <w:rPr>
                  <w:rFonts w:ascii="Times New Roman" w:cs="Times New Roman" w:eastAsia="Times New Roman" w:hAnsi="Times New Roman"/>
                  <w:color w:val="0c7dbb"/>
                  <w:sz w:val="21"/>
                  <w:szCs w:val="21"/>
                  <w:rtl w:val="0"/>
                </w:rPr>
                <w:t xml:space="preserve">[1]</w:t>
              </w:r>
            </w:hyperlink>
            <w:r w:rsidDel="00000000" w:rsidR="00000000" w:rsidRPr="00000000">
              <w:rPr>
                <w:rtl w:val="0"/>
              </w:rPr>
            </w:r>
          </w:p>
        </w:tc>
      </w:tr>
      <w:tr>
        <w:trPr>
          <w:cantSplit w:val="0"/>
          <w:trHeight w:val="390" w:hRule="atLeast"/>
          <w:tblHeader w:val="0"/>
        </w:trPr>
        <w:tc>
          <w:tcPr>
            <w:tcBorders>
              <w:top w:color="2e2e2e" w:space="0" w:sz="8" w:val="single"/>
              <w:left w:color="2e2e2e" w:space="0" w:sz="8" w:val="single"/>
              <w:bottom w:color="2e2e2e" w:space="0" w:sz="8" w:val="single"/>
              <w:right w:color="2e2e2e" w:space="0" w:sz="8" w:val="single"/>
            </w:tcBorders>
            <w:tcMar>
              <w:top w:w="80.0" w:type="dxa"/>
              <w:left w:w="80.0" w:type="dxa"/>
              <w:bottom w:w="80.0" w:type="dxa"/>
              <w:right w:w="80.0" w:type="dxa"/>
            </w:tcMar>
            <w:vAlign w:val="top"/>
          </w:tcPr>
          <w:p w:rsidR="00000000" w:rsidDel="00000000" w:rsidP="00000000" w:rsidRDefault="00000000" w:rsidRPr="00000000" w14:paraId="00000347">
            <w:pPr>
              <w:jc w:val="both"/>
              <w:rPr>
                <w:rFonts w:ascii="Times New Roman" w:cs="Times New Roman" w:eastAsia="Times New Roman" w:hAnsi="Times New Roman"/>
                <w:color w:val="2e2e2e"/>
                <w:sz w:val="21"/>
                <w:szCs w:val="21"/>
              </w:rPr>
            </w:pPr>
            <w:r w:rsidDel="00000000" w:rsidR="00000000" w:rsidRPr="00000000">
              <w:rPr>
                <w:rFonts w:ascii="Times New Roman" w:cs="Times New Roman" w:eastAsia="Times New Roman" w:hAnsi="Times New Roman"/>
                <w:i w:val="1"/>
                <w:color w:val="2e2e2e"/>
                <w:sz w:val="21"/>
                <w:szCs w:val="21"/>
                <w:rtl w:val="0"/>
              </w:rPr>
              <w:t xml:space="preserve">Age</w:t>
            </w:r>
            <w:r w:rsidDel="00000000" w:rsidR="00000000" w:rsidRPr="00000000">
              <w:rPr>
                <w:rtl w:val="0"/>
              </w:rPr>
            </w:r>
          </w:p>
        </w:tc>
        <w:tc>
          <w:tcPr>
            <w:tcBorders>
              <w:top w:color="2e2e2e" w:space="0" w:sz="8" w:val="single"/>
              <w:left w:color="2e2e2e" w:space="0" w:sz="8" w:val="single"/>
              <w:bottom w:color="2e2e2e" w:space="0" w:sz="8" w:val="single"/>
              <w:right w:color="2e2e2e" w:space="0" w:sz="8" w:val="single"/>
            </w:tcBorders>
            <w:tcMar>
              <w:top w:w="80.0" w:type="dxa"/>
              <w:left w:w="80.0" w:type="dxa"/>
              <w:bottom w:w="80.0" w:type="dxa"/>
              <w:right w:w="80.0" w:type="dxa"/>
            </w:tcMar>
            <w:vAlign w:val="top"/>
          </w:tcPr>
          <w:p w:rsidR="00000000" w:rsidDel="00000000" w:rsidP="00000000" w:rsidRDefault="00000000" w:rsidRPr="00000000" w14:paraId="00000348">
            <w:pPr>
              <w:jc w:val="both"/>
              <w:rPr>
                <w:rFonts w:ascii="Times New Roman" w:cs="Times New Roman" w:eastAsia="Times New Roman" w:hAnsi="Times New Roman"/>
                <w:color w:val="2e2e2e"/>
                <w:sz w:val="21"/>
                <w:szCs w:val="21"/>
              </w:rPr>
            </w:pPr>
            <w:r w:rsidDel="00000000" w:rsidR="00000000" w:rsidRPr="00000000">
              <w:rPr>
                <w:rFonts w:ascii="Times New Roman" w:cs="Times New Roman" w:eastAsia="Times New Roman" w:hAnsi="Times New Roman"/>
                <w:color w:val="2e2e2e"/>
                <w:sz w:val="21"/>
                <w:szCs w:val="21"/>
                <w:rtl w:val="0"/>
              </w:rPr>
              <w:t xml:space="preserve">Numeric</w:t>
            </w:r>
          </w:p>
        </w:tc>
        <w:tc>
          <w:tcPr>
            <w:tcBorders>
              <w:top w:color="2e2e2e" w:space="0" w:sz="8" w:val="single"/>
              <w:left w:color="2e2e2e" w:space="0" w:sz="8" w:val="single"/>
              <w:bottom w:color="2e2e2e" w:space="0" w:sz="8" w:val="single"/>
              <w:right w:color="2e2e2e" w:space="0" w:sz="8" w:val="single"/>
            </w:tcBorders>
            <w:tcMar>
              <w:top w:w="80.0" w:type="dxa"/>
              <w:left w:w="80.0" w:type="dxa"/>
              <w:bottom w:w="80.0" w:type="dxa"/>
              <w:right w:w="80.0" w:type="dxa"/>
            </w:tcMar>
            <w:vAlign w:val="top"/>
          </w:tcPr>
          <w:p w:rsidR="00000000" w:rsidDel="00000000" w:rsidP="00000000" w:rsidRDefault="00000000" w:rsidRPr="00000000" w14:paraId="00000349">
            <w:pPr>
              <w:jc w:val="both"/>
              <w:rPr>
                <w:rFonts w:ascii="Times New Roman" w:cs="Times New Roman" w:eastAsia="Times New Roman" w:hAnsi="Times New Roman"/>
                <w:color w:val="2e2e2e"/>
                <w:sz w:val="21"/>
                <w:szCs w:val="21"/>
              </w:rPr>
            </w:pPr>
            <w:r w:rsidDel="00000000" w:rsidR="00000000" w:rsidRPr="00000000">
              <w:rPr>
                <w:rFonts w:ascii="Times New Roman" w:cs="Times New Roman" w:eastAsia="Times New Roman" w:hAnsi="Times New Roman"/>
                <w:color w:val="2e2e2e"/>
                <w:sz w:val="21"/>
                <w:szCs w:val="21"/>
                <w:rtl w:val="0"/>
              </w:rPr>
              <w:t xml:space="preserve">Customer's age (in years) at the last day of the extraction period.</w:t>
            </w:r>
          </w:p>
        </w:tc>
      </w:tr>
      <w:tr>
        <w:trPr>
          <w:cantSplit w:val="0"/>
          <w:trHeight w:val="870" w:hRule="atLeast"/>
          <w:tblHeader w:val="0"/>
        </w:trPr>
        <w:tc>
          <w:tcPr>
            <w:tcBorders>
              <w:top w:color="2e2e2e" w:space="0" w:sz="8" w:val="single"/>
              <w:left w:color="2e2e2e" w:space="0" w:sz="8" w:val="single"/>
              <w:bottom w:color="2e2e2e" w:space="0" w:sz="8" w:val="single"/>
              <w:right w:color="2e2e2e" w:space="0" w:sz="8" w:val="single"/>
            </w:tcBorders>
            <w:tcMar>
              <w:top w:w="80.0" w:type="dxa"/>
              <w:left w:w="80.0" w:type="dxa"/>
              <w:bottom w:w="80.0" w:type="dxa"/>
              <w:right w:w="80.0" w:type="dxa"/>
            </w:tcMar>
            <w:vAlign w:val="top"/>
          </w:tcPr>
          <w:p w:rsidR="00000000" w:rsidDel="00000000" w:rsidP="00000000" w:rsidRDefault="00000000" w:rsidRPr="00000000" w14:paraId="0000034A">
            <w:pPr>
              <w:jc w:val="both"/>
              <w:rPr>
                <w:rFonts w:ascii="Times New Roman" w:cs="Times New Roman" w:eastAsia="Times New Roman" w:hAnsi="Times New Roman"/>
                <w:color w:val="2e2e2e"/>
                <w:sz w:val="21"/>
                <w:szCs w:val="21"/>
              </w:rPr>
            </w:pPr>
            <w:r w:rsidDel="00000000" w:rsidR="00000000" w:rsidRPr="00000000">
              <w:rPr>
                <w:rFonts w:ascii="Times New Roman" w:cs="Times New Roman" w:eastAsia="Times New Roman" w:hAnsi="Times New Roman"/>
                <w:i w:val="1"/>
                <w:color w:val="2e2e2e"/>
                <w:sz w:val="21"/>
                <w:szCs w:val="21"/>
                <w:rtl w:val="0"/>
              </w:rPr>
              <w:t xml:space="preserve">DaysSinceCreation</w:t>
            </w:r>
            <w:r w:rsidDel="00000000" w:rsidR="00000000" w:rsidRPr="00000000">
              <w:rPr>
                <w:rtl w:val="0"/>
              </w:rPr>
            </w:r>
          </w:p>
        </w:tc>
        <w:tc>
          <w:tcPr>
            <w:tcBorders>
              <w:top w:color="2e2e2e" w:space="0" w:sz="8" w:val="single"/>
              <w:left w:color="2e2e2e" w:space="0" w:sz="8" w:val="single"/>
              <w:bottom w:color="2e2e2e" w:space="0" w:sz="8" w:val="single"/>
              <w:right w:color="2e2e2e" w:space="0" w:sz="8" w:val="single"/>
            </w:tcBorders>
            <w:tcMar>
              <w:top w:w="80.0" w:type="dxa"/>
              <w:left w:w="80.0" w:type="dxa"/>
              <w:bottom w:w="80.0" w:type="dxa"/>
              <w:right w:w="80.0" w:type="dxa"/>
            </w:tcMar>
            <w:vAlign w:val="top"/>
          </w:tcPr>
          <w:p w:rsidR="00000000" w:rsidDel="00000000" w:rsidP="00000000" w:rsidRDefault="00000000" w:rsidRPr="00000000" w14:paraId="0000034B">
            <w:pPr>
              <w:jc w:val="both"/>
              <w:rPr>
                <w:rFonts w:ascii="Times New Roman" w:cs="Times New Roman" w:eastAsia="Times New Roman" w:hAnsi="Times New Roman"/>
                <w:color w:val="2e2e2e"/>
                <w:sz w:val="21"/>
                <w:szCs w:val="21"/>
              </w:rPr>
            </w:pPr>
            <w:r w:rsidDel="00000000" w:rsidR="00000000" w:rsidRPr="00000000">
              <w:rPr>
                <w:rFonts w:ascii="Times New Roman" w:cs="Times New Roman" w:eastAsia="Times New Roman" w:hAnsi="Times New Roman"/>
                <w:color w:val="2e2e2e"/>
                <w:sz w:val="21"/>
                <w:szCs w:val="21"/>
                <w:rtl w:val="0"/>
              </w:rPr>
              <w:t xml:space="preserve">Numerical</w:t>
            </w:r>
          </w:p>
        </w:tc>
        <w:tc>
          <w:tcPr>
            <w:tcBorders>
              <w:top w:color="2e2e2e" w:space="0" w:sz="8" w:val="single"/>
              <w:left w:color="2e2e2e" w:space="0" w:sz="8" w:val="single"/>
              <w:bottom w:color="2e2e2e" w:space="0" w:sz="8" w:val="single"/>
              <w:right w:color="2e2e2e" w:space="0" w:sz="8" w:val="single"/>
            </w:tcBorders>
            <w:tcMar>
              <w:top w:w="80.0" w:type="dxa"/>
              <w:left w:w="80.0" w:type="dxa"/>
              <w:bottom w:w="80.0" w:type="dxa"/>
              <w:right w:w="80.0" w:type="dxa"/>
            </w:tcMar>
            <w:vAlign w:val="top"/>
          </w:tcPr>
          <w:p w:rsidR="00000000" w:rsidDel="00000000" w:rsidP="00000000" w:rsidRDefault="00000000" w:rsidRPr="00000000" w14:paraId="0000034C">
            <w:pPr>
              <w:jc w:val="both"/>
              <w:rPr>
                <w:rFonts w:ascii="Times New Roman" w:cs="Times New Roman" w:eastAsia="Times New Roman" w:hAnsi="Times New Roman"/>
                <w:color w:val="2e2e2e"/>
                <w:sz w:val="21"/>
                <w:szCs w:val="21"/>
              </w:rPr>
            </w:pPr>
            <w:r w:rsidDel="00000000" w:rsidR="00000000" w:rsidRPr="00000000">
              <w:rPr>
                <w:rFonts w:ascii="Times New Roman" w:cs="Times New Roman" w:eastAsia="Times New Roman" w:hAnsi="Times New Roman"/>
                <w:color w:val="2e2e2e"/>
                <w:sz w:val="21"/>
                <w:szCs w:val="21"/>
                <w:rtl w:val="0"/>
              </w:rPr>
              <w:t xml:space="preserve">Number of days since the customer record was created (number of days elapsed between the creation date and the last day of the extraction period)</w:t>
            </w:r>
          </w:p>
        </w:tc>
      </w:tr>
      <w:tr>
        <w:trPr>
          <w:cantSplit w:val="0"/>
          <w:trHeight w:val="1350" w:hRule="atLeast"/>
          <w:tblHeader w:val="0"/>
        </w:trPr>
        <w:tc>
          <w:tcPr>
            <w:tcBorders>
              <w:top w:color="2e2e2e" w:space="0" w:sz="8" w:val="single"/>
              <w:left w:color="2e2e2e" w:space="0" w:sz="8" w:val="single"/>
              <w:bottom w:color="2e2e2e" w:space="0" w:sz="8" w:val="single"/>
              <w:right w:color="2e2e2e" w:space="0" w:sz="8" w:val="single"/>
            </w:tcBorders>
            <w:tcMar>
              <w:top w:w="80.0" w:type="dxa"/>
              <w:left w:w="80.0" w:type="dxa"/>
              <w:bottom w:w="80.0" w:type="dxa"/>
              <w:right w:w="80.0" w:type="dxa"/>
            </w:tcMar>
            <w:vAlign w:val="top"/>
          </w:tcPr>
          <w:p w:rsidR="00000000" w:rsidDel="00000000" w:rsidP="00000000" w:rsidRDefault="00000000" w:rsidRPr="00000000" w14:paraId="0000034D">
            <w:pPr>
              <w:jc w:val="both"/>
              <w:rPr>
                <w:rFonts w:ascii="Times New Roman" w:cs="Times New Roman" w:eastAsia="Times New Roman" w:hAnsi="Times New Roman"/>
                <w:color w:val="2e2e2e"/>
                <w:sz w:val="21"/>
                <w:szCs w:val="21"/>
              </w:rPr>
            </w:pPr>
            <w:r w:rsidDel="00000000" w:rsidR="00000000" w:rsidRPr="00000000">
              <w:rPr>
                <w:rFonts w:ascii="Times New Roman" w:cs="Times New Roman" w:eastAsia="Times New Roman" w:hAnsi="Times New Roman"/>
                <w:i w:val="1"/>
                <w:color w:val="2e2e2e"/>
                <w:sz w:val="21"/>
                <w:szCs w:val="21"/>
                <w:rtl w:val="0"/>
              </w:rPr>
              <w:t xml:space="preserve">NameHash</w:t>
            </w:r>
            <w:r w:rsidDel="00000000" w:rsidR="00000000" w:rsidRPr="00000000">
              <w:rPr>
                <w:rtl w:val="0"/>
              </w:rPr>
            </w:r>
          </w:p>
        </w:tc>
        <w:tc>
          <w:tcPr>
            <w:tcBorders>
              <w:top w:color="2e2e2e" w:space="0" w:sz="8" w:val="single"/>
              <w:left w:color="2e2e2e" w:space="0" w:sz="8" w:val="single"/>
              <w:bottom w:color="2e2e2e" w:space="0" w:sz="8" w:val="single"/>
              <w:right w:color="2e2e2e" w:space="0" w:sz="8" w:val="single"/>
            </w:tcBorders>
            <w:tcMar>
              <w:top w:w="80.0" w:type="dxa"/>
              <w:left w:w="80.0" w:type="dxa"/>
              <w:bottom w:w="80.0" w:type="dxa"/>
              <w:right w:w="80.0" w:type="dxa"/>
            </w:tcMar>
            <w:vAlign w:val="top"/>
          </w:tcPr>
          <w:p w:rsidR="00000000" w:rsidDel="00000000" w:rsidP="00000000" w:rsidRDefault="00000000" w:rsidRPr="00000000" w14:paraId="0000034E">
            <w:pPr>
              <w:jc w:val="both"/>
              <w:rPr>
                <w:rFonts w:ascii="Times New Roman" w:cs="Times New Roman" w:eastAsia="Times New Roman" w:hAnsi="Times New Roman"/>
                <w:color w:val="2e2e2e"/>
                <w:sz w:val="21"/>
                <w:szCs w:val="21"/>
              </w:rPr>
            </w:pPr>
            <w:r w:rsidDel="00000000" w:rsidR="00000000" w:rsidRPr="00000000">
              <w:rPr>
                <w:rFonts w:ascii="Times New Roman" w:cs="Times New Roman" w:eastAsia="Times New Roman" w:hAnsi="Times New Roman"/>
                <w:color w:val="2e2e2e"/>
                <w:sz w:val="21"/>
                <w:szCs w:val="21"/>
                <w:rtl w:val="0"/>
              </w:rPr>
              <w:t xml:space="preserve">Categorical</w:t>
            </w:r>
          </w:p>
        </w:tc>
        <w:tc>
          <w:tcPr>
            <w:tcBorders>
              <w:top w:color="2e2e2e" w:space="0" w:sz="8" w:val="single"/>
              <w:left w:color="2e2e2e" w:space="0" w:sz="8" w:val="single"/>
              <w:bottom w:color="2e2e2e" w:space="0" w:sz="8" w:val="single"/>
              <w:right w:color="2e2e2e" w:space="0" w:sz="8" w:val="single"/>
            </w:tcBorders>
            <w:tcMar>
              <w:top w:w="80.0" w:type="dxa"/>
              <w:left w:w="80.0" w:type="dxa"/>
              <w:bottom w:w="80.0" w:type="dxa"/>
              <w:right w:w="80.0" w:type="dxa"/>
            </w:tcMar>
            <w:vAlign w:val="top"/>
          </w:tcPr>
          <w:p w:rsidR="00000000" w:rsidDel="00000000" w:rsidP="00000000" w:rsidRDefault="00000000" w:rsidRPr="00000000" w14:paraId="0000034F">
            <w:pPr>
              <w:jc w:val="both"/>
              <w:rPr>
                <w:rFonts w:ascii="Times New Roman" w:cs="Times New Roman" w:eastAsia="Times New Roman" w:hAnsi="Times New Roman"/>
                <w:color w:val="2e2e2e"/>
                <w:sz w:val="21"/>
                <w:szCs w:val="21"/>
              </w:rPr>
            </w:pPr>
            <w:r w:rsidDel="00000000" w:rsidR="00000000" w:rsidRPr="00000000">
              <w:rPr>
                <w:rFonts w:ascii="Times New Roman" w:cs="Times New Roman" w:eastAsia="Times New Roman" w:hAnsi="Times New Roman"/>
                <w:color w:val="2e2e2e"/>
                <w:sz w:val="21"/>
                <w:szCs w:val="21"/>
                <w:rtl w:val="0"/>
              </w:rPr>
              <w:t xml:space="preserve">Name of the customer's SHA2–256 hash string. A hash-string is the string resulting from a mathematical function that maps a string of arbitrary length to fixed-length </w:t>
            </w:r>
            <w:hyperlink r:id="rId74">
              <w:r w:rsidDel="00000000" w:rsidR="00000000" w:rsidRPr="00000000">
                <w:rPr>
                  <w:rFonts w:ascii="Times New Roman" w:cs="Times New Roman" w:eastAsia="Times New Roman" w:hAnsi="Times New Roman"/>
                  <w:color w:val="0c7dbb"/>
                  <w:sz w:val="21"/>
                  <w:szCs w:val="21"/>
                  <w:rtl w:val="0"/>
                </w:rPr>
                <w:t xml:space="preserve">[2]</w:t>
              </w:r>
            </w:hyperlink>
            <w:r w:rsidDel="00000000" w:rsidR="00000000" w:rsidRPr="00000000">
              <w:rPr>
                <w:rFonts w:ascii="Times New Roman" w:cs="Times New Roman" w:eastAsia="Times New Roman" w:hAnsi="Times New Roman"/>
                <w:color w:val="2e2e2e"/>
                <w:sz w:val="21"/>
                <w:szCs w:val="21"/>
                <w:rtl w:val="0"/>
              </w:rPr>
              <w:t xml:space="preserve">. Hash functions are used for different purposes. In this case, to allow customer's anonymization.</w:t>
            </w:r>
          </w:p>
        </w:tc>
      </w:tr>
      <w:tr>
        <w:trPr>
          <w:cantSplit w:val="0"/>
          <w:trHeight w:val="870" w:hRule="atLeast"/>
          <w:tblHeader w:val="0"/>
        </w:trPr>
        <w:tc>
          <w:tcPr>
            <w:tcBorders>
              <w:top w:color="2e2e2e" w:space="0" w:sz="8" w:val="single"/>
              <w:left w:color="2e2e2e" w:space="0" w:sz="8" w:val="single"/>
              <w:bottom w:color="2e2e2e" w:space="0" w:sz="8" w:val="single"/>
              <w:right w:color="2e2e2e" w:space="0" w:sz="8" w:val="single"/>
            </w:tcBorders>
            <w:tcMar>
              <w:top w:w="80.0" w:type="dxa"/>
              <w:left w:w="80.0" w:type="dxa"/>
              <w:bottom w:w="80.0" w:type="dxa"/>
              <w:right w:w="80.0" w:type="dxa"/>
            </w:tcMar>
            <w:vAlign w:val="top"/>
          </w:tcPr>
          <w:p w:rsidR="00000000" w:rsidDel="00000000" w:rsidP="00000000" w:rsidRDefault="00000000" w:rsidRPr="00000000" w14:paraId="00000350">
            <w:pPr>
              <w:jc w:val="both"/>
              <w:rPr>
                <w:rFonts w:ascii="Times New Roman" w:cs="Times New Roman" w:eastAsia="Times New Roman" w:hAnsi="Times New Roman"/>
                <w:color w:val="2e2e2e"/>
                <w:sz w:val="21"/>
                <w:szCs w:val="21"/>
              </w:rPr>
            </w:pPr>
            <w:r w:rsidDel="00000000" w:rsidR="00000000" w:rsidRPr="00000000">
              <w:rPr>
                <w:rFonts w:ascii="Times New Roman" w:cs="Times New Roman" w:eastAsia="Times New Roman" w:hAnsi="Times New Roman"/>
                <w:i w:val="1"/>
                <w:color w:val="2e2e2e"/>
                <w:sz w:val="21"/>
                <w:szCs w:val="21"/>
                <w:rtl w:val="0"/>
              </w:rPr>
              <w:t xml:space="preserve">DocIDHash</w:t>
            </w:r>
            <w:r w:rsidDel="00000000" w:rsidR="00000000" w:rsidRPr="00000000">
              <w:rPr>
                <w:rtl w:val="0"/>
              </w:rPr>
            </w:r>
          </w:p>
        </w:tc>
        <w:tc>
          <w:tcPr>
            <w:tcBorders>
              <w:top w:color="2e2e2e" w:space="0" w:sz="8" w:val="single"/>
              <w:left w:color="2e2e2e" w:space="0" w:sz="8" w:val="single"/>
              <w:bottom w:color="2e2e2e" w:space="0" w:sz="8" w:val="single"/>
              <w:right w:color="2e2e2e" w:space="0" w:sz="8" w:val="single"/>
            </w:tcBorders>
            <w:tcMar>
              <w:top w:w="80.0" w:type="dxa"/>
              <w:left w:w="80.0" w:type="dxa"/>
              <w:bottom w:w="80.0" w:type="dxa"/>
              <w:right w:w="80.0" w:type="dxa"/>
            </w:tcMar>
            <w:vAlign w:val="top"/>
          </w:tcPr>
          <w:p w:rsidR="00000000" w:rsidDel="00000000" w:rsidP="00000000" w:rsidRDefault="00000000" w:rsidRPr="00000000" w14:paraId="00000351">
            <w:pPr>
              <w:jc w:val="both"/>
              <w:rPr>
                <w:rFonts w:ascii="Times New Roman" w:cs="Times New Roman" w:eastAsia="Times New Roman" w:hAnsi="Times New Roman"/>
                <w:color w:val="2e2e2e"/>
                <w:sz w:val="21"/>
                <w:szCs w:val="21"/>
              </w:rPr>
            </w:pPr>
            <w:r w:rsidDel="00000000" w:rsidR="00000000" w:rsidRPr="00000000">
              <w:rPr>
                <w:rFonts w:ascii="Times New Roman" w:cs="Times New Roman" w:eastAsia="Times New Roman" w:hAnsi="Times New Roman"/>
                <w:color w:val="2e2e2e"/>
                <w:sz w:val="21"/>
                <w:szCs w:val="21"/>
                <w:rtl w:val="0"/>
              </w:rPr>
              <w:t xml:space="preserve">Categorical</w:t>
            </w:r>
          </w:p>
        </w:tc>
        <w:tc>
          <w:tcPr>
            <w:tcBorders>
              <w:top w:color="2e2e2e" w:space="0" w:sz="8" w:val="single"/>
              <w:left w:color="2e2e2e" w:space="0" w:sz="8" w:val="single"/>
              <w:bottom w:color="2e2e2e" w:space="0" w:sz="8" w:val="single"/>
              <w:right w:color="2e2e2e" w:space="0" w:sz="8" w:val="single"/>
            </w:tcBorders>
            <w:tcMar>
              <w:top w:w="80.0" w:type="dxa"/>
              <w:left w:w="80.0" w:type="dxa"/>
              <w:bottom w:w="80.0" w:type="dxa"/>
              <w:right w:w="80.0" w:type="dxa"/>
            </w:tcMar>
            <w:vAlign w:val="top"/>
          </w:tcPr>
          <w:p w:rsidR="00000000" w:rsidDel="00000000" w:rsidP="00000000" w:rsidRDefault="00000000" w:rsidRPr="00000000" w14:paraId="00000352">
            <w:pPr>
              <w:jc w:val="both"/>
              <w:rPr>
                <w:rFonts w:ascii="Times New Roman" w:cs="Times New Roman" w:eastAsia="Times New Roman" w:hAnsi="Times New Roman"/>
                <w:color w:val="2e2e2e"/>
                <w:sz w:val="21"/>
                <w:szCs w:val="21"/>
              </w:rPr>
            </w:pPr>
            <w:r w:rsidDel="00000000" w:rsidR="00000000" w:rsidRPr="00000000">
              <w:rPr>
                <w:rFonts w:ascii="Times New Roman" w:cs="Times New Roman" w:eastAsia="Times New Roman" w:hAnsi="Times New Roman"/>
                <w:color w:val="2e2e2e"/>
                <w:sz w:val="21"/>
                <w:szCs w:val="21"/>
                <w:rtl w:val="0"/>
              </w:rPr>
              <w:t xml:space="preserve">SHA2–256 hash-string of the identification document number the customer provided at check-in (passport number, national ID card number, or other)</w:t>
            </w:r>
          </w:p>
        </w:tc>
      </w:tr>
      <w:tr>
        <w:trPr>
          <w:cantSplit w:val="0"/>
          <w:trHeight w:val="1350" w:hRule="atLeast"/>
          <w:tblHeader w:val="0"/>
        </w:trPr>
        <w:tc>
          <w:tcPr>
            <w:tcBorders>
              <w:top w:color="2e2e2e" w:space="0" w:sz="8" w:val="single"/>
              <w:left w:color="2e2e2e" w:space="0" w:sz="8" w:val="single"/>
              <w:bottom w:color="2e2e2e" w:space="0" w:sz="8" w:val="single"/>
              <w:right w:color="2e2e2e" w:space="0" w:sz="8" w:val="single"/>
            </w:tcBorders>
            <w:tcMar>
              <w:top w:w="80.0" w:type="dxa"/>
              <w:left w:w="80.0" w:type="dxa"/>
              <w:bottom w:w="80.0" w:type="dxa"/>
              <w:right w:w="80.0" w:type="dxa"/>
            </w:tcMar>
            <w:vAlign w:val="top"/>
          </w:tcPr>
          <w:p w:rsidR="00000000" w:rsidDel="00000000" w:rsidP="00000000" w:rsidRDefault="00000000" w:rsidRPr="00000000" w14:paraId="00000353">
            <w:pPr>
              <w:jc w:val="both"/>
              <w:rPr>
                <w:rFonts w:ascii="Times New Roman" w:cs="Times New Roman" w:eastAsia="Times New Roman" w:hAnsi="Times New Roman"/>
                <w:color w:val="2e2e2e"/>
                <w:sz w:val="21"/>
                <w:szCs w:val="21"/>
              </w:rPr>
            </w:pPr>
            <w:r w:rsidDel="00000000" w:rsidR="00000000" w:rsidRPr="00000000">
              <w:rPr>
                <w:rFonts w:ascii="Times New Roman" w:cs="Times New Roman" w:eastAsia="Times New Roman" w:hAnsi="Times New Roman"/>
                <w:i w:val="1"/>
                <w:color w:val="2e2e2e"/>
                <w:sz w:val="21"/>
                <w:szCs w:val="21"/>
                <w:rtl w:val="0"/>
              </w:rPr>
              <w:t xml:space="preserve">AverageLeadTime</w:t>
            </w:r>
            <w:r w:rsidDel="00000000" w:rsidR="00000000" w:rsidRPr="00000000">
              <w:rPr>
                <w:rtl w:val="0"/>
              </w:rPr>
            </w:r>
          </w:p>
        </w:tc>
        <w:tc>
          <w:tcPr>
            <w:tcBorders>
              <w:top w:color="2e2e2e" w:space="0" w:sz="8" w:val="single"/>
              <w:left w:color="2e2e2e" w:space="0" w:sz="8" w:val="single"/>
              <w:bottom w:color="2e2e2e" w:space="0" w:sz="8" w:val="single"/>
              <w:right w:color="2e2e2e" w:space="0" w:sz="8" w:val="single"/>
            </w:tcBorders>
            <w:tcMar>
              <w:top w:w="80.0" w:type="dxa"/>
              <w:left w:w="80.0" w:type="dxa"/>
              <w:bottom w:w="80.0" w:type="dxa"/>
              <w:right w:w="80.0" w:type="dxa"/>
            </w:tcMar>
            <w:vAlign w:val="top"/>
          </w:tcPr>
          <w:p w:rsidR="00000000" w:rsidDel="00000000" w:rsidP="00000000" w:rsidRDefault="00000000" w:rsidRPr="00000000" w14:paraId="00000354">
            <w:pPr>
              <w:jc w:val="both"/>
              <w:rPr>
                <w:rFonts w:ascii="Times New Roman" w:cs="Times New Roman" w:eastAsia="Times New Roman" w:hAnsi="Times New Roman"/>
                <w:color w:val="2e2e2e"/>
                <w:sz w:val="21"/>
                <w:szCs w:val="21"/>
              </w:rPr>
            </w:pPr>
            <w:r w:rsidDel="00000000" w:rsidR="00000000" w:rsidRPr="00000000">
              <w:rPr>
                <w:rFonts w:ascii="Times New Roman" w:cs="Times New Roman" w:eastAsia="Times New Roman" w:hAnsi="Times New Roman"/>
                <w:color w:val="2e2e2e"/>
                <w:sz w:val="21"/>
                <w:szCs w:val="21"/>
                <w:rtl w:val="0"/>
              </w:rPr>
              <w:t xml:space="preserve">Numeric</w:t>
            </w:r>
          </w:p>
        </w:tc>
        <w:tc>
          <w:tcPr>
            <w:tcBorders>
              <w:top w:color="2e2e2e" w:space="0" w:sz="8" w:val="single"/>
              <w:left w:color="2e2e2e" w:space="0" w:sz="8" w:val="single"/>
              <w:bottom w:color="2e2e2e" w:space="0" w:sz="8" w:val="single"/>
              <w:right w:color="2e2e2e" w:space="0" w:sz="8" w:val="single"/>
            </w:tcBorders>
            <w:tcMar>
              <w:top w:w="80.0" w:type="dxa"/>
              <w:left w:w="80.0" w:type="dxa"/>
              <w:bottom w:w="80.0" w:type="dxa"/>
              <w:right w:w="80.0" w:type="dxa"/>
            </w:tcMar>
            <w:vAlign w:val="top"/>
          </w:tcPr>
          <w:p w:rsidR="00000000" w:rsidDel="00000000" w:rsidP="00000000" w:rsidRDefault="00000000" w:rsidRPr="00000000" w14:paraId="00000355">
            <w:pPr>
              <w:jc w:val="both"/>
              <w:rPr>
                <w:rFonts w:ascii="Times New Roman" w:cs="Times New Roman" w:eastAsia="Times New Roman" w:hAnsi="Times New Roman"/>
                <w:color w:val="2e2e2e"/>
                <w:sz w:val="21"/>
                <w:szCs w:val="21"/>
              </w:rPr>
            </w:pPr>
            <w:r w:rsidDel="00000000" w:rsidR="00000000" w:rsidRPr="00000000">
              <w:rPr>
                <w:rFonts w:ascii="Times New Roman" w:cs="Times New Roman" w:eastAsia="Times New Roman" w:hAnsi="Times New Roman"/>
                <w:color w:val="2e2e2e"/>
                <w:sz w:val="21"/>
                <w:szCs w:val="21"/>
                <w:rtl w:val="0"/>
              </w:rPr>
              <w:t xml:space="preserve">The average number of days elapsed between the customer's booking date and arrival date. In other words, this variable is calculated by dividing the sum of the number of days elapsed between the moment each booking was made and its arrival date, by the total of bookings made by the customer</w:t>
            </w:r>
          </w:p>
        </w:tc>
      </w:tr>
      <w:tr>
        <w:trPr>
          <w:cantSplit w:val="0"/>
          <w:trHeight w:val="870" w:hRule="atLeast"/>
          <w:tblHeader w:val="0"/>
        </w:trPr>
        <w:tc>
          <w:tcPr>
            <w:tcBorders>
              <w:top w:color="2e2e2e" w:space="0" w:sz="8" w:val="single"/>
              <w:left w:color="2e2e2e" w:space="0" w:sz="8" w:val="single"/>
              <w:bottom w:color="2e2e2e" w:space="0" w:sz="8" w:val="single"/>
              <w:right w:color="2e2e2e" w:space="0" w:sz="8" w:val="single"/>
            </w:tcBorders>
            <w:tcMar>
              <w:top w:w="80.0" w:type="dxa"/>
              <w:left w:w="80.0" w:type="dxa"/>
              <w:bottom w:w="80.0" w:type="dxa"/>
              <w:right w:w="80.0" w:type="dxa"/>
            </w:tcMar>
            <w:vAlign w:val="top"/>
          </w:tcPr>
          <w:p w:rsidR="00000000" w:rsidDel="00000000" w:rsidP="00000000" w:rsidRDefault="00000000" w:rsidRPr="00000000" w14:paraId="00000356">
            <w:pPr>
              <w:jc w:val="both"/>
              <w:rPr>
                <w:rFonts w:ascii="Times New Roman" w:cs="Times New Roman" w:eastAsia="Times New Roman" w:hAnsi="Times New Roman"/>
                <w:color w:val="2e2e2e"/>
                <w:sz w:val="21"/>
                <w:szCs w:val="21"/>
              </w:rPr>
            </w:pPr>
            <w:r w:rsidDel="00000000" w:rsidR="00000000" w:rsidRPr="00000000">
              <w:rPr>
                <w:rFonts w:ascii="Times New Roman" w:cs="Times New Roman" w:eastAsia="Times New Roman" w:hAnsi="Times New Roman"/>
                <w:i w:val="1"/>
                <w:color w:val="2e2e2e"/>
                <w:sz w:val="21"/>
                <w:szCs w:val="21"/>
                <w:rtl w:val="0"/>
              </w:rPr>
              <w:t xml:space="preserve">LodgingRevenue</w:t>
            </w:r>
            <w:r w:rsidDel="00000000" w:rsidR="00000000" w:rsidRPr="00000000">
              <w:rPr>
                <w:rtl w:val="0"/>
              </w:rPr>
            </w:r>
          </w:p>
        </w:tc>
        <w:tc>
          <w:tcPr>
            <w:tcBorders>
              <w:top w:color="2e2e2e" w:space="0" w:sz="8" w:val="single"/>
              <w:left w:color="2e2e2e" w:space="0" w:sz="8" w:val="single"/>
              <w:bottom w:color="2e2e2e" w:space="0" w:sz="8" w:val="single"/>
              <w:right w:color="2e2e2e" w:space="0" w:sz="8" w:val="single"/>
            </w:tcBorders>
            <w:tcMar>
              <w:top w:w="80.0" w:type="dxa"/>
              <w:left w:w="80.0" w:type="dxa"/>
              <w:bottom w:w="80.0" w:type="dxa"/>
              <w:right w:w="80.0" w:type="dxa"/>
            </w:tcMar>
            <w:vAlign w:val="top"/>
          </w:tcPr>
          <w:p w:rsidR="00000000" w:rsidDel="00000000" w:rsidP="00000000" w:rsidRDefault="00000000" w:rsidRPr="00000000" w14:paraId="00000357">
            <w:pPr>
              <w:jc w:val="both"/>
              <w:rPr>
                <w:rFonts w:ascii="Times New Roman" w:cs="Times New Roman" w:eastAsia="Times New Roman" w:hAnsi="Times New Roman"/>
                <w:color w:val="2e2e2e"/>
                <w:sz w:val="21"/>
                <w:szCs w:val="21"/>
              </w:rPr>
            </w:pPr>
            <w:r w:rsidDel="00000000" w:rsidR="00000000" w:rsidRPr="00000000">
              <w:rPr>
                <w:rFonts w:ascii="Times New Roman" w:cs="Times New Roman" w:eastAsia="Times New Roman" w:hAnsi="Times New Roman"/>
                <w:color w:val="2e2e2e"/>
                <w:sz w:val="21"/>
                <w:szCs w:val="21"/>
                <w:rtl w:val="0"/>
              </w:rPr>
              <w:t xml:space="preserve">Numeric</w:t>
            </w:r>
          </w:p>
        </w:tc>
        <w:tc>
          <w:tcPr>
            <w:tcBorders>
              <w:top w:color="2e2e2e" w:space="0" w:sz="8" w:val="single"/>
              <w:left w:color="2e2e2e" w:space="0" w:sz="8" w:val="single"/>
              <w:bottom w:color="2e2e2e" w:space="0" w:sz="8" w:val="single"/>
              <w:right w:color="2e2e2e" w:space="0" w:sz="8" w:val="single"/>
            </w:tcBorders>
            <w:tcMar>
              <w:top w:w="80.0" w:type="dxa"/>
              <w:left w:w="80.0" w:type="dxa"/>
              <w:bottom w:w="80.0" w:type="dxa"/>
              <w:right w:w="80.0" w:type="dxa"/>
            </w:tcMar>
            <w:vAlign w:val="top"/>
          </w:tcPr>
          <w:p w:rsidR="00000000" w:rsidDel="00000000" w:rsidP="00000000" w:rsidRDefault="00000000" w:rsidRPr="00000000" w14:paraId="00000358">
            <w:pPr>
              <w:jc w:val="both"/>
              <w:rPr>
                <w:rFonts w:ascii="Times New Roman" w:cs="Times New Roman" w:eastAsia="Times New Roman" w:hAnsi="Times New Roman"/>
                <w:color w:val="2e2e2e"/>
                <w:sz w:val="21"/>
                <w:szCs w:val="21"/>
              </w:rPr>
            </w:pPr>
            <w:r w:rsidDel="00000000" w:rsidR="00000000" w:rsidRPr="00000000">
              <w:rPr>
                <w:rFonts w:ascii="Times New Roman" w:cs="Times New Roman" w:eastAsia="Times New Roman" w:hAnsi="Times New Roman"/>
                <w:color w:val="2e2e2e"/>
                <w:sz w:val="21"/>
                <w:szCs w:val="21"/>
                <w:rtl w:val="0"/>
              </w:rPr>
              <w:t xml:space="preserve">Total amount spent on lodging expenses by the customer (in Euros). This value includes room, crib, and other related lodging expenses</w:t>
            </w:r>
          </w:p>
        </w:tc>
      </w:tr>
      <w:tr>
        <w:trPr>
          <w:cantSplit w:val="0"/>
          <w:trHeight w:val="870" w:hRule="atLeast"/>
          <w:tblHeader w:val="0"/>
        </w:trPr>
        <w:tc>
          <w:tcPr>
            <w:tcBorders>
              <w:top w:color="2e2e2e" w:space="0" w:sz="8" w:val="single"/>
              <w:left w:color="2e2e2e" w:space="0" w:sz="8" w:val="single"/>
              <w:bottom w:color="2e2e2e" w:space="0" w:sz="8" w:val="single"/>
              <w:right w:color="2e2e2e" w:space="0" w:sz="8" w:val="single"/>
            </w:tcBorders>
            <w:tcMar>
              <w:top w:w="80.0" w:type="dxa"/>
              <w:left w:w="80.0" w:type="dxa"/>
              <w:bottom w:w="80.0" w:type="dxa"/>
              <w:right w:w="80.0" w:type="dxa"/>
            </w:tcMar>
            <w:vAlign w:val="top"/>
          </w:tcPr>
          <w:p w:rsidR="00000000" w:rsidDel="00000000" w:rsidP="00000000" w:rsidRDefault="00000000" w:rsidRPr="00000000" w14:paraId="00000359">
            <w:pPr>
              <w:jc w:val="both"/>
              <w:rPr>
                <w:rFonts w:ascii="Times New Roman" w:cs="Times New Roman" w:eastAsia="Times New Roman" w:hAnsi="Times New Roman"/>
                <w:color w:val="2e2e2e"/>
                <w:sz w:val="21"/>
                <w:szCs w:val="21"/>
              </w:rPr>
            </w:pPr>
            <w:r w:rsidDel="00000000" w:rsidR="00000000" w:rsidRPr="00000000">
              <w:rPr>
                <w:rFonts w:ascii="Times New Roman" w:cs="Times New Roman" w:eastAsia="Times New Roman" w:hAnsi="Times New Roman"/>
                <w:i w:val="1"/>
                <w:color w:val="2e2e2e"/>
                <w:sz w:val="21"/>
                <w:szCs w:val="21"/>
                <w:rtl w:val="0"/>
              </w:rPr>
              <w:t xml:space="preserve">OtherRevenue</w:t>
            </w:r>
            <w:r w:rsidDel="00000000" w:rsidR="00000000" w:rsidRPr="00000000">
              <w:rPr>
                <w:rtl w:val="0"/>
              </w:rPr>
            </w:r>
          </w:p>
        </w:tc>
        <w:tc>
          <w:tcPr>
            <w:tcBorders>
              <w:top w:color="2e2e2e" w:space="0" w:sz="8" w:val="single"/>
              <w:left w:color="2e2e2e" w:space="0" w:sz="8" w:val="single"/>
              <w:bottom w:color="2e2e2e" w:space="0" w:sz="8" w:val="single"/>
              <w:right w:color="2e2e2e" w:space="0" w:sz="8" w:val="single"/>
            </w:tcBorders>
            <w:tcMar>
              <w:top w:w="80.0" w:type="dxa"/>
              <w:left w:w="80.0" w:type="dxa"/>
              <w:bottom w:w="80.0" w:type="dxa"/>
              <w:right w:w="80.0" w:type="dxa"/>
            </w:tcMar>
            <w:vAlign w:val="top"/>
          </w:tcPr>
          <w:p w:rsidR="00000000" w:rsidDel="00000000" w:rsidP="00000000" w:rsidRDefault="00000000" w:rsidRPr="00000000" w14:paraId="0000035A">
            <w:pPr>
              <w:jc w:val="both"/>
              <w:rPr>
                <w:rFonts w:ascii="Times New Roman" w:cs="Times New Roman" w:eastAsia="Times New Roman" w:hAnsi="Times New Roman"/>
                <w:color w:val="2e2e2e"/>
                <w:sz w:val="21"/>
                <w:szCs w:val="21"/>
              </w:rPr>
            </w:pPr>
            <w:r w:rsidDel="00000000" w:rsidR="00000000" w:rsidRPr="00000000">
              <w:rPr>
                <w:rFonts w:ascii="Times New Roman" w:cs="Times New Roman" w:eastAsia="Times New Roman" w:hAnsi="Times New Roman"/>
                <w:color w:val="2e2e2e"/>
                <w:sz w:val="21"/>
                <w:szCs w:val="21"/>
                <w:rtl w:val="0"/>
              </w:rPr>
              <w:t xml:space="preserve">Numeric</w:t>
            </w:r>
          </w:p>
        </w:tc>
        <w:tc>
          <w:tcPr>
            <w:tcBorders>
              <w:top w:color="2e2e2e" w:space="0" w:sz="8" w:val="single"/>
              <w:left w:color="2e2e2e" w:space="0" w:sz="8" w:val="single"/>
              <w:bottom w:color="2e2e2e" w:space="0" w:sz="8" w:val="single"/>
              <w:right w:color="2e2e2e" w:space="0" w:sz="8" w:val="single"/>
            </w:tcBorders>
            <w:tcMar>
              <w:top w:w="80.0" w:type="dxa"/>
              <w:left w:w="80.0" w:type="dxa"/>
              <w:bottom w:w="80.0" w:type="dxa"/>
              <w:right w:w="80.0" w:type="dxa"/>
            </w:tcMar>
            <w:vAlign w:val="top"/>
          </w:tcPr>
          <w:p w:rsidR="00000000" w:rsidDel="00000000" w:rsidP="00000000" w:rsidRDefault="00000000" w:rsidRPr="00000000" w14:paraId="0000035B">
            <w:pPr>
              <w:jc w:val="both"/>
              <w:rPr>
                <w:rFonts w:ascii="Times New Roman" w:cs="Times New Roman" w:eastAsia="Times New Roman" w:hAnsi="Times New Roman"/>
                <w:color w:val="2e2e2e"/>
                <w:sz w:val="21"/>
                <w:szCs w:val="21"/>
              </w:rPr>
            </w:pPr>
            <w:r w:rsidDel="00000000" w:rsidR="00000000" w:rsidRPr="00000000">
              <w:rPr>
                <w:rFonts w:ascii="Times New Roman" w:cs="Times New Roman" w:eastAsia="Times New Roman" w:hAnsi="Times New Roman"/>
                <w:color w:val="2e2e2e"/>
                <w:sz w:val="21"/>
                <w:szCs w:val="21"/>
                <w:rtl w:val="0"/>
              </w:rPr>
              <w:t xml:space="preserve">Total amount spent on other expenses by the customer (in Euros). This value includes food, beverage, spa, and other expenses</w:t>
            </w:r>
          </w:p>
        </w:tc>
      </w:tr>
      <w:tr>
        <w:trPr>
          <w:cantSplit w:val="0"/>
          <w:trHeight w:val="870" w:hRule="atLeast"/>
          <w:tblHeader w:val="0"/>
        </w:trPr>
        <w:tc>
          <w:tcPr>
            <w:tcBorders>
              <w:top w:color="2e2e2e" w:space="0" w:sz="8" w:val="single"/>
              <w:left w:color="2e2e2e" w:space="0" w:sz="8" w:val="single"/>
              <w:bottom w:color="2e2e2e" w:space="0" w:sz="8" w:val="single"/>
              <w:right w:color="2e2e2e" w:space="0" w:sz="8" w:val="single"/>
            </w:tcBorders>
            <w:tcMar>
              <w:top w:w="80.0" w:type="dxa"/>
              <w:left w:w="80.0" w:type="dxa"/>
              <w:bottom w:w="80.0" w:type="dxa"/>
              <w:right w:w="80.0" w:type="dxa"/>
            </w:tcMar>
            <w:vAlign w:val="top"/>
          </w:tcPr>
          <w:p w:rsidR="00000000" w:rsidDel="00000000" w:rsidP="00000000" w:rsidRDefault="00000000" w:rsidRPr="00000000" w14:paraId="0000035C">
            <w:pPr>
              <w:jc w:val="both"/>
              <w:rPr>
                <w:rFonts w:ascii="Times New Roman" w:cs="Times New Roman" w:eastAsia="Times New Roman" w:hAnsi="Times New Roman"/>
                <w:color w:val="2e2e2e"/>
                <w:sz w:val="21"/>
                <w:szCs w:val="21"/>
              </w:rPr>
            </w:pPr>
            <w:r w:rsidDel="00000000" w:rsidR="00000000" w:rsidRPr="00000000">
              <w:rPr>
                <w:rFonts w:ascii="Times New Roman" w:cs="Times New Roman" w:eastAsia="Times New Roman" w:hAnsi="Times New Roman"/>
                <w:i w:val="1"/>
                <w:color w:val="2e2e2e"/>
                <w:sz w:val="21"/>
                <w:szCs w:val="21"/>
                <w:rtl w:val="0"/>
              </w:rPr>
              <w:t xml:space="preserve">BookingsCanceled</w:t>
            </w:r>
            <w:r w:rsidDel="00000000" w:rsidR="00000000" w:rsidRPr="00000000">
              <w:rPr>
                <w:rtl w:val="0"/>
              </w:rPr>
            </w:r>
          </w:p>
        </w:tc>
        <w:tc>
          <w:tcPr>
            <w:tcBorders>
              <w:top w:color="2e2e2e" w:space="0" w:sz="8" w:val="single"/>
              <w:left w:color="2e2e2e" w:space="0" w:sz="8" w:val="single"/>
              <w:bottom w:color="2e2e2e" w:space="0" w:sz="8" w:val="single"/>
              <w:right w:color="2e2e2e" w:space="0" w:sz="8" w:val="single"/>
            </w:tcBorders>
            <w:tcMar>
              <w:top w:w="80.0" w:type="dxa"/>
              <w:left w:w="80.0" w:type="dxa"/>
              <w:bottom w:w="80.0" w:type="dxa"/>
              <w:right w:w="80.0" w:type="dxa"/>
            </w:tcMar>
            <w:vAlign w:val="top"/>
          </w:tcPr>
          <w:p w:rsidR="00000000" w:rsidDel="00000000" w:rsidP="00000000" w:rsidRDefault="00000000" w:rsidRPr="00000000" w14:paraId="0000035D">
            <w:pPr>
              <w:jc w:val="both"/>
              <w:rPr>
                <w:rFonts w:ascii="Times New Roman" w:cs="Times New Roman" w:eastAsia="Times New Roman" w:hAnsi="Times New Roman"/>
                <w:color w:val="2e2e2e"/>
                <w:sz w:val="21"/>
                <w:szCs w:val="21"/>
              </w:rPr>
            </w:pPr>
            <w:r w:rsidDel="00000000" w:rsidR="00000000" w:rsidRPr="00000000">
              <w:rPr>
                <w:rFonts w:ascii="Times New Roman" w:cs="Times New Roman" w:eastAsia="Times New Roman" w:hAnsi="Times New Roman"/>
                <w:color w:val="2e2e2e"/>
                <w:sz w:val="21"/>
                <w:szCs w:val="21"/>
                <w:rtl w:val="0"/>
              </w:rPr>
              <w:t xml:space="preserve">Numeric</w:t>
            </w:r>
          </w:p>
        </w:tc>
        <w:tc>
          <w:tcPr>
            <w:tcBorders>
              <w:top w:color="2e2e2e" w:space="0" w:sz="8" w:val="single"/>
              <w:left w:color="2e2e2e" w:space="0" w:sz="8" w:val="single"/>
              <w:bottom w:color="2e2e2e" w:space="0" w:sz="8" w:val="single"/>
              <w:right w:color="2e2e2e" w:space="0" w:sz="8" w:val="single"/>
            </w:tcBorders>
            <w:tcMar>
              <w:top w:w="80.0" w:type="dxa"/>
              <w:left w:w="80.0" w:type="dxa"/>
              <w:bottom w:w="80.0" w:type="dxa"/>
              <w:right w:w="80.0" w:type="dxa"/>
            </w:tcMar>
            <w:vAlign w:val="top"/>
          </w:tcPr>
          <w:p w:rsidR="00000000" w:rsidDel="00000000" w:rsidP="00000000" w:rsidRDefault="00000000" w:rsidRPr="00000000" w14:paraId="0000035E">
            <w:pPr>
              <w:jc w:val="both"/>
              <w:rPr>
                <w:rFonts w:ascii="Times New Roman" w:cs="Times New Roman" w:eastAsia="Times New Roman" w:hAnsi="Times New Roman"/>
                <w:color w:val="2e2e2e"/>
                <w:sz w:val="21"/>
                <w:szCs w:val="21"/>
              </w:rPr>
            </w:pPr>
            <w:r w:rsidDel="00000000" w:rsidR="00000000" w:rsidRPr="00000000">
              <w:rPr>
                <w:rFonts w:ascii="Times New Roman" w:cs="Times New Roman" w:eastAsia="Times New Roman" w:hAnsi="Times New Roman"/>
                <w:color w:val="2e2e2e"/>
                <w:sz w:val="21"/>
                <w:szCs w:val="21"/>
                <w:rtl w:val="0"/>
              </w:rPr>
              <w:t xml:space="preserve">Number of bookings the customer made but subsequently cancelled (the customer informed the hotel he/she would not come to stay)</w:t>
            </w:r>
          </w:p>
        </w:tc>
      </w:tr>
      <w:tr>
        <w:trPr>
          <w:cantSplit w:val="0"/>
          <w:trHeight w:val="870" w:hRule="atLeast"/>
          <w:tblHeader w:val="0"/>
        </w:trPr>
        <w:tc>
          <w:tcPr>
            <w:tcBorders>
              <w:top w:color="2e2e2e" w:space="0" w:sz="8" w:val="single"/>
              <w:left w:color="2e2e2e" w:space="0" w:sz="8" w:val="single"/>
              <w:bottom w:color="2e2e2e" w:space="0" w:sz="8" w:val="single"/>
              <w:right w:color="2e2e2e" w:space="0" w:sz="8" w:val="single"/>
            </w:tcBorders>
            <w:tcMar>
              <w:top w:w="80.0" w:type="dxa"/>
              <w:left w:w="80.0" w:type="dxa"/>
              <w:bottom w:w="80.0" w:type="dxa"/>
              <w:right w:w="80.0" w:type="dxa"/>
            </w:tcMar>
            <w:vAlign w:val="top"/>
          </w:tcPr>
          <w:p w:rsidR="00000000" w:rsidDel="00000000" w:rsidP="00000000" w:rsidRDefault="00000000" w:rsidRPr="00000000" w14:paraId="0000035F">
            <w:pPr>
              <w:jc w:val="both"/>
              <w:rPr>
                <w:rFonts w:ascii="Times New Roman" w:cs="Times New Roman" w:eastAsia="Times New Roman" w:hAnsi="Times New Roman"/>
                <w:color w:val="2e2e2e"/>
                <w:sz w:val="21"/>
                <w:szCs w:val="21"/>
              </w:rPr>
            </w:pPr>
            <w:r w:rsidDel="00000000" w:rsidR="00000000" w:rsidRPr="00000000">
              <w:rPr>
                <w:rFonts w:ascii="Times New Roman" w:cs="Times New Roman" w:eastAsia="Times New Roman" w:hAnsi="Times New Roman"/>
                <w:i w:val="1"/>
                <w:color w:val="2e2e2e"/>
                <w:sz w:val="21"/>
                <w:szCs w:val="21"/>
                <w:rtl w:val="0"/>
              </w:rPr>
              <w:t xml:space="preserve">BookingsNoShowed</w:t>
            </w:r>
            <w:r w:rsidDel="00000000" w:rsidR="00000000" w:rsidRPr="00000000">
              <w:rPr>
                <w:rtl w:val="0"/>
              </w:rPr>
            </w:r>
          </w:p>
        </w:tc>
        <w:tc>
          <w:tcPr>
            <w:tcBorders>
              <w:top w:color="2e2e2e" w:space="0" w:sz="8" w:val="single"/>
              <w:left w:color="2e2e2e" w:space="0" w:sz="8" w:val="single"/>
              <w:bottom w:color="2e2e2e" w:space="0" w:sz="8" w:val="single"/>
              <w:right w:color="2e2e2e" w:space="0" w:sz="8" w:val="single"/>
            </w:tcBorders>
            <w:tcMar>
              <w:top w:w="80.0" w:type="dxa"/>
              <w:left w:w="80.0" w:type="dxa"/>
              <w:bottom w:w="80.0" w:type="dxa"/>
              <w:right w:w="80.0" w:type="dxa"/>
            </w:tcMar>
            <w:vAlign w:val="top"/>
          </w:tcPr>
          <w:p w:rsidR="00000000" w:rsidDel="00000000" w:rsidP="00000000" w:rsidRDefault="00000000" w:rsidRPr="00000000" w14:paraId="00000360">
            <w:pPr>
              <w:jc w:val="both"/>
              <w:rPr>
                <w:rFonts w:ascii="Times New Roman" w:cs="Times New Roman" w:eastAsia="Times New Roman" w:hAnsi="Times New Roman"/>
                <w:color w:val="2e2e2e"/>
                <w:sz w:val="21"/>
                <w:szCs w:val="21"/>
              </w:rPr>
            </w:pPr>
            <w:r w:rsidDel="00000000" w:rsidR="00000000" w:rsidRPr="00000000">
              <w:rPr>
                <w:rFonts w:ascii="Times New Roman" w:cs="Times New Roman" w:eastAsia="Times New Roman" w:hAnsi="Times New Roman"/>
                <w:color w:val="2e2e2e"/>
                <w:sz w:val="21"/>
                <w:szCs w:val="21"/>
                <w:rtl w:val="0"/>
              </w:rPr>
              <w:t xml:space="preserve">Numeric</w:t>
            </w:r>
          </w:p>
        </w:tc>
        <w:tc>
          <w:tcPr>
            <w:tcBorders>
              <w:top w:color="2e2e2e" w:space="0" w:sz="8" w:val="single"/>
              <w:left w:color="2e2e2e" w:space="0" w:sz="8" w:val="single"/>
              <w:bottom w:color="2e2e2e" w:space="0" w:sz="8" w:val="single"/>
              <w:right w:color="2e2e2e" w:space="0" w:sz="8" w:val="single"/>
            </w:tcBorders>
            <w:tcMar>
              <w:top w:w="80.0" w:type="dxa"/>
              <w:left w:w="80.0" w:type="dxa"/>
              <w:bottom w:w="80.0" w:type="dxa"/>
              <w:right w:w="80.0" w:type="dxa"/>
            </w:tcMar>
            <w:vAlign w:val="top"/>
          </w:tcPr>
          <w:p w:rsidR="00000000" w:rsidDel="00000000" w:rsidP="00000000" w:rsidRDefault="00000000" w:rsidRPr="00000000" w14:paraId="00000361">
            <w:pPr>
              <w:jc w:val="both"/>
              <w:rPr>
                <w:rFonts w:ascii="Times New Roman" w:cs="Times New Roman" w:eastAsia="Times New Roman" w:hAnsi="Times New Roman"/>
                <w:color w:val="2e2e2e"/>
                <w:sz w:val="21"/>
                <w:szCs w:val="21"/>
              </w:rPr>
            </w:pPr>
            <w:r w:rsidDel="00000000" w:rsidR="00000000" w:rsidRPr="00000000">
              <w:rPr>
                <w:rFonts w:ascii="Times New Roman" w:cs="Times New Roman" w:eastAsia="Times New Roman" w:hAnsi="Times New Roman"/>
                <w:color w:val="2e2e2e"/>
                <w:sz w:val="21"/>
                <w:szCs w:val="21"/>
                <w:rtl w:val="0"/>
              </w:rPr>
              <w:t xml:space="preserve">Number of bookings the customer made but subsequently made a “no-show” (did not cancel, but did not check-in to stay at the hotel)</w:t>
            </w:r>
          </w:p>
        </w:tc>
      </w:tr>
      <w:tr>
        <w:trPr>
          <w:cantSplit w:val="0"/>
          <w:trHeight w:val="630" w:hRule="atLeast"/>
          <w:tblHeader w:val="0"/>
        </w:trPr>
        <w:tc>
          <w:tcPr>
            <w:tcBorders>
              <w:top w:color="2e2e2e" w:space="0" w:sz="8" w:val="single"/>
              <w:left w:color="2e2e2e" w:space="0" w:sz="8" w:val="single"/>
              <w:bottom w:color="2e2e2e" w:space="0" w:sz="8" w:val="single"/>
              <w:right w:color="2e2e2e" w:space="0" w:sz="8" w:val="single"/>
            </w:tcBorders>
            <w:tcMar>
              <w:top w:w="80.0" w:type="dxa"/>
              <w:left w:w="80.0" w:type="dxa"/>
              <w:bottom w:w="80.0" w:type="dxa"/>
              <w:right w:w="80.0" w:type="dxa"/>
            </w:tcMar>
            <w:vAlign w:val="top"/>
          </w:tcPr>
          <w:p w:rsidR="00000000" w:rsidDel="00000000" w:rsidP="00000000" w:rsidRDefault="00000000" w:rsidRPr="00000000" w14:paraId="00000362">
            <w:pPr>
              <w:jc w:val="both"/>
              <w:rPr>
                <w:rFonts w:ascii="Times New Roman" w:cs="Times New Roman" w:eastAsia="Times New Roman" w:hAnsi="Times New Roman"/>
                <w:color w:val="2e2e2e"/>
                <w:sz w:val="21"/>
                <w:szCs w:val="21"/>
              </w:rPr>
            </w:pPr>
            <w:r w:rsidDel="00000000" w:rsidR="00000000" w:rsidRPr="00000000">
              <w:rPr>
                <w:rFonts w:ascii="Times New Roman" w:cs="Times New Roman" w:eastAsia="Times New Roman" w:hAnsi="Times New Roman"/>
                <w:i w:val="1"/>
                <w:color w:val="2e2e2e"/>
                <w:sz w:val="21"/>
                <w:szCs w:val="21"/>
                <w:rtl w:val="0"/>
              </w:rPr>
              <w:t xml:space="preserve">BookingsCheckedIn</w:t>
            </w:r>
            <w:r w:rsidDel="00000000" w:rsidR="00000000" w:rsidRPr="00000000">
              <w:rPr>
                <w:rtl w:val="0"/>
              </w:rPr>
            </w:r>
          </w:p>
        </w:tc>
        <w:tc>
          <w:tcPr>
            <w:tcBorders>
              <w:top w:color="2e2e2e" w:space="0" w:sz="8" w:val="single"/>
              <w:left w:color="2e2e2e" w:space="0" w:sz="8" w:val="single"/>
              <w:bottom w:color="2e2e2e" w:space="0" w:sz="8" w:val="single"/>
              <w:right w:color="2e2e2e" w:space="0" w:sz="8" w:val="single"/>
            </w:tcBorders>
            <w:tcMar>
              <w:top w:w="80.0" w:type="dxa"/>
              <w:left w:w="80.0" w:type="dxa"/>
              <w:bottom w:w="80.0" w:type="dxa"/>
              <w:right w:w="80.0" w:type="dxa"/>
            </w:tcMar>
            <w:vAlign w:val="top"/>
          </w:tcPr>
          <w:p w:rsidR="00000000" w:rsidDel="00000000" w:rsidP="00000000" w:rsidRDefault="00000000" w:rsidRPr="00000000" w14:paraId="00000363">
            <w:pPr>
              <w:jc w:val="both"/>
              <w:rPr>
                <w:rFonts w:ascii="Times New Roman" w:cs="Times New Roman" w:eastAsia="Times New Roman" w:hAnsi="Times New Roman"/>
                <w:color w:val="2e2e2e"/>
                <w:sz w:val="21"/>
                <w:szCs w:val="21"/>
              </w:rPr>
            </w:pPr>
            <w:r w:rsidDel="00000000" w:rsidR="00000000" w:rsidRPr="00000000">
              <w:rPr>
                <w:rFonts w:ascii="Times New Roman" w:cs="Times New Roman" w:eastAsia="Times New Roman" w:hAnsi="Times New Roman"/>
                <w:color w:val="2e2e2e"/>
                <w:sz w:val="21"/>
                <w:szCs w:val="21"/>
                <w:rtl w:val="0"/>
              </w:rPr>
              <w:t xml:space="preserve">Numeric</w:t>
            </w:r>
          </w:p>
        </w:tc>
        <w:tc>
          <w:tcPr>
            <w:tcBorders>
              <w:top w:color="2e2e2e" w:space="0" w:sz="8" w:val="single"/>
              <w:left w:color="2e2e2e" w:space="0" w:sz="8" w:val="single"/>
              <w:bottom w:color="2e2e2e" w:space="0" w:sz="8" w:val="single"/>
              <w:right w:color="2e2e2e" w:space="0" w:sz="8" w:val="single"/>
            </w:tcBorders>
            <w:tcMar>
              <w:top w:w="80.0" w:type="dxa"/>
              <w:left w:w="80.0" w:type="dxa"/>
              <w:bottom w:w="80.0" w:type="dxa"/>
              <w:right w:w="80.0" w:type="dxa"/>
            </w:tcMar>
            <w:vAlign w:val="top"/>
          </w:tcPr>
          <w:p w:rsidR="00000000" w:rsidDel="00000000" w:rsidP="00000000" w:rsidRDefault="00000000" w:rsidRPr="00000000" w14:paraId="00000364">
            <w:pPr>
              <w:jc w:val="both"/>
              <w:rPr>
                <w:rFonts w:ascii="Times New Roman" w:cs="Times New Roman" w:eastAsia="Times New Roman" w:hAnsi="Times New Roman"/>
                <w:color w:val="2e2e2e"/>
                <w:sz w:val="21"/>
                <w:szCs w:val="21"/>
              </w:rPr>
            </w:pPr>
            <w:r w:rsidDel="00000000" w:rsidR="00000000" w:rsidRPr="00000000">
              <w:rPr>
                <w:rFonts w:ascii="Times New Roman" w:cs="Times New Roman" w:eastAsia="Times New Roman" w:hAnsi="Times New Roman"/>
                <w:color w:val="2e2e2e"/>
                <w:sz w:val="21"/>
                <w:szCs w:val="21"/>
                <w:rtl w:val="0"/>
              </w:rPr>
              <w:t xml:space="preserve">Number of bookings the customer made, and which end up with a staying</w:t>
            </w:r>
          </w:p>
        </w:tc>
      </w:tr>
      <w:tr>
        <w:trPr>
          <w:cantSplit w:val="0"/>
          <w:trHeight w:val="1350" w:hRule="atLeast"/>
          <w:tblHeader w:val="0"/>
        </w:trPr>
        <w:tc>
          <w:tcPr>
            <w:tcBorders>
              <w:top w:color="2e2e2e" w:space="0" w:sz="8" w:val="single"/>
              <w:left w:color="2e2e2e" w:space="0" w:sz="8" w:val="single"/>
              <w:bottom w:color="2e2e2e" w:space="0" w:sz="8" w:val="single"/>
              <w:right w:color="2e2e2e" w:space="0" w:sz="8" w:val="single"/>
            </w:tcBorders>
            <w:tcMar>
              <w:top w:w="80.0" w:type="dxa"/>
              <w:left w:w="80.0" w:type="dxa"/>
              <w:bottom w:w="80.0" w:type="dxa"/>
              <w:right w:w="80.0" w:type="dxa"/>
            </w:tcMar>
            <w:vAlign w:val="top"/>
          </w:tcPr>
          <w:p w:rsidR="00000000" w:rsidDel="00000000" w:rsidP="00000000" w:rsidRDefault="00000000" w:rsidRPr="00000000" w14:paraId="00000365">
            <w:pPr>
              <w:jc w:val="both"/>
              <w:rPr>
                <w:rFonts w:ascii="Times New Roman" w:cs="Times New Roman" w:eastAsia="Times New Roman" w:hAnsi="Times New Roman"/>
                <w:color w:val="2e2e2e"/>
                <w:sz w:val="21"/>
                <w:szCs w:val="21"/>
              </w:rPr>
            </w:pPr>
            <w:r w:rsidDel="00000000" w:rsidR="00000000" w:rsidRPr="00000000">
              <w:rPr>
                <w:rFonts w:ascii="Times New Roman" w:cs="Times New Roman" w:eastAsia="Times New Roman" w:hAnsi="Times New Roman"/>
                <w:i w:val="1"/>
                <w:color w:val="2e2e2e"/>
                <w:sz w:val="21"/>
                <w:szCs w:val="21"/>
                <w:rtl w:val="0"/>
              </w:rPr>
              <w:t xml:space="preserve">PersonsNights</w:t>
            </w:r>
            <w:r w:rsidDel="00000000" w:rsidR="00000000" w:rsidRPr="00000000">
              <w:rPr>
                <w:rtl w:val="0"/>
              </w:rPr>
            </w:r>
          </w:p>
        </w:tc>
        <w:tc>
          <w:tcPr>
            <w:tcBorders>
              <w:top w:color="2e2e2e" w:space="0" w:sz="8" w:val="single"/>
              <w:left w:color="2e2e2e" w:space="0" w:sz="8" w:val="single"/>
              <w:bottom w:color="2e2e2e" w:space="0" w:sz="8" w:val="single"/>
              <w:right w:color="2e2e2e" w:space="0" w:sz="8" w:val="single"/>
            </w:tcBorders>
            <w:tcMar>
              <w:top w:w="80.0" w:type="dxa"/>
              <w:left w:w="80.0" w:type="dxa"/>
              <w:bottom w:w="80.0" w:type="dxa"/>
              <w:right w:w="80.0" w:type="dxa"/>
            </w:tcMar>
            <w:vAlign w:val="top"/>
          </w:tcPr>
          <w:p w:rsidR="00000000" w:rsidDel="00000000" w:rsidP="00000000" w:rsidRDefault="00000000" w:rsidRPr="00000000" w14:paraId="00000366">
            <w:pPr>
              <w:jc w:val="both"/>
              <w:rPr>
                <w:rFonts w:ascii="Times New Roman" w:cs="Times New Roman" w:eastAsia="Times New Roman" w:hAnsi="Times New Roman"/>
                <w:color w:val="2e2e2e"/>
                <w:sz w:val="21"/>
                <w:szCs w:val="21"/>
              </w:rPr>
            </w:pPr>
            <w:r w:rsidDel="00000000" w:rsidR="00000000" w:rsidRPr="00000000">
              <w:rPr>
                <w:rFonts w:ascii="Times New Roman" w:cs="Times New Roman" w:eastAsia="Times New Roman" w:hAnsi="Times New Roman"/>
                <w:color w:val="2e2e2e"/>
                <w:sz w:val="21"/>
                <w:szCs w:val="21"/>
                <w:rtl w:val="0"/>
              </w:rPr>
              <w:t xml:space="preserve">Numeric</w:t>
            </w:r>
          </w:p>
        </w:tc>
        <w:tc>
          <w:tcPr>
            <w:tcBorders>
              <w:top w:color="2e2e2e" w:space="0" w:sz="8" w:val="single"/>
              <w:left w:color="2e2e2e" w:space="0" w:sz="8" w:val="single"/>
              <w:bottom w:color="2e2e2e" w:space="0" w:sz="8" w:val="single"/>
              <w:right w:color="2e2e2e" w:space="0" w:sz="8" w:val="single"/>
            </w:tcBorders>
            <w:tcMar>
              <w:top w:w="80.0" w:type="dxa"/>
              <w:left w:w="80.0" w:type="dxa"/>
              <w:bottom w:w="80.0" w:type="dxa"/>
              <w:right w:w="80.0" w:type="dxa"/>
            </w:tcMar>
            <w:vAlign w:val="top"/>
          </w:tcPr>
          <w:p w:rsidR="00000000" w:rsidDel="00000000" w:rsidP="00000000" w:rsidRDefault="00000000" w:rsidRPr="00000000" w14:paraId="00000367">
            <w:pPr>
              <w:jc w:val="both"/>
              <w:rPr>
                <w:rFonts w:ascii="Times New Roman" w:cs="Times New Roman" w:eastAsia="Times New Roman" w:hAnsi="Times New Roman"/>
                <w:color w:val="2e2e2e"/>
                <w:sz w:val="21"/>
                <w:szCs w:val="21"/>
              </w:rPr>
            </w:pPr>
            <w:r w:rsidDel="00000000" w:rsidR="00000000" w:rsidRPr="00000000">
              <w:rPr>
                <w:rFonts w:ascii="Times New Roman" w:cs="Times New Roman" w:eastAsia="Times New Roman" w:hAnsi="Times New Roman"/>
                <w:color w:val="2e2e2e"/>
                <w:sz w:val="21"/>
                <w:szCs w:val="21"/>
                <w:rtl w:val="0"/>
              </w:rPr>
              <w:t xml:space="preserve">The total number of persons*nights that the customer stayed at the hotel. This value is calculated by summing all customers checked-in bookings’ persons/nights. PersonNights of each booking is the result of the multiplication of the number of staying nights by the sum of adults and children</w:t>
            </w:r>
          </w:p>
        </w:tc>
      </w:tr>
      <w:tr>
        <w:trPr>
          <w:cantSplit w:val="0"/>
          <w:trHeight w:val="870" w:hRule="atLeast"/>
          <w:tblHeader w:val="0"/>
        </w:trPr>
        <w:tc>
          <w:tcPr>
            <w:tcBorders>
              <w:top w:color="2e2e2e" w:space="0" w:sz="8" w:val="single"/>
              <w:left w:color="2e2e2e" w:space="0" w:sz="8" w:val="single"/>
              <w:bottom w:color="2e2e2e" w:space="0" w:sz="8" w:val="single"/>
              <w:right w:color="2e2e2e" w:space="0" w:sz="8" w:val="single"/>
            </w:tcBorders>
            <w:tcMar>
              <w:top w:w="80.0" w:type="dxa"/>
              <w:left w:w="80.0" w:type="dxa"/>
              <w:bottom w:w="80.0" w:type="dxa"/>
              <w:right w:w="80.0" w:type="dxa"/>
            </w:tcMar>
            <w:vAlign w:val="top"/>
          </w:tcPr>
          <w:p w:rsidR="00000000" w:rsidDel="00000000" w:rsidP="00000000" w:rsidRDefault="00000000" w:rsidRPr="00000000" w14:paraId="00000368">
            <w:pPr>
              <w:jc w:val="both"/>
              <w:rPr>
                <w:rFonts w:ascii="Times New Roman" w:cs="Times New Roman" w:eastAsia="Times New Roman" w:hAnsi="Times New Roman"/>
                <w:color w:val="2e2e2e"/>
                <w:sz w:val="21"/>
                <w:szCs w:val="21"/>
              </w:rPr>
            </w:pPr>
            <w:r w:rsidDel="00000000" w:rsidR="00000000" w:rsidRPr="00000000">
              <w:rPr>
                <w:rFonts w:ascii="Times New Roman" w:cs="Times New Roman" w:eastAsia="Times New Roman" w:hAnsi="Times New Roman"/>
                <w:i w:val="1"/>
                <w:color w:val="2e2e2e"/>
                <w:sz w:val="21"/>
                <w:szCs w:val="21"/>
                <w:rtl w:val="0"/>
              </w:rPr>
              <w:t xml:space="preserve">RoomNights</w:t>
            </w:r>
            <w:r w:rsidDel="00000000" w:rsidR="00000000" w:rsidRPr="00000000">
              <w:rPr>
                <w:rtl w:val="0"/>
              </w:rPr>
            </w:r>
          </w:p>
        </w:tc>
        <w:tc>
          <w:tcPr>
            <w:tcBorders>
              <w:top w:color="2e2e2e" w:space="0" w:sz="8" w:val="single"/>
              <w:left w:color="2e2e2e" w:space="0" w:sz="8" w:val="single"/>
              <w:bottom w:color="2e2e2e" w:space="0" w:sz="8" w:val="single"/>
              <w:right w:color="2e2e2e" w:space="0" w:sz="8" w:val="single"/>
            </w:tcBorders>
            <w:tcMar>
              <w:top w:w="80.0" w:type="dxa"/>
              <w:left w:w="80.0" w:type="dxa"/>
              <w:bottom w:w="80.0" w:type="dxa"/>
              <w:right w:w="80.0" w:type="dxa"/>
            </w:tcMar>
            <w:vAlign w:val="top"/>
          </w:tcPr>
          <w:p w:rsidR="00000000" w:rsidDel="00000000" w:rsidP="00000000" w:rsidRDefault="00000000" w:rsidRPr="00000000" w14:paraId="00000369">
            <w:pPr>
              <w:jc w:val="both"/>
              <w:rPr>
                <w:rFonts w:ascii="Times New Roman" w:cs="Times New Roman" w:eastAsia="Times New Roman" w:hAnsi="Times New Roman"/>
                <w:color w:val="2e2e2e"/>
                <w:sz w:val="21"/>
                <w:szCs w:val="21"/>
              </w:rPr>
            </w:pPr>
            <w:r w:rsidDel="00000000" w:rsidR="00000000" w:rsidRPr="00000000">
              <w:rPr>
                <w:rFonts w:ascii="Times New Roman" w:cs="Times New Roman" w:eastAsia="Times New Roman" w:hAnsi="Times New Roman"/>
                <w:color w:val="2e2e2e"/>
                <w:sz w:val="21"/>
                <w:szCs w:val="21"/>
                <w:rtl w:val="0"/>
              </w:rPr>
              <w:t xml:space="preserve">Numeric</w:t>
            </w:r>
          </w:p>
        </w:tc>
        <w:tc>
          <w:tcPr>
            <w:tcBorders>
              <w:top w:color="2e2e2e" w:space="0" w:sz="8" w:val="single"/>
              <w:left w:color="2e2e2e" w:space="0" w:sz="8" w:val="single"/>
              <w:bottom w:color="2e2e2e" w:space="0" w:sz="8" w:val="single"/>
              <w:right w:color="2e2e2e" w:space="0" w:sz="8" w:val="single"/>
            </w:tcBorders>
            <w:tcMar>
              <w:top w:w="80.0" w:type="dxa"/>
              <w:left w:w="80.0" w:type="dxa"/>
              <w:bottom w:w="80.0" w:type="dxa"/>
              <w:right w:w="80.0" w:type="dxa"/>
            </w:tcMar>
            <w:vAlign w:val="top"/>
          </w:tcPr>
          <w:p w:rsidR="00000000" w:rsidDel="00000000" w:rsidP="00000000" w:rsidRDefault="00000000" w:rsidRPr="00000000" w14:paraId="0000036A">
            <w:pPr>
              <w:jc w:val="both"/>
              <w:rPr>
                <w:rFonts w:ascii="Times New Roman" w:cs="Times New Roman" w:eastAsia="Times New Roman" w:hAnsi="Times New Roman"/>
                <w:color w:val="2e2e2e"/>
                <w:sz w:val="21"/>
                <w:szCs w:val="21"/>
              </w:rPr>
            </w:pPr>
            <w:r w:rsidDel="00000000" w:rsidR="00000000" w:rsidRPr="00000000">
              <w:rPr>
                <w:rFonts w:ascii="Times New Roman" w:cs="Times New Roman" w:eastAsia="Times New Roman" w:hAnsi="Times New Roman"/>
                <w:color w:val="2e2e2e"/>
                <w:sz w:val="21"/>
                <w:szCs w:val="21"/>
                <w:rtl w:val="0"/>
              </w:rPr>
              <w:t xml:space="preserve">Total of room*nights the customer stayed at the hotel (checked-in bookings). RoomNights are the multiplication of the number of rooms of each booking by the number of nights of the booking</w:t>
            </w:r>
          </w:p>
        </w:tc>
      </w:tr>
      <w:tr>
        <w:trPr>
          <w:cantSplit w:val="0"/>
          <w:trHeight w:val="870" w:hRule="atLeast"/>
          <w:tblHeader w:val="0"/>
        </w:trPr>
        <w:tc>
          <w:tcPr>
            <w:tcBorders>
              <w:top w:color="2e2e2e" w:space="0" w:sz="8" w:val="single"/>
              <w:left w:color="2e2e2e" w:space="0" w:sz="8" w:val="single"/>
              <w:bottom w:color="2e2e2e" w:space="0" w:sz="8" w:val="single"/>
              <w:right w:color="2e2e2e" w:space="0" w:sz="8" w:val="single"/>
            </w:tcBorders>
            <w:tcMar>
              <w:top w:w="80.0" w:type="dxa"/>
              <w:left w:w="80.0" w:type="dxa"/>
              <w:bottom w:w="80.0" w:type="dxa"/>
              <w:right w:w="80.0" w:type="dxa"/>
            </w:tcMar>
            <w:vAlign w:val="top"/>
          </w:tcPr>
          <w:p w:rsidR="00000000" w:rsidDel="00000000" w:rsidP="00000000" w:rsidRDefault="00000000" w:rsidRPr="00000000" w14:paraId="0000036B">
            <w:pPr>
              <w:jc w:val="both"/>
              <w:rPr>
                <w:rFonts w:ascii="Times New Roman" w:cs="Times New Roman" w:eastAsia="Times New Roman" w:hAnsi="Times New Roman"/>
                <w:color w:val="2e2e2e"/>
                <w:sz w:val="21"/>
                <w:szCs w:val="21"/>
              </w:rPr>
            </w:pPr>
            <w:r w:rsidDel="00000000" w:rsidR="00000000" w:rsidRPr="00000000">
              <w:rPr>
                <w:rFonts w:ascii="Times New Roman" w:cs="Times New Roman" w:eastAsia="Times New Roman" w:hAnsi="Times New Roman"/>
                <w:i w:val="1"/>
                <w:color w:val="2e2e2e"/>
                <w:sz w:val="21"/>
                <w:szCs w:val="21"/>
                <w:rtl w:val="0"/>
              </w:rPr>
              <w:t xml:space="preserve">DaysSinceLastStay</w:t>
            </w:r>
            <w:r w:rsidDel="00000000" w:rsidR="00000000" w:rsidRPr="00000000">
              <w:rPr>
                <w:rtl w:val="0"/>
              </w:rPr>
            </w:r>
          </w:p>
        </w:tc>
        <w:tc>
          <w:tcPr>
            <w:tcBorders>
              <w:top w:color="2e2e2e" w:space="0" w:sz="8" w:val="single"/>
              <w:left w:color="2e2e2e" w:space="0" w:sz="8" w:val="single"/>
              <w:bottom w:color="2e2e2e" w:space="0" w:sz="8" w:val="single"/>
              <w:right w:color="2e2e2e" w:space="0" w:sz="8" w:val="single"/>
            </w:tcBorders>
            <w:tcMar>
              <w:top w:w="80.0" w:type="dxa"/>
              <w:left w:w="80.0" w:type="dxa"/>
              <w:bottom w:w="80.0" w:type="dxa"/>
              <w:right w:w="80.0" w:type="dxa"/>
            </w:tcMar>
            <w:vAlign w:val="top"/>
          </w:tcPr>
          <w:p w:rsidR="00000000" w:rsidDel="00000000" w:rsidP="00000000" w:rsidRDefault="00000000" w:rsidRPr="00000000" w14:paraId="0000036C">
            <w:pPr>
              <w:jc w:val="both"/>
              <w:rPr>
                <w:rFonts w:ascii="Times New Roman" w:cs="Times New Roman" w:eastAsia="Times New Roman" w:hAnsi="Times New Roman"/>
                <w:color w:val="2e2e2e"/>
                <w:sz w:val="21"/>
                <w:szCs w:val="21"/>
              </w:rPr>
            </w:pPr>
            <w:r w:rsidDel="00000000" w:rsidR="00000000" w:rsidRPr="00000000">
              <w:rPr>
                <w:rFonts w:ascii="Times New Roman" w:cs="Times New Roman" w:eastAsia="Times New Roman" w:hAnsi="Times New Roman"/>
                <w:color w:val="2e2e2e"/>
                <w:sz w:val="21"/>
                <w:szCs w:val="21"/>
                <w:rtl w:val="0"/>
              </w:rPr>
              <w:t xml:space="preserve">Numeric</w:t>
            </w:r>
          </w:p>
        </w:tc>
        <w:tc>
          <w:tcPr>
            <w:tcBorders>
              <w:top w:color="2e2e2e" w:space="0" w:sz="8" w:val="single"/>
              <w:left w:color="2e2e2e" w:space="0" w:sz="8" w:val="single"/>
              <w:bottom w:color="2e2e2e" w:space="0" w:sz="8" w:val="single"/>
              <w:right w:color="2e2e2e" w:space="0" w:sz="8" w:val="single"/>
            </w:tcBorders>
            <w:tcMar>
              <w:top w:w="80.0" w:type="dxa"/>
              <w:left w:w="80.0" w:type="dxa"/>
              <w:bottom w:w="80.0" w:type="dxa"/>
              <w:right w:w="80.0" w:type="dxa"/>
            </w:tcMar>
            <w:vAlign w:val="top"/>
          </w:tcPr>
          <w:p w:rsidR="00000000" w:rsidDel="00000000" w:rsidP="00000000" w:rsidRDefault="00000000" w:rsidRPr="00000000" w14:paraId="0000036D">
            <w:pPr>
              <w:jc w:val="both"/>
              <w:rPr>
                <w:rFonts w:ascii="Times New Roman" w:cs="Times New Roman" w:eastAsia="Times New Roman" w:hAnsi="Times New Roman"/>
                <w:color w:val="2e2e2e"/>
                <w:sz w:val="21"/>
                <w:szCs w:val="21"/>
              </w:rPr>
            </w:pPr>
            <w:r w:rsidDel="00000000" w:rsidR="00000000" w:rsidRPr="00000000">
              <w:rPr>
                <w:rFonts w:ascii="Times New Roman" w:cs="Times New Roman" w:eastAsia="Times New Roman" w:hAnsi="Times New Roman"/>
                <w:color w:val="2e2e2e"/>
                <w:sz w:val="21"/>
                <w:szCs w:val="21"/>
                <w:rtl w:val="0"/>
              </w:rPr>
              <w:t xml:space="preserve">The number of days elapsed between the last day of the extraction and the customer's last arrival date (of a checked-in booking). The last day of the extraction period is December 31, 2018.</w:t>
            </w:r>
          </w:p>
          <w:p w:rsidR="00000000" w:rsidDel="00000000" w:rsidP="00000000" w:rsidRDefault="00000000" w:rsidRPr="00000000" w14:paraId="0000036E">
            <w:pPr>
              <w:jc w:val="both"/>
              <w:rPr>
                <w:rFonts w:ascii="Times New Roman" w:cs="Times New Roman" w:eastAsia="Times New Roman" w:hAnsi="Times New Roman"/>
                <w:color w:val="2e2e2e"/>
                <w:sz w:val="21"/>
                <w:szCs w:val="21"/>
              </w:rPr>
            </w:pPr>
            <w:r w:rsidDel="00000000" w:rsidR="00000000" w:rsidRPr="00000000">
              <w:rPr>
                <w:rFonts w:ascii="Gungsuh" w:cs="Gungsuh" w:eastAsia="Gungsuh" w:hAnsi="Gungsuh"/>
                <w:color w:val="2e2e2e"/>
                <w:sz w:val="21"/>
                <w:szCs w:val="21"/>
                <w:rtl w:val="0"/>
              </w:rPr>
              <w:t xml:space="preserve">A value of −1 indicates the customer never stayed at the hotel</w:t>
            </w:r>
          </w:p>
        </w:tc>
      </w:tr>
      <w:tr>
        <w:trPr>
          <w:cantSplit w:val="0"/>
          <w:trHeight w:val="870" w:hRule="atLeast"/>
          <w:tblHeader w:val="0"/>
        </w:trPr>
        <w:tc>
          <w:tcPr>
            <w:tcBorders>
              <w:top w:color="2e2e2e" w:space="0" w:sz="8" w:val="single"/>
              <w:left w:color="2e2e2e" w:space="0" w:sz="8" w:val="single"/>
              <w:bottom w:color="2e2e2e" w:space="0" w:sz="8" w:val="single"/>
              <w:right w:color="2e2e2e" w:space="0" w:sz="8" w:val="single"/>
            </w:tcBorders>
            <w:tcMar>
              <w:top w:w="80.0" w:type="dxa"/>
              <w:left w:w="80.0" w:type="dxa"/>
              <w:bottom w:w="80.0" w:type="dxa"/>
              <w:right w:w="80.0" w:type="dxa"/>
            </w:tcMar>
            <w:vAlign w:val="top"/>
          </w:tcPr>
          <w:p w:rsidR="00000000" w:rsidDel="00000000" w:rsidP="00000000" w:rsidRDefault="00000000" w:rsidRPr="00000000" w14:paraId="0000036F">
            <w:pPr>
              <w:jc w:val="both"/>
              <w:rPr>
                <w:rFonts w:ascii="Times New Roman" w:cs="Times New Roman" w:eastAsia="Times New Roman" w:hAnsi="Times New Roman"/>
                <w:color w:val="2e2e2e"/>
                <w:sz w:val="21"/>
                <w:szCs w:val="21"/>
              </w:rPr>
            </w:pPr>
            <w:r w:rsidDel="00000000" w:rsidR="00000000" w:rsidRPr="00000000">
              <w:rPr>
                <w:rFonts w:ascii="Times New Roman" w:cs="Times New Roman" w:eastAsia="Times New Roman" w:hAnsi="Times New Roman"/>
                <w:i w:val="1"/>
                <w:color w:val="2e2e2e"/>
                <w:sz w:val="21"/>
                <w:szCs w:val="21"/>
                <w:rtl w:val="0"/>
              </w:rPr>
              <w:t xml:space="preserve">DaysSinceFirstStay</w:t>
            </w:r>
            <w:r w:rsidDel="00000000" w:rsidR="00000000" w:rsidRPr="00000000">
              <w:rPr>
                <w:rtl w:val="0"/>
              </w:rPr>
            </w:r>
          </w:p>
        </w:tc>
        <w:tc>
          <w:tcPr>
            <w:tcBorders>
              <w:top w:color="2e2e2e" w:space="0" w:sz="8" w:val="single"/>
              <w:left w:color="2e2e2e" w:space="0" w:sz="8" w:val="single"/>
              <w:bottom w:color="2e2e2e" w:space="0" w:sz="8" w:val="single"/>
              <w:right w:color="2e2e2e" w:space="0" w:sz="8" w:val="single"/>
            </w:tcBorders>
            <w:tcMar>
              <w:top w:w="80.0" w:type="dxa"/>
              <w:left w:w="80.0" w:type="dxa"/>
              <w:bottom w:w="80.0" w:type="dxa"/>
              <w:right w:w="80.0" w:type="dxa"/>
            </w:tcMar>
            <w:vAlign w:val="top"/>
          </w:tcPr>
          <w:p w:rsidR="00000000" w:rsidDel="00000000" w:rsidP="00000000" w:rsidRDefault="00000000" w:rsidRPr="00000000" w14:paraId="00000370">
            <w:pPr>
              <w:jc w:val="both"/>
              <w:rPr>
                <w:rFonts w:ascii="Times New Roman" w:cs="Times New Roman" w:eastAsia="Times New Roman" w:hAnsi="Times New Roman"/>
                <w:color w:val="2e2e2e"/>
                <w:sz w:val="21"/>
                <w:szCs w:val="21"/>
              </w:rPr>
            </w:pPr>
            <w:r w:rsidDel="00000000" w:rsidR="00000000" w:rsidRPr="00000000">
              <w:rPr>
                <w:rFonts w:ascii="Times New Roman" w:cs="Times New Roman" w:eastAsia="Times New Roman" w:hAnsi="Times New Roman"/>
                <w:color w:val="2e2e2e"/>
                <w:sz w:val="21"/>
                <w:szCs w:val="21"/>
                <w:rtl w:val="0"/>
              </w:rPr>
              <w:t xml:space="preserve">Numeric</w:t>
            </w:r>
          </w:p>
        </w:tc>
        <w:tc>
          <w:tcPr>
            <w:tcBorders>
              <w:top w:color="2e2e2e" w:space="0" w:sz="8" w:val="single"/>
              <w:left w:color="2e2e2e" w:space="0" w:sz="8" w:val="single"/>
              <w:bottom w:color="2e2e2e" w:space="0" w:sz="8" w:val="single"/>
              <w:right w:color="2e2e2e" w:space="0" w:sz="8" w:val="single"/>
            </w:tcBorders>
            <w:tcMar>
              <w:top w:w="80.0" w:type="dxa"/>
              <w:left w:w="80.0" w:type="dxa"/>
              <w:bottom w:w="80.0" w:type="dxa"/>
              <w:right w:w="80.0" w:type="dxa"/>
            </w:tcMar>
            <w:vAlign w:val="top"/>
          </w:tcPr>
          <w:p w:rsidR="00000000" w:rsidDel="00000000" w:rsidP="00000000" w:rsidRDefault="00000000" w:rsidRPr="00000000" w14:paraId="00000371">
            <w:pPr>
              <w:jc w:val="both"/>
              <w:rPr>
                <w:rFonts w:ascii="Times New Roman" w:cs="Times New Roman" w:eastAsia="Times New Roman" w:hAnsi="Times New Roman"/>
                <w:color w:val="2e2e2e"/>
                <w:sz w:val="21"/>
                <w:szCs w:val="21"/>
              </w:rPr>
            </w:pPr>
            <w:r w:rsidDel="00000000" w:rsidR="00000000" w:rsidRPr="00000000">
              <w:rPr>
                <w:rFonts w:ascii="Times New Roman" w:cs="Times New Roman" w:eastAsia="Times New Roman" w:hAnsi="Times New Roman"/>
                <w:color w:val="2e2e2e"/>
                <w:sz w:val="21"/>
                <w:szCs w:val="21"/>
                <w:rtl w:val="0"/>
              </w:rPr>
              <w:t xml:space="preserve">The number of days elapsed between the last day of the extraction and the customer's first arrival date (of a checked-in booking). The last day of the extraction period is December 31, 2018.</w:t>
            </w:r>
          </w:p>
          <w:p w:rsidR="00000000" w:rsidDel="00000000" w:rsidP="00000000" w:rsidRDefault="00000000" w:rsidRPr="00000000" w14:paraId="00000372">
            <w:pPr>
              <w:jc w:val="both"/>
              <w:rPr>
                <w:rFonts w:ascii="Times New Roman" w:cs="Times New Roman" w:eastAsia="Times New Roman" w:hAnsi="Times New Roman"/>
                <w:color w:val="2e2e2e"/>
                <w:sz w:val="21"/>
                <w:szCs w:val="21"/>
              </w:rPr>
            </w:pPr>
            <w:r w:rsidDel="00000000" w:rsidR="00000000" w:rsidRPr="00000000">
              <w:rPr>
                <w:rFonts w:ascii="Gungsuh" w:cs="Gungsuh" w:eastAsia="Gungsuh" w:hAnsi="Gungsuh"/>
                <w:color w:val="2e2e2e"/>
                <w:sz w:val="21"/>
                <w:szCs w:val="21"/>
                <w:rtl w:val="0"/>
              </w:rPr>
              <w:t xml:space="preserve">A value of −1 indicates the customer never stayed at the hotel</w:t>
            </w:r>
          </w:p>
        </w:tc>
      </w:tr>
      <w:tr>
        <w:trPr>
          <w:cantSplit w:val="0"/>
          <w:trHeight w:val="630" w:hRule="atLeast"/>
          <w:tblHeader w:val="0"/>
        </w:trPr>
        <w:tc>
          <w:tcPr>
            <w:tcBorders>
              <w:top w:color="2e2e2e" w:space="0" w:sz="8" w:val="single"/>
              <w:left w:color="2e2e2e" w:space="0" w:sz="8" w:val="single"/>
              <w:bottom w:color="2e2e2e" w:space="0" w:sz="8" w:val="single"/>
              <w:right w:color="2e2e2e" w:space="0" w:sz="8" w:val="single"/>
            </w:tcBorders>
            <w:tcMar>
              <w:top w:w="80.0" w:type="dxa"/>
              <w:left w:w="80.0" w:type="dxa"/>
              <w:bottom w:w="80.0" w:type="dxa"/>
              <w:right w:w="80.0" w:type="dxa"/>
            </w:tcMar>
            <w:vAlign w:val="top"/>
          </w:tcPr>
          <w:p w:rsidR="00000000" w:rsidDel="00000000" w:rsidP="00000000" w:rsidRDefault="00000000" w:rsidRPr="00000000" w14:paraId="00000373">
            <w:pPr>
              <w:jc w:val="both"/>
              <w:rPr>
                <w:rFonts w:ascii="Times New Roman" w:cs="Times New Roman" w:eastAsia="Times New Roman" w:hAnsi="Times New Roman"/>
                <w:color w:val="2e2e2e"/>
                <w:sz w:val="21"/>
                <w:szCs w:val="21"/>
              </w:rPr>
            </w:pPr>
            <w:r w:rsidDel="00000000" w:rsidR="00000000" w:rsidRPr="00000000">
              <w:rPr>
                <w:rFonts w:ascii="Times New Roman" w:cs="Times New Roman" w:eastAsia="Times New Roman" w:hAnsi="Times New Roman"/>
                <w:i w:val="1"/>
                <w:color w:val="2e2e2e"/>
                <w:sz w:val="21"/>
                <w:szCs w:val="21"/>
                <w:rtl w:val="0"/>
              </w:rPr>
              <w:t xml:space="preserve">DistributionChannel</w:t>
            </w:r>
            <w:r w:rsidDel="00000000" w:rsidR="00000000" w:rsidRPr="00000000">
              <w:rPr>
                <w:rtl w:val="0"/>
              </w:rPr>
            </w:r>
          </w:p>
        </w:tc>
        <w:tc>
          <w:tcPr>
            <w:tcBorders>
              <w:top w:color="2e2e2e" w:space="0" w:sz="8" w:val="single"/>
              <w:left w:color="2e2e2e" w:space="0" w:sz="8" w:val="single"/>
              <w:bottom w:color="2e2e2e" w:space="0" w:sz="8" w:val="single"/>
              <w:right w:color="2e2e2e" w:space="0" w:sz="8" w:val="single"/>
            </w:tcBorders>
            <w:tcMar>
              <w:top w:w="80.0" w:type="dxa"/>
              <w:left w:w="80.0" w:type="dxa"/>
              <w:bottom w:w="80.0" w:type="dxa"/>
              <w:right w:w="80.0" w:type="dxa"/>
            </w:tcMar>
            <w:vAlign w:val="top"/>
          </w:tcPr>
          <w:p w:rsidR="00000000" w:rsidDel="00000000" w:rsidP="00000000" w:rsidRDefault="00000000" w:rsidRPr="00000000" w14:paraId="00000374">
            <w:pPr>
              <w:jc w:val="both"/>
              <w:rPr>
                <w:rFonts w:ascii="Times New Roman" w:cs="Times New Roman" w:eastAsia="Times New Roman" w:hAnsi="Times New Roman"/>
                <w:color w:val="2e2e2e"/>
                <w:sz w:val="21"/>
                <w:szCs w:val="21"/>
              </w:rPr>
            </w:pPr>
            <w:r w:rsidDel="00000000" w:rsidR="00000000" w:rsidRPr="00000000">
              <w:rPr>
                <w:rFonts w:ascii="Times New Roman" w:cs="Times New Roman" w:eastAsia="Times New Roman" w:hAnsi="Times New Roman"/>
                <w:color w:val="2e2e2e"/>
                <w:sz w:val="21"/>
                <w:szCs w:val="21"/>
                <w:rtl w:val="0"/>
              </w:rPr>
              <w:t xml:space="preserve">Categorical</w:t>
            </w:r>
          </w:p>
        </w:tc>
        <w:tc>
          <w:tcPr>
            <w:tcBorders>
              <w:top w:color="2e2e2e" w:space="0" w:sz="8" w:val="single"/>
              <w:left w:color="2e2e2e" w:space="0" w:sz="8" w:val="single"/>
              <w:bottom w:color="2e2e2e" w:space="0" w:sz="8" w:val="single"/>
              <w:right w:color="2e2e2e" w:space="0" w:sz="8" w:val="single"/>
            </w:tcBorders>
            <w:tcMar>
              <w:top w:w="80.0" w:type="dxa"/>
              <w:left w:w="80.0" w:type="dxa"/>
              <w:bottom w:w="80.0" w:type="dxa"/>
              <w:right w:w="80.0" w:type="dxa"/>
            </w:tcMar>
            <w:vAlign w:val="top"/>
          </w:tcPr>
          <w:p w:rsidR="00000000" w:rsidDel="00000000" w:rsidP="00000000" w:rsidRDefault="00000000" w:rsidRPr="00000000" w14:paraId="00000375">
            <w:pPr>
              <w:jc w:val="both"/>
              <w:rPr>
                <w:rFonts w:ascii="Times New Roman" w:cs="Times New Roman" w:eastAsia="Times New Roman" w:hAnsi="Times New Roman"/>
                <w:color w:val="2e2e2e"/>
                <w:sz w:val="21"/>
                <w:szCs w:val="21"/>
              </w:rPr>
            </w:pPr>
            <w:r w:rsidDel="00000000" w:rsidR="00000000" w:rsidRPr="00000000">
              <w:rPr>
                <w:rFonts w:ascii="Times New Roman" w:cs="Times New Roman" w:eastAsia="Times New Roman" w:hAnsi="Times New Roman"/>
                <w:color w:val="2e2e2e"/>
                <w:sz w:val="21"/>
                <w:szCs w:val="21"/>
                <w:rtl w:val="0"/>
              </w:rPr>
              <w:t xml:space="preserve">Distribution channel usually used by the customer to make bookings at the hotel</w:t>
            </w:r>
          </w:p>
        </w:tc>
      </w:tr>
      <w:tr>
        <w:trPr>
          <w:cantSplit w:val="0"/>
          <w:trHeight w:val="390" w:hRule="atLeast"/>
          <w:tblHeader w:val="0"/>
        </w:trPr>
        <w:tc>
          <w:tcPr>
            <w:tcBorders>
              <w:top w:color="2e2e2e" w:space="0" w:sz="8" w:val="single"/>
              <w:left w:color="2e2e2e" w:space="0" w:sz="8" w:val="single"/>
              <w:bottom w:color="2e2e2e" w:space="0" w:sz="8" w:val="single"/>
              <w:right w:color="2e2e2e" w:space="0" w:sz="8" w:val="single"/>
            </w:tcBorders>
            <w:tcMar>
              <w:top w:w="80.0" w:type="dxa"/>
              <w:left w:w="80.0" w:type="dxa"/>
              <w:bottom w:w="80.0" w:type="dxa"/>
              <w:right w:w="80.0" w:type="dxa"/>
            </w:tcMar>
            <w:vAlign w:val="top"/>
          </w:tcPr>
          <w:p w:rsidR="00000000" w:rsidDel="00000000" w:rsidP="00000000" w:rsidRDefault="00000000" w:rsidRPr="00000000" w14:paraId="00000376">
            <w:pPr>
              <w:jc w:val="both"/>
              <w:rPr>
                <w:rFonts w:ascii="Times New Roman" w:cs="Times New Roman" w:eastAsia="Times New Roman" w:hAnsi="Times New Roman"/>
                <w:color w:val="2e2e2e"/>
                <w:sz w:val="21"/>
                <w:szCs w:val="21"/>
              </w:rPr>
            </w:pPr>
            <w:r w:rsidDel="00000000" w:rsidR="00000000" w:rsidRPr="00000000">
              <w:rPr>
                <w:rFonts w:ascii="Times New Roman" w:cs="Times New Roman" w:eastAsia="Times New Roman" w:hAnsi="Times New Roman"/>
                <w:i w:val="1"/>
                <w:color w:val="2e2e2e"/>
                <w:sz w:val="21"/>
                <w:szCs w:val="21"/>
                <w:rtl w:val="0"/>
              </w:rPr>
              <w:t xml:space="preserve">MarketSegment</w:t>
            </w:r>
            <w:r w:rsidDel="00000000" w:rsidR="00000000" w:rsidRPr="00000000">
              <w:rPr>
                <w:rtl w:val="0"/>
              </w:rPr>
            </w:r>
          </w:p>
        </w:tc>
        <w:tc>
          <w:tcPr>
            <w:tcBorders>
              <w:top w:color="2e2e2e" w:space="0" w:sz="8" w:val="single"/>
              <w:left w:color="2e2e2e" w:space="0" w:sz="8" w:val="single"/>
              <w:bottom w:color="2e2e2e" w:space="0" w:sz="8" w:val="single"/>
              <w:right w:color="2e2e2e" w:space="0" w:sz="8" w:val="single"/>
            </w:tcBorders>
            <w:tcMar>
              <w:top w:w="80.0" w:type="dxa"/>
              <w:left w:w="80.0" w:type="dxa"/>
              <w:bottom w:w="80.0" w:type="dxa"/>
              <w:right w:w="80.0" w:type="dxa"/>
            </w:tcMar>
            <w:vAlign w:val="top"/>
          </w:tcPr>
          <w:p w:rsidR="00000000" w:rsidDel="00000000" w:rsidP="00000000" w:rsidRDefault="00000000" w:rsidRPr="00000000" w14:paraId="00000377">
            <w:pPr>
              <w:jc w:val="both"/>
              <w:rPr>
                <w:rFonts w:ascii="Times New Roman" w:cs="Times New Roman" w:eastAsia="Times New Roman" w:hAnsi="Times New Roman"/>
                <w:color w:val="2e2e2e"/>
                <w:sz w:val="21"/>
                <w:szCs w:val="21"/>
              </w:rPr>
            </w:pPr>
            <w:r w:rsidDel="00000000" w:rsidR="00000000" w:rsidRPr="00000000">
              <w:rPr>
                <w:rFonts w:ascii="Times New Roman" w:cs="Times New Roman" w:eastAsia="Times New Roman" w:hAnsi="Times New Roman"/>
                <w:color w:val="2e2e2e"/>
                <w:sz w:val="21"/>
                <w:szCs w:val="21"/>
                <w:rtl w:val="0"/>
              </w:rPr>
              <w:t xml:space="preserve">Categorical</w:t>
            </w:r>
          </w:p>
        </w:tc>
        <w:tc>
          <w:tcPr>
            <w:tcBorders>
              <w:top w:color="2e2e2e" w:space="0" w:sz="8" w:val="single"/>
              <w:left w:color="2e2e2e" w:space="0" w:sz="8" w:val="single"/>
              <w:bottom w:color="2e2e2e" w:space="0" w:sz="8" w:val="single"/>
              <w:right w:color="2e2e2e" w:space="0" w:sz="8" w:val="single"/>
            </w:tcBorders>
            <w:tcMar>
              <w:top w:w="80.0" w:type="dxa"/>
              <w:left w:w="80.0" w:type="dxa"/>
              <w:bottom w:w="80.0" w:type="dxa"/>
              <w:right w:w="80.0" w:type="dxa"/>
            </w:tcMar>
            <w:vAlign w:val="top"/>
          </w:tcPr>
          <w:p w:rsidR="00000000" w:rsidDel="00000000" w:rsidP="00000000" w:rsidRDefault="00000000" w:rsidRPr="00000000" w14:paraId="00000378">
            <w:pPr>
              <w:jc w:val="both"/>
              <w:rPr>
                <w:rFonts w:ascii="Times New Roman" w:cs="Times New Roman" w:eastAsia="Times New Roman" w:hAnsi="Times New Roman"/>
                <w:color w:val="2e2e2e"/>
                <w:sz w:val="21"/>
                <w:szCs w:val="21"/>
              </w:rPr>
            </w:pPr>
            <w:r w:rsidDel="00000000" w:rsidR="00000000" w:rsidRPr="00000000">
              <w:rPr>
                <w:rFonts w:ascii="Times New Roman" w:cs="Times New Roman" w:eastAsia="Times New Roman" w:hAnsi="Times New Roman"/>
                <w:color w:val="2e2e2e"/>
                <w:sz w:val="21"/>
                <w:szCs w:val="21"/>
                <w:rtl w:val="0"/>
              </w:rPr>
              <w:t xml:space="preserve">Current market segment of the customer</w:t>
            </w:r>
          </w:p>
        </w:tc>
      </w:tr>
      <w:tr>
        <w:trPr>
          <w:cantSplit w:val="0"/>
          <w:trHeight w:val="630" w:hRule="atLeast"/>
          <w:tblHeader w:val="0"/>
        </w:trPr>
        <w:tc>
          <w:tcPr>
            <w:tcBorders>
              <w:top w:color="2e2e2e" w:space="0" w:sz="8" w:val="single"/>
              <w:left w:color="2e2e2e" w:space="0" w:sz="8" w:val="single"/>
              <w:bottom w:color="2e2e2e" w:space="0" w:sz="8" w:val="single"/>
              <w:right w:color="2e2e2e" w:space="0" w:sz="8" w:val="single"/>
            </w:tcBorders>
            <w:tcMar>
              <w:top w:w="80.0" w:type="dxa"/>
              <w:left w:w="80.0" w:type="dxa"/>
              <w:bottom w:w="80.0" w:type="dxa"/>
              <w:right w:w="80.0" w:type="dxa"/>
            </w:tcMar>
            <w:vAlign w:val="top"/>
          </w:tcPr>
          <w:p w:rsidR="00000000" w:rsidDel="00000000" w:rsidP="00000000" w:rsidRDefault="00000000" w:rsidRPr="00000000" w14:paraId="00000379">
            <w:pPr>
              <w:jc w:val="both"/>
              <w:rPr>
                <w:rFonts w:ascii="Times New Roman" w:cs="Times New Roman" w:eastAsia="Times New Roman" w:hAnsi="Times New Roman"/>
                <w:color w:val="2e2e2e"/>
                <w:sz w:val="21"/>
                <w:szCs w:val="21"/>
              </w:rPr>
            </w:pPr>
            <w:r w:rsidDel="00000000" w:rsidR="00000000" w:rsidRPr="00000000">
              <w:rPr>
                <w:rFonts w:ascii="Times New Roman" w:cs="Times New Roman" w:eastAsia="Times New Roman" w:hAnsi="Times New Roman"/>
                <w:i w:val="1"/>
                <w:color w:val="2e2e2e"/>
                <w:sz w:val="21"/>
                <w:szCs w:val="21"/>
                <w:rtl w:val="0"/>
              </w:rPr>
              <w:t xml:space="preserve">SRHighFloor</w:t>
            </w:r>
            <w:r w:rsidDel="00000000" w:rsidR="00000000" w:rsidRPr="00000000">
              <w:rPr>
                <w:rtl w:val="0"/>
              </w:rPr>
            </w:r>
          </w:p>
        </w:tc>
        <w:tc>
          <w:tcPr>
            <w:tcBorders>
              <w:top w:color="2e2e2e" w:space="0" w:sz="8" w:val="single"/>
              <w:left w:color="2e2e2e" w:space="0" w:sz="8" w:val="single"/>
              <w:bottom w:color="2e2e2e" w:space="0" w:sz="8" w:val="single"/>
              <w:right w:color="2e2e2e" w:space="0" w:sz="8" w:val="single"/>
            </w:tcBorders>
            <w:tcMar>
              <w:top w:w="80.0" w:type="dxa"/>
              <w:left w:w="80.0" w:type="dxa"/>
              <w:bottom w:w="80.0" w:type="dxa"/>
              <w:right w:w="80.0" w:type="dxa"/>
            </w:tcMar>
            <w:vAlign w:val="top"/>
          </w:tcPr>
          <w:p w:rsidR="00000000" w:rsidDel="00000000" w:rsidP="00000000" w:rsidRDefault="00000000" w:rsidRPr="00000000" w14:paraId="0000037A">
            <w:pPr>
              <w:jc w:val="both"/>
              <w:rPr>
                <w:rFonts w:ascii="Times New Roman" w:cs="Times New Roman" w:eastAsia="Times New Roman" w:hAnsi="Times New Roman"/>
                <w:color w:val="2e2e2e"/>
                <w:sz w:val="21"/>
                <w:szCs w:val="21"/>
              </w:rPr>
            </w:pPr>
            <w:r w:rsidDel="00000000" w:rsidR="00000000" w:rsidRPr="00000000">
              <w:rPr>
                <w:rFonts w:ascii="Times New Roman" w:cs="Times New Roman" w:eastAsia="Times New Roman" w:hAnsi="Times New Roman"/>
                <w:color w:val="2e2e2e"/>
                <w:sz w:val="21"/>
                <w:szCs w:val="21"/>
                <w:rtl w:val="0"/>
              </w:rPr>
              <w:t xml:space="preserve">Boolean</w:t>
            </w:r>
          </w:p>
        </w:tc>
        <w:tc>
          <w:tcPr>
            <w:tcBorders>
              <w:top w:color="2e2e2e" w:space="0" w:sz="8" w:val="single"/>
              <w:left w:color="2e2e2e" w:space="0" w:sz="8" w:val="single"/>
              <w:bottom w:color="2e2e2e" w:space="0" w:sz="8" w:val="single"/>
              <w:right w:color="2e2e2e" w:space="0" w:sz="8" w:val="single"/>
            </w:tcBorders>
            <w:tcMar>
              <w:top w:w="80.0" w:type="dxa"/>
              <w:left w:w="80.0" w:type="dxa"/>
              <w:bottom w:w="80.0" w:type="dxa"/>
              <w:right w:w="80.0" w:type="dxa"/>
            </w:tcMar>
            <w:vAlign w:val="top"/>
          </w:tcPr>
          <w:p w:rsidR="00000000" w:rsidDel="00000000" w:rsidP="00000000" w:rsidRDefault="00000000" w:rsidRPr="00000000" w14:paraId="0000037B">
            <w:pPr>
              <w:jc w:val="both"/>
              <w:rPr>
                <w:rFonts w:ascii="Times New Roman" w:cs="Times New Roman" w:eastAsia="Times New Roman" w:hAnsi="Times New Roman"/>
                <w:color w:val="2e2e2e"/>
                <w:sz w:val="21"/>
                <w:szCs w:val="21"/>
              </w:rPr>
            </w:pPr>
            <w:r w:rsidDel="00000000" w:rsidR="00000000" w:rsidRPr="00000000">
              <w:rPr>
                <w:rFonts w:ascii="Times New Roman" w:cs="Times New Roman" w:eastAsia="Times New Roman" w:hAnsi="Times New Roman"/>
                <w:color w:val="2e2e2e"/>
                <w:sz w:val="21"/>
                <w:szCs w:val="21"/>
                <w:rtl w:val="0"/>
              </w:rPr>
              <w:t xml:space="preserve">Indication if the customer usually asks for a room on a higher floor (0: No, 1: Yes)</w:t>
            </w:r>
          </w:p>
        </w:tc>
      </w:tr>
      <w:tr>
        <w:trPr>
          <w:cantSplit w:val="0"/>
          <w:trHeight w:val="630" w:hRule="atLeast"/>
          <w:tblHeader w:val="0"/>
        </w:trPr>
        <w:tc>
          <w:tcPr>
            <w:tcBorders>
              <w:top w:color="2e2e2e" w:space="0" w:sz="8" w:val="single"/>
              <w:left w:color="2e2e2e" w:space="0" w:sz="8" w:val="single"/>
              <w:bottom w:color="2e2e2e" w:space="0" w:sz="8" w:val="single"/>
              <w:right w:color="2e2e2e" w:space="0" w:sz="8" w:val="single"/>
            </w:tcBorders>
            <w:tcMar>
              <w:top w:w="80.0" w:type="dxa"/>
              <w:left w:w="80.0" w:type="dxa"/>
              <w:bottom w:w="80.0" w:type="dxa"/>
              <w:right w:w="80.0" w:type="dxa"/>
            </w:tcMar>
            <w:vAlign w:val="top"/>
          </w:tcPr>
          <w:p w:rsidR="00000000" w:rsidDel="00000000" w:rsidP="00000000" w:rsidRDefault="00000000" w:rsidRPr="00000000" w14:paraId="0000037C">
            <w:pPr>
              <w:jc w:val="both"/>
              <w:rPr>
                <w:rFonts w:ascii="Times New Roman" w:cs="Times New Roman" w:eastAsia="Times New Roman" w:hAnsi="Times New Roman"/>
                <w:color w:val="2e2e2e"/>
                <w:sz w:val="21"/>
                <w:szCs w:val="21"/>
              </w:rPr>
            </w:pPr>
            <w:r w:rsidDel="00000000" w:rsidR="00000000" w:rsidRPr="00000000">
              <w:rPr>
                <w:rFonts w:ascii="Times New Roman" w:cs="Times New Roman" w:eastAsia="Times New Roman" w:hAnsi="Times New Roman"/>
                <w:i w:val="1"/>
                <w:color w:val="2e2e2e"/>
                <w:sz w:val="21"/>
                <w:szCs w:val="21"/>
                <w:rtl w:val="0"/>
              </w:rPr>
              <w:t xml:space="preserve">SRLowFloor</w:t>
            </w:r>
            <w:r w:rsidDel="00000000" w:rsidR="00000000" w:rsidRPr="00000000">
              <w:rPr>
                <w:rtl w:val="0"/>
              </w:rPr>
            </w:r>
          </w:p>
        </w:tc>
        <w:tc>
          <w:tcPr>
            <w:tcBorders>
              <w:top w:color="2e2e2e" w:space="0" w:sz="8" w:val="single"/>
              <w:left w:color="2e2e2e" w:space="0" w:sz="8" w:val="single"/>
              <w:bottom w:color="2e2e2e" w:space="0" w:sz="8" w:val="single"/>
              <w:right w:color="2e2e2e" w:space="0" w:sz="8" w:val="single"/>
            </w:tcBorders>
            <w:tcMar>
              <w:top w:w="80.0" w:type="dxa"/>
              <w:left w:w="80.0" w:type="dxa"/>
              <w:bottom w:w="80.0" w:type="dxa"/>
              <w:right w:w="80.0" w:type="dxa"/>
            </w:tcMar>
            <w:vAlign w:val="top"/>
          </w:tcPr>
          <w:p w:rsidR="00000000" w:rsidDel="00000000" w:rsidP="00000000" w:rsidRDefault="00000000" w:rsidRPr="00000000" w14:paraId="0000037D">
            <w:pPr>
              <w:jc w:val="both"/>
              <w:rPr>
                <w:rFonts w:ascii="Times New Roman" w:cs="Times New Roman" w:eastAsia="Times New Roman" w:hAnsi="Times New Roman"/>
                <w:color w:val="2e2e2e"/>
                <w:sz w:val="21"/>
                <w:szCs w:val="21"/>
              </w:rPr>
            </w:pPr>
            <w:r w:rsidDel="00000000" w:rsidR="00000000" w:rsidRPr="00000000">
              <w:rPr>
                <w:rFonts w:ascii="Times New Roman" w:cs="Times New Roman" w:eastAsia="Times New Roman" w:hAnsi="Times New Roman"/>
                <w:color w:val="2e2e2e"/>
                <w:sz w:val="21"/>
                <w:szCs w:val="21"/>
                <w:rtl w:val="0"/>
              </w:rPr>
              <w:t xml:space="preserve">Boolean</w:t>
            </w:r>
          </w:p>
        </w:tc>
        <w:tc>
          <w:tcPr>
            <w:tcBorders>
              <w:top w:color="2e2e2e" w:space="0" w:sz="8" w:val="single"/>
              <w:left w:color="2e2e2e" w:space="0" w:sz="8" w:val="single"/>
              <w:bottom w:color="2e2e2e" w:space="0" w:sz="8" w:val="single"/>
              <w:right w:color="2e2e2e" w:space="0" w:sz="8" w:val="single"/>
            </w:tcBorders>
            <w:tcMar>
              <w:top w:w="80.0" w:type="dxa"/>
              <w:left w:w="80.0" w:type="dxa"/>
              <w:bottom w:w="80.0" w:type="dxa"/>
              <w:right w:w="80.0" w:type="dxa"/>
            </w:tcMar>
            <w:vAlign w:val="top"/>
          </w:tcPr>
          <w:p w:rsidR="00000000" w:rsidDel="00000000" w:rsidP="00000000" w:rsidRDefault="00000000" w:rsidRPr="00000000" w14:paraId="0000037E">
            <w:pPr>
              <w:jc w:val="both"/>
              <w:rPr>
                <w:rFonts w:ascii="Times New Roman" w:cs="Times New Roman" w:eastAsia="Times New Roman" w:hAnsi="Times New Roman"/>
                <w:color w:val="2e2e2e"/>
                <w:sz w:val="21"/>
                <w:szCs w:val="21"/>
              </w:rPr>
            </w:pPr>
            <w:r w:rsidDel="00000000" w:rsidR="00000000" w:rsidRPr="00000000">
              <w:rPr>
                <w:rFonts w:ascii="Times New Roman" w:cs="Times New Roman" w:eastAsia="Times New Roman" w:hAnsi="Times New Roman"/>
                <w:color w:val="2e2e2e"/>
                <w:sz w:val="21"/>
                <w:szCs w:val="21"/>
                <w:rtl w:val="0"/>
              </w:rPr>
              <w:t xml:space="preserve">Indication if the customer usually asks for a room on a lower floor (0: No, 1: Yes)</w:t>
            </w:r>
          </w:p>
        </w:tc>
      </w:tr>
      <w:tr>
        <w:trPr>
          <w:cantSplit w:val="0"/>
          <w:trHeight w:val="630" w:hRule="atLeast"/>
          <w:tblHeader w:val="0"/>
        </w:trPr>
        <w:tc>
          <w:tcPr>
            <w:tcBorders>
              <w:top w:color="2e2e2e" w:space="0" w:sz="8" w:val="single"/>
              <w:left w:color="2e2e2e" w:space="0" w:sz="8" w:val="single"/>
              <w:bottom w:color="2e2e2e" w:space="0" w:sz="8" w:val="single"/>
              <w:right w:color="2e2e2e" w:space="0" w:sz="8" w:val="single"/>
            </w:tcBorders>
            <w:tcMar>
              <w:top w:w="80.0" w:type="dxa"/>
              <w:left w:w="80.0" w:type="dxa"/>
              <w:bottom w:w="80.0" w:type="dxa"/>
              <w:right w:w="80.0" w:type="dxa"/>
            </w:tcMar>
            <w:vAlign w:val="top"/>
          </w:tcPr>
          <w:p w:rsidR="00000000" w:rsidDel="00000000" w:rsidP="00000000" w:rsidRDefault="00000000" w:rsidRPr="00000000" w14:paraId="0000037F">
            <w:pPr>
              <w:jc w:val="both"/>
              <w:rPr>
                <w:rFonts w:ascii="Times New Roman" w:cs="Times New Roman" w:eastAsia="Times New Roman" w:hAnsi="Times New Roman"/>
                <w:color w:val="2e2e2e"/>
                <w:sz w:val="21"/>
                <w:szCs w:val="21"/>
              </w:rPr>
            </w:pPr>
            <w:r w:rsidDel="00000000" w:rsidR="00000000" w:rsidRPr="00000000">
              <w:rPr>
                <w:rFonts w:ascii="Times New Roman" w:cs="Times New Roman" w:eastAsia="Times New Roman" w:hAnsi="Times New Roman"/>
                <w:i w:val="1"/>
                <w:color w:val="2e2e2e"/>
                <w:sz w:val="21"/>
                <w:szCs w:val="21"/>
                <w:rtl w:val="0"/>
              </w:rPr>
              <w:t xml:space="preserve">SRAccessibleRoom</w:t>
            </w:r>
            <w:r w:rsidDel="00000000" w:rsidR="00000000" w:rsidRPr="00000000">
              <w:rPr>
                <w:rtl w:val="0"/>
              </w:rPr>
            </w:r>
          </w:p>
        </w:tc>
        <w:tc>
          <w:tcPr>
            <w:tcBorders>
              <w:top w:color="2e2e2e" w:space="0" w:sz="8" w:val="single"/>
              <w:left w:color="2e2e2e" w:space="0" w:sz="8" w:val="single"/>
              <w:bottom w:color="2e2e2e" w:space="0" w:sz="8" w:val="single"/>
              <w:right w:color="2e2e2e" w:space="0" w:sz="8" w:val="single"/>
            </w:tcBorders>
            <w:tcMar>
              <w:top w:w="80.0" w:type="dxa"/>
              <w:left w:w="80.0" w:type="dxa"/>
              <w:bottom w:w="80.0" w:type="dxa"/>
              <w:right w:w="80.0" w:type="dxa"/>
            </w:tcMar>
            <w:vAlign w:val="top"/>
          </w:tcPr>
          <w:p w:rsidR="00000000" w:rsidDel="00000000" w:rsidP="00000000" w:rsidRDefault="00000000" w:rsidRPr="00000000" w14:paraId="00000380">
            <w:pPr>
              <w:jc w:val="both"/>
              <w:rPr>
                <w:rFonts w:ascii="Times New Roman" w:cs="Times New Roman" w:eastAsia="Times New Roman" w:hAnsi="Times New Roman"/>
                <w:color w:val="2e2e2e"/>
                <w:sz w:val="21"/>
                <w:szCs w:val="21"/>
              </w:rPr>
            </w:pPr>
            <w:r w:rsidDel="00000000" w:rsidR="00000000" w:rsidRPr="00000000">
              <w:rPr>
                <w:rFonts w:ascii="Times New Roman" w:cs="Times New Roman" w:eastAsia="Times New Roman" w:hAnsi="Times New Roman"/>
                <w:color w:val="2e2e2e"/>
                <w:sz w:val="21"/>
                <w:szCs w:val="21"/>
                <w:rtl w:val="0"/>
              </w:rPr>
              <w:t xml:space="preserve">Boolean</w:t>
            </w:r>
          </w:p>
        </w:tc>
        <w:tc>
          <w:tcPr>
            <w:tcBorders>
              <w:top w:color="2e2e2e" w:space="0" w:sz="8" w:val="single"/>
              <w:left w:color="2e2e2e" w:space="0" w:sz="8" w:val="single"/>
              <w:bottom w:color="2e2e2e" w:space="0" w:sz="8" w:val="single"/>
              <w:right w:color="2e2e2e" w:space="0" w:sz="8" w:val="single"/>
            </w:tcBorders>
            <w:tcMar>
              <w:top w:w="80.0" w:type="dxa"/>
              <w:left w:w="80.0" w:type="dxa"/>
              <w:bottom w:w="80.0" w:type="dxa"/>
              <w:right w:w="80.0" w:type="dxa"/>
            </w:tcMar>
            <w:vAlign w:val="top"/>
          </w:tcPr>
          <w:p w:rsidR="00000000" w:rsidDel="00000000" w:rsidP="00000000" w:rsidRDefault="00000000" w:rsidRPr="00000000" w14:paraId="00000381">
            <w:pPr>
              <w:jc w:val="both"/>
              <w:rPr>
                <w:rFonts w:ascii="Times New Roman" w:cs="Times New Roman" w:eastAsia="Times New Roman" w:hAnsi="Times New Roman"/>
                <w:color w:val="2e2e2e"/>
                <w:sz w:val="21"/>
                <w:szCs w:val="21"/>
              </w:rPr>
            </w:pPr>
            <w:r w:rsidDel="00000000" w:rsidR="00000000" w:rsidRPr="00000000">
              <w:rPr>
                <w:rFonts w:ascii="Times New Roman" w:cs="Times New Roman" w:eastAsia="Times New Roman" w:hAnsi="Times New Roman"/>
                <w:color w:val="2e2e2e"/>
                <w:sz w:val="21"/>
                <w:szCs w:val="21"/>
                <w:rtl w:val="0"/>
              </w:rPr>
              <w:t xml:space="preserve">Indication if the customer usually asks for an accessible room (0: No, 1: Yes)</w:t>
            </w:r>
          </w:p>
        </w:tc>
      </w:tr>
      <w:tr>
        <w:trPr>
          <w:cantSplit w:val="0"/>
          <w:trHeight w:val="630" w:hRule="atLeast"/>
          <w:tblHeader w:val="0"/>
        </w:trPr>
        <w:tc>
          <w:tcPr>
            <w:tcBorders>
              <w:top w:color="2e2e2e" w:space="0" w:sz="8" w:val="single"/>
              <w:left w:color="2e2e2e" w:space="0" w:sz="8" w:val="single"/>
              <w:bottom w:color="2e2e2e" w:space="0" w:sz="8" w:val="single"/>
              <w:right w:color="2e2e2e" w:space="0" w:sz="8" w:val="single"/>
            </w:tcBorders>
            <w:tcMar>
              <w:top w:w="80.0" w:type="dxa"/>
              <w:left w:w="80.0" w:type="dxa"/>
              <w:bottom w:w="80.0" w:type="dxa"/>
              <w:right w:w="80.0" w:type="dxa"/>
            </w:tcMar>
            <w:vAlign w:val="top"/>
          </w:tcPr>
          <w:p w:rsidR="00000000" w:rsidDel="00000000" w:rsidP="00000000" w:rsidRDefault="00000000" w:rsidRPr="00000000" w14:paraId="00000382">
            <w:pPr>
              <w:jc w:val="both"/>
              <w:rPr>
                <w:rFonts w:ascii="Times New Roman" w:cs="Times New Roman" w:eastAsia="Times New Roman" w:hAnsi="Times New Roman"/>
                <w:color w:val="2e2e2e"/>
                <w:sz w:val="21"/>
                <w:szCs w:val="21"/>
              </w:rPr>
            </w:pPr>
            <w:r w:rsidDel="00000000" w:rsidR="00000000" w:rsidRPr="00000000">
              <w:rPr>
                <w:rFonts w:ascii="Times New Roman" w:cs="Times New Roman" w:eastAsia="Times New Roman" w:hAnsi="Times New Roman"/>
                <w:i w:val="1"/>
                <w:color w:val="2e2e2e"/>
                <w:sz w:val="21"/>
                <w:szCs w:val="21"/>
                <w:rtl w:val="0"/>
              </w:rPr>
              <w:t xml:space="preserve">SRMediumFloor</w:t>
            </w:r>
            <w:r w:rsidDel="00000000" w:rsidR="00000000" w:rsidRPr="00000000">
              <w:rPr>
                <w:rtl w:val="0"/>
              </w:rPr>
            </w:r>
          </w:p>
        </w:tc>
        <w:tc>
          <w:tcPr>
            <w:tcBorders>
              <w:top w:color="2e2e2e" w:space="0" w:sz="8" w:val="single"/>
              <w:left w:color="2e2e2e" w:space="0" w:sz="8" w:val="single"/>
              <w:bottom w:color="2e2e2e" w:space="0" w:sz="8" w:val="single"/>
              <w:right w:color="2e2e2e" w:space="0" w:sz="8" w:val="single"/>
            </w:tcBorders>
            <w:tcMar>
              <w:top w:w="80.0" w:type="dxa"/>
              <w:left w:w="80.0" w:type="dxa"/>
              <w:bottom w:w="80.0" w:type="dxa"/>
              <w:right w:w="80.0" w:type="dxa"/>
            </w:tcMar>
            <w:vAlign w:val="top"/>
          </w:tcPr>
          <w:p w:rsidR="00000000" w:rsidDel="00000000" w:rsidP="00000000" w:rsidRDefault="00000000" w:rsidRPr="00000000" w14:paraId="00000383">
            <w:pPr>
              <w:jc w:val="both"/>
              <w:rPr>
                <w:rFonts w:ascii="Times New Roman" w:cs="Times New Roman" w:eastAsia="Times New Roman" w:hAnsi="Times New Roman"/>
                <w:color w:val="2e2e2e"/>
                <w:sz w:val="21"/>
                <w:szCs w:val="21"/>
              </w:rPr>
            </w:pPr>
            <w:r w:rsidDel="00000000" w:rsidR="00000000" w:rsidRPr="00000000">
              <w:rPr>
                <w:rFonts w:ascii="Times New Roman" w:cs="Times New Roman" w:eastAsia="Times New Roman" w:hAnsi="Times New Roman"/>
                <w:color w:val="2e2e2e"/>
                <w:sz w:val="21"/>
                <w:szCs w:val="21"/>
                <w:rtl w:val="0"/>
              </w:rPr>
              <w:t xml:space="preserve">Boolean</w:t>
            </w:r>
          </w:p>
        </w:tc>
        <w:tc>
          <w:tcPr>
            <w:tcBorders>
              <w:top w:color="2e2e2e" w:space="0" w:sz="8" w:val="single"/>
              <w:left w:color="2e2e2e" w:space="0" w:sz="8" w:val="single"/>
              <w:bottom w:color="2e2e2e" w:space="0" w:sz="8" w:val="single"/>
              <w:right w:color="2e2e2e" w:space="0" w:sz="8" w:val="single"/>
            </w:tcBorders>
            <w:tcMar>
              <w:top w:w="80.0" w:type="dxa"/>
              <w:left w:w="80.0" w:type="dxa"/>
              <w:bottom w:w="80.0" w:type="dxa"/>
              <w:right w:w="80.0" w:type="dxa"/>
            </w:tcMar>
            <w:vAlign w:val="top"/>
          </w:tcPr>
          <w:p w:rsidR="00000000" w:rsidDel="00000000" w:rsidP="00000000" w:rsidRDefault="00000000" w:rsidRPr="00000000" w14:paraId="00000384">
            <w:pPr>
              <w:jc w:val="both"/>
              <w:rPr>
                <w:rFonts w:ascii="Times New Roman" w:cs="Times New Roman" w:eastAsia="Times New Roman" w:hAnsi="Times New Roman"/>
                <w:color w:val="2e2e2e"/>
                <w:sz w:val="21"/>
                <w:szCs w:val="21"/>
              </w:rPr>
            </w:pPr>
            <w:r w:rsidDel="00000000" w:rsidR="00000000" w:rsidRPr="00000000">
              <w:rPr>
                <w:rFonts w:ascii="Times New Roman" w:cs="Times New Roman" w:eastAsia="Times New Roman" w:hAnsi="Times New Roman"/>
                <w:color w:val="2e2e2e"/>
                <w:sz w:val="21"/>
                <w:szCs w:val="21"/>
                <w:rtl w:val="0"/>
              </w:rPr>
              <w:t xml:space="preserve">Indication if the customer usually asks for a room on a middle floor (0: No, 1: Yes)</w:t>
            </w:r>
          </w:p>
        </w:tc>
      </w:tr>
      <w:tr>
        <w:trPr>
          <w:cantSplit w:val="0"/>
          <w:trHeight w:val="630" w:hRule="atLeast"/>
          <w:tblHeader w:val="0"/>
        </w:trPr>
        <w:tc>
          <w:tcPr>
            <w:tcBorders>
              <w:top w:color="2e2e2e" w:space="0" w:sz="8" w:val="single"/>
              <w:left w:color="2e2e2e" w:space="0" w:sz="8" w:val="single"/>
              <w:bottom w:color="2e2e2e" w:space="0" w:sz="8" w:val="single"/>
              <w:right w:color="2e2e2e" w:space="0" w:sz="8" w:val="single"/>
            </w:tcBorders>
            <w:tcMar>
              <w:top w:w="80.0" w:type="dxa"/>
              <w:left w:w="80.0" w:type="dxa"/>
              <w:bottom w:w="80.0" w:type="dxa"/>
              <w:right w:w="80.0" w:type="dxa"/>
            </w:tcMar>
            <w:vAlign w:val="top"/>
          </w:tcPr>
          <w:p w:rsidR="00000000" w:rsidDel="00000000" w:rsidP="00000000" w:rsidRDefault="00000000" w:rsidRPr="00000000" w14:paraId="00000385">
            <w:pPr>
              <w:jc w:val="both"/>
              <w:rPr>
                <w:rFonts w:ascii="Times New Roman" w:cs="Times New Roman" w:eastAsia="Times New Roman" w:hAnsi="Times New Roman"/>
                <w:color w:val="2e2e2e"/>
                <w:sz w:val="21"/>
                <w:szCs w:val="21"/>
              </w:rPr>
            </w:pPr>
            <w:r w:rsidDel="00000000" w:rsidR="00000000" w:rsidRPr="00000000">
              <w:rPr>
                <w:rFonts w:ascii="Times New Roman" w:cs="Times New Roman" w:eastAsia="Times New Roman" w:hAnsi="Times New Roman"/>
                <w:i w:val="1"/>
                <w:color w:val="2e2e2e"/>
                <w:sz w:val="21"/>
                <w:szCs w:val="21"/>
                <w:rtl w:val="0"/>
              </w:rPr>
              <w:t xml:space="preserve">SRBathtub</w:t>
            </w:r>
            <w:r w:rsidDel="00000000" w:rsidR="00000000" w:rsidRPr="00000000">
              <w:rPr>
                <w:rtl w:val="0"/>
              </w:rPr>
            </w:r>
          </w:p>
        </w:tc>
        <w:tc>
          <w:tcPr>
            <w:tcBorders>
              <w:top w:color="2e2e2e" w:space="0" w:sz="8" w:val="single"/>
              <w:left w:color="2e2e2e" w:space="0" w:sz="8" w:val="single"/>
              <w:bottom w:color="2e2e2e" w:space="0" w:sz="8" w:val="single"/>
              <w:right w:color="2e2e2e" w:space="0" w:sz="8" w:val="single"/>
            </w:tcBorders>
            <w:tcMar>
              <w:top w:w="80.0" w:type="dxa"/>
              <w:left w:w="80.0" w:type="dxa"/>
              <w:bottom w:w="80.0" w:type="dxa"/>
              <w:right w:w="80.0" w:type="dxa"/>
            </w:tcMar>
            <w:vAlign w:val="top"/>
          </w:tcPr>
          <w:p w:rsidR="00000000" w:rsidDel="00000000" w:rsidP="00000000" w:rsidRDefault="00000000" w:rsidRPr="00000000" w14:paraId="00000386">
            <w:pPr>
              <w:jc w:val="both"/>
              <w:rPr>
                <w:rFonts w:ascii="Times New Roman" w:cs="Times New Roman" w:eastAsia="Times New Roman" w:hAnsi="Times New Roman"/>
                <w:color w:val="2e2e2e"/>
                <w:sz w:val="21"/>
                <w:szCs w:val="21"/>
              </w:rPr>
            </w:pPr>
            <w:r w:rsidDel="00000000" w:rsidR="00000000" w:rsidRPr="00000000">
              <w:rPr>
                <w:rFonts w:ascii="Times New Roman" w:cs="Times New Roman" w:eastAsia="Times New Roman" w:hAnsi="Times New Roman"/>
                <w:color w:val="2e2e2e"/>
                <w:sz w:val="21"/>
                <w:szCs w:val="21"/>
                <w:rtl w:val="0"/>
              </w:rPr>
              <w:t xml:space="preserve">Boolean</w:t>
            </w:r>
          </w:p>
        </w:tc>
        <w:tc>
          <w:tcPr>
            <w:tcBorders>
              <w:top w:color="2e2e2e" w:space="0" w:sz="8" w:val="single"/>
              <w:left w:color="2e2e2e" w:space="0" w:sz="8" w:val="single"/>
              <w:bottom w:color="2e2e2e" w:space="0" w:sz="8" w:val="single"/>
              <w:right w:color="2e2e2e" w:space="0" w:sz="8" w:val="single"/>
            </w:tcBorders>
            <w:tcMar>
              <w:top w:w="80.0" w:type="dxa"/>
              <w:left w:w="80.0" w:type="dxa"/>
              <w:bottom w:w="80.0" w:type="dxa"/>
              <w:right w:w="80.0" w:type="dxa"/>
            </w:tcMar>
            <w:vAlign w:val="top"/>
          </w:tcPr>
          <w:p w:rsidR="00000000" w:rsidDel="00000000" w:rsidP="00000000" w:rsidRDefault="00000000" w:rsidRPr="00000000" w14:paraId="00000387">
            <w:pPr>
              <w:jc w:val="both"/>
              <w:rPr>
                <w:rFonts w:ascii="Times New Roman" w:cs="Times New Roman" w:eastAsia="Times New Roman" w:hAnsi="Times New Roman"/>
                <w:color w:val="2e2e2e"/>
                <w:sz w:val="21"/>
                <w:szCs w:val="21"/>
              </w:rPr>
            </w:pPr>
            <w:r w:rsidDel="00000000" w:rsidR="00000000" w:rsidRPr="00000000">
              <w:rPr>
                <w:rFonts w:ascii="Times New Roman" w:cs="Times New Roman" w:eastAsia="Times New Roman" w:hAnsi="Times New Roman"/>
                <w:color w:val="2e2e2e"/>
                <w:sz w:val="21"/>
                <w:szCs w:val="21"/>
                <w:rtl w:val="0"/>
              </w:rPr>
              <w:t xml:space="preserve">Indication if the customer usually asks for a room with a bathtub (0: No, 1: Yes)</w:t>
            </w:r>
          </w:p>
        </w:tc>
      </w:tr>
      <w:tr>
        <w:trPr>
          <w:cantSplit w:val="0"/>
          <w:trHeight w:val="630" w:hRule="atLeast"/>
          <w:tblHeader w:val="0"/>
        </w:trPr>
        <w:tc>
          <w:tcPr>
            <w:tcBorders>
              <w:top w:color="2e2e2e" w:space="0" w:sz="8" w:val="single"/>
              <w:left w:color="2e2e2e" w:space="0" w:sz="8" w:val="single"/>
              <w:bottom w:color="2e2e2e" w:space="0" w:sz="8" w:val="single"/>
              <w:right w:color="2e2e2e" w:space="0" w:sz="8" w:val="single"/>
            </w:tcBorders>
            <w:tcMar>
              <w:top w:w="80.0" w:type="dxa"/>
              <w:left w:w="80.0" w:type="dxa"/>
              <w:bottom w:w="80.0" w:type="dxa"/>
              <w:right w:w="80.0" w:type="dxa"/>
            </w:tcMar>
            <w:vAlign w:val="top"/>
          </w:tcPr>
          <w:p w:rsidR="00000000" w:rsidDel="00000000" w:rsidP="00000000" w:rsidRDefault="00000000" w:rsidRPr="00000000" w14:paraId="00000388">
            <w:pPr>
              <w:jc w:val="both"/>
              <w:rPr>
                <w:rFonts w:ascii="Times New Roman" w:cs="Times New Roman" w:eastAsia="Times New Roman" w:hAnsi="Times New Roman"/>
                <w:color w:val="2e2e2e"/>
                <w:sz w:val="21"/>
                <w:szCs w:val="21"/>
              </w:rPr>
            </w:pPr>
            <w:r w:rsidDel="00000000" w:rsidR="00000000" w:rsidRPr="00000000">
              <w:rPr>
                <w:rFonts w:ascii="Times New Roman" w:cs="Times New Roman" w:eastAsia="Times New Roman" w:hAnsi="Times New Roman"/>
                <w:i w:val="1"/>
                <w:color w:val="2e2e2e"/>
                <w:sz w:val="21"/>
                <w:szCs w:val="21"/>
                <w:rtl w:val="0"/>
              </w:rPr>
              <w:t xml:space="preserve">SRShower</w:t>
            </w:r>
            <w:r w:rsidDel="00000000" w:rsidR="00000000" w:rsidRPr="00000000">
              <w:rPr>
                <w:rtl w:val="0"/>
              </w:rPr>
            </w:r>
          </w:p>
        </w:tc>
        <w:tc>
          <w:tcPr>
            <w:tcBorders>
              <w:top w:color="2e2e2e" w:space="0" w:sz="8" w:val="single"/>
              <w:left w:color="2e2e2e" w:space="0" w:sz="8" w:val="single"/>
              <w:bottom w:color="2e2e2e" w:space="0" w:sz="8" w:val="single"/>
              <w:right w:color="2e2e2e" w:space="0" w:sz="8" w:val="single"/>
            </w:tcBorders>
            <w:tcMar>
              <w:top w:w="80.0" w:type="dxa"/>
              <w:left w:w="80.0" w:type="dxa"/>
              <w:bottom w:w="80.0" w:type="dxa"/>
              <w:right w:w="80.0" w:type="dxa"/>
            </w:tcMar>
            <w:vAlign w:val="top"/>
          </w:tcPr>
          <w:p w:rsidR="00000000" w:rsidDel="00000000" w:rsidP="00000000" w:rsidRDefault="00000000" w:rsidRPr="00000000" w14:paraId="00000389">
            <w:pPr>
              <w:jc w:val="both"/>
              <w:rPr>
                <w:rFonts w:ascii="Times New Roman" w:cs="Times New Roman" w:eastAsia="Times New Roman" w:hAnsi="Times New Roman"/>
                <w:color w:val="2e2e2e"/>
                <w:sz w:val="21"/>
                <w:szCs w:val="21"/>
              </w:rPr>
            </w:pPr>
            <w:r w:rsidDel="00000000" w:rsidR="00000000" w:rsidRPr="00000000">
              <w:rPr>
                <w:rFonts w:ascii="Times New Roman" w:cs="Times New Roman" w:eastAsia="Times New Roman" w:hAnsi="Times New Roman"/>
                <w:color w:val="2e2e2e"/>
                <w:sz w:val="21"/>
                <w:szCs w:val="21"/>
                <w:rtl w:val="0"/>
              </w:rPr>
              <w:t xml:space="preserve">Boolean</w:t>
            </w:r>
          </w:p>
        </w:tc>
        <w:tc>
          <w:tcPr>
            <w:tcBorders>
              <w:top w:color="2e2e2e" w:space="0" w:sz="8" w:val="single"/>
              <w:left w:color="2e2e2e" w:space="0" w:sz="8" w:val="single"/>
              <w:bottom w:color="2e2e2e" w:space="0" w:sz="8" w:val="single"/>
              <w:right w:color="2e2e2e" w:space="0" w:sz="8" w:val="single"/>
            </w:tcBorders>
            <w:tcMar>
              <w:top w:w="80.0" w:type="dxa"/>
              <w:left w:w="80.0" w:type="dxa"/>
              <w:bottom w:w="80.0" w:type="dxa"/>
              <w:right w:w="80.0" w:type="dxa"/>
            </w:tcMar>
            <w:vAlign w:val="top"/>
          </w:tcPr>
          <w:p w:rsidR="00000000" w:rsidDel="00000000" w:rsidP="00000000" w:rsidRDefault="00000000" w:rsidRPr="00000000" w14:paraId="0000038A">
            <w:pPr>
              <w:jc w:val="both"/>
              <w:rPr>
                <w:rFonts w:ascii="Times New Roman" w:cs="Times New Roman" w:eastAsia="Times New Roman" w:hAnsi="Times New Roman"/>
                <w:color w:val="2e2e2e"/>
                <w:sz w:val="21"/>
                <w:szCs w:val="21"/>
              </w:rPr>
            </w:pPr>
            <w:r w:rsidDel="00000000" w:rsidR="00000000" w:rsidRPr="00000000">
              <w:rPr>
                <w:rFonts w:ascii="Times New Roman" w:cs="Times New Roman" w:eastAsia="Times New Roman" w:hAnsi="Times New Roman"/>
                <w:color w:val="2e2e2e"/>
                <w:sz w:val="21"/>
                <w:szCs w:val="21"/>
                <w:rtl w:val="0"/>
              </w:rPr>
              <w:t xml:space="preserve">Indication if the customer usually asks for a room with a shower (0: No, 1: Yes)</w:t>
            </w:r>
          </w:p>
        </w:tc>
      </w:tr>
      <w:tr>
        <w:trPr>
          <w:cantSplit w:val="0"/>
          <w:trHeight w:val="390" w:hRule="atLeast"/>
          <w:tblHeader w:val="0"/>
        </w:trPr>
        <w:tc>
          <w:tcPr>
            <w:tcBorders>
              <w:top w:color="2e2e2e" w:space="0" w:sz="8" w:val="single"/>
              <w:left w:color="2e2e2e" w:space="0" w:sz="8" w:val="single"/>
              <w:bottom w:color="2e2e2e" w:space="0" w:sz="8" w:val="single"/>
              <w:right w:color="2e2e2e" w:space="0" w:sz="8" w:val="single"/>
            </w:tcBorders>
            <w:tcMar>
              <w:top w:w="80.0" w:type="dxa"/>
              <w:left w:w="80.0" w:type="dxa"/>
              <w:bottom w:w="80.0" w:type="dxa"/>
              <w:right w:w="80.0" w:type="dxa"/>
            </w:tcMar>
            <w:vAlign w:val="top"/>
          </w:tcPr>
          <w:p w:rsidR="00000000" w:rsidDel="00000000" w:rsidP="00000000" w:rsidRDefault="00000000" w:rsidRPr="00000000" w14:paraId="0000038B">
            <w:pPr>
              <w:jc w:val="both"/>
              <w:rPr>
                <w:rFonts w:ascii="Times New Roman" w:cs="Times New Roman" w:eastAsia="Times New Roman" w:hAnsi="Times New Roman"/>
                <w:color w:val="2e2e2e"/>
                <w:sz w:val="21"/>
                <w:szCs w:val="21"/>
              </w:rPr>
            </w:pPr>
            <w:r w:rsidDel="00000000" w:rsidR="00000000" w:rsidRPr="00000000">
              <w:rPr>
                <w:rFonts w:ascii="Times New Roman" w:cs="Times New Roman" w:eastAsia="Times New Roman" w:hAnsi="Times New Roman"/>
                <w:i w:val="1"/>
                <w:color w:val="2e2e2e"/>
                <w:sz w:val="21"/>
                <w:szCs w:val="21"/>
                <w:rtl w:val="0"/>
              </w:rPr>
              <w:t xml:space="preserve">SRCrib</w:t>
            </w:r>
            <w:r w:rsidDel="00000000" w:rsidR="00000000" w:rsidRPr="00000000">
              <w:rPr>
                <w:rtl w:val="0"/>
              </w:rPr>
            </w:r>
          </w:p>
        </w:tc>
        <w:tc>
          <w:tcPr>
            <w:tcBorders>
              <w:top w:color="2e2e2e" w:space="0" w:sz="8" w:val="single"/>
              <w:left w:color="2e2e2e" w:space="0" w:sz="8" w:val="single"/>
              <w:bottom w:color="2e2e2e" w:space="0" w:sz="8" w:val="single"/>
              <w:right w:color="2e2e2e" w:space="0" w:sz="8" w:val="single"/>
            </w:tcBorders>
            <w:tcMar>
              <w:top w:w="80.0" w:type="dxa"/>
              <w:left w:w="80.0" w:type="dxa"/>
              <w:bottom w:w="80.0" w:type="dxa"/>
              <w:right w:w="80.0" w:type="dxa"/>
            </w:tcMar>
            <w:vAlign w:val="top"/>
          </w:tcPr>
          <w:p w:rsidR="00000000" w:rsidDel="00000000" w:rsidP="00000000" w:rsidRDefault="00000000" w:rsidRPr="00000000" w14:paraId="0000038C">
            <w:pPr>
              <w:jc w:val="both"/>
              <w:rPr>
                <w:rFonts w:ascii="Times New Roman" w:cs="Times New Roman" w:eastAsia="Times New Roman" w:hAnsi="Times New Roman"/>
                <w:color w:val="2e2e2e"/>
                <w:sz w:val="21"/>
                <w:szCs w:val="21"/>
              </w:rPr>
            </w:pPr>
            <w:r w:rsidDel="00000000" w:rsidR="00000000" w:rsidRPr="00000000">
              <w:rPr>
                <w:rFonts w:ascii="Times New Roman" w:cs="Times New Roman" w:eastAsia="Times New Roman" w:hAnsi="Times New Roman"/>
                <w:color w:val="2e2e2e"/>
                <w:sz w:val="21"/>
                <w:szCs w:val="21"/>
                <w:rtl w:val="0"/>
              </w:rPr>
              <w:t xml:space="preserve">Boolean</w:t>
            </w:r>
          </w:p>
        </w:tc>
        <w:tc>
          <w:tcPr>
            <w:tcBorders>
              <w:top w:color="2e2e2e" w:space="0" w:sz="8" w:val="single"/>
              <w:left w:color="2e2e2e" w:space="0" w:sz="8" w:val="single"/>
              <w:bottom w:color="2e2e2e" w:space="0" w:sz="8" w:val="single"/>
              <w:right w:color="2e2e2e" w:space="0" w:sz="8" w:val="single"/>
            </w:tcBorders>
            <w:tcMar>
              <w:top w:w="80.0" w:type="dxa"/>
              <w:left w:w="80.0" w:type="dxa"/>
              <w:bottom w:w="80.0" w:type="dxa"/>
              <w:right w:w="80.0" w:type="dxa"/>
            </w:tcMar>
            <w:vAlign w:val="top"/>
          </w:tcPr>
          <w:p w:rsidR="00000000" w:rsidDel="00000000" w:rsidP="00000000" w:rsidRDefault="00000000" w:rsidRPr="00000000" w14:paraId="0000038D">
            <w:pPr>
              <w:jc w:val="both"/>
              <w:rPr>
                <w:rFonts w:ascii="Times New Roman" w:cs="Times New Roman" w:eastAsia="Times New Roman" w:hAnsi="Times New Roman"/>
                <w:color w:val="2e2e2e"/>
                <w:sz w:val="21"/>
                <w:szCs w:val="21"/>
              </w:rPr>
            </w:pPr>
            <w:r w:rsidDel="00000000" w:rsidR="00000000" w:rsidRPr="00000000">
              <w:rPr>
                <w:rFonts w:ascii="Times New Roman" w:cs="Times New Roman" w:eastAsia="Times New Roman" w:hAnsi="Times New Roman"/>
                <w:color w:val="2e2e2e"/>
                <w:sz w:val="21"/>
                <w:szCs w:val="21"/>
                <w:rtl w:val="0"/>
              </w:rPr>
              <w:t xml:space="preserve">Indication if the customer usually asks for a crib (0: No, 1: Yes)</w:t>
            </w:r>
          </w:p>
        </w:tc>
      </w:tr>
      <w:tr>
        <w:trPr>
          <w:cantSplit w:val="0"/>
          <w:trHeight w:val="630" w:hRule="atLeast"/>
          <w:tblHeader w:val="0"/>
        </w:trPr>
        <w:tc>
          <w:tcPr>
            <w:tcBorders>
              <w:top w:color="2e2e2e" w:space="0" w:sz="8" w:val="single"/>
              <w:left w:color="2e2e2e" w:space="0" w:sz="8" w:val="single"/>
              <w:bottom w:color="2e2e2e" w:space="0" w:sz="8" w:val="single"/>
              <w:right w:color="2e2e2e" w:space="0" w:sz="8" w:val="single"/>
            </w:tcBorders>
            <w:tcMar>
              <w:top w:w="80.0" w:type="dxa"/>
              <w:left w:w="80.0" w:type="dxa"/>
              <w:bottom w:w="80.0" w:type="dxa"/>
              <w:right w:w="80.0" w:type="dxa"/>
            </w:tcMar>
            <w:vAlign w:val="top"/>
          </w:tcPr>
          <w:p w:rsidR="00000000" w:rsidDel="00000000" w:rsidP="00000000" w:rsidRDefault="00000000" w:rsidRPr="00000000" w14:paraId="0000038E">
            <w:pPr>
              <w:jc w:val="both"/>
              <w:rPr>
                <w:rFonts w:ascii="Times New Roman" w:cs="Times New Roman" w:eastAsia="Times New Roman" w:hAnsi="Times New Roman"/>
                <w:color w:val="2e2e2e"/>
                <w:sz w:val="21"/>
                <w:szCs w:val="21"/>
              </w:rPr>
            </w:pPr>
            <w:r w:rsidDel="00000000" w:rsidR="00000000" w:rsidRPr="00000000">
              <w:rPr>
                <w:rFonts w:ascii="Times New Roman" w:cs="Times New Roman" w:eastAsia="Times New Roman" w:hAnsi="Times New Roman"/>
                <w:i w:val="1"/>
                <w:color w:val="2e2e2e"/>
                <w:sz w:val="21"/>
                <w:szCs w:val="21"/>
                <w:rtl w:val="0"/>
              </w:rPr>
              <w:t xml:space="preserve">SRKingSizeBed</w:t>
            </w:r>
            <w:r w:rsidDel="00000000" w:rsidR="00000000" w:rsidRPr="00000000">
              <w:rPr>
                <w:rtl w:val="0"/>
              </w:rPr>
            </w:r>
          </w:p>
        </w:tc>
        <w:tc>
          <w:tcPr>
            <w:tcBorders>
              <w:top w:color="2e2e2e" w:space="0" w:sz="8" w:val="single"/>
              <w:left w:color="2e2e2e" w:space="0" w:sz="8" w:val="single"/>
              <w:bottom w:color="2e2e2e" w:space="0" w:sz="8" w:val="single"/>
              <w:right w:color="2e2e2e" w:space="0" w:sz="8" w:val="single"/>
            </w:tcBorders>
            <w:tcMar>
              <w:top w:w="80.0" w:type="dxa"/>
              <w:left w:w="80.0" w:type="dxa"/>
              <w:bottom w:w="80.0" w:type="dxa"/>
              <w:right w:w="80.0" w:type="dxa"/>
            </w:tcMar>
            <w:vAlign w:val="top"/>
          </w:tcPr>
          <w:p w:rsidR="00000000" w:rsidDel="00000000" w:rsidP="00000000" w:rsidRDefault="00000000" w:rsidRPr="00000000" w14:paraId="0000038F">
            <w:pPr>
              <w:jc w:val="both"/>
              <w:rPr>
                <w:rFonts w:ascii="Times New Roman" w:cs="Times New Roman" w:eastAsia="Times New Roman" w:hAnsi="Times New Roman"/>
                <w:color w:val="2e2e2e"/>
                <w:sz w:val="21"/>
                <w:szCs w:val="21"/>
              </w:rPr>
            </w:pPr>
            <w:r w:rsidDel="00000000" w:rsidR="00000000" w:rsidRPr="00000000">
              <w:rPr>
                <w:rFonts w:ascii="Times New Roman" w:cs="Times New Roman" w:eastAsia="Times New Roman" w:hAnsi="Times New Roman"/>
                <w:color w:val="2e2e2e"/>
                <w:sz w:val="21"/>
                <w:szCs w:val="21"/>
                <w:rtl w:val="0"/>
              </w:rPr>
              <w:t xml:space="preserve">Boolean</w:t>
            </w:r>
          </w:p>
        </w:tc>
        <w:tc>
          <w:tcPr>
            <w:tcBorders>
              <w:top w:color="2e2e2e" w:space="0" w:sz="8" w:val="single"/>
              <w:left w:color="2e2e2e" w:space="0" w:sz="8" w:val="single"/>
              <w:bottom w:color="2e2e2e" w:space="0" w:sz="8" w:val="single"/>
              <w:right w:color="2e2e2e" w:space="0" w:sz="8" w:val="single"/>
            </w:tcBorders>
            <w:tcMar>
              <w:top w:w="80.0" w:type="dxa"/>
              <w:left w:w="80.0" w:type="dxa"/>
              <w:bottom w:w="80.0" w:type="dxa"/>
              <w:right w:w="80.0" w:type="dxa"/>
            </w:tcMar>
            <w:vAlign w:val="top"/>
          </w:tcPr>
          <w:p w:rsidR="00000000" w:rsidDel="00000000" w:rsidP="00000000" w:rsidRDefault="00000000" w:rsidRPr="00000000" w14:paraId="00000390">
            <w:pPr>
              <w:jc w:val="both"/>
              <w:rPr>
                <w:rFonts w:ascii="Times New Roman" w:cs="Times New Roman" w:eastAsia="Times New Roman" w:hAnsi="Times New Roman"/>
                <w:color w:val="2e2e2e"/>
                <w:sz w:val="21"/>
                <w:szCs w:val="21"/>
              </w:rPr>
            </w:pPr>
            <w:r w:rsidDel="00000000" w:rsidR="00000000" w:rsidRPr="00000000">
              <w:rPr>
                <w:rFonts w:ascii="Times New Roman" w:cs="Times New Roman" w:eastAsia="Times New Roman" w:hAnsi="Times New Roman"/>
                <w:color w:val="2e2e2e"/>
                <w:sz w:val="21"/>
                <w:szCs w:val="21"/>
                <w:rtl w:val="0"/>
              </w:rPr>
              <w:t xml:space="preserve">Indication if the customer usually asks for a room with a king-size bed (0: No, 1: Yes)</w:t>
            </w:r>
          </w:p>
        </w:tc>
      </w:tr>
      <w:tr>
        <w:trPr>
          <w:cantSplit w:val="0"/>
          <w:trHeight w:val="630" w:hRule="atLeast"/>
          <w:tblHeader w:val="0"/>
        </w:trPr>
        <w:tc>
          <w:tcPr>
            <w:tcBorders>
              <w:top w:color="2e2e2e" w:space="0" w:sz="8" w:val="single"/>
              <w:left w:color="2e2e2e" w:space="0" w:sz="8" w:val="single"/>
              <w:bottom w:color="2e2e2e" w:space="0" w:sz="8" w:val="single"/>
              <w:right w:color="2e2e2e" w:space="0" w:sz="8" w:val="single"/>
            </w:tcBorders>
            <w:tcMar>
              <w:top w:w="80.0" w:type="dxa"/>
              <w:left w:w="80.0" w:type="dxa"/>
              <w:bottom w:w="80.0" w:type="dxa"/>
              <w:right w:w="80.0" w:type="dxa"/>
            </w:tcMar>
            <w:vAlign w:val="top"/>
          </w:tcPr>
          <w:p w:rsidR="00000000" w:rsidDel="00000000" w:rsidP="00000000" w:rsidRDefault="00000000" w:rsidRPr="00000000" w14:paraId="00000391">
            <w:pPr>
              <w:jc w:val="both"/>
              <w:rPr>
                <w:rFonts w:ascii="Times New Roman" w:cs="Times New Roman" w:eastAsia="Times New Roman" w:hAnsi="Times New Roman"/>
                <w:color w:val="2e2e2e"/>
                <w:sz w:val="21"/>
                <w:szCs w:val="21"/>
              </w:rPr>
            </w:pPr>
            <w:r w:rsidDel="00000000" w:rsidR="00000000" w:rsidRPr="00000000">
              <w:rPr>
                <w:rFonts w:ascii="Times New Roman" w:cs="Times New Roman" w:eastAsia="Times New Roman" w:hAnsi="Times New Roman"/>
                <w:i w:val="1"/>
                <w:color w:val="2e2e2e"/>
                <w:sz w:val="21"/>
                <w:szCs w:val="21"/>
                <w:rtl w:val="0"/>
              </w:rPr>
              <w:t xml:space="preserve">SRTwinBed</w:t>
            </w:r>
            <w:r w:rsidDel="00000000" w:rsidR="00000000" w:rsidRPr="00000000">
              <w:rPr>
                <w:rtl w:val="0"/>
              </w:rPr>
            </w:r>
          </w:p>
        </w:tc>
        <w:tc>
          <w:tcPr>
            <w:tcBorders>
              <w:top w:color="2e2e2e" w:space="0" w:sz="8" w:val="single"/>
              <w:left w:color="2e2e2e" w:space="0" w:sz="8" w:val="single"/>
              <w:bottom w:color="2e2e2e" w:space="0" w:sz="8" w:val="single"/>
              <w:right w:color="2e2e2e" w:space="0" w:sz="8" w:val="single"/>
            </w:tcBorders>
            <w:tcMar>
              <w:top w:w="80.0" w:type="dxa"/>
              <w:left w:w="80.0" w:type="dxa"/>
              <w:bottom w:w="80.0" w:type="dxa"/>
              <w:right w:w="80.0" w:type="dxa"/>
            </w:tcMar>
            <w:vAlign w:val="top"/>
          </w:tcPr>
          <w:p w:rsidR="00000000" w:rsidDel="00000000" w:rsidP="00000000" w:rsidRDefault="00000000" w:rsidRPr="00000000" w14:paraId="00000392">
            <w:pPr>
              <w:jc w:val="both"/>
              <w:rPr>
                <w:rFonts w:ascii="Times New Roman" w:cs="Times New Roman" w:eastAsia="Times New Roman" w:hAnsi="Times New Roman"/>
                <w:color w:val="2e2e2e"/>
                <w:sz w:val="21"/>
                <w:szCs w:val="21"/>
              </w:rPr>
            </w:pPr>
            <w:r w:rsidDel="00000000" w:rsidR="00000000" w:rsidRPr="00000000">
              <w:rPr>
                <w:rFonts w:ascii="Times New Roman" w:cs="Times New Roman" w:eastAsia="Times New Roman" w:hAnsi="Times New Roman"/>
                <w:color w:val="2e2e2e"/>
                <w:sz w:val="21"/>
                <w:szCs w:val="21"/>
                <w:rtl w:val="0"/>
              </w:rPr>
              <w:t xml:space="preserve">Boolean</w:t>
            </w:r>
          </w:p>
        </w:tc>
        <w:tc>
          <w:tcPr>
            <w:tcBorders>
              <w:top w:color="2e2e2e" w:space="0" w:sz="8" w:val="single"/>
              <w:left w:color="2e2e2e" w:space="0" w:sz="8" w:val="single"/>
              <w:bottom w:color="2e2e2e" w:space="0" w:sz="8" w:val="single"/>
              <w:right w:color="2e2e2e" w:space="0" w:sz="8" w:val="single"/>
            </w:tcBorders>
            <w:tcMar>
              <w:top w:w="80.0" w:type="dxa"/>
              <w:left w:w="80.0" w:type="dxa"/>
              <w:bottom w:w="80.0" w:type="dxa"/>
              <w:right w:w="80.0" w:type="dxa"/>
            </w:tcMar>
            <w:vAlign w:val="top"/>
          </w:tcPr>
          <w:p w:rsidR="00000000" w:rsidDel="00000000" w:rsidP="00000000" w:rsidRDefault="00000000" w:rsidRPr="00000000" w14:paraId="00000393">
            <w:pPr>
              <w:jc w:val="both"/>
              <w:rPr>
                <w:rFonts w:ascii="Times New Roman" w:cs="Times New Roman" w:eastAsia="Times New Roman" w:hAnsi="Times New Roman"/>
                <w:color w:val="2e2e2e"/>
                <w:sz w:val="21"/>
                <w:szCs w:val="21"/>
              </w:rPr>
            </w:pPr>
            <w:r w:rsidDel="00000000" w:rsidR="00000000" w:rsidRPr="00000000">
              <w:rPr>
                <w:rFonts w:ascii="Times New Roman" w:cs="Times New Roman" w:eastAsia="Times New Roman" w:hAnsi="Times New Roman"/>
                <w:color w:val="2e2e2e"/>
                <w:sz w:val="21"/>
                <w:szCs w:val="21"/>
                <w:rtl w:val="0"/>
              </w:rPr>
              <w:t xml:space="preserve">Indication if the customer usually asks for a room with a twin bed (0: No, 1: Yes)</w:t>
            </w:r>
          </w:p>
        </w:tc>
      </w:tr>
      <w:tr>
        <w:trPr>
          <w:cantSplit w:val="0"/>
          <w:trHeight w:val="630" w:hRule="atLeast"/>
          <w:tblHeader w:val="0"/>
        </w:trPr>
        <w:tc>
          <w:tcPr>
            <w:tcBorders>
              <w:top w:color="2e2e2e" w:space="0" w:sz="8" w:val="single"/>
              <w:left w:color="2e2e2e" w:space="0" w:sz="8" w:val="single"/>
              <w:bottom w:color="2e2e2e" w:space="0" w:sz="8" w:val="single"/>
              <w:right w:color="2e2e2e" w:space="0" w:sz="8" w:val="single"/>
            </w:tcBorders>
            <w:tcMar>
              <w:top w:w="80.0" w:type="dxa"/>
              <w:left w:w="80.0" w:type="dxa"/>
              <w:bottom w:w="80.0" w:type="dxa"/>
              <w:right w:w="80.0" w:type="dxa"/>
            </w:tcMar>
            <w:vAlign w:val="top"/>
          </w:tcPr>
          <w:p w:rsidR="00000000" w:rsidDel="00000000" w:rsidP="00000000" w:rsidRDefault="00000000" w:rsidRPr="00000000" w14:paraId="00000394">
            <w:pPr>
              <w:jc w:val="both"/>
              <w:rPr>
                <w:rFonts w:ascii="Times New Roman" w:cs="Times New Roman" w:eastAsia="Times New Roman" w:hAnsi="Times New Roman"/>
                <w:color w:val="2e2e2e"/>
                <w:sz w:val="21"/>
                <w:szCs w:val="21"/>
              </w:rPr>
            </w:pPr>
            <w:r w:rsidDel="00000000" w:rsidR="00000000" w:rsidRPr="00000000">
              <w:rPr>
                <w:rFonts w:ascii="Times New Roman" w:cs="Times New Roman" w:eastAsia="Times New Roman" w:hAnsi="Times New Roman"/>
                <w:i w:val="1"/>
                <w:color w:val="2e2e2e"/>
                <w:sz w:val="21"/>
                <w:szCs w:val="21"/>
                <w:rtl w:val="0"/>
              </w:rPr>
              <w:t xml:space="preserve">SRNearElevator</w:t>
            </w:r>
            <w:r w:rsidDel="00000000" w:rsidR="00000000" w:rsidRPr="00000000">
              <w:rPr>
                <w:rtl w:val="0"/>
              </w:rPr>
            </w:r>
          </w:p>
        </w:tc>
        <w:tc>
          <w:tcPr>
            <w:tcBorders>
              <w:top w:color="2e2e2e" w:space="0" w:sz="8" w:val="single"/>
              <w:left w:color="2e2e2e" w:space="0" w:sz="8" w:val="single"/>
              <w:bottom w:color="2e2e2e" w:space="0" w:sz="8" w:val="single"/>
              <w:right w:color="2e2e2e" w:space="0" w:sz="8" w:val="single"/>
            </w:tcBorders>
            <w:tcMar>
              <w:top w:w="80.0" w:type="dxa"/>
              <w:left w:w="80.0" w:type="dxa"/>
              <w:bottom w:w="80.0" w:type="dxa"/>
              <w:right w:w="80.0" w:type="dxa"/>
            </w:tcMar>
            <w:vAlign w:val="top"/>
          </w:tcPr>
          <w:p w:rsidR="00000000" w:rsidDel="00000000" w:rsidP="00000000" w:rsidRDefault="00000000" w:rsidRPr="00000000" w14:paraId="00000395">
            <w:pPr>
              <w:jc w:val="both"/>
              <w:rPr>
                <w:rFonts w:ascii="Times New Roman" w:cs="Times New Roman" w:eastAsia="Times New Roman" w:hAnsi="Times New Roman"/>
                <w:color w:val="2e2e2e"/>
                <w:sz w:val="21"/>
                <w:szCs w:val="21"/>
              </w:rPr>
            </w:pPr>
            <w:r w:rsidDel="00000000" w:rsidR="00000000" w:rsidRPr="00000000">
              <w:rPr>
                <w:rFonts w:ascii="Times New Roman" w:cs="Times New Roman" w:eastAsia="Times New Roman" w:hAnsi="Times New Roman"/>
                <w:color w:val="2e2e2e"/>
                <w:sz w:val="21"/>
                <w:szCs w:val="21"/>
                <w:rtl w:val="0"/>
              </w:rPr>
              <w:t xml:space="preserve">Boolean</w:t>
            </w:r>
          </w:p>
        </w:tc>
        <w:tc>
          <w:tcPr>
            <w:tcBorders>
              <w:top w:color="2e2e2e" w:space="0" w:sz="8" w:val="single"/>
              <w:left w:color="2e2e2e" w:space="0" w:sz="8" w:val="single"/>
              <w:bottom w:color="2e2e2e" w:space="0" w:sz="8" w:val="single"/>
              <w:right w:color="2e2e2e" w:space="0" w:sz="8" w:val="single"/>
            </w:tcBorders>
            <w:tcMar>
              <w:top w:w="80.0" w:type="dxa"/>
              <w:left w:w="80.0" w:type="dxa"/>
              <w:bottom w:w="80.0" w:type="dxa"/>
              <w:right w:w="80.0" w:type="dxa"/>
            </w:tcMar>
            <w:vAlign w:val="top"/>
          </w:tcPr>
          <w:p w:rsidR="00000000" w:rsidDel="00000000" w:rsidP="00000000" w:rsidRDefault="00000000" w:rsidRPr="00000000" w14:paraId="00000396">
            <w:pPr>
              <w:jc w:val="both"/>
              <w:rPr>
                <w:rFonts w:ascii="Times New Roman" w:cs="Times New Roman" w:eastAsia="Times New Roman" w:hAnsi="Times New Roman"/>
                <w:color w:val="2e2e2e"/>
                <w:sz w:val="21"/>
                <w:szCs w:val="21"/>
              </w:rPr>
            </w:pPr>
            <w:r w:rsidDel="00000000" w:rsidR="00000000" w:rsidRPr="00000000">
              <w:rPr>
                <w:rFonts w:ascii="Times New Roman" w:cs="Times New Roman" w:eastAsia="Times New Roman" w:hAnsi="Times New Roman"/>
                <w:color w:val="2e2e2e"/>
                <w:sz w:val="21"/>
                <w:szCs w:val="21"/>
                <w:rtl w:val="0"/>
              </w:rPr>
              <w:t xml:space="preserve">Indication if the customer usually asks for a room near the elevator (0: No, 1: Yes)</w:t>
            </w:r>
          </w:p>
        </w:tc>
      </w:tr>
      <w:tr>
        <w:trPr>
          <w:cantSplit w:val="0"/>
          <w:trHeight w:val="630" w:hRule="atLeast"/>
          <w:tblHeader w:val="0"/>
        </w:trPr>
        <w:tc>
          <w:tcPr>
            <w:tcBorders>
              <w:top w:color="2e2e2e" w:space="0" w:sz="8" w:val="single"/>
              <w:left w:color="2e2e2e" w:space="0" w:sz="8" w:val="single"/>
              <w:bottom w:color="2e2e2e" w:space="0" w:sz="8" w:val="single"/>
              <w:right w:color="2e2e2e" w:space="0" w:sz="8" w:val="single"/>
            </w:tcBorders>
            <w:tcMar>
              <w:top w:w="80.0" w:type="dxa"/>
              <w:left w:w="80.0" w:type="dxa"/>
              <w:bottom w:w="80.0" w:type="dxa"/>
              <w:right w:w="80.0" w:type="dxa"/>
            </w:tcMar>
            <w:vAlign w:val="top"/>
          </w:tcPr>
          <w:p w:rsidR="00000000" w:rsidDel="00000000" w:rsidP="00000000" w:rsidRDefault="00000000" w:rsidRPr="00000000" w14:paraId="00000397">
            <w:pPr>
              <w:jc w:val="both"/>
              <w:rPr>
                <w:rFonts w:ascii="Times New Roman" w:cs="Times New Roman" w:eastAsia="Times New Roman" w:hAnsi="Times New Roman"/>
                <w:color w:val="2e2e2e"/>
                <w:sz w:val="21"/>
                <w:szCs w:val="21"/>
              </w:rPr>
            </w:pPr>
            <w:r w:rsidDel="00000000" w:rsidR="00000000" w:rsidRPr="00000000">
              <w:rPr>
                <w:rFonts w:ascii="Times New Roman" w:cs="Times New Roman" w:eastAsia="Times New Roman" w:hAnsi="Times New Roman"/>
                <w:i w:val="1"/>
                <w:color w:val="2e2e2e"/>
                <w:sz w:val="21"/>
                <w:szCs w:val="21"/>
                <w:rtl w:val="0"/>
              </w:rPr>
              <w:t xml:space="preserve">SRAwayFromElevator</w:t>
            </w:r>
            <w:r w:rsidDel="00000000" w:rsidR="00000000" w:rsidRPr="00000000">
              <w:rPr>
                <w:rtl w:val="0"/>
              </w:rPr>
            </w:r>
          </w:p>
        </w:tc>
        <w:tc>
          <w:tcPr>
            <w:tcBorders>
              <w:top w:color="2e2e2e" w:space="0" w:sz="8" w:val="single"/>
              <w:left w:color="2e2e2e" w:space="0" w:sz="8" w:val="single"/>
              <w:bottom w:color="2e2e2e" w:space="0" w:sz="8" w:val="single"/>
              <w:right w:color="2e2e2e" w:space="0" w:sz="8" w:val="single"/>
            </w:tcBorders>
            <w:tcMar>
              <w:top w:w="80.0" w:type="dxa"/>
              <w:left w:w="80.0" w:type="dxa"/>
              <w:bottom w:w="80.0" w:type="dxa"/>
              <w:right w:w="80.0" w:type="dxa"/>
            </w:tcMar>
            <w:vAlign w:val="top"/>
          </w:tcPr>
          <w:p w:rsidR="00000000" w:rsidDel="00000000" w:rsidP="00000000" w:rsidRDefault="00000000" w:rsidRPr="00000000" w14:paraId="00000398">
            <w:pPr>
              <w:jc w:val="both"/>
              <w:rPr>
                <w:rFonts w:ascii="Times New Roman" w:cs="Times New Roman" w:eastAsia="Times New Roman" w:hAnsi="Times New Roman"/>
                <w:color w:val="2e2e2e"/>
                <w:sz w:val="21"/>
                <w:szCs w:val="21"/>
              </w:rPr>
            </w:pPr>
            <w:r w:rsidDel="00000000" w:rsidR="00000000" w:rsidRPr="00000000">
              <w:rPr>
                <w:rFonts w:ascii="Times New Roman" w:cs="Times New Roman" w:eastAsia="Times New Roman" w:hAnsi="Times New Roman"/>
                <w:color w:val="2e2e2e"/>
                <w:sz w:val="21"/>
                <w:szCs w:val="21"/>
                <w:rtl w:val="0"/>
              </w:rPr>
              <w:t xml:space="preserve">Boolean</w:t>
            </w:r>
          </w:p>
        </w:tc>
        <w:tc>
          <w:tcPr>
            <w:tcBorders>
              <w:top w:color="2e2e2e" w:space="0" w:sz="8" w:val="single"/>
              <w:left w:color="2e2e2e" w:space="0" w:sz="8" w:val="single"/>
              <w:bottom w:color="2e2e2e" w:space="0" w:sz="8" w:val="single"/>
              <w:right w:color="2e2e2e" w:space="0" w:sz="8" w:val="single"/>
            </w:tcBorders>
            <w:tcMar>
              <w:top w:w="80.0" w:type="dxa"/>
              <w:left w:w="80.0" w:type="dxa"/>
              <w:bottom w:w="80.0" w:type="dxa"/>
              <w:right w:w="80.0" w:type="dxa"/>
            </w:tcMar>
            <w:vAlign w:val="top"/>
          </w:tcPr>
          <w:p w:rsidR="00000000" w:rsidDel="00000000" w:rsidP="00000000" w:rsidRDefault="00000000" w:rsidRPr="00000000" w14:paraId="00000399">
            <w:pPr>
              <w:jc w:val="both"/>
              <w:rPr>
                <w:rFonts w:ascii="Times New Roman" w:cs="Times New Roman" w:eastAsia="Times New Roman" w:hAnsi="Times New Roman"/>
                <w:color w:val="2e2e2e"/>
                <w:sz w:val="21"/>
                <w:szCs w:val="21"/>
              </w:rPr>
            </w:pPr>
            <w:r w:rsidDel="00000000" w:rsidR="00000000" w:rsidRPr="00000000">
              <w:rPr>
                <w:rFonts w:ascii="Times New Roman" w:cs="Times New Roman" w:eastAsia="Times New Roman" w:hAnsi="Times New Roman"/>
                <w:color w:val="2e2e2e"/>
                <w:sz w:val="21"/>
                <w:szCs w:val="21"/>
                <w:rtl w:val="0"/>
              </w:rPr>
              <w:t xml:space="preserve">Indication if the customer usually asks for a room away from the elevator (0: No, 1: Yes)</w:t>
            </w:r>
          </w:p>
        </w:tc>
      </w:tr>
      <w:tr>
        <w:trPr>
          <w:cantSplit w:val="0"/>
          <w:trHeight w:val="630" w:hRule="atLeast"/>
          <w:tblHeader w:val="0"/>
        </w:trPr>
        <w:tc>
          <w:tcPr>
            <w:tcBorders>
              <w:top w:color="2e2e2e" w:space="0" w:sz="8" w:val="single"/>
              <w:left w:color="2e2e2e" w:space="0" w:sz="8" w:val="single"/>
              <w:bottom w:color="2e2e2e" w:space="0" w:sz="8" w:val="single"/>
              <w:right w:color="2e2e2e" w:space="0" w:sz="8" w:val="single"/>
            </w:tcBorders>
            <w:tcMar>
              <w:top w:w="80.0" w:type="dxa"/>
              <w:left w:w="80.0" w:type="dxa"/>
              <w:bottom w:w="80.0" w:type="dxa"/>
              <w:right w:w="80.0" w:type="dxa"/>
            </w:tcMar>
            <w:vAlign w:val="top"/>
          </w:tcPr>
          <w:p w:rsidR="00000000" w:rsidDel="00000000" w:rsidP="00000000" w:rsidRDefault="00000000" w:rsidRPr="00000000" w14:paraId="0000039A">
            <w:pPr>
              <w:jc w:val="both"/>
              <w:rPr>
                <w:rFonts w:ascii="Times New Roman" w:cs="Times New Roman" w:eastAsia="Times New Roman" w:hAnsi="Times New Roman"/>
                <w:color w:val="2e2e2e"/>
                <w:sz w:val="21"/>
                <w:szCs w:val="21"/>
              </w:rPr>
            </w:pPr>
            <w:r w:rsidDel="00000000" w:rsidR="00000000" w:rsidRPr="00000000">
              <w:rPr>
                <w:rFonts w:ascii="Times New Roman" w:cs="Times New Roman" w:eastAsia="Times New Roman" w:hAnsi="Times New Roman"/>
                <w:i w:val="1"/>
                <w:color w:val="2e2e2e"/>
                <w:sz w:val="21"/>
                <w:szCs w:val="21"/>
                <w:rtl w:val="0"/>
              </w:rPr>
              <w:t xml:space="preserve">SRNoAlcoholInMiniBar</w:t>
            </w:r>
            <w:r w:rsidDel="00000000" w:rsidR="00000000" w:rsidRPr="00000000">
              <w:rPr>
                <w:rtl w:val="0"/>
              </w:rPr>
            </w:r>
          </w:p>
        </w:tc>
        <w:tc>
          <w:tcPr>
            <w:tcBorders>
              <w:top w:color="2e2e2e" w:space="0" w:sz="8" w:val="single"/>
              <w:left w:color="2e2e2e" w:space="0" w:sz="8" w:val="single"/>
              <w:bottom w:color="2e2e2e" w:space="0" w:sz="8" w:val="single"/>
              <w:right w:color="2e2e2e" w:space="0" w:sz="8" w:val="single"/>
            </w:tcBorders>
            <w:tcMar>
              <w:top w:w="80.0" w:type="dxa"/>
              <w:left w:w="80.0" w:type="dxa"/>
              <w:bottom w:w="80.0" w:type="dxa"/>
              <w:right w:w="80.0" w:type="dxa"/>
            </w:tcMar>
            <w:vAlign w:val="top"/>
          </w:tcPr>
          <w:p w:rsidR="00000000" w:rsidDel="00000000" w:rsidP="00000000" w:rsidRDefault="00000000" w:rsidRPr="00000000" w14:paraId="0000039B">
            <w:pPr>
              <w:jc w:val="both"/>
              <w:rPr>
                <w:rFonts w:ascii="Times New Roman" w:cs="Times New Roman" w:eastAsia="Times New Roman" w:hAnsi="Times New Roman"/>
                <w:color w:val="2e2e2e"/>
                <w:sz w:val="21"/>
                <w:szCs w:val="21"/>
              </w:rPr>
            </w:pPr>
            <w:r w:rsidDel="00000000" w:rsidR="00000000" w:rsidRPr="00000000">
              <w:rPr>
                <w:rFonts w:ascii="Times New Roman" w:cs="Times New Roman" w:eastAsia="Times New Roman" w:hAnsi="Times New Roman"/>
                <w:color w:val="2e2e2e"/>
                <w:sz w:val="21"/>
                <w:szCs w:val="21"/>
                <w:rtl w:val="0"/>
              </w:rPr>
              <w:t xml:space="preserve">Boolean</w:t>
            </w:r>
          </w:p>
        </w:tc>
        <w:tc>
          <w:tcPr>
            <w:tcBorders>
              <w:top w:color="2e2e2e" w:space="0" w:sz="8" w:val="single"/>
              <w:left w:color="2e2e2e" w:space="0" w:sz="8" w:val="single"/>
              <w:bottom w:color="2e2e2e" w:space="0" w:sz="8" w:val="single"/>
              <w:right w:color="2e2e2e" w:space="0" w:sz="8" w:val="single"/>
            </w:tcBorders>
            <w:tcMar>
              <w:top w:w="80.0" w:type="dxa"/>
              <w:left w:w="80.0" w:type="dxa"/>
              <w:bottom w:w="80.0" w:type="dxa"/>
              <w:right w:w="80.0" w:type="dxa"/>
            </w:tcMar>
            <w:vAlign w:val="top"/>
          </w:tcPr>
          <w:p w:rsidR="00000000" w:rsidDel="00000000" w:rsidP="00000000" w:rsidRDefault="00000000" w:rsidRPr="00000000" w14:paraId="0000039C">
            <w:pPr>
              <w:jc w:val="both"/>
              <w:rPr>
                <w:rFonts w:ascii="Times New Roman" w:cs="Times New Roman" w:eastAsia="Times New Roman" w:hAnsi="Times New Roman"/>
                <w:color w:val="2e2e2e"/>
                <w:sz w:val="21"/>
                <w:szCs w:val="21"/>
              </w:rPr>
            </w:pPr>
            <w:r w:rsidDel="00000000" w:rsidR="00000000" w:rsidRPr="00000000">
              <w:rPr>
                <w:rFonts w:ascii="Times New Roman" w:cs="Times New Roman" w:eastAsia="Times New Roman" w:hAnsi="Times New Roman"/>
                <w:color w:val="2e2e2e"/>
                <w:sz w:val="21"/>
                <w:szCs w:val="21"/>
                <w:rtl w:val="0"/>
              </w:rPr>
              <w:t xml:space="preserve">Indication if the customer usually asks for a room with no alcohol in the mini-bar (0: No, 1: Yes)</w:t>
            </w:r>
          </w:p>
        </w:tc>
      </w:tr>
      <w:tr>
        <w:trPr>
          <w:cantSplit w:val="0"/>
          <w:trHeight w:val="630" w:hRule="atLeast"/>
          <w:tblHeader w:val="0"/>
        </w:trPr>
        <w:tc>
          <w:tcPr>
            <w:tcBorders>
              <w:top w:color="2e2e2e" w:space="0" w:sz="8" w:val="single"/>
              <w:left w:color="2e2e2e" w:space="0" w:sz="8" w:val="single"/>
              <w:bottom w:color="2e2e2e" w:space="0" w:sz="8" w:val="single"/>
              <w:right w:color="2e2e2e" w:space="0" w:sz="8" w:val="single"/>
            </w:tcBorders>
            <w:tcMar>
              <w:top w:w="80.0" w:type="dxa"/>
              <w:left w:w="80.0" w:type="dxa"/>
              <w:bottom w:w="80.0" w:type="dxa"/>
              <w:right w:w="80.0" w:type="dxa"/>
            </w:tcMar>
            <w:vAlign w:val="top"/>
          </w:tcPr>
          <w:p w:rsidR="00000000" w:rsidDel="00000000" w:rsidP="00000000" w:rsidRDefault="00000000" w:rsidRPr="00000000" w14:paraId="0000039D">
            <w:pPr>
              <w:jc w:val="both"/>
              <w:rPr>
                <w:rFonts w:ascii="Times New Roman" w:cs="Times New Roman" w:eastAsia="Times New Roman" w:hAnsi="Times New Roman"/>
                <w:color w:val="2e2e2e"/>
                <w:sz w:val="21"/>
                <w:szCs w:val="21"/>
              </w:rPr>
            </w:pPr>
            <w:r w:rsidDel="00000000" w:rsidR="00000000" w:rsidRPr="00000000">
              <w:rPr>
                <w:rFonts w:ascii="Times New Roman" w:cs="Times New Roman" w:eastAsia="Times New Roman" w:hAnsi="Times New Roman"/>
                <w:i w:val="1"/>
                <w:color w:val="2e2e2e"/>
                <w:sz w:val="21"/>
                <w:szCs w:val="21"/>
                <w:rtl w:val="0"/>
              </w:rPr>
              <w:t xml:space="preserve">SRQuietRoom</w:t>
            </w:r>
            <w:r w:rsidDel="00000000" w:rsidR="00000000" w:rsidRPr="00000000">
              <w:rPr>
                <w:rtl w:val="0"/>
              </w:rPr>
            </w:r>
          </w:p>
        </w:tc>
        <w:tc>
          <w:tcPr>
            <w:tcBorders>
              <w:top w:color="2e2e2e" w:space="0" w:sz="8" w:val="single"/>
              <w:left w:color="2e2e2e" w:space="0" w:sz="8" w:val="single"/>
              <w:bottom w:color="2e2e2e" w:space="0" w:sz="8" w:val="single"/>
              <w:right w:color="2e2e2e" w:space="0" w:sz="8" w:val="single"/>
            </w:tcBorders>
            <w:tcMar>
              <w:top w:w="80.0" w:type="dxa"/>
              <w:left w:w="80.0" w:type="dxa"/>
              <w:bottom w:w="80.0" w:type="dxa"/>
              <w:right w:w="80.0" w:type="dxa"/>
            </w:tcMar>
            <w:vAlign w:val="top"/>
          </w:tcPr>
          <w:p w:rsidR="00000000" w:rsidDel="00000000" w:rsidP="00000000" w:rsidRDefault="00000000" w:rsidRPr="00000000" w14:paraId="0000039E">
            <w:pPr>
              <w:jc w:val="both"/>
              <w:rPr>
                <w:rFonts w:ascii="Times New Roman" w:cs="Times New Roman" w:eastAsia="Times New Roman" w:hAnsi="Times New Roman"/>
                <w:color w:val="2e2e2e"/>
                <w:sz w:val="21"/>
                <w:szCs w:val="21"/>
              </w:rPr>
            </w:pPr>
            <w:r w:rsidDel="00000000" w:rsidR="00000000" w:rsidRPr="00000000">
              <w:rPr>
                <w:rFonts w:ascii="Times New Roman" w:cs="Times New Roman" w:eastAsia="Times New Roman" w:hAnsi="Times New Roman"/>
                <w:color w:val="2e2e2e"/>
                <w:sz w:val="21"/>
                <w:szCs w:val="21"/>
                <w:rtl w:val="0"/>
              </w:rPr>
              <w:t xml:space="preserve">Boolean</w:t>
            </w:r>
          </w:p>
        </w:tc>
        <w:tc>
          <w:tcPr>
            <w:tcBorders>
              <w:top w:color="2e2e2e" w:space="0" w:sz="8" w:val="single"/>
              <w:left w:color="2e2e2e" w:space="0" w:sz="8" w:val="single"/>
              <w:bottom w:color="2e2e2e" w:space="0" w:sz="8" w:val="single"/>
              <w:right w:color="2e2e2e" w:space="0" w:sz="8" w:val="single"/>
            </w:tcBorders>
            <w:tcMar>
              <w:top w:w="80.0" w:type="dxa"/>
              <w:left w:w="80.0" w:type="dxa"/>
              <w:bottom w:w="80.0" w:type="dxa"/>
              <w:right w:w="80.0" w:type="dxa"/>
            </w:tcMar>
            <w:vAlign w:val="top"/>
          </w:tcPr>
          <w:p w:rsidR="00000000" w:rsidDel="00000000" w:rsidP="00000000" w:rsidRDefault="00000000" w:rsidRPr="00000000" w14:paraId="0000039F">
            <w:pPr>
              <w:jc w:val="both"/>
              <w:rPr>
                <w:rFonts w:ascii="Times New Roman" w:cs="Times New Roman" w:eastAsia="Times New Roman" w:hAnsi="Times New Roman"/>
                <w:color w:val="2e2e2e"/>
                <w:sz w:val="21"/>
                <w:szCs w:val="21"/>
              </w:rPr>
            </w:pPr>
            <w:r w:rsidDel="00000000" w:rsidR="00000000" w:rsidRPr="00000000">
              <w:rPr>
                <w:rFonts w:ascii="Times New Roman" w:cs="Times New Roman" w:eastAsia="Times New Roman" w:hAnsi="Times New Roman"/>
                <w:color w:val="2e2e2e"/>
                <w:sz w:val="21"/>
                <w:szCs w:val="21"/>
                <w:rtl w:val="0"/>
              </w:rPr>
              <w:t xml:space="preserve">Indication if the customer usually asks for a room away from the noise (0: No, 1: Yes)</w:t>
            </w:r>
          </w:p>
        </w:tc>
      </w:tr>
    </w:tbl>
    <w:p w:rsidR="00000000" w:rsidDel="00000000" w:rsidP="00000000" w:rsidRDefault="00000000" w:rsidRPr="00000000" w14:paraId="000003A0">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A1">
      <w:pPr>
        <w:jc w:val="both"/>
        <w:rPr>
          <w:rFonts w:ascii="Times New Roman" w:cs="Times New Roman" w:eastAsia="Times New Roman" w:hAnsi="Times New Roman"/>
          <w:sz w:val="24"/>
          <w:szCs w:val="24"/>
        </w:rPr>
      </w:pPr>
      <w:r w:rsidDel="00000000" w:rsidR="00000000" w:rsidRPr="00000000">
        <w:rPr>
          <w:rtl w:val="0"/>
        </w:rPr>
      </w:r>
    </w:p>
    <w:sectPr>
      <w:headerReference r:id="rId75" w:type="default"/>
      <w:headerReference r:id="rId76" w:type="first"/>
      <w:footerReference r:id="rId77" w:type="default"/>
      <w:footerReference r:id="rId78"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Arial"/>
  <w:font w:name="Gungsuh"/>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A4">
    <w:pPr>
      <w:jc w:val="cente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A5">
    <w:pPr>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fldChar w:fldCharType="begin"/>
      <w:instrText xml:space="preserve">PAGE</w:instrText>
      <w:fldChar w:fldCharType="separate"/>
      <w:fldChar w:fldCharType="end"/>
    </w: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3A6">
      <w:pPr>
        <w:spacing w:line="240" w:lineRule="auto"/>
        <w:rPr>
          <w:rFonts w:ascii="Times New Roman" w:cs="Times New Roman" w:eastAsia="Times New Roman" w:hAnsi="Times New Roman"/>
          <w:sz w:val="20"/>
          <w:szCs w:val="20"/>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sz w:val="20"/>
          <w:szCs w:val="20"/>
          <w:rtl w:val="0"/>
        </w:rPr>
        <w:t xml:space="preserve"> Most hotels’ booking policies require the person booking to be at least 18 years of age. </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A2">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A3">
    <w:pPr>
      <w:jc w:val="right"/>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_GB"/>
      </w:rPr>
    </w:rPrDefault>
    <w:pPrDefault>
      <w:pPr>
        <w:spacing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jc w:val="both"/>
    </w:pPr>
    <w:rPr>
      <w:rFonts w:ascii="Times New Roman" w:cs="Times New Roman" w:eastAsia="Times New Roman" w:hAnsi="Times New Roman"/>
      <w:b w:val="1"/>
      <w:sz w:val="34"/>
      <w:szCs w:val="34"/>
    </w:rPr>
  </w:style>
  <w:style w:type="paragraph" w:styleId="Heading2">
    <w:name w:val="heading 2"/>
    <w:basedOn w:val="Normal"/>
    <w:next w:val="Normal"/>
    <w:pPr>
      <w:keepNext w:val="1"/>
      <w:keepLines w:val="1"/>
      <w:spacing w:after="120" w:before="360" w:lineRule="auto"/>
    </w:pPr>
    <w:rPr>
      <w:rFonts w:ascii="Times New Roman" w:cs="Times New Roman" w:eastAsia="Times New Roman" w:hAnsi="Times New Roman"/>
      <w:b w:val="1"/>
      <w:sz w:val="28"/>
      <w:szCs w:val="28"/>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7.png"/><Relationship Id="rId42" Type="http://schemas.openxmlformats.org/officeDocument/2006/relationships/image" Target="media/image20.png"/><Relationship Id="rId41" Type="http://schemas.openxmlformats.org/officeDocument/2006/relationships/image" Target="media/image9.png"/><Relationship Id="rId44" Type="http://schemas.openxmlformats.org/officeDocument/2006/relationships/image" Target="media/image21.png"/><Relationship Id="rId43" Type="http://schemas.openxmlformats.org/officeDocument/2006/relationships/image" Target="media/image4.png"/><Relationship Id="rId46" Type="http://schemas.openxmlformats.org/officeDocument/2006/relationships/image" Target="media/image30.png"/><Relationship Id="rId45" Type="http://schemas.openxmlformats.org/officeDocument/2006/relationships/image" Target="media/image5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hyperlink" Target="https://www.sciencedirect.com/science/article/pii/S2352340920314645?via%3Dihub" TargetMode="External"/><Relationship Id="rId48" Type="http://schemas.openxmlformats.org/officeDocument/2006/relationships/image" Target="media/image55.png"/><Relationship Id="rId47" Type="http://schemas.openxmlformats.org/officeDocument/2006/relationships/image" Target="media/image1.png"/><Relationship Id="rId49" Type="http://schemas.openxmlformats.org/officeDocument/2006/relationships/image" Target="media/image52.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openxmlformats.org/officeDocument/2006/relationships/image" Target="media/image48.jpg"/><Relationship Id="rId73" Type="http://schemas.openxmlformats.org/officeDocument/2006/relationships/hyperlink" Target="https://www.sciencedirect.com/science/article/pii/S2352340920314645?via%3Dihub#bib0001" TargetMode="External"/><Relationship Id="rId72" Type="http://schemas.openxmlformats.org/officeDocument/2006/relationships/hyperlink" Target="https://www.sciencedirect.com/science/article/pii/S2352340918315191#bib5" TargetMode="External"/><Relationship Id="rId31" Type="http://schemas.openxmlformats.org/officeDocument/2006/relationships/image" Target="media/image39.png"/><Relationship Id="rId75" Type="http://schemas.openxmlformats.org/officeDocument/2006/relationships/header" Target="header2.xml"/><Relationship Id="rId30" Type="http://schemas.openxmlformats.org/officeDocument/2006/relationships/image" Target="media/image5.png"/><Relationship Id="rId74" Type="http://schemas.openxmlformats.org/officeDocument/2006/relationships/hyperlink" Target="https://www.sciencedirect.com/science/article/pii/S2352340920314645?via%3Dihub#bib0002" TargetMode="External"/><Relationship Id="rId33" Type="http://schemas.openxmlformats.org/officeDocument/2006/relationships/image" Target="media/image32.png"/><Relationship Id="rId77" Type="http://schemas.openxmlformats.org/officeDocument/2006/relationships/footer" Target="footer2.xml"/><Relationship Id="rId32" Type="http://schemas.openxmlformats.org/officeDocument/2006/relationships/image" Target="media/image16.png"/><Relationship Id="rId76" Type="http://schemas.openxmlformats.org/officeDocument/2006/relationships/header" Target="header1.xml"/><Relationship Id="rId35" Type="http://schemas.openxmlformats.org/officeDocument/2006/relationships/image" Target="media/image12.png"/><Relationship Id="rId34" Type="http://schemas.openxmlformats.org/officeDocument/2006/relationships/image" Target="media/image35.png"/><Relationship Id="rId78" Type="http://schemas.openxmlformats.org/officeDocument/2006/relationships/footer" Target="footer1.xml"/><Relationship Id="rId71" Type="http://schemas.openxmlformats.org/officeDocument/2006/relationships/image" Target="media/image11.png"/><Relationship Id="rId70" Type="http://schemas.openxmlformats.org/officeDocument/2006/relationships/image" Target="media/image57.png"/><Relationship Id="rId37" Type="http://schemas.openxmlformats.org/officeDocument/2006/relationships/image" Target="media/image37.png"/><Relationship Id="rId36" Type="http://schemas.openxmlformats.org/officeDocument/2006/relationships/image" Target="media/image27.png"/><Relationship Id="rId39" Type="http://schemas.openxmlformats.org/officeDocument/2006/relationships/image" Target="media/image24.png"/><Relationship Id="rId38" Type="http://schemas.openxmlformats.org/officeDocument/2006/relationships/image" Target="media/image8.png"/><Relationship Id="rId62" Type="http://schemas.openxmlformats.org/officeDocument/2006/relationships/image" Target="media/image26.png"/><Relationship Id="rId61" Type="http://schemas.openxmlformats.org/officeDocument/2006/relationships/image" Target="media/image49.png"/><Relationship Id="rId20" Type="http://schemas.openxmlformats.org/officeDocument/2006/relationships/image" Target="media/image42.png"/><Relationship Id="rId64" Type="http://schemas.openxmlformats.org/officeDocument/2006/relationships/image" Target="media/image6.png"/><Relationship Id="rId63" Type="http://schemas.openxmlformats.org/officeDocument/2006/relationships/image" Target="media/image51.png"/><Relationship Id="rId22" Type="http://schemas.openxmlformats.org/officeDocument/2006/relationships/image" Target="media/image23.png"/><Relationship Id="rId66" Type="http://schemas.openxmlformats.org/officeDocument/2006/relationships/image" Target="media/image54.png"/><Relationship Id="rId21" Type="http://schemas.openxmlformats.org/officeDocument/2006/relationships/image" Target="media/image2.png"/><Relationship Id="rId65" Type="http://schemas.openxmlformats.org/officeDocument/2006/relationships/image" Target="media/image18.png"/><Relationship Id="rId24" Type="http://schemas.openxmlformats.org/officeDocument/2006/relationships/image" Target="media/image29.png"/><Relationship Id="rId68" Type="http://schemas.openxmlformats.org/officeDocument/2006/relationships/image" Target="media/image60.png"/><Relationship Id="rId23" Type="http://schemas.openxmlformats.org/officeDocument/2006/relationships/image" Target="media/image31.png"/><Relationship Id="rId67" Type="http://schemas.openxmlformats.org/officeDocument/2006/relationships/image" Target="media/image15.png"/><Relationship Id="rId60" Type="http://schemas.openxmlformats.org/officeDocument/2006/relationships/image" Target="media/image44.png"/><Relationship Id="rId26" Type="http://schemas.openxmlformats.org/officeDocument/2006/relationships/image" Target="media/image41.png"/><Relationship Id="rId25" Type="http://schemas.openxmlformats.org/officeDocument/2006/relationships/image" Target="media/image34.png"/><Relationship Id="rId69" Type="http://schemas.openxmlformats.org/officeDocument/2006/relationships/image" Target="media/image10.png"/><Relationship Id="rId28" Type="http://schemas.openxmlformats.org/officeDocument/2006/relationships/image" Target="media/image13.png"/><Relationship Id="rId27" Type="http://schemas.openxmlformats.org/officeDocument/2006/relationships/image" Target="media/image3.png"/><Relationship Id="rId29" Type="http://schemas.openxmlformats.org/officeDocument/2006/relationships/image" Target="media/image33.png"/><Relationship Id="rId51" Type="http://schemas.openxmlformats.org/officeDocument/2006/relationships/image" Target="media/image22.png"/><Relationship Id="rId50" Type="http://schemas.openxmlformats.org/officeDocument/2006/relationships/image" Target="media/image46.png"/><Relationship Id="rId53" Type="http://schemas.openxmlformats.org/officeDocument/2006/relationships/image" Target="media/image40.png"/><Relationship Id="rId52" Type="http://schemas.openxmlformats.org/officeDocument/2006/relationships/image" Target="media/image25.png"/><Relationship Id="rId11" Type="http://schemas.openxmlformats.org/officeDocument/2006/relationships/hyperlink" Target="https://www.sciencedirect.com/science/article/pii/S2352340918315191" TargetMode="External"/><Relationship Id="rId55" Type="http://schemas.openxmlformats.org/officeDocument/2006/relationships/image" Target="media/image38.png"/><Relationship Id="rId10" Type="http://schemas.openxmlformats.org/officeDocument/2006/relationships/hyperlink" Target="https://www.sciencedirect.com/science/article/pii/S2352340920314645?via%3Dihub" TargetMode="External"/><Relationship Id="rId54" Type="http://schemas.openxmlformats.org/officeDocument/2006/relationships/image" Target="media/image59.png"/><Relationship Id="rId13" Type="http://schemas.openxmlformats.org/officeDocument/2006/relationships/image" Target="media/image28.png"/><Relationship Id="rId57" Type="http://schemas.openxmlformats.org/officeDocument/2006/relationships/image" Target="media/image53.png"/><Relationship Id="rId12" Type="http://schemas.openxmlformats.org/officeDocument/2006/relationships/image" Target="media/image14.png"/><Relationship Id="rId56" Type="http://schemas.openxmlformats.org/officeDocument/2006/relationships/image" Target="media/image43.png"/><Relationship Id="rId15" Type="http://schemas.openxmlformats.org/officeDocument/2006/relationships/image" Target="media/image47.png"/><Relationship Id="rId59" Type="http://schemas.openxmlformats.org/officeDocument/2006/relationships/image" Target="media/image50.png"/><Relationship Id="rId14" Type="http://schemas.openxmlformats.org/officeDocument/2006/relationships/hyperlink" Target="https://core.ac.uk/download/pdf/302225593.pdf" TargetMode="External"/><Relationship Id="rId58" Type="http://schemas.openxmlformats.org/officeDocument/2006/relationships/image" Target="media/image36.png"/><Relationship Id="rId17" Type="http://schemas.openxmlformats.org/officeDocument/2006/relationships/image" Target="media/image58.png"/><Relationship Id="rId16" Type="http://schemas.openxmlformats.org/officeDocument/2006/relationships/image" Target="media/image45.png"/><Relationship Id="rId19" Type="http://schemas.openxmlformats.org/officeDocument/2006/relationships/image" Target="media/image19.png"/><Relationship Id="rId18"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tyleName="APA" SelectedStyle="/APASixthEditionOfficeOnline.xsl" Version="6">
  <b:Source>
    <b:Tag>source1</b:Tag>
    <b:Month>July</b:Month>
    <b:DayAccessed>31</b:DayAccessed>
    <b:Day>28</b:Day>
    <b:Year>2022</b:Year>
    <b:SourceType>DocumentFromInternetSite</b:SourceType>
    <b:URL>https://www.thedrinksbusiness.com/2022/07/hospitality-operating-costs-rise-to-55-2-of-turnover/</b:URL>
    <b:Title>Hospitality operating costs rise to 55.2% of turnover</b:Title>
    <b:InternetSiteTitle>The Drinks Business</b:InternetSiteTitle>
    <b:MonthAccessed>March</b:MonthAccessed>
    <b:YearAccessed>2023</b:YearAccessed>
    <b:Gdcea>{"AccessedType":"Website"}</b:Gdcea>
    <b:Author>
      <b:Author>
        <b:NameList>
          <b:Person>
            <b:First>Louis</b:First>
            <b:Last>Thomas</b:Last>
          </b:Person>
        </b:NameList>
      </b:Author>
    </b:Author>
  </b:Source>
  <b:Source>
    <b:Tag>source2</b:Tag>
    <b:Month>March</b:Month>
    <b:DayAccessed>31</b:DayAccessed>
    <b:Day>28</b:Day>
    <b:Year>2023</b:Year>
    <b:SourceType>DocumentFromInternetSite</b:SourceType>
    <b:URL>https://www.award.co/blog/employee-turnover-rates</b:URL>
    <b:Title>Employee Turnover Rates by Industry (2019, 2020, 2021)</b:Title>
    <b:InternetSiteTitle>Awardco</b:InternetSiteTitle>
    <b:MonthAccessed>March</b:MonthAccessed>
    <b:YearAccessed>2023</b:YearAccessed>
    <b:Gdcea>{"AccessedType":"Website"}</b:Gdcea>
    <b:Author>
      <b:Author>
        <b:NameList>
          <b:Person>
            <b:First>Jefferson</b:First>
            <b:Last>Hansen</b:Last>
          </b:Person>
        </b:NameList>
      </b:Author>
    </b:Author>
  </b:Source>
  <b:Source>
    <b:Tag>source3</b:Tag>
    <b:Month>January</b:Month>
    <b:DayAccessed>31</b:DayAccessed>
    <b:Day>30</b:Day>
    <b:Year>2023</b:Year>
    <b:SourceType>DocumentFromInternetSite</b:SourceType>
    <b:URL>https://www.statista.com/statistics/1186201/hotel-and-resort-industry-market-size-global/</b:URL>
    <b:Title>Hotel and resort industry market size worldwide 2022</b:Title>
    <b:InternetSiteTitle>Statista</b:InternetSiteTitle>
    <b:MonthAccessed>March</b:MonthAccessed>
    <b:YearAccessed>2023</b:YearAccessed>
    <b:Gdcea>{"AccessedType":"Website"}</b:Gdcea>
  </b:Source>
  <b:Source>
    <b:Tag>source4</b:Tag>
    <b:DayAccessed>31</b:DayAccessed>
    <b:SourceType>DocumentFromInternetSite</b:SourceType>
    <b:URL>https://www.iunera.com/kraken/interviews/what-you-need-to-know-about-hotel-booking-cancellations-big-data/</b:URL>
    <b:Title>What You Need To Know About Hotel Booking Cancellations &amp; Big Data</b:Title>
    <b:InternetSiteTitle>Iunera</b:InternetSiteTitle>
    <b:MonthAccessed>March</b:MonthAccessed>
    <b:YearAccessed>2023</b:YearAccessed>
    <b:Gdcea>{"AccessedType":"Website"}</b:Gdcea>
  </b:Source>
  <b:Source>
    <b:Tag>source5</b:Tag>
    <b:Month>March</b:Month>
    <b:DayAccessed>31</b:DayAccessed>
    <b:Day>16</b:Day>
    <b:Year>2011</b:Year>
    <b:SourceType>DocumentFromInternetSite</b:SourceType>
    <b:URL>https://www.sciencedirect.com/science/article/abs/pii/S0278431910000320</b:URL>
    <b:Title>The search for the best deal: How hotel cancellation policies affect the search and booking decisions of deal-seeking customers</b:Title>
    <b:InternetSiteTitle>ScienceDirect</b:InternetSiteTitle>
    <b:MonthAccessed>March</b:MonthAccessed>
    <b:YearAccessed>2023</b:YearAccessed>
    <b:Gdcea>{"AccessedType":"Website"}</b:Gdcea>
    <b:Author>
      <b:Author>
        <b:NameList>
          <b:Person>
            <b:First>Chih-Chien</b:First>
            <b:Last>Chen</b:Last>
          </b:Person>
          <b:Person>
            <b:First>Zvi</b:First>
            <b:Last>Schwartz</b:Last>
          </b:Person>
          <b:Person>
            <b:First>Patrick</b:First>
            <b:Last>Vargas</b:Last>
          </b:Person>
        </b:NameList>
      </b:Author>
    </b:Author>
  </b:Source>
  <b:Source>
    <b:Tag>source6</b:Tag>
    <b:Month>October</b:Month>
    <b:DayAccessed>31</b:DayAccessed>
    <b:Day>3</b:Day>
    <b:Year>2017</b:Year>
    <b:SourceType>DocumentFromInternetSite</b:SourceType>
    <b:URL>https://www.mckinsey.com/capabilities/mckinsey-digital/our-insights/advanced-analytics-in-hospitality</b:URL>
    <b:Title>Advanced analytics in hospitality</b:Title>
    <b:InternetSiteTitle>McKinsey</b:InternetSiteTitle>
    <b:MonthAccessed>March</b:MonthAccessed>
    <b:YearAccessed>2023</b:YearAccessed>
    <b:Gdcea>{"AccessedType":"Website"}</b:Gdcea>
  </b:Source>
  <b:Source>
    <b:Tag>source7</b:Tag>
    <b:Month>October</b:Month>
    <b:DayAccessed>31</b:DayAccessed>
    <b:Day>8</b:Day>
    <b:Year>2018</b:Year>
    <b:SourceType>DocumentFromInternetSite</b:SourceType>
    <b:URL>https://core.ac.uk/download/pdf/302225593.pdf</b:URL>
    <b:Title>Modelling the cancellation behaviour of hotel guests</b:Title>
    <b:InternetSiteTitle>CORE</b:InternetSiteTitle>
    <b:MonthAccessed>March</b:MonthAccessed>
    <b:YearAccessed>2023</b:YearAccessed>
    <b:Gdcea>{"AccessedType":"Website"}</b:Gdcea>
    <b:Author>
      <b:Author>
        <b:NameList>
          <b:Person>
            <b:First>Martin</b:First>
            <b:Last>Falk</b:Last>
          </b:Person>
          <b:Person>
            <b:First>Markku</b:First>
            <b:Last>Vieru</b:Last>
          </b:Person>
        </b:NameList>
      </b:Author>
    </b:Author>
  </b:Source>
  <b:Source>
    <b:Tag>source8</b:Tag>
    <b:Month>August</b:Month>
    <b:DayAccessed>31</b:DayAccessed>
    <b:Day>10</b:Day>
    <b:Year>2018</b:Year>
    <b:SourceType>DocumentFromInternetSite</b:SourceType>
    <b:URL>https://www.altexsoft.com/blog/datascience/how-the-hospitality-industry-uses-performance-enhancing-artificial-intelligence-and-data-science/</b:URL>
    <b:Title>How AI and Data Science Improve Hospitality Industry</b:Title>
    <b:InternetSiteTitle>AltexSoft</b:InternetSiteTitle>
    <b:MonthAccessed>March</b:MonthAccessed>
    <b:YearAccessed>2023</b:YearAccessed>
    <b:Gdcea>{"AccessedType":"Website"}</b:Gdcea>
  </b:Source>
  <b:Source>
    <b:Tag>source9</b:Tag>
    <b:Month>February</b:Month>
    <b:DayAccessed>31</b:DayAccessed>
    <b:Day>11</b:Day>
    <b:Year>2020</b:Year>
    <b:SourceType>DocumentFromInternetSite</b:SourceType>
    <b:URL>https://www.kaggle.com/datasets/jessemostipak/hotel-booking-demand</b:URL>
    <b:Title>Hotel booking demand</b:Title>
    <b:InternetSiteTitle>Kaggle</b:InternetSiteTitle>
    <b:MonthAccessed>March</b:MonthAccessed>
    <b:YearAccessed>2023</b:YearAccessed>
    <b:Gdcea>{"AccessedType":"Website"}</b:Gdcea>
    <b:Author>
      <b:Author>
        <b:NameList>
          <b:Person>
            <b:First>Jesse</b:First>
            <b:Last>Mostipak</b:Last>
          </b:Person>
        </b:NameList>
      </b:Author>
    </b:Author>
  </b:Source>
  <b:Source>
    <b:Tag>source10</b:Tag>
    <b:DayAccessed>31</b:DayAccessed>
    <b:SourceType>DocumentFromInternetSite</b:SourceType>
    <b:URL>https://www.kaggle.com/datasets/nantonio/a-hotels-customers-dataset</b:URL>
    <b:Title>A hotel's customers dataset</b:Title>
    <b:InternetSiteTitle>Kaggle</b:InternetSiteTitle>
    <b:MonthAccessed>March</b:MonthAccessed>
    <b:YearAccessed>2023</b:YearAccessed>
    <b:Gdcea>{"AccessedType":"Website"}</b:Gdcea>
    <b:Author>
      <b:Author>
        <b:NameList>
          <b:Person>
            <b:First>Nuno</b:First>
            <b:Last>Antonio</b:Last>
          </b:Person>
          <b:Person>
            <b:First>Ana</b:First>
            <b:Last>de Almeida</b:Last>
          </b:Person>
          <b:Person>
            <b:First>Luis</b:First>
            <b:Last>Nunes</b:Last>
          </b:Person>
        </b:NameList>
      </b:Author>
    </b:Author>
  </b:Source>
  <b:Source>
    <b:Tag>source11</b:Tag>
    <b:Month>December</b:Month>
    <b:DayAccessed>31</b:DayAccessed>
    <b:Day>16</b:Day>
    <b:Year>2020</b:Year>
    <b:SourceType>DocumentFromInternetSite</b:SourceType>
    <b:URL>https://www.sciencedirect.com/science/article/pii/S2352340920314645?via%3Dihub</b:URL>
    <b:Title>A hotel's customers personal, behavioral, demographic, and geographic dataset from Lisbon, Portugal (2015–2018)</b:Title>
    <b:InternetSiteTitle>ScienceDirect</b:InternetSiteTitle>
    <b:MonthAccessed>March</b:MonthAccessed>
    <b:YearAccessed>2023</b:YearAccessed>
    <b:Gdcea>{"AccessedType":"Website"}</b:Gdcea>
    <b:Author>
      <b:Author>
        <b:NameList>
          <b:Person>
            <b:First>Nuno</b:First>
            <b:Last>Antonio</b:Last>
          </b:Person>
          <b:Person>
            <b:First>Ana</b:First>
            <b:Last>de Almeida</b:Last>
          </b:Person>
          <b:Person>
            <b:First>Luís</b:First>
            <b:Last>Nunes</b:Last>
          </b:Person>
        </b:NameList>
      </b:Author>
    </b:Author>
  </b:Source>
  <b:Source>
    <b:Tag>source12</b:Tag>
    <b:Month>February</b:Month>
    <b:DayAccessed>2</b:DayAccessed>
    <b:Day>1</b:Day>
    <b:Year>2021</b:Year>
    <b:SourceType>DocumentFromInternetSite</b:SourceType>
    <b:URL>https://www.mews.com/en/blog/hotel-overbooking-strategy</b:URL>
    <b:Title>What is overbooking in hotels and what are its advantages?</b:Title>
    <b:InternetSiteTitle>Mews</b:InternetSiteTitle>
    <b:MonthAccessed>April</b:MonthAccessed>
    <b:YearAccessed>2023</b:YearAccessed>
    <b:Gdcea>{"AccessedType":"Website"}</b:Gdcea>
    <b:Author>
      <b:Author>
        <b:NameList>
          <b:Person>
            <b:First>Eva</b:First>
            <b:Last>Lacalle</b:Last>
          </b:Person>
        </b:NameList>
      </b:Author>
    </b:Author>
  </b:Source>
  <b:Source>
    <b:Tag>source13</b:Tag>
    <b:DayAccessed>2</b:DayAccessed>
    <b:SourceType>DocumentFromInternetSite</b:SourceType>
    <b:URL>https://www.statista.com/outlook/mmo/travel-tourism/worldwide</b:URL>
    <b:Title>Travel &amp; Tourism - Worldwide</b:Title>
    <b:InternetSiteTitle>Statista</b:InternetSiteTitle>
    <b:MonthAccessed>April</b:MonthAccessed>
    <b:YearAccessed>2023</b:YearAccessed>
    <b:Gdcea>{"AccessedType":"Website"}</b:Gdcea>
  </b:Source>
</b:Sources>
</file>

<file path=customXML/itemProps1.xml><?xml version="1.0" encoding="utf-8"?>
<ds:datastoreItem xmlns:ds="http://schemas.openxmlformats.org/officeDocument/2006/customXml" ds:itemID="{22222222-1234-1234-1234-123412341234}">
  <ds:schemaRefs>
    <ds:schemaRef ds:uri="http://schemas.openxmlformats.org/officeDocument/2006/bibliography"/>
  </ds:schemaRefs>
</ds:datastoreItem>
</file>