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06040E"/>
            <w:tcBorders>
              <w:top w:val="single" w:sz="0" w:color="06040E"/>
              <w:left w:val="single" w:sz="0" w:color="06040E"/>
              <w:bottom w:val="single" w:sz="0" w:color="06040E"/>
              <w:right w:val="single" w:sz="0" w:color="06040E"/>
              <w:insideH w:val="single" w:sz="0" w:color="06040E"/>
              <w:insideV w:val="single" w:sz="0" w:color="06040E"/>
            </w:tcBorders>
          </w:tcPr>
          <w:p>
            <w:pPr>
              <w:spacing w:before="1700"/>
              <w:jc w:val="center"/>
            </w:pPr>
            <w:r>
              <w:rPr>
                <w:b/>
                <w:color w:val="F5F5F5"/>
                <w:sz w:val="68"/>
              </w:rPr>
              <w:t>TKDL</w:t>
            </w:r>
            <w:r>
              <w:rPr>
                <w:b/>
                <w:color w:val="FF005C"/>
                <w:sz w:val="68"/>
              </w:rPr>
              <w:t xml:space="preserve"> LIVE</w:t>
            </w:r>
          </w:p>
          <w:p>
            <w:pPr>
              <w:jc w:val="center"/>
            </w:pPr>
            <w:r>
              <w:rPr>
                <w:b/>
                <w:color w:val="0066FF"/>
                <w:sz w:val="48"/>
              </w:rPr>
              <w:t>SHOW BIBLE</w:t>
            </w:r>
          </w:p>
          <w:p>
            <w:pPr>
              <w:jc w:val="center"/>
            </w:pPr>
            <w:r>
              <w:rPr>
                <w:color w:val="A9AFBD"/>
                <w:sz w:val="22"/>
              </w:rPr>
              <w:t>Host dialogue • segment formats • banter • live interruptions • programme rhythm</w:t>
            </w:r>
          </w:p>
          <w:p>
            <w:pPr>
              <w:spacing w:before="1200" w:after="1800"/>
              <w:jc w:val="center"/>
            </w:pPr>
            <w:r>
              <w:rPr>
                <w:color w:val="FFD24A"/>
                <w:sz w:val="18"/>
              </w:rPr>
              <w:t>TEAM / CODEX REFERENCE  •  VERSION 1.0</w:t>
            </w:r>
          </w:p>
        </w:tc>
      </w:tr>
    </w:tbl>
    <w:p>
      <w:pPr>
        <w:spacing w:after="80"/>
      </w:pPr>
      <w:r>
        <w:t>Purpose: define how TKDL LIVE should feel as a sports programme once the technical handover is implemented. This document is the editorial and presenter reference; it does not replace the implementation handover.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B"/>
            <w:tcBorders>
              <w:top w:val="single" w:sz="10" w:color="FF005C"/>
              <w:left w:val="single" w:sz="10" w:color="FF005C"/>
              <w:bottom w:val="single" w:sz="10" w:color="FF005C"/>
              <w:right w:val="single" w:sz="10" w:color="FF005C"/>
              <w:insideH w:val="single" w:sz="10" w:color="FF005C"/>
              <w:insideV w:val="single" w:sz="10" w:color="FF005C"/>
            </w:tcBorders>
          </w:tcPr>
          <w:p>
            <w:r>
              <w:rPr>
                <w:b/>
                <w:color w:val="FF005C"/>
                <w:sz w:val="20"/>
              </w:rPr>
              <w:t>CORE PRINCIPLE</w:t>
            </w:r>
          </w:p>
          <w:p>
            <w:pPr>
              <w:spacing w:after="0"/>
            </w:pPr>
            <w:r>
              <w:t>TKDL LIVE should broadcast stories, not raw events. Every segment must answer: what happened, why does it matter, and what should the viewer watch now?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  <w:pBdr>
          <w:bottom w:val="single" w:sz="10" w:space="4" w:color="FF005C"/>
        </w:pBdr>
      </w:pPr>
      <w:r>
        <w:t>1. What TKDL LIVE should feel like</w:t>
      </w:r>
    </w:p>
    <w:p>
      <w:pPr>
        <w:spacing w:after="80"/>
      </w:pPr>
      <w:r>
        <w:t>TKDL LIVE is a shared, continuously updating darts-league sports channel. It should feel closer to a compact Sky Sports / ESPN desk programme than a dashboard or slideshow: hosts introduce stories, graphics take over when numbers matter, the live ticker keeps moving, and major events can temporarily interrupt the prepared Edition.</w:t>
      </w:r>
    </w:p>
    <w:p>
      <w:pPr>
        <w:pStyle w:val="ListBullet"/>
        <w:spacing w:after="30"/>
      </w:pPr>
      <w:r>
        <w:t>Main Studio: routine desk chat, results, analysis, headlines, spotlights and archive callbacks.</w:t>
      </w:r>
    </w:p>
    <w:p>
      <w:pPr>
        <w:pStyle w:val="ListBullet"/>
        <w:spacing w:after="30"/>
      </w:pPr>
      <w:r>
        <w:t>Breaking: rare stop-everything treatment for genuinely major events.</w:t>
      </w:r>
    </w:p>
    <w:p>
      <w:pPr>
        <w:pStyle w:val="ListBullet"/>
        <w:spacing w:after="30"/>
      </w:pPr>
      <w:r>
        <w:t>Champion: gold title-winning treatment reserved for the biggest moment only.</w:t>
      </w:r>
    </w:p>
    <w:p>
      <w:pPr>
        <w:spacing w:after="80"/>
      </w:pPr>
      <w:r>
        <w:t>The current backdrop handover defines those three treatments as distinct visual modes, not simply colour swaps; the Main Studio is the persistent physical set, while Breaking and Champion are separate full-bleed moments.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B"/>
            <w:tcBorders>
              <w:top w:val="single" w:sz="10" w:color="0066FF"/>
              <w:left w:val="single" w:sz="10" w:color="0066FF"/>
              <w:bottom w:val="single" w:sz="10" w:color="0066FF"/>
              <w:right w:val="single" w:sz="10" w:color="0066FF"/>
              <w:insideH w:val="single" w:sz="10" w:color="0066FF"/>
              <w:insideV w:val="single" w:sz="10" w:color="0066FF"/>
            </w:tcBorders>
          </w:tcPr>
          <w:p>
            <w:r>
              <w:rPr>
                <w:b/>
                <w:color w:val="0066FF"/>
                <w:sz w:val="20"/>
              </w:rPr>
              <w:t>NO FAKE URGENCY</w:t>
            </w:r>
          </w:p>
          <w:p>
            <w:pPr>
              <w:spacing w:after="0"/>
            </w:pPr>
            <w:r>
              <w:t>If the league has been quiet, the Edition should be shorter. Do not manufacture drama just to fill a target runtime.</w:t>
            </w:r>
          </w:p>
        </w:tc>
      </w:tr>
    </w:tbl>
    <w:p>
      <w:pPr>
        <w:spacing w:after="20"/>
      </w:pPr>
    </w:p>
    <w:p>
      <w:pPr>
        <w:pStyle w:val="Heading2"/>
        <w:spacing w:before="160" w:after="80"/>
      </w:pPr>
      <w:r>
        <w:t>Programme lengths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MODE</w:t>
            </w:r>
          </w:p>
        </w:tc>
        <w:tc>
          <w:tcPr>
            <w:tcW w:type="dxa" w:w="3456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TYPICAL LENGTH</w:t>
            </w:r>
          </w:p>
        </w:tc>
        <w:tc>
          <w:tcPr>
            <w:tcW w:type="dxa" w:w="3456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CHARACTER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Quiet Edition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5–7 min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Calmer; archive, spotlight, table state, predictor if useful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Normal Edition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8–12 min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7–10 meaningful segments; balanced but not forced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Busy Edition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12–15 min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More results and quick hits; strongest stories lead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Exceptional / Title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Up to ~18 min</w:t>
            </w:r>
          </w:p>
        </w:tc>
        <w:tc>
          <w:tcPr>
            <w:tcW w:type="dxa" w:w="3456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Serious tone; title, record or champion treatment</w:t>
            </w:r>
          </w:p>
        </w:tc>
      </w:tr>
    </w:tbl>
    <w:p>
      <w:pPr>
        <w:pStyle w:val="Heading1"/>
        <w:spacing w:before="200" w:after="100"/>
        <w:pBdr>
          <w:bottom w:val="single" w:sz="10" w:space="4" w:color="FF005C"/>
        </w:pBdr>
      </w:pPr>
      <w:r>
        <w:t>2. Host character bible</w:t>
      </w:r>
    </w:p>
    <w:p>
      <w:pPr>
        <w:spacing w:after="80"/>
      </w:pPr>
      <w:r>
        <w:t>Use role keys in code rather than hard-coding names into the programme logic. The production names can change later without changing how the dialogue engine behaves.</w:t>
      </w:r>
    </w:p>
    <w:p>
      <w:pPr>
        <w:pStyle w:val="Heading2"/>
        <w:spacing w:before="160" w:after="80"/>
      </w:pPr>
      <w:r>
        <w:t>Host A — Lead / Analyst</w:t>
      </w:r>
    </w:p>
    <w:p>
      <w:pPr>
        <w:pStyle w:val="ListBullet"/>
        <w:spacing w:after="30"/>
      </w:pPr>
      <w:r>
        <w:t>Calm, evidence-led, generally impartial.</w:t>
      </w:r>
    </w:p>
    <w:p>
      <w:pPr>
        <w:pStyle w:val="ListBullet"/>
        <w:spacing w:after="30"/>
      </w:pPr>
      <w:r>
        <w:t>Explains why a number matters rather than merely reading it.</w:t>
      </w:r>
    </w:p>
    <w:p>
      <w:pPr>
        <w:pStyle w:val="ListBullet"/>
        <w:spacing w:after="30"/>
      </w:pPr>
      <w:r>
        <w:t>Conservative with predictions and quick to mention sample size.</w:t>
      </w:r>
    </w:p>
    <w:p>
      <w:pPr>
        <w:pStyle w:val="ListBullet"/>
        <w:spacing w:after="30"/>
      </w:pPr>
      <w:r>
        <w:t>Challenges unsupported narratives and overreaction.</w:t>
      </w:r>
    </w:p>
    <w:p>
      <w:pPr>
        <w:pStyle w:val="ListBullet"/>
        <w:spacing w:after="30"/>
      </w:pPr>
      <w:r>
        <w:t>Straight-man role in banter; can still be dry or playful.</w:t>
      </w:r>
    </w:p>
    <w:p>
      <w:pPr>
        <w:pStyle w:val="ListBullet"/>
        <w:spacing w:after="30"/>
      </w:pPr>
      <w:r>
        <w:t>Typical structure: fact → evidence → measured conclusion.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“That is a good result, but the sample is still relatively small.”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“Five straight wins is enough to call this genuine form.”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Predictor has moved, but it is still a probability, not a promise.”</w:t>
      </w:r>
    </w:p>
    <w:p>
      <w:pPr>
        <w:pStyle w:val="Heading2"/>
        <w:spacing w:before="160" w:after="80"/>
      </w:pPr>
      <w:r>
        <w:t>Host B — Pundit / Personality</w:t>
      </w:r>
    </w:p>
    <w:p>
      <w:pPr>
        <w:pStyle w:val="ListBullet"/>
        <w:spacing w:after="30"/>
      </w:pPr>
      <w:r>
        <w:t>Warmer, more opinionated and more willing to make a bold call.</w:t>
      </w:r>
    </w:p>
    <w:p>
      <w:pPr>
        <w:pStyle w:val="ListBullet"/>
        <w:spacing w:after="30"/>
      </w:pPr>
      <w:r>
        <w:t>Likes underdogs, momentum and upsets.</w:t>
      </w:r>
    </w:p>
    <w:p>
      <w:pPr>
        <w:pStyle w:val="ListBullet"/>
        <w:spacing w:after="30"/>
      </w:pPr>
      <w:r>
        <w:t>Challenges the model, and supplies most of the humour.</w:t>
      </w:r>
    </w:p>
    <w:p>
      <w:pPr>
        <w:pStyle w:val="ListBullet"/>
        <w:spacing w:after="30"/>
      </w:pPr>
      <w:r>
        <w:t>Can be wrong; previous bad calls become running jokes.</w:t>
      </w:r>
    </w:p>
    <w:p>
      <w:pPr>
        <w:pStyle w:val="ListBullet"/>
        <w:spacing w:after="30"/>
      </w:pPr>
      <w:r>
        <w:t>Never invents motives or events.</w:t>
      </w:r>
    </w:p>
    <w:p>
      <w:pPr>
        <w:pStyle w:val="ListBullet"/>
        <w:spacing w:after="30"/>
      </w:pPr>
      <w:r>
        <w:t>Typical structure: reaction → opinion → punchline/challenge.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“Small sample or not, nobody wants to play him right now.”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exactly why darts is not played inside a spreadsheet.”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 Predictor has changed its mind. I would like that noted for the record.”</w:t>
      </w:r>
    </w:p>
    <w:p>
      <w:pPr>
        <w:pStyle w:val="Heading2"/>
        <w:spacing w:before="160" w:after="80"/>
      </w:pPr>
      <w:r>
        <w:t>How the hosts should interact</w:t>
      </w:r>
    </w:p>
    <w:p>
      <w:pPr>
        <w:pStyle w:val="ListBullet"/>
        <w:spacing w:after="30"/>
      </w:pPr>
      <w:r>
        <w:t>They should not automatically agree.</w:t>
      </w:r>
    </w:p>
    <w:p>
      <w:pPr>
        <w:pStyle w:val="ListBullet"/>
        <w:spacing w:after="30"/>
      </w:pPr>
      <w:r>
        <w:t>Agreement is allowed when the evidence is obvious; constant disagreement feels fake.</w:t>
      </w:r>
    </w:p>
    <w:p>
      <w:pPr>
        <w:pStyle w:val="ListBullet"/>
        <w:spacing w:after="30"/>
      </w:pPr>
      <w:r>
        <w:t>Host A corrects exaggeration; Host B challenges caution.</w:t>
      </w:r>
    </w:p>
    <w:p>
      <w:pPr>
        <w:pStyle w:val="ListBullet"/>
        <w:spacing w:after="30"/>
      </w:pPr>
      <w:r>
        <w:t>The model is a safe recurring target for jokes.</w:t>
      </w:r>
    </w:p>
    <w:p>
      <w:pPr>
        <w:pStyle w:val="ListBullet"/>
        <w:spacing w:after="30"/>
      </w:pPr>
      <w:r>
        <w:t>Callbacks to earlier Editions are encouraged when supported by stored history.</w:t>
      </w:r>
    </w:p>
    <w:p>
      <w:pPr>
        <w:pStyle w:val="ListBullet"/>
        <w:spacing w:after="30"/>
      </w:pPr>
      <w:r>
        <w:t>A presenter can admit a bad call. That makes the show feel continuous and human.</w:t>
      </w:r>
    </w:p>
    <w:p>
      <w:pPr>
        <w:pStyle w:val="Heading1"/>
        <w:spacing w:before="200" w:after="100"/>
        <w:pBdr>
          <w:bottom w:val="single" w:sz="10" w:space="4" w:color="FF005C"/>
        </w:pBdr>
      </w:pPr>
      <w:r>
        <w:t>3. Banter and humour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B"/>
            <w:tcBorders>
              <w:top w:val="single" w:sz="10" w:color="FF005C"/>
              <w:left w:val="single" w:sz="10" w:color="FF005C"/>
              <w:bottom w:val="single" w:sz="10" w:color="FF005C"/>
              <w:right w:val="single" w:sz="10" w:color="FF005C"/>
              <w:insideH w:val="single" w:sz="10" w:color="FF005C"/>
              <w:insideV w:val="single" w:sz="10" w:color="FF005C"/>
            </w:tcBorders>
          </w:tcPr>
          <w:p>
            <w:r>
              <w:rPr>
                <w:b/>
                <w:color w:val="FF005C"/>
                <w:sz w:val="20"/>
              </w:rPr>
              <w:t>LOCKED SAFETY RULE</w:t>
            </w:r>
          </w:p>
          <w:p>
            <w:pPr>
              <w:spacing w:after="0"/>
            </w:pPr>
            <w:r>
              <w:t>AI / template logic never invents the joke's factual premise. The system supplies the fact; dialogue only phrases that fact in a funny or opinionated way.</w:t>
            </w:r>
          </w:p>
        </w:tc>
      </w:tr>
    </w:tbl>
    <w:p>
      <w:pPr>
        <w:spacing w:after="20"/>
      </w:pPr>
    </w:p>
    <w:p>
      <w:pPr>
        <w:spacing w:after="80"/>
      </w:pPr>
      <w:r>
        <w:t>Recommended overall mix: roughly 70% sports commentary, 20% humour, 10% host personality / callbacks. This is a tone target, not a hard screen-time calculation.</w:t>
      </w:r>
    </w:p>
    <w:p>
      <w:pPr>
        <w:pStyle w:val="Heading2"/>
        <w:spacing w:before="160" w:after="80"/>
      </w:pPr>
      <w:r>
        <w:t>Fair-game subjects</w:t>
      </w:r>
    </w:p>
    <w:p>
      <w:pPr>
        <w:pStyle w:val="ListBullet"/>
        <w:spacing w:after="30"/>
      </w:pPr>
      <w:r>
        <w:t>Missed doubles or a poor checkout stretch, when the sample supports it.</w:t>
      </w:r>
    </w:p>
    <w:p>
      <w:pPr>
        <w:pStyle w:val="ListBullet"/>
        <w:spacing w:after="30"/>
      </w:pPr>
      <w:r>
        <w:t>A strong scoring visit followed by poor finishing.</w:t>
      </w:r>
    </w:p>
    <w:p>
      <w:pPr>
        <w:pStyle w:val="ListBullet"/>
        <w:spacing w:after="30"/>
      </w:pPr>
      <w:r>
        <w:t>The Predictor or a host getting a call badly wrong.</w:t>
      </w:r>
    </w:p>
    <w:p>
      <w:pPr>
        <w:pStyle w:val="ListBullet"/>
        <w:spacing w:after="30"/>
      </w:pPr>
      <w:r>
        <w:t>A favourite losing, a streak ending, or a recurring opponent problem.</w:t>
      </w:r>
    </w:p>
    <w:p>
      <w:pPr>
        <w:pStyle w:val="ListBullet"/>
        <w:spacing w:after="30"/>
      </w:pPr>
      <w:r>
        <w:t>Repeated deciders / close matches / unusual but verified stats.</w:t>
      </w:r>
    </w:p>
    <w:p>
      <w:pPr>
        <w:pStyle w:val="ListBullet"/>
        <w:spacing w:after="30"/>
      </w:pPr>
      <w:r>
        <w:t>A player improving after earlier criticism — the show should explicitly give credit.</w:t>
      </w:r>
    </w:p>
    <w:p>
      <w:pPr>
        <w:pStyle w:val="Heading2"/>
        <w:spacing w:before="160" w:after="80"/>
      </w:pPr>
      <w:r>
        <w:t>Never use</w:t>
      </w:r>
    </w:p>
    <w:p>
      <w:pPr>
        <w:pStyle w:val="ListBullet"/>
        <w:spacing w:after="30"/>
      </w:pPr>
      <w:r>
        <w:t>Appearance, body, age, intelligence or disability.</w:t>
      </w:r>
    </w:p>
    <w:p>
      <w:pPr>
        <w:pStyle w:val="ListBullet"/>
        <w:spacing w:after="30"/>
      </w:pPr>
      <w:r>
        <w:t>Health, sickness, absence, family, relationships or finances.</w:t>
      </w:r>
    </w:p>
    <w:p>
      <w:pPr>
        <w:pStyle w:val="ListBullet"/>
        <w:spacing w:after="30"/>
      </w:pPr>
      <w:r>
        <w:t>Religion, politics, race, gender or sexuality.</w:t>
      </w:r>
    </w:p>
    <w:p>
      <w:pPr>
        <w:pStyle w:val="ListBullet"/>
        <w:spacing w:after="30"/>
      </w:pPr>
      <w:r>
        <w:t>Job performance or anything outside TKDL unless manually approved.</w:t>
      </w:r>
    </w:p>
    <w:p>
      <w:pPr>
        <w:pStyle w:val="ListBullet"/>
        <w:spacing w:after="30"/>
      </w:pPr>
      <w:r>
        <w:t>Humiliation simply because a player is weaker.</w:t>
      </w:r>
    </w:p>
    <w:p>
      <w:pPr>
        <w:pStyle w:val="ListBullet"/>
        <w:spacing w:after="30"/>
      </w:pPr>
      <w:r>
        <w:t>Repeated negative targeting of the same struggling player.</w:t>
      </w:r>
    </w:p>
    <w:p>
      <w:pPr>
        <w:pStyle w:val="Heading2"/>
        <w:spacing w:before="160" w:after="80"/>
      </w:pPr>
      <w:r>
        <w:t>Useful banter patterns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PATTERN</w:t>
            </w:r>
          </w:p>
        </w:tc>
        <w:tc>
          <w:tcPr>
            <w:tcW w:type="dxa" w:w="5184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STRUCTURE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Model disagreement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A: model says X. B: challenges it. A: explains why. B: doubles down.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Bad previous call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reminds B of earlier prediction. B deflects or admits it. Current fact follows.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Dry correction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B exaggerates. A corrects the detail. B keeps the joke alive.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Shared credit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explains the stat. B gives straightforward praise. No joke needed.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Safe punchline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Humour targets the presenters/model rather than the player.</w:t>
            </w:r>
          </w:p>
        </w:tc>
      </w:tr>
    </w:tbl>
    <w:p>
      <w:pPr>
        <w:pStyle w:val="Heading1"/>
        <w:spacing w:before="200" w:after="100"/>
        <w:pBdr>
          <w:bottom w:val="single" w:sz="10" w:space="4" w:color="FF005C"/>
        </w:pBdr>
      </w:pPr>
      <w:r>
        <w:t>4. Normal Edition run-of-show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#</w:t>
            </w:r>
          </w:p>
        </w:tc>
        <w:tc>
          <w:tcPr>
            <w:tcW w:type="dxa" w:w="2592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SEGMENT</w:t>
            </w:r>
          </w:p>
        </w:tc>
        <w:tc>
          <w:tcPr>
            <w:tcW w:type="dxa" w:w="2592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TARGET</w:t>
            </w:r>
          </w:p>
        </w:tc>
        <w:tc>
          <w:tcPr>
            <w:tcW w:type="dxa" w:w="2592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1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Opening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20–30s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Hosts at desk; establish the Edition and 2–3 reasons to stay.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2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Headlines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30–45s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Three maximum; tease, do not fully analyse.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3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Main Story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60–120s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Highest valid Story Score; strongest narrative first.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4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Result Review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45–75s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Important result and consequences.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5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Different League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30–60s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Doubles or Shift Wars; keep league exposure healthy.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6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Form / Performance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45–90s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Streaks, checkout, scoring, baseline movement.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7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Predictor / H2H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45–90s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Only if there is something meaningful to say.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8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Around TKDL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45–75s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Quick multi-league state check.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9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Lighter / Archive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30–60s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Optional; only if supported by real facts.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10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What to Watch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30–60s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Situations, not fake fixtures.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11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Closing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20–30s</w:t>
            </w:r>
          </w:p>
        </w:tc>
        <w:tc>
          <w:tcPr>
            <w:tcW w:type="dxa" w:w="2592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Short sign-off into ticker / loop.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B"/>
            <w:tcBorders>
              <w:top w:val="single" w:sz="10" w:color="0066FF"/>
              <w:left w:val="single" w:sz="10" w:color="0066FF"/>
              <w:bottom w:val="single" w:sz="10" w:color="0066FF"/>
              <w:right w:val="single" w:sz="10" w:color="0066FF"/>
              <w:insideH w:val="single" w:sz="10" w:color="0066FF"/>
              <w:insideV w:val="single" w:sz="10" w:color="0066FF"/>
            </w:tcBorders>
          </w:tcPr>
          <w:p>
            <w:r>
              <w:rPr>
                <w:b/>
                <w:color w:val="0066FF"/>
                <w:sz w:val="20"/>
              </w:rPr>
              <w:t>OPEN-WAGER RULE</w:t>
            </w:r>
          </w:p>
          <w:p>
            <w:pPr>
              <w:spacing w:after="0"/>
            </w:pPr>
            <w:r>
              <w:t>TKDL has no fixed fixture list. Never say a match is 'coming up' unless the app records an actual challenge/wager. Use 'What to Watch' for title situations, streaks, pressure points and unresolved rivalries.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pBdr>
          <w:bottom w:val="single" w:sz="10" w:space="4" w:color="FF005C"/>
        </w:pBdr>
      </w:pPr>
      <w:r>
        <w:t>5. Core segment bible</w:t>
      </w:r>
    </w:p>
    <w:p>
      <w:pPr>
        <w:pStyle w:val="Heading3"/>
        <w:spacing w:before="120" w:after="40"/>
      </w:pPr>
      <w: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Explain why this Edition matters.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20–30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Both hosts at desk; logo / ticker alive.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“Welcome to TKDL LIVE. We’ve got movement at the top of Singles, a major upset for the Predictor, and another swing in Shift Wars.”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“And before you ask — yes, the Predictor would like a word with us.”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“We’ll get to that.”</w:t>
      </w:r>
    </w:p>
    <w:p>
      <w:pPr>
        <w:pStyle w:val="StageDirection"/>
        <w:spacing w:after="60"/>
        <w:ind w:left="259"/>
      </w:pPr>
      <w:r>
        <w:t>VISUAL / DIRECTION: Do not lead with a generic welcome if there is a clear story. The first sentence should contain the strongest development.</w:t>
      </w:r>
    </w:p>
    <w:p>
      <w:pPr>
        <w:pStyle w:val="Heading3"/>
        <w:spacing w:before="120" w:after="40"/>
      </w:pPr>
      <w:r>
        <w:t>Headlines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Tease the Edition.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30–45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Three quick cards; no deep analysis.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“Sean has moved into the Singles lead after another strong run of results.”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“Graeme has produced the biggest upset since the last Edition.”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“And Night Shift have cut the gap again in Shift Wars.”</w:t>
      </w:r>
    </w:p>
    <w:p>
      <w:pPr>
        <w:pStyle w:val="StageDirection"/>
        <w:spacing w:after="60"/>
        <w:ind w:left="259"/>
      </w:pPr>
      <w:r>
        <w:t>VISUAL / DIRECTION: Three headlines maximum on a normal Edition. Build Headlines after the running order is final.</w:t>
      </w:r>
    </w:p>
    <w:p>
      <w:pPr>
        <w:pStyle w:val="Heading3"/>
        <w:spacing w:before="120" w:after="40"/>
      </w:pPr>
      <w:r>
        <w:t>Main Story — Title 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Give the strongest story full context.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60–120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Studio + current table + supporting graphic.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“Sean is now leading Singles, and this is no longer one isolated result. The form has been building over several matches.”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“You keep calling it 'building'. I’d say everyone else needs to start doing something about it.”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“Five wins in a row is difficult to ignore.”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“Exactly. That’s not form anymore. That’s a problem.”</w:t>
      </w:r>
    </w:p>
    <w:p>
      <w:pPr>
        <w:pStyle w:val="StageDirection"/>
        <w:spacing w:after="60"/>
        <w:ind w:left="259"/>
      </w:pPr>
      <w:r>
        <w:t>VISUAL / DIRECTION: Use 4–6 presenter turns on a Major story, 3–4 on Featured, 2 on Supporting.</w:t>
      </w:r>
    </w:p>
    <w:p>
      <w:pPr>
        <w:pStyle w:val="Heading3"/>
        <w:spacing w:before="120" w:after="40"/>
      </w:pPr>
      <w:r>
        <w:t>Result Review / Upset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Explain why a result mattered.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45–75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Result card + pre-match probability + consequences.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“This was the biggest statistical surprise of the Edition. Graeme went in at roughly a one-in-four chance according to the model.”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“Which is why I keep telling you darts isn’t played inside a spreadsheet.”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“You also backed Richard.”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“We don’t need to focus on that.”</w:t>
      </w:r>
    </w:p>
    <w:p>
      <w:pPr>
        <w:pStyle w:val="StageDirection"/>
        <w:spacing w:after="60"/>
        <w:ind w:left="259"/>
      </w:pPr>
      <w:r>
        <w:t>VISUAL / DIRECTION: Upset language must use the reconstructed pre-match state, never post-result standings.</w:t>
      </w:r>
    </w:p>
    <w:p>
      <w:pPr>
        <w:pStyle w:val="Heading3"/>
        <w:spacing w:before="120" w:after="40"/>
      </w:pPr>
      <w:r>
        <w:t>Form Watch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Surface real streaks and reversals.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45–60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Recent-form strip / streak badge.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“Mick has quietly put together four wins from his last five.”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“Quietly? He’s told everyone within twenty feet of the dartboard.”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“On the board, quietly.”</w:t>
      </w:r>
    </w:p>
    <w:p>
      <w:pPr>
        <w:pStyle w:val="StageDirection"/>
        <w:spacing w:after="60"/>
        <w:ind w:left="259"/>
      </w:pPr>
      <w:r>
        <w:t>VISUAL / DIRECTION: Positive-first. Losing-streak stories should be analytical, short and cooldown-protected.</w:t>
      </w:r>
    </w:p>
    <w:p>
      <w:pPr>
        <w:pStyle w:val="Heading3"/>
        <w:spacing w:before="120" w:after="40"/>
      </w:pPr>
      <w:r>
        <w:t>Player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Use Singles scoring / checkout data.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45–90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Player cutout + comparison vs season baseline.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results are good, but the finishing is the bigger story. Sean’s recent checkout rate is comfortably above his season baseline.”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“That’s the difference between looking dangerous and actually closing legs.”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“Exactly.”</w:t>
      </w:r>
    </w:p>
    <w:p>
      <w:pPr>
        <w:pStyle w:val="StageDirection"/>
        <w:spacing w:after="60"/>
        <w:ind w:left="259"/>
      </w:pPr>
      <w:r>
        <w:t>VISUAL / DIRECTION: Do not praise or criticise checkout performance from tiny samples.</w:t>
      </w:r>
    </w:p>
    <w:p>
      <w:pPr>
        <w:pStyle w:val="Heading3"/>
        <w:spacing w:before="120" w:after="40"/>
      </w:pPr>
      <w:r>
        <w:t>Around TKDL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Keep all active leagues visible.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45–75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Fast league cards / desk discussion.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“Doubles has been quieter, but the leaders remain in control.”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“And nobody has found a reliable way of knocking them off yet.”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“Shift Wars is tighter. Night Shift have taken another chunk out of the gap.”</w:t>
      </w:r>
    </w:p>
    <w:p>
      <w:pPr>
        <w:pStyle w:val="StageDirection"/>
        <w:spacing w:after="60"/>
        <w:ind w:left="259"/>
      </w:pPr>
      <w:r>
        <w:t>VISUAL / DIRECTION: Presence is encouraged; equal airtime is not. Never invent a story just to fill a league quota.</w:t>
      </w:r>
    </w:p>
    <w:p>
      <w:pPr>
        <w:pStyle w:val="Heading3"/>
        <w:spacing w:before="120" w:after="40"/>
      </w:pPr>
      <w:r>
        <w:t>H2H / Rivalry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Use meaningful historical matchup context.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45–75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H2H graphic, previous meetings, trend.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“These two are almost impossible to separate historically.”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“Which means the next time they decide to play, nobody is getting an easy afternoon.”</w:t>
      </w:r>
    </w:p>
    <w:p>
      <w:pPr>
        <w:pStyle w:val="StageDirection"/>
        <w:spacing w:after="60"/>
        <w:ind w:left="259"/>
      </w:pPr>
      <w:r>
        <w:t>VISUAL / DIRECTION: Say 'the next time they meet/decide to play' unless a real future challenge is recorded.</w:t>
      </w:r>
    </w:p>
    <w:p>
      <w:pPr>
        <w:pStyle w:val="Heading3"/>
        <w:spacing w:before="120" w:after="40"/>
      </w:pPr>
      <w:r>
        <w:t>Title Predictor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Explain championship probabilities and movement.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60–90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Full predictor graphic; studio reaction after.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“Time for the TKDL Title Predictor. Sean has moved into favourite position after the latest results.”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“Favourite, yes. Safe, absolutely not.”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“Agreed. More matches create more opportunity, but also more risk in an open-wager league.”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“That’s what makes it interesting. You can climb quickly and disappear just as quickly.”</w:t>
      </w:r>
    </w:p>
    <w:p>
      <w:pPr>
        <w:pStyle w:val="StageDirection"/>
        <w:spacing w:after="60"/>
        <w:ind w:left="259"/>
      </w:pPr>
      <w:r>
        <w:t>VISUAL / DIRECTION: Always frame as probability, never certainty or betting odds.</w:t>
      </w:r>
    </w:p>
    <w:p>
      <w:pPr>
        <w:pStyle w:val="Heading3"/>
        <w:spacing w:before="120" w:after="40"/>
      </w:pPr>
      <w:r>
        <w:t>Predictor Movers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Show movement since previous Edition.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30–45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Before → now bars.</w:t>
            </w:r>
          </w:p>
        </w:tc>
      </w:tr>
    </w:tbl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“There’s the damage.”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“Richard’s title probability has taken the largest hit.”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 Predictor is ruthless.”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“It has no feelings.”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“Neither do you.”</w:t>
      </w:r>
    </w:p>
    <w:p>
      <w:pPr>
        <w:pStyle w:val="StageDirection"/>
        <w:spacing w:after="60"/>
        <w:ind w:left="259"/>
      </w:pPr>
      <w:r>
        <w:t>VISUAL / DIRECTION: Excellent location for model / presenter humour.</w:t>
      </w:r>
    </w:p>
    <w:p>
      <w:pPr>
        <w:pStyle w:val="Heading3"/>
        <w:spacing w:before="120" w:after="40"/>
      </w:pPr>
      <w:r>
        <w:t>Lighter 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Use a genuinely funny verified darts fact.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30–60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Studio + small supporting graphic.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“Graeme produced the highest scoring visit of the match…”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“Excellent.”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“…and then missed six checkout darts.”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“There it is.”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“I knew you’d enjoy that.”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 darts gods demand balance.”</w:t>
      </w:r>
    </w:p>
    <w:p>
      <w:pPr>
        <w:pStyle w:val="StageDirection"/>
        <w:spacing w:after="60"/>
        <w:ind w:left="259"/>
      </w:pPr>
      <w:r>
        <w:t>VISUAL / DIRECTION: Maximum one proper lighter-side segment in most Editions. Never force a joke.</w:t>
      </w:r>
    </w:p>
    <w:p>
      <w:pPr>
        <w:pStyle w:val="Heading3"/>
        <w:spacing w:before="120" w:after="40"/>
      </w:pPr>
      <w:r>
        <w:t>What to Watch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PURPOSE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TARGET</w:t>
            </w:r>
          </w:p>
        </w:tc>
        <w:tc>
          <w:tcPr>
            <w:tcW w:type="dxa" w:w="3456"/>
            <w:shd w:fill="0A0910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b/>
                <w:color w:val="F5F5F5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Close on unresolved league situations.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30–60 sec</w:t>
            </w:r>
          </w:p>
        </w:tc>
        <w:tc>
          <w:tcPr>
            <w:tcW w:type="dxa" w:w="3456"/>
            <w:tcBorders>
              <w:top w:val="single" w:sz="5" w:color="2A2A35"/>
              <w:left w:val="single" w:sz="5" w:color="2A2A35"/>
              <w:bottom w:val="single" w:sz="5" w:color="2A2A35"/>
              <w:right w:val="single" w:sz="5" w:color="2A2A35"/>
              <w:insideH w:val="single" w:sz="5" w:color="2A2A35"/>
              <w:insideV w:val="single" w:sz="5" w:color="2A2A35"/>
            </w:tcBorders>
          </w:tcPr>
          <w:p>
            <w:pPr>
              <w:jc w:val="center"/>
            </w:pPr>
            <w:r>
              <w:rPr>
                <w:sz w:val="17"/>
              </w:rPr>
              <w:t>Four-item watch list.</w:t>
            </w:r>
          </w:p>
        </w:tc>
      </w:tr>
    </w:tbl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“So what matters between now and the next Edition?”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 streak. If that continues, everyone else is chasing.”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“And the response from the nearest title rival could be just as important.”</w:t>
      </w:r>
    </w:p>
    <w:p>
      <w:pPr>
        <w:pStyle w:val="StageDirection"/>
        <w:spacing w:after="60"/>
        <w:ind w:left="259"/>
      </w:pPr>
      <w:r>
        <w:t>VISUAL / DIRECTION: Use situations: title gap, streak, recovery, wager risk, Shift Wars momentum, unresolved rivalry.</w:t>
      </w:r>
    </w:p>
    <w:p>
      <w:pPr>
        <w:pStyle w:val="Heading1"/>
        <w:spacing w:before="200" w:after="100"/>
        <w:pBdr>
          <w:bottom w:val="single" w:sz="10" w:space="4" w:color="FF005C"/>
        </w:pBdr>
      </w:pPr>
      <w:r>
        <w:t>6. Live layer: Ticker, Just In, Breaking</w:t>
      </w:r>
    </w:p>
    <w:p>
      <w:pPr>
        <w:pStyle w:val="Heading2"/>
        <w:spacing w:before="160" w:after="80"/>
      </w:pPr>
      <w:r>
        <w:t>Routine result — ticker</w:t>
      </w:r>
    </w:p>
    <w:p>
      <w:pPr>
        <w:pStyle w:val="StageDirection"/>
        <w:spacing w:after="60"/>
        <w:ind w:left="259"/>
      </w:pPr>
      <w:r>
        <w:t>VISUAL / DIRECTION: Do not stop the programme. Update the ticker immediately with verified result and point movement.</w:t>
      </w:r>
    </w:p>
    <w:p>
      <w:pPr>
        <w:spacing w:after="80"/>
      </w:pPr>
      <w:r>
        <w:t>Example ticker: 19:33  RICHARD def. SEAN  •  +8 PTS  •  SINGLES</w:t>
      </w:r>
    </w:p>
    <w:p>
      <w:pPr>
        <w:pStyle w:val="Heading2"/>
        <w:spacing w:before="160" w:after="80"/>
      </w:pPr>
      <w:r>
        <w:t>Interesting result — JUST IN</w:t>
      </w:r>
    </w:p>
    <w:p>
      <w:pPr>
        <w:pStyle w:val="StageDirection"/>
        <w:spacing w:after="60"/>
        <w:ind w:left="259"/>
      </w:pPr>
      <w:r>
        <w:t>VISUAL / DIRECTION: Finish the current presenter card first. Then show an 8–12 second full-screen card. Return to the prepared Edition afterwards.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 result has landed while we’ve been on air. Richard has beaten Sean.”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“Now that is interesting.”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live table has already updated. Full analysis goes into the next Edition.”</w:t>
      </w:r>
    </w:p>
    <w:p>
      <w:pPr>
        <w:pStyle w:val="Heading2"/>
        <w:spacing w:before="160" w:after="80"/>
      </w:pPr>
      <w:r>
        <w:t>Breaking</w:t>
      </w:r>
    </w:p>
    <w:p>
      <w:pPr>
        <w:spacing w:after="80"/>
      </w:pPr>
      <w:r>
        <w:t>Breaking is a rare editorial state, not just a high Story Score. Use it for champion/title-deciding events, major records, an exceptional late title swing or another truly exceptional event.</w:t>
      </w:r>
    </w:p>
    <w:p>
      <w:pPr>
        <w:pStyle w:val="StageDirection"/>
        <w:spacing w:after="60"/>
        <w:ind w:left="259"/>
      </w:pPr>
      <w:r>
        <w:t>VISUAL / DIRECTION: Switch away from the Main Studio into the dedicated Breaking treatment. Establish facts before humour.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“We’re interrupting the current programme because the Singles title race has just changed dramatically.”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result changes the picture completely.”</w:t>
      </w:r>
    </w:p>
    <w:p>
      <w:pPr>
        <w:pStyle w:val="Heading2"/>
        <w:spacing w:before="160" w:after="80"/>
      </w:pPr>
      <w:r>
        <w:t>Champion / title celebration</w:t>
      </w:r>
    </w:p>
    <w:p>
      <w:pPr>
        <w:pStyle w:val="StageDirection"/>
        <w:spacing w:after="60"/>
        <w:ind w:left="259"/>
      </w:pPr>
      <w:r>
        <w:t>VISUAL / DIRECTION: Switch to the dedicated gold Champion scene. Slow the pacing down. Give the achievement weight.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“It is official. Sean is the TKDL Singles champion.”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“And that is fully deserved.”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 month that started wide open ends with Sean on top.”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B"/>
            <w:tcBorders>
              <w:top w:val="single" w:sz="10" w:color="FFD24A"/>
              <w:left w:val="single" w:sz="10" w:color="FFD24A"/>
              <w:bottom w:val="single" w:sz="10" w:color="FFD24A"/>
              <w:right w:val="single" w:sz="10" w:color="FFD24A"/>
              <w:insideH w:val="single" w:sz="10" w:color="FFD24A"/>
              <w:insideV w:val="single" w:sz="10" w:color="FFD24A"/>
            </w:tcBorders>
          </w:tcPr>
          <w:p>
            <w:r>
              <w:rPr>
                <w:b/>
                <w:color w:val="FFD24A"/>
                <w:sz w:val="20"/>
              </w:rPr>
              <w:t>CHAMPION TONE</w:t>
            </w:r>
          </w:p>
          <w:p>
            <w:pPr>
              <w:spacing w:after="0"/>
            </w:pPr>
            <w:r>
              <w:t>Do not immediately undercut a champion moment with comedy. Show final position, season record, best streak and one or two meaningful season facts first.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pBdr>
          <w:bottom w:val="single" w:sz="10" w:space="4" w:color="FF005C"/>
        </w:pBdr>
      </w:pPr>
      <w:r>
        <w:t>7. Reusable dialogue construction</w:t>
      </w:r>
    </w:p>
    <w:p>
      <w:pPr>
        <w:spacing w:after="80"/>
      </w:pPr>
      <w:r>
        <w:t>The code should not rely on hundreds of complete fixed scripts. It should combine compatible phrase components from a verified story context. The result should feel varied while remaining deterministic and fact-safe.</w:t>
      </w:r>
    </w:p>
    <w:p>
      <w:pPr>
        <w:pStyle w:val="Heading2"/>
        <w:spacing w:before="160" w:after="80"/>
      </w:pPr>
      <w:r>
        <w:t>Recommended conversation blueprints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BLUEPRINT</w:t>
            </w:r>
          </w:p>
        </w:tc>
        <w:tc>
          <w:tcPr>
            <w:tcW w:type="dxa" w:w="5184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TURN ORDER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Analyst leads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establishes fact → B reacts → A adds context → B closes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Pundit leads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B bold observation → A checks against data → B responds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Agreement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performance fact → B gives credit → A consequence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Disagreement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model favours X → B challenges → A explains → B doubles down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Callback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recalls prior prediction → B defends/admits → A gives current evidence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Quick hit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one factual line → B one reaction line</w:t>
            </w:r>
          </w:p>
        </w:tc>
      </w:tr>
    </w:tbl>
    <w:p>
      <w:pPr>
        <w:pStyle w:val="Heading2"/>
        <w:spacing w:before="160" w:after="80"/>
      </w:pPr>
      <w:r>
        <w:t>Line-length guidance</w:t>
      </w:r>
    </w:p>
    <w:p>
      <w:pPr>
        <w:pStyle w:val="ListBullet"/>
        <w:spacing w:after="30"/>
      </w:pPr>
      <w:r>
        <w:t>Typical presenter turn: 12–28 words.</w:t>
      </w:r>
    </w:p>
    <w:p>
      <w:pPr>
        <w:pStyle w:val="ListBullet"/>
        <w:spacing w:after="30"/>
      </w:pPr>
      <w:r>
        <w:t>Supporting story: 2 turns.</w:t>
      </w:r>
    </w:p>
    <w:p>
      <w:pPr>
        <w:pStyle w:val="ListBullet"/>
        <w:spacing w:after="30"/>
      </w:pPr>
      <w:r>
        <w:t>Featured story: 3–4 turns.</w:t>
      </w:r>
    </w:p>
    <w:p>
      <w:pPr>
        <w:pStyle w:val="ListBullet"/>
        <w:spacing w:after="30"/>
      </w:pPr>
      <w:r>
        <w:t>Major story: 4–6 turns.</w:t>
      </w:r>
    </w:p>
    <w:p>
      <w:pPr>
        <w:pStyle w:val="ListBullet"/>
        <w:spacing w:after="30"/>
      </w:pPr>
      <w:r>
        <w:t>Do not put a paragraph on screen as one speech bubble/dialogue card.</w:t>
      </w:r>
    </w:p>
    <w:p>
      <w:pPr>
        <w:pStyle w:val="ListBullet"/>
        <w:spacing w:after="30"/>
      </w:pPr>
      <w:r>
        <w:t>Reading time should be derived from word count; allow pause / next / previous on personal devices.</w:t>
      </w:r>
    </w:p>
    <w:p>
      <w:pPr>
        <w:pStyle w:val="Heading2"/>
        <w:spacing w:before="160" w:after="80"/>
      </w:pPr>
      <w:r>
        <w:t>Phrase-memory rules</w:t>
      </w:r>
    </w:p>
    <w:p>
      <w:pPr>
        <w:pStyle w:val="ListBullet"/>
        <w:spacing w:after="30"/>
      </w:pPr>
      <w:r>
        <w:t>Every distinctive phrase gets an ID and last-used Edition.</w:t>
      </w:r>
    </w:p>
    <w:p>
      <w:pPr>
        <w:pStyle w:val="ListBullet"/>
        <w:spacing w:after="30"/>
      </w:pPr>
      <w:r>
        <w:t>Generic connectors can repeat after a short cooldown.</w:t>
      </w:r>
    </w:p>
    <w:p>
      <w:pPr>
        <w:pStyle w:val="ListBullet"/>
        <w:spacing w:after="30"/>
      </w:pPr>
      <w:r>
        <w:t>Distinctive jokes should have a long cooldown.</w:t>
      </w:r>
    </w:p>
    <w:p>
      <w:pPr>
        <w:pStyle w:val="ListBullet"/>
        <w:spacing w:after="30"/>
      </w:pPr>
      <w:r>
        <w:t>Callbacks only fire if the historical context still exists.</w:t>
      </w:r>
    </w:p>
    <w:p>
      <w:pPr>
        <w:pStyle w:val="ListBullet"/>
        <w:spacing w:after="30"/>
      </w:pPr>
      <w:r>
        <w:t>Seed phrase selection by Edition ID so all viewers see the same show.</w:t>
      </w:r>
    </w:p>
    <w:p>
      <w:pPr>
        <w:pStyle w:val="Heading1"/>
        <w:spacing w:before="200" w:after="100"/>
        <w:pBdr>
          <w:bottom w:val="single" w:sz="10" w:space="4" w:color="FF005C"/>
        </w:pBdr>
      </w:pPr>
      <w:r>
        <w:t>8. Example segment library</w:t>
      </w:r>
    </w:p>
    <w:p>
      <w:pPr>
        <w:spacing w:after="80"/>
      </w:pPr>
      <w:r>
        <w:t>These examples are not hard-coded facts. They are templates demonstrating tone, pacing and host roles. Replace bracketed values with verified story data.</w:t>
      </w:r>
    </w:p>
    <w:p>
      <w:pPr>
        <w:pStyle w:val="Heading3"/>
        <w:spacing w:before="120" w:after="40"/>
      </w:pPr>
      <w:r>
        <w:t>01 — New league leader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“[Player] has moved to the top of [League] after [result/context].”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“And now everyone behind them has a target to aim at.”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lead is [gap] points, with [time remaining] left in the season.”</w:t>
      </w:r>
    </w:p>
    <w:p>
      <w:pPr>
        <w:pStyle w:val="Heading3"/>
        <w:spacing w:before="120" w:after="40"/>
      </w:pPr>
      <w:r>
        <w:t>02 — Three-match win streak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“That makes it three straight wins for [Player].”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“Three is where I start paying attention.”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next question is whether the scoring and finishing numbers support the results.”</w:t>
      </w:r>
    </w:p>
    <w:p>
      <w:pPr>
        <w:pStyle w:val="Heading3"/>
        <w:spacing w:before="120" w:after="40"/>
      </w:pPr>
      <w:r>
        <w:t>03 — Five-match win streak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“Five wins in a row is no longer noise. [Player] is the form player in the league.”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a run nobody wants to volunteer to stand in front of.”</w:t>
      </w:r>
    </w:p>
    <w:p>
      <w:pPr>
        <w:pStyle w:val="Heading3"/>
        <w:spacing w:before="120" w:after="40"/>
      </w:pPr>
      <w:r>
        <w:t>04 — Streak ended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run is over. [Winner] has ended [Loser]’s [N]-match winning streak.”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not just a win. That changes the mood around the table.”</w:t>
      </w:r>
    </w:p>
    <w:p>
      <w:pPr>
        <w:pStyle w:val="Heading3"/>
        <w:spacing w:before="120" w:after="40"/>
      </w:pPr>
      <w:r>
        <w:t>05 — Drought ended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“[Player] has finally ended a [N]-match losing run.”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“And that is exactly the kind of result that can reset a month.”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“Credit where it is due — the recovery starts here.”</w:t>
      </w:r>
    </w:p>
    <w:p>
      <w:pPr>
        <w:pStyle w:val="Heading3"/>
        <w:spacing w:before="120" w:after="40"/>
      </w:pPr>
      <w:r>
        <w:t>06 — Major upset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model gave [Winner] only [P]% before the match.”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“Apparently [Winner] did not read the memo.”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“That is the biggest model upset since [comparison / time window].”</w:t>
      </w:r>
    </w:p>
    <w:p>
      <w:pPr>
        <w:pStyle w:val="Heading3"/>
        <w:spacing w:before="120" w:after="40"/>
      </w:pPr>
      <w:r>
        <w:t>07 — Model shock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“This one lands in model-shock territory: [Winner] was below [15]% pre-match.”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“I would like to formally welcome the Predictor back to reality.”</w:t>
      </w:r>
    </w:p>
    <w:p>
      <w:pPr>
        <w:pStyle w:val="Heading3"/>
        <w:spacing w:before="120" w:after="40"/>
      </w:pPr>
      <w:r>
        <w:t>08 — H2H dominance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“[Player A] now leads this matchup [wins]-[losses] across [meetings] meetings.”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“At that point it stops looking accidental.”</w:t>
      </w:r>
    </w:p>
    <w:p>
      <w:pPr>
        <w:pStyle w:val="Heading3"/>
        <w:spacing w:before="120" w:after="40"/>
      </w:pPr>
      <w:r>
        <w:t>09 — Rivalry swing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H2H has tightened again. What was once one-sided is now [record].”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how a rivalry actually becomes a rivalry — not because we gave it a dramatic name.”</w:t>
      </w:r>
    </w:p>
    <w:p>
      <w:pPr>
        <w:pStyle w:val="Heading3"/>
        <w:spacing w:before="120" w:after="40"/>
      </w:pPr>
      <w:r>
        <w:t>10 — First win over opponent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“After [N] previous defeats, [Winner] has finally beaten [Opponent].”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one will feel bigger than the points on the board.”</w:t>
      </w:r>
    </w:p>
    <w:p>
      <w:pPr>
        <w:pStyle w:val="Heading3"/>
        <w:spacing w:before="120" w:after="40"/>
      </w:pPr>
      <w:r>
        <w:t>11 — Clinical finishing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“[Player] finished at [recent]% across [attempts] attempts, well above the season baseline of [baseline]%.”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what closing the door looks like.”</w:t>
      </w:r>
    </w:p>
    <w:p>
      <w:pPr>
        <w:pStyle w:val="Heading3"/>
        <w:spacing w:before="120" w:after="40"/>
      </w:pPr>
      <w:r>
        <w:t>12 — Double trouble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scoring held up, but the finishing dropped below [Player]’s normal level.”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 visits get you there. The doubles decide whether any of it matters.”</w:t>
      </w:r>
    </w:p>
    <w:p>
      <w:pPr>
        <w:pStyle w:val="Heading3"/>
        <w:spacing w:before="120" w:after="40"/>
      </w:pPr>
      <w:r>
        <w:t>13 — Scoring machine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“[Player] produced [count] 100-plus visits, including [140s] 140s and [180s] 180s.”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sustained pressure, not one highlight.”</w:t>
      </w:r>
    </w:p>
    <w:p>
      <w:pPr>
        <w:pStyle w:val="Heading3"/>
        <w:spacing w:before="120" w:after="40"/>
      </w:pPr>
      <w:r>
        <w:t>14 — Scoring without finishing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scoring numbers were excellent, but the checkout column tells a different story.”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“All that work just to leave the door open.”</w:t>
      </w:r>
    </w:p>
    <w:p>
      <w:pPr>
        <w:pStyle w:val="Heading3"/>
        <w:spacing w:before="120" w:after="40"/>
      </w:pPr>
      <w:r>
        <w:t>15 — Personal best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“That is a new personal best for [Player]: [achievement].”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“And that deserves its own moment. Brilliant stuff.”</w:t>
      </w:r>
    </w:p>
    <w:p>
      <w:pPr>
        <w:pStyle w:val="Heading3"/>
        <w:spacing w:before="120" w:after="40"/>
      </w:pPr>
      <w:r>
        <w:t>16 — Doubles leaders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“[Pair] remain top of Doubles after [context].”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 partnership keeps finding ways to get the job done.”</w:t>
      </w:r>
    </w:p>
    <w:p>
      <w:pPr>
        <w:pStyle w:val="Heading3"/>
        <w:spacing w:before="120" w:after="40"/>
      </w:pPr>
      <w:r>
        <w:t>17 — Doubles turnaround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“[Pair] have gone from [old state] to [new state] across the last [N] matches.”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a proper turnaround, not just one lucky night.”</w:t>
      </w:r>
    </w:p>
    <w:p>
      <w:pPr>
        <w:pStyle w:val="Heading3"/>
        <w:spacing w:before="120" w:after="40"/>
      </w:pPr>
      <w:r>
        <w:t>18 — Shift Wars momentum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“[Shift] have taken [points] out of the gap since the previous Edition.”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the one to watch. Momentum moves quickly in Shift Wars.”</w:t>
      </w:r>
    </w:p>
    <w:p>
      <w:pPr>
        <w:pStyle w:val="Heading3"/>
        <w:spacing w:before="120" w:after="40"/>
      </w:pPr>
      <w:r>
        <w:t>19 — Title Predictor new favourite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“We have a new favourite. [Player] has moved from [old]% to [new]%.”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“Favourite is one thing. Comfortable is another.”</w:t>
      </w:r>
    </w:p>
    <w:p>
      <w:pPr>
        <w:pStyle w:val="Heading3"/>
        <w:spacing w:before="120" w:after="40"/>
      </w:pPr>
      <w:r>
        <w:t>20 — Predictor dead heat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model can barely split them: [A]% to [B]%.”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“Good. That means we actually have a title race.”</w:t>
      </w:r>
    </w:p>
    <w:p>
      <w:pPr>
        <w:pStyle w:val="Heading3"/>
        <w:spacing w:before="120" w:after="40"/>
      </w:pPr>
      <w:r>
        <w:t>21 — Big wager pays off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“[Winner] put [stake] points at risk and came out with the win.”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exactly the kind of wager that can change a month.”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“And the important point: the risk was real in both directions.”</w:t>
      </w:r>
    </w:p>
    <w:p>
      <w:pPr>
        <w:pStyle w:val="Heading3"/>
        <w:spacing w:before="120" w:after="40"/>
      </w:pPr>
      <w:r>
        <w:t>22 — Costly wager loss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defeat costs [Player] [stake] points and drops them to [position / balance].”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the other side of playing aggressively. Opportunity always comes with exposure.”</w:t>
      </w:r>
    </w:p>
    <w:p>
      <w:pPr>
        <w:pStyle w:val="Heading3"/>
        <w:spacing w:before="120" w:after="40"/>
      </w:pPr>
      <w:r>
        <w:t>23 — Quiet climber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“[Player] has moved to [position] without producing one obvious headline result.”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“Which usually means the consistency has been better than people noticed.”</w:t>
      </w:r>
    </w:p>
    <w:p>
      <w:pPr>
        <w:pStyle w:val="Heading3"/>
        <w:spacing w:before="120" w:after="40"/>
      </w:pPr>
      <w:r>
        <w:t>24 — Presenter callback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“You said in the previous Edition that [claim].”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“I remember it differently.”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“Fortunately, we store these things.”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feature was a mistake.”</w:t>
      </w:r>
    </w:p>
    <w:p>
      <w:pPr>
        <w:pStyle w:val="Heading3"/>
        <w:spacing w:before="120" w:after="40"/>
      </w:pPr>
      <w:r>
        <w:t>25 — Model apology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Predictor gave [Winner] [P]%.”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“I think it owes them an apology.”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“It will adjust the probability. That is the closest you are getting.”</w:t>
      </w:r>
    </w:p>
    <w:p>
      <w:pPr>
        <w:pStyle w:val="Heading3"/>
        <w:spacing w:before="120" w:after="40"/>
      </w:pPr>
      <w:r>
        <w:t>26 — Recovery credit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“We criticised the finishing earlier in the month. Since then, [Player] has improved from [old]% to [new]%.”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“Then they get the credit now. That is a real response.”</w:t>
      </w:r>
    </w:p>
    <w:p>
      <w:pPr>
        <w:pStyle w:val="Heading3"/>
        <w:spacing w:before="120" w:after="40"/>
      </w:pPr>
      <w:r>
        <w:t>27 — Quiet league update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“No major movement in [League] since the previous Edition.”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“Which is fine. Not every table needs a crisis.”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 leaders remain [name / team], with the current gap at [gap].”</w:t>
      </w:r>
    </w:p>
    <w:p>
      <w:pPr>
        <w:pStyle w:val="Heading3"/>
        <w:spacing w:before="120" w:after="40"/>
      </w:pPr>
      <w:r>
        <w:t>28 — Season closing pressure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“There are [days/hours] left in the month, and the current gap is [gap].”</w:t>
      </w:r>
    </w:p>
    <w:p>
      <w:pPr>
        <w:spacing w:after="60"/>
        <w:ind w:left="259" w:right="259"/>
      </w:pPr>
      <w:r>
        <w:rPr>
          <w:b/>
          <w:color w:val="FF005C"/>
          <w:sz w:val="17"/>
        </w:rPr>
        <w:t>HOST B — PUNDIT / PERSONALITY</w:t>
        <w:br/>
      </w:r>
      <w:r>
        <w:rPr>
          <w:sz w:val="20"/>
        </w:rPr>
        <w:t>“That is when every wager starts feeling heavier.”</w:t>
      </w:r>
    </w:p>
    <w:p>
      <w:pPr>
        <w:spacing w:after="60"/>
        <w:ind w:left="259" w:right="259"/>
      </w:pPr>
      <w:r>
        <w:rPr>
          <w:b/>
          <w:color w:val="0066FF"/>
          <w:sz w:val="17"/>
        </w:rPr>
        <w:t>HOST A — LEAD / ANALYST</w:t>
        <w:br/>
      </w:r>
      <w:r>
        <w:rPr>
          <w:sz w:val="20"/>
        </w:rPr>
        <w:t>“Exactly — the same points mean more when the clock is running out.”</w:t>
      </w:r>
    </w:p>
    <w:p>
      <w:pPr>
        <w:pStyle w:val="Heading1"/>
        <w:spacing w:before="200" w:after="100"/>
        <w:pBdr>
          <w:bottom w:val="single" w:sz="10" w:space="4" w:color="FF005C"/>
        </w:pBdr>
      </w:pPr>
      <w:r>
        <w:t>9. Edition modes</w:t>
      </w:r>
    </w:p>
    <w:p>
      <w:pPr>
        <w:pStyle w:val="Heading2"/>
        <w:spacing w:before="160" w:after="80"/>
      </w:pPr>
      <w:r>
        <w:t>Quiet mode</w:t>
      </w:r>
    </w:p>
    <w:p>
      <w:pPr>
        <w:pStyle w:val="ListBullet"/>
        <w:spacing w:after="30"/>
      </w:pPr>
      <w:r>
        <w:t>Shorter running order.</w:t>
      </w:r>
    </w:p>
    <w:p>
      <w:pPr>
        <w:pStyle w:val="ListBullet"/>
        <w:spacing w:after="30"/>
      </w:pPr>
      <w:r>
        <w:t>More archive, H2H, player spotlight, current tables and genuine stats.</w:t>
      </w:r>
    </w:p>
    <w:p>
      <w:pPr>
        <w:pStyle w:val="ListBullet"/>
        <w:spacing w:after="30"/>
      </w:pPr>
      <w:r>
        <w:t>No fake Breaking language.</w:t>
      </w:r>
    </w:p>
    <w:p>
      <w:pPr>
        <w:pStyle w:val="ListBullet"/>
        <w:spacing w:after="30"/>
      </w:pPr>
      <w:r>
        <w:t>If little changed, it is acceptable to keep the previous Edition.</w:t>
      </w:r>
    </w:p>
    <w:p>
      <w:pPr>
        <w:pStyle w:val="Heading2"/>
        <w:spacing w:before="160" w:after="80"/>
      </w:pPr>
      <w:r>
        <w:t>Busy mode</w:t>
      </w:r>
    </w:p>
    <w:p>
      <w:pPr>
        <w:pStyle w:val="ListBullet"/>
        <w:spacing w:after="30"/>
      </w:pPr>
      <w:r>
        <w:t>Faster results and shorter supporting segments.</w:t>
      </w:r>
    </w:p>
    <w:p>
      <w:pPr>
        <w:pStyle w:val="ListBullet"/>
        <w:spacing w:after="30"/>
      </w:pPr>
      <w:r>
        <w:t>Merge related consequences from one match into one enriched story.</w:t>
      </w:r>
    </w:p>
    <w:p>
      <w:pPr>
        <w:pStyle w:val="ListBullet"/>
        <w:spacing w:after="30"/>
      </w:pPr>
      <w:r>
        <w:t>Use Around TKDL to prevent the show becoming a single-league dump.</w:t>
      </w:r>
    </w:p>
    <w:p>
      <w:pPr>
        <w:pStyle w:val="ListBullet"/>
        <w:spacing w:after="30"/>
      </w:pPr>
      <w:r>
        <w:t>Ticker carries overflow stories that do not deserve full segments.</w:t>
      </w:r>
    </w:p>
    <w:p>
      <w:pPr>
        <w:pStyle w:val="Heading2"/>
        <w:spacing w:before="160" w:after="80"/>
      </w:pPr>
      <w:r>
        <w:t>Big-event / title mode</w:t>
      </w:r>
    </w:p>
    <w:p>
      <w:pPr>
        <w:pStyle w:val="ListBullet"/>
        <w:spacing w:after="30"/>
      </w:pPr>
      <w:r>
        <w:t>More serious desk tone.</w:t>
      </w:r>
    </w:p>
    <w:p>
      <w:pPr>
        <w:pStyle w:val="ListBullet"/>
        <w:spacing w:after="30"/>
      </w:pPr>
      <w:r>
        <w:t>Show title scenarios / probability movement.</w:t>
      </w:r>
    </w:p>
    <w:p>
      <w:pPr>
        <w:pStyle w:val="ListBullet"/>
        <w:spacing w:after="30"/>
      </w:pPr>
      <w:r>
        <w:t>Reduce humour around decisive results.</w:t>
      </w:r>
    </w:p>
    <w:p>
      <w:pPr>
        <w:pStyle w:val="ListBullet"/>
        <w:spacing w:after="30"/>
      </w:pPr>
      <w:r>
        <w:t>Champion package takes over only once a title is officially decided.</w:t>
      </w:r>
    </w:p>
    <w:p>
      <w:pPr>
        <w:pStyle w:val="Heading1"/>
        <w:spacing w:before="200" w:after="100"/>
        <w:pBdr>
          <w:bottom w:val="single" w:sz="10" w:space="4" w:color="FF005C"/>
        </w:pBdr>
      </w:pPr>
      <w:r>
        <w:t>10. Visual direction for the show team</w:t>
      </w:r>
    </w:p>
    <w:p>
      <w:pPr>
        <w:spacing w:after="80"/>
      </w:pPr>
      <w:r>
        <w:t>Routine content lives in one consistent Main Studio. The studio should not change its physical identity between Headlines, analysis and results; only the central screen, overlays, lighting accents and graphics change. Breaking and Champion are separate scene treatments.</w:t>
      </w:r>
    </w:p>
    <w:p>
      <w:pPr>
        <w:pStyle w:val="ListBullet"/>
        <w:spacing w:after="30"/>
      </w:pPr>
      <w:r>
        <w:t>One dominant subject per screen.</w:t>
      </w:r>
    </w:p>
    <w:p>
      <w:pPr>
        <w:pStyle w:val="ListBullet"/>
        <w:spacing w:after="30"/>
      </w:pPr>
      <w:r>
        <w:t>Desk + both hosts for opening, headlines, debates and returns.</w:t>
      </w:r>
    </w:p>
    <w:p>
      <w:pPr>
        <w:pStyle w:val="ListBullet"/>
        <w:spacing w:after="30"/>
      </w:pPr>
      <w:r>
        <w:t>One host + large analysis screen for H2H, form, player stats and Predictor explanation.</w:t>
      </w:r>
    </w:p>
    <w:p>
      <w:pPr>
        <w:pStyle w:val="ListBullet"/>
        <w:spacing w:after="30"/>
      </w:pPr>
      <w:r>
        <w:t>Full-screen graphics for tables, results, Predictor, Breaking and Champion.</w:t>
      </w:r>
    </w:p>
    <w:p>
      <w:pPr>
        <w:pStyle w:val="ListBullet"/>
        <w:spacing w:after="30"/>
      </w:pPr>
      <w:r>
        <w:t>Ticker remains passive and readable; do not overstuff it.</w:t>
      </w:r>
    </w:p>
    <w:p>
      <w:pPr>
        <w:pStyle w:val="ListBullet"/>
        <w:spacing w:after="30"/>
      </w:pPr>
      <w:r>
        <w:t>Dialogue cards are part of the visual show, not subtitles for missing TTS.</w:t>
      </w:r>
    </w:p>
    <w:p>
      <w:pPr>
        <w:pStyle w:val="ListBullet"/>
        <w:spacing w:after="30"/>
      </w:pPr>
      <w:r>
        <w:t>On mobile, stack the main graphic and host portrait/dialogue rather than shrinking a 16:9 TV studio.</w:t>
      </w:r>
    </w:p>
    <w:p>
      <w:pPr>
        <w:pStyle w:val="Heading2"/>
        <w:spacing w:before="160" w:after="80"/>
      </w:pPr>
      <w:r>
        <w:t>Suggested host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SCENE</w:t>
            </w:r>
          </w:p>
        </w:tc>
        <w:tc>
          <w:tcPr>
            <w:tcW w:type="dxa" w:w="5184"/>
            <w:shd w:fill="0A0910"/>
            <w:tcBorders>
              <w:top w:val="single" w:sz="6" w:color="2A2A35"/>
              <w:left w:val="single" w:sz="6" w:color="2A2A35"/>
              <w:bottom w:val="single" w:sz="6" w:color="2A2A35"/>
              <w:right w:val="single" w:sz="6" w:color="2A2A35"/>
              <w:insideH w:val="single" w:sz="6" w:color="2A2A35"/>
              <w:insideV w:val="single" w:sz="6" w:color="2A2A35"/>
            </w:tcBorders>
          </w:tcPr>
          <w:p>
            <w:r>
              <w:rPr>
                <w:b/>
                <w:color w:val="F5F5F5"/>
              </w:rPr>
              <w:t>PRESENTER STATE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Opening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neutral/speaking; B listening/amused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Analysis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explaining/thinking; B listening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Banter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amused/confident; B amused/speaking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Upset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serious/speaking; B surprised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Predictor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A explaining; B sceptical/amused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Champion</w:t>
            </w:r>
          </w:p>
        </w:tc>
        <w:tc>
          <w:tcPr>
            <w:tcW w:type="dxa" w:w="5184"/>
            <w:tcBorders>
              <w:top w:val="single" w:sz="4" w:color="2A2A35"/>
              <w:left w:val="single" w:sz="4" w:color="2A2A35"/>
              <w:bottom w:val="single" w:sz="4" w:color="2A2A35"/>
              <w:right w:val="single" w:sz="4" w:color="2A2A35"/>
              <w:insideH w:val="single" w:sz="4" w:color="2A2A35"/>
              <w:insideV w:val="single" w:sz="4" w:color="2A2A35"/>
            </w:tcBorders>
          </w:tcPr>
          <w:p>
            <w:r>
              <w:t>Both confident/positive; avoid comedy pose</w:t>
            </w:r>
          </w:p>
        </w:tc>
      </w:tr>
    </w:tbl>
    <w:p>
      <w:pPr>
        <w:pStyle w:val="Heading1"/>
        <w:spacing w:before="200" w:after="100"/>
        <w:pBdr>
          <w:bottom w:val="single" w:sz="10" w:space="4" w:color="FF005C"/>
        </w:pBdr>
      </w:pPr>
      <w:r>
        <w:t>11. Editorial quality gate</w:t>
      </w:r>
    </w:p>
    <w:p>
      <w:pPr>
        <w:spacing w:after="80"/>
      </w:pPr>
      <w:r>
        <w:t>Before a generated Edition is published, the programme planner should be able to answer yes to the following:</w:t>
      </w:r>
    </w:p>
    <w:p>
      <w:pPr>
        <w:pStyle w:val="ListBullet"/>
        <w:spacing w:after="30"/>
      </w:pPr>
      <w:r>
        <w:t>☐ Is there a clear main story?</w:t>
      </w:r>
    </w:p>
    <w:p>
      <w:pPr>
        <w:pStyle w:val="ListBullet"/>
        <w:spacing w:after="30"/>
      </w:pPr>
      <w:r>
        <w:t>☐ Are the headline facts still valid?</w:t>
      </w:r>
    </w:p>
    <w:p>
      <w:pPr>
        <w:pStyle w:val="ListBullet"/>
        <w:spacing w:after="30"/>
      </w:pPr>
      <w:r>
        <w:t>☐ Have related consequences been merged instead of repeated?</w:t>
      </w:r>
    </w:p>
    <w:p>
      <w:pPr>
        <w:pStyle w:val="ListBullet"/>
        <w:spacing w:after="30"/>
      </w:pPr>
      <w:r>
        <w:t>☐ Is one league dominating only because it genuinely deserves to?</w:t>
      </w:r>
    </w:p>
    <w:p>
      <w:pPr>
        <w:pStyle w:val="ListBullet"/>
        <w:spacing w:after="30"/>
      </w:pPr>
      <w:r>
        <w:t>☐ Has a full story already been overused in recent Editions?</w:t>
      </w:r>
    </w:p>
    <w:p>
      <w:pPr>
        <w:pStyle w:val="ListBullet"/>
        <w:spacing w:after="30"/>
      </w:pPr>
      <w:r>
        <w:t>☐ Is negative coverage limited and fair?</w:t>
      </w:r>
    </w:p>
    <w:p>
      <w:pPr>
        <w:pStyle w:val="ListBullet"/>
        <w:spacing w:after="30"/>
      </w:pPr>
      <w:r>
        <w:t>☐ Is every joke premise supported by structured TKDL facts?</w:t>
      </w:r>
    </w:p>
    <w:p>
      <w:pPr>
        <w:pStyle w:val="ListBullet"/>
        <w:spacing w:after="30"/>
      </w:pPr>
      <w:r>
        <w:t>☐ Does the language avoid invented future fixtures?</w:t>
      </w:r>
    </w:p>
    <w:p>
      <w:pPr>
        <w:pStyle w:val="ListBullet"/>
        <w:spacing w:after="30"/>
      </w:pPr>
      <w:r>
        <w:t>☐ Are Predictor statements framed as probabilities?</w:t>
      </w:r>
    </w:p>
    <w:p>
      <w:pPr>
        <w:pStyle w:val="ListBullet"/>
        <w:spacing w:after="30"/>
      </w:pPr>
      <w:r>
        <w:t>☐ Would the programme still make sense with the audio permanently off?</w:t>
      </w:r>
    </w:p>
    <w:p>
      <w:pPr>
        <w:pStyle w:val="ListBullet"/>
        <w:spacing w:after="30"/>
      </w:pPr>
      <w:r>
        <w:t>☐ If a prepared story became stale after a live result, will it be skipped?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B"/>
            <w:tcBorders>
              <w:top w:val="single" w:sz="10" w:color="FF005C"/>
              <w:left w:val="single" w:sz="10" w:color="FF005C"/>
              <w:bottom w:val="single" w:sz="10" w:color="FF005C"/>
              <w:right w:val="single" w:sz="10" w:color="FF005C"/>
              <w:insideH w:val="single" w:sz="10" w:color="FF005C"/>
              <w:insideV w:val="single" w:sz="10" w:color="FF005C"/>
            </w:tcBorders>
          </w:tcPr>
          <w:p>
            <w:r>
              <w:rPr>
                <w:b/>
                <w:color w:val="FF005C"/>
                <w:sz w:val="20"/>
              </w:rPr>
              <w:t>FALLBACK RULE</w:t>
            </w:r>
          </w:p>
          <w:p>
            <w:pPr>
              <w:spacing w:after="0"/>
            </w:pPr>
            <w:r>
              <w:t>If the new Edition fails the quality gate, keep the previous valid Edition and continue the live ticker / Just In layer. A weak show should never replace a trustworthy one.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pBdr>
          <w:bottom w:val="single" w:sz="10" w:space="4" w:color="FF005C"/>
        </w:pBdr>
      </w:pPr>
      <w:r>
        <w:t>12. How the team should use this bible</w:t>
      </w:r>
    </w:p>
    <w:p>
      <w:pPr>
        <w:pStyle w:val="ListNumber"/>
        <w:spacing w:after="30"/>
      </w:pPr>
      <w:r>
        <w:t>Build segment renderers and conversation blueprints from the categories in this document.</w:t>
      </w:r>
    </w:p>
    <w:p>
      <w:pPr>
        <w:pStyle w:val="ListNumber"/>
        <w:spacing w:after="30"/>
      </w:pPr>
      <w:r>
        <w:t>Keep host personality rules in configuration, not scattered through UI components.</w:t>
      </w:r>
    </w:p>
    <w:p>
      <w:pPr>
        <w:pStyle w:val="ListNumber"/>
        <w:spacing w:after="30"/>
      </w:pPr>
      <w:r>
        <w:t>Map structured Story Engine facts into approved dialogue components; do not let presentation code infer new facts.</w:t>
      </w:r>
    </w:p>
    <w:p>
      <w:pPr>
        <w:pStyle w:val="ListNumber"/>
        <w:spacing w:after="30"/>
      </w:pPr>
      <w:r>
        <w:t>Use Story Score and story lifecycle to decide what deserves full analysis versus ticker coverage.</w:t>
      </w:r>
    </w:p>
    <w:p>
      <w:pPr>
        <w:pStyle w:val="ListNumber"/>
        <w:spacing w:after="30"/>
      </w:pPr>
      <w:r>
        <w:t>Implement phrase-use memory so distinctive jokes and closers do not repeat too quickly.</w:t>
      </w:r>
    </w:p>
    <w:p>
      <w:pPr>
        <w:pStyle w:val="ListNumber"/>
        <w:spacing w:after="30"/>
      </w:pPr>
      <w:r>
        <w:t>Test thousands of generated conversations for unresolved variables, grammar errors, duplicated punctuation and unsupported facts.</w:t>
      </w:r>
    </w:p>
    <w:p>
      <w:pPr>
        <w:pStyle w:val="ListNumber"/>
        <w:spacing w:after="30"/>
      </w:pPr>
      <w:r>
        <w:t>Use the final presenter asset pack as the visual source of truth; do not regenerate host identities during normal development.</w:t>
      </w:r>
    </w:p>
    <w:p>
      <w:pPr>
        <w:pStyle w:val="ListNumber"/>
        <w:spacing w:after="30"/>
      </w:pPr>
      <w:r>
        <w:t>Use the Main / Breaking / Champion visual scene rules from the existing studio-backdrop handover.</w:t>
      </w:r>
    </w:p>
    <w:p>
      <w:pPr>
        <w:pStyle w:val="Heading2"/>
        <w:spacing w:before="160" w:after="80"/>
      </w:pPr>
      <w:r>
        <w:t>Acceptance test for the finished experience</w:t>
      </w:r>
    </w:p>
    <w:p>
      <w:pPr>
        <w:spacing w:after="80"/>
      </w:pPr>
      <w:r>
        <w:t>A successful TKDL LIVE Edition should allow a viewer who has not checked the app recently to understand, within a few minutes:</w:t>
      </w:r>
    </w:p>
    <w:p>
      <w:pPr>
        <w:pStyle w:val="ListBullet"/>
        <w:spacing w:after="30"/>
      </w:pPr>
      <w:r>
        <w:t>Who currently leads each competition?</w:t>
      </w:r>
    </w:p>
    <w:p>
      <w:pPr>
        <w:pStyle w:val="ListBullet"/>
        <w:spacing w:after="30"/>
      </w:pPr>
      <w:r>
        <w:t>What changed recently?</w:t>
      </w:r>
    </w:p>
    <w:p>
      <w:pPr>
        <w:pStyle w:val="ListBullet"/>
        <w:spacing w:after="30"/>
      </w:pPr>
      <w:r>
        <w:t>Which result or story mattered most?</w:t>
      </w:r>
    </w:p>
    <w:p>
      <w:pPr>
        <w:pStyle w:val="ListBullet"/>
        <w:spacing w:after="30"/>
      </w:pPr>
      <w:r>
        <w:t>Who is in form or struggling?</w:t>
      </w:r>
    </w:p>
    <w:p>
      <w:pPr>
        <w:pStyle w:val="ListBullet"/>
        <w:spacing w:after="30"/>
      </w:pPr>
      <w:r>
        <w:t>What did the Predictor change and why?</w:t>
      </w:r>
    </w:p>
    <w:p>
      <w:pPr>
        <w:pStyle w:val="ListBullet"/>
        <w:spacing w:after="30"/>
      </w:pPr>
      <w:r>
        <w:t>What league situation is worth watching next?</w:t>
      </w:r>
    </w:p>
    <w:p>
      <w:pPr>
        <w:spacing w:after="80"/>
      </w:pPr>
      <w:r>
        <w:t>If the show answers those questions while feeling like two recurring presenters discussing real darts stories — rather than reading a dashboard aloud — the format is working.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06040E"/>
            <w:tcBorders>
              <w:top w:val="single" w:sz="0" w:color="06040E"/>
              <w:left w:val="single" w:sz="0" w:color="06040E"/>
              <w:bottom w:val="single" w:sz="0" w:color="06040E"/>
              <w:right w:val="single" w:sz="0" w:color="06040E"/>
              <w:insideH w:val="single" w:sz="0" w:color="06040E"/>
              <w:insideV w:val="single" w:sz="0" w:color="06040E"/>
            </w:tcBorders>
          </w:tcPr>
          <w:p>
            <w:pPr>
              <w:spacing w:before="1400"/>
              <w:jc w:val="center"/>
            </w:pPr>
            <w:r>
              <w:rPr>
                <w:b/>
                <w:color w:val="F5F5F5"/>
                <w:sz w:val="56"/>
              </w:rPr>
              <w:t>TKDL LIVE</w:t>
            </w:r>
            <w:r>
              <w:rPr>
                <w:b/>
                <w:color w:val="FF005C"/>
                <w:sz w:val="36"/>
              </w:rPr>
              <w:t xml:space="preserve">  •  SHOW BIBLE v1.0</w:t>
            </w:r>
          </w:p>
          <w:p>
            <w:pPr>
              <w:jc w:val="center"/>
            </w:pPr>
            <w:r>
              <w:rPr>
                <w:color w:val="A9AFBD"/>
                <w:sz w:val="22"/>
              </w:rPr>
              <w:t>Editorial source of truth for programme flow, presenter roles and reusable segment writing.</w:t>
            </w:r>
          </w:p>
          <w:p>
            <w:pPr>
              <w:spacing w:after="1500"/>
              <w:jc w:val="center"/>
            </w:pPr>
            <w:r>
              <w:rPr>
                <w:color w:val="FFD24A"/>
                <w:sz w:val="20"/>
              </w:rPr>
              <w:t>Use alongside the TKDL LIVE Implementation Handover and final host / studio asset packs.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TKDL LIVE — Darts. Data. Drama.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TKDL LIVE  •  SHOW BIBLE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6040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FF00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5F5F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KDLSubtitle">
    <w:name w:val="TKDL Subtitle"/>
    <w:rPr>
      <w:rFonts w:ascii="Arial" w:hAnsi="Arial"/>
      <w:b w:val="0"/>
      <w:i w:val="0"/>
      <w:color w:val="A9AFBD"/>
      <w:sz w:val="24"/>
    </w:rPr>
  </w:style>
  <w:style w:type="paragraph" w:customStyle="1" w:styleId="TKDLKicker">
    <w:name w:val="TKDL Kicker"/>
    <w:rPr>
      <w:rFonts w:ascii="Arial" w:hAnsi="Arial"/>
      <w:b/>
      <w:i w:val="0"/>
      <w:color w:val="FF005C"/>
      <w:sz w:val="18"/>
    </w:rPr>
  </w:style>
  <w:style w:type="paragraph" w:customStyle="1" w:styleId="HostA">
    <w:name w:val="Host A"/>
    <w:rPr>
      <w:rFonts w:ascii="Arial" w:hAnsi="Arial"/>
      <w:b/>
      <w:i w:val="0"/>
      <w:color w:val="0066FF"/>
      <w:sz w:val="20"/>
    </w:rPr>
  </w:style>
  <w:style w:type="paragraph" w:customStyle="1" w:styleId="HostB">
    <w:name w:val="Host B"/>
    <w:rPr>
      <w:rFonts w:ascii="Arial" w:hAnsi="Arial"/>
      <w:b/>
      <w:i w:val="0"/>
      <w:color w:val="FF005C"/>
      <w:sz w:val="20"/>
    </w:rPr>
  </w:style>
  <w:style w:type="paragraph" w:customStyle="1" w:styleId="StageDirection">
    <w:name w:val="Stage Direction"/>
    <w:rPr>
      <w:rFonts w:ascii="Arial" w:hAnsi="Arial"/>
      <w:b w:val="0"/>
      <w:i/>
      <w:color w:val="666A73"/>
      <w:sz w:val="18"/>
    </w:rPr>
  </w:style>
  <w:style w:type="paragraph" w:customStyle="1" w:styleId="SmallNote">
    <w:name w:val="Small Note"/>
    <w:rPr>
      <w:rFonts w:ascii="Arial" w:hAnsi="Arial"/>
      <w:b w:val="0"/>
      <w:i w:val="0"/>
      <w:color w:val="666A73"/>
      <w:sz w:val="17"/>
    </w:rPr>
  </w:style>
  <w:style w:type="paragraph" w:customStyle="1" w:styleId="Callout">
    <w:name w:val="Callout"/>
    <w:rPr>
      <w:rFonts w:ascii="Arial" w:hAnsi="Arial"/>
      <w:b/>
      <w:i w:val="0"/>
      <w:color w:val="06040E"/>
      <w:sz w:val="21"/>
    </w:rPr>
  </w:style>
  <w:style w:type="paragraph" w:customStyle="1" w:styleId="Mono">
    <w:name w:val="Mono"/>
    <w:rPr>
      <w:rFonts w:ascii="Courier New" w:hAnsi="Courier New"/>
      <w:b w:val="0"/>
      <w:i w:val="0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