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1 - Five Whys Technique 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Five Whys technique is a straightforward and popular method to uncover the root cause of a problem.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template below to identify two problems currently affecting your operational plan, and apply this technique to identify the root cause and possible solutions to overcome the issue.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715"/>
        <w:gridCol w:w="2715"/>
        <w:tblGridChange w:id="0">
          <w:tblGrid>
            <w:gridCol w:w="3435"/>
            <w:gridCol w:w="2715"/>
            <w:gridCol w:w="271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Step 1: What is the problem?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Answer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Additional ‘why’ questions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If required)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Based on this analysis what could you do to resolve the problem?</w:t>
            </w:r>
          </w:p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(Identify 2-3 options)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1:</w:t>
            </w:r>
          </w:p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2:</w:t>
            </w:r>
          </w:p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3: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Which solution will you implement, and what is the justification for your choice?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35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Problem 2</w:t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715"/>
        <w:gridCol w:w="2715"/>
        <w:tblGridChange w:id="0">
          <w:tblGrid>
            <w:gridCol w:w="3435"/>
            <w:gridCol w:w="2715"/>
            <w:gridCol w:w="271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Step 1: What is the problem?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Answer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‘Why’ Question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Additional ‘why’ questions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If required)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Based on this analysis what could you do to resolve the problem?</w:t>
            </w:r>
          </w:p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rtl w:val="0"/>
              </w:rPr>
              <w:t xml:space="preserve">(Identify 2-3 options)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1:</w:t>
            </w:r>
          </w:p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2:</w:t>
            </w:r>
          </w:p>
          <w:p w:rsidR="00000000" w:rsidDel="00000000" w:rsidP="00000000" w:rsidRDefault="00000000" w:rsidRPr="00000000" w14:paraId="0000005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Option 3: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Which solution will you implement, and what is the justification for your choice?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Reflection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5295"/>
        <w:tblGridChange w:id="0">
          <w:tblGrid>
            <w:gridCol w:w="3570"/>
            <w:gridCol w:w="529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How useful did you find this technique in helping you to identify the root cause of an operational problem?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What kind of problems would benefit from the Five Whys approach to problem solving?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spacing w:line="240" w:lineRule="auto"/>
      <w:ind w:right="30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47800" y="1428750"/>
                        <a:ext cx="5636400" cy="204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38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9029.0" w:type="dxa"/>
      <w:jc w:val="center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trHeight w:val="18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A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515 - Lesson 5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B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C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Apply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D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widowControl w:val="0"/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500" y="531275"/>
                        <a:ext cx="7605713" cy="581238"/>
                        <a:chOff x="42500" y="531275"/>
                        <a:chExt cx="10198400" cy="757675"/>
                      </a:xfrm>
                    </wpg:grpSpPr>
                    <pic:pic>
                      <pic:nvPicPr>
                        <pic:cNvPr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0" r="6023" t="0"/>
                        <a:stretch/>
                      </pic:blipFill>
                      <pic:spPr>
                        <a:xfrm>
                          <a:off x="42500" y="531300"/>
                          <a:ext cx="10198348" cy="75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/>
                      <wps:cNvPr id="4" name="Shape 4"/>
                      <wps:spPr>
                        <a:xfrm>
                          <a:off x="4588900" y="531275"/>
                          <a:ext cx="5652000" cy="7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Creating and Delivering Operational Plans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5812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