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E241C3" w14:textId="77777777" w:rsidR="00BD6C04" w:rsidRDefault="00BD6C04">
      <w:pPr>
        <w:widowControl w:val="0"/>
        <w:spacing w:line="240" w:lineRule="auto"/>
        <w:ind w:left="566" w:right="581"/>
        <w:rPr>
          <w:sz w:val="20"/>
          <w:szCs w:val="20"/>
        </w:rPr>
      </w:pPr>
    </w:p>
    <w:p w14:paraId="17018C77" w14:textId="77777777" w:rsidR="00BD6C04" w:rsidRDefault="00BD6C04">
      <w:pPr>
        <w:widowControl w:val="0"/>
        <w:spacing w:line="240" w:lineRule="auto"/>
        <w:ind w:left="566" w:right="581"/>
        <w:rPr>
          <w:sz w:val="20"/>
          <w:szCs w:val="20"/>
        </w:rPr>
      </w:pPr>
    </w:p>
    <w:p w14:paraId="317674AB" w14:textId="77777777" w:rsidR="00BD6C04" w:rsidRDefault="00315B4D">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4C4FA26" wp14:editId="53BD5434">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060177999" name="Group 1060177999"/>
                        <wpg:cNvGrpSpPr/>
                        <wpg:grpSpPr>
                          <a:xfrm>
                            <a:off x="1935293" y="3599489"/>
                            <a:ext cx="6821414" cy="361022"/>
                            <a:chOff x="1935275" y="3608975"/>
                            <a:chExt cx="6821450" cy="342050"/>
                          </a:xfrm>
                        </wpg:grpSpPr>
                        <wps:wsp>
                          <wps:cNvPr id="1777075385" name="Rectangle 1777075385"/>
                          <wps:cNvSpPr/>
                          <wps:spPr>
                            <a:xfrm>
                              <a:off x="1935275" y="3608975"/>
                              <a:ext cx="6821450" cy="342050"/>
                            </a:xfrm>
                            <a:prstGeom prst="rect">
                              <a:avLst/>
                            </a:prstGeom>
                            <a:noFill/>
                            <a:ln>
                              <a:noFill/>
                            </a:ln>
                          </wps:spPr>
                          <wps:txbx>
                            <w:txbxContent>
                              <w:p w14:paraId="67878B91"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43040864" name="Group 943040864"/>
                          <wpg:cNvGrpSpPr/>
                          <wpg:grpSpPr>
                            <a:xfrm>
                              <a:off x="1935293" y="3608990"/>
                              <a:ext cx="6821414" cy="342021"/>
                              <a:chOff x="1935275" y="3608975"/>
                              <a:chExt cx="6821450" cy="342050"/>
                            </a:xfrm>
                          </wpg:grpSpPr>
                          <wps:wsp>
                            <wps:cNvPr id="1304130004" name="Rectangle 1304130004"/>
                            <wps:cNvSpPr/>
                            <wps:spPr>
                              <a:xfrm>
                                <a:off x="1935275" y="3608975"/>
                                <a:ext cx="6821450" cy="342050"/>
                              </a:xfrm>
                              <a:prstGeom prst="rect">
                                <a:avLst/>
                              </a:prstGeom>
                              <a:noFill/>
                              <a:ln>
                                <a:noFill/>
                              </a:ln>
                            </wps:spPr>
                            <wps:txbx>
                              <w:txbxContent>
                                <w:p w14:paraId="2CA7531B"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680400416" name="Group 680400416"/>
                            <wpg:cNvGrpSpPr/>
                            <wpg:grpSpPr>
                              <a:xfrm>
                                <a:off x="1935293" y="3608990"/>
                                <a:ext cx="6821414" cy="342021"/>
                                <a:chOff x="1935275" y="3608975"/>
                                <a:chExt cx="6821450" cy="342050"/>
                              </a:xfrm>
                            </wpg:grpSpPr>
                            <wps:wsp>
                              <wps:cNvPr id="191660344" name="Rectangle 191660344"/>
                              <wps:cNvSpPr/>
                              <wps:spPr>
                                <a:xfrm>
                                  <a:off x="1935275" y="3608975"/>
                                  <a:ext cx="6821450" cy="342050"/>
                                </a:xfrm>
                                <a:prstGeom prst="rect">
                                  <a:avLst/>
                                </a:prstGeom>
                                <a:noFill/>
                                <a:ln>
                                  <a:noFill/>
                                </a:ln>
                              </wps:spPr>
                              <wps:txbx>
                                <w:txbxContent>
                                  <w:p w14:paraId="7231048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2027762" name="Group 202027762"/>
                              <wpg:cNvGrpSpPr/>
                              <wpg:grpSpPr>
                                <a:xfrm>
                                  <a:off x="1935293" y="3608990"/>
                                  <a:ext cx="6821414" cy="342021"/>
                                  <a:chOff x="1935275" y="3608975"/>
                                  <a:chExt cx="6821450" cy="342050"/>
                                </a:xfrm>
                              </wpg:grpSpPr>
                              <wps:wsp>
                                <wps:cNvPr id="509394860" name="Rectangle 509394860"/>
                                <wps:cNvSpPr/>
                                <wps:spPr>
                                  <a:xfrm>
                                    <a:off x="1935275" y="3608975"/>
                                    <a:ext cx="6821450" cy="342050"/>
                                  </a:xfrm>
                                  <a:prstGeom prst="rect">
                                    <a:avLst/>
                                  </a:prstGeom>
                                  <a:noFill/>
                                  <a:ln>
                                    <a:noFill/>
                                  </a:ln>
                                </wps:spPr>
                                <wps:txbx>
                                  <w:txbxContent>
                                    <w:p w14:paraId="57F0F559"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80145018" name="Group 2080145018"/>
                                <wpg:cNvGrpSpPr/>
                                <wpg:grpSpPr>
                                  <a:xfrm>
                                    <a:off x="1935293" y="3608990"/>
                                    <a:ext cx="6821414" cy="342021"/>
                                    <a:chOff x="1935275" y="3608975"/>
                                    <a:chExt cx="6821450" cy="342050"/>
                                  </a:xfrm>
                                </wpg:grpSpPr>
                                <wps:wsp>
                                  <wps:cNvPr id="145354718" name="Rectangle 145354718"/>
                                  <wps:cNvSpPr/>
                                  <wps:spPr>
                                    <a:xfrm>
                                      <a:off x="1935275" y="3608975"/>
                                      <a:ext cx="6821450" cy="342050"/>
                                    </a:xfrm>
                                    <a:prstGeom prst="rect">
                                      <a:avLst/>
                                    </a:prstGeom>
                                    <a:noFill/>
                                    <a:ln>
                                      <a:noFill/>
                                    </a:ln>
                                  </wps:spPr>
                                  <wps:txbx>
                                    <w:txbxContent>
                                      <w:p w14:paraId="15F5B20F"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94417704" name="Group 294417704"/>
                                  <wpg:cNvGrpSpPr/>
                                  <wpg:grpSpPr>
                                    <a:xfrm>
                                      <a:off x="1935293" y="3608990"/>
                                      <a:ext cx="6821414" cy="342021"/>
                                      <a:chOff x="1935275" y="3617400"/>
                                      <a:chExt cx="6821450" cy="325200"/>
                                    </a:xfrm>
                                  </wpg:grpSpPr>
                                  <wps:wsp>
                                    <wps:cNvPr id="2095486791" name="Rectangle 2095486791"/>
                                    <wps:cNvSpPr/>
                                    <wps:spPr>
                                      <a:xfrm>
                                        <a:off x="1935275" y="3617400"/>
                                        <a:ext cx="6821450" cy="325200"/>
                                      </a:xfrm>
                                      <a:prstGeom prst="rect">
                                        <a:avLst/>
                                      </a:prstGeom>
                                      <a:noFill/>
                                      <a:ln>
                                        <a:noFill/>
                                      </a:ln>
                                    </wps:spPr>
                                    <wps:txbx>
                                      <w:txbxContent>
                                        <w:p w14:paraId="1B3E3AD8"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483544828" name="Group 1483544828"/>
                                    <wpg:cNvGrpSpPr/>
                                    <wpg:grpSpPr>
                                      <a:xfrm>
                                        <a:off x="1935293" y="3617417"/>
                                        <a:ext cx="6821414" cy="325166"/>
                                        <a:chOff x="330000" y="3096425"/>
                                        <a:chExt cx="9168430" cy="422700"/>
                                      </a:xfrm>
                                    </wpg:grpSpPr>
                                    <wps:wsp>
                                      <wps:cNvPr id="231917610" name="Rectangle 231917610"/>
                                      <wps:cNvSpPr/>
                                      <wps:spPr>
                                        <a:xfrm>
                                          <a:off x="330000" y="3096425"/>
                                          <a:ext cx="9168425" cy="422700"/>
                                        </a:xfrm>
                                        <a:prstGeom prst="rect">
                                          <a:avLst/>
                                        </a:prstGeom>
                                        <a:noFill/>
                                        <a:ln>
                                          <a:noFill/>
                                        </a:ln>
                                      </wps:spPr>
                                      <wps:txbx>
                                        <w:txbxContent>
                                          <w:p w14:paraId="4986C143"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431832533" name="Oval 431832533"/>
                                      <wps:cNvSpPr/>
                                      <wps:spPr>
                                        <a:xfrm>
                                          <a:off x="9075730" y="3096425"/>
                                          <a:ext cx="422700" cy="422700"/>
                                        </a:xfrm>
                                        <a:prstGeom prst="ellipse">
                                          <a:avLst/>
                                        </a:prstGeom>
                                        <a:solidFill>
                                          <a:srgbClr val="F4A11E"/>
                                        </a:solidFill>
                                        <a:ln>
                                          <a:noFill/>
                                        </a:ln>
                                      </wps:spPr>
                                      <wps:txbx>
                                        <w:txbxContent>
                                          <w:p w14:paraId="0E89F342"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312159647" name="Oval 1312159647"/>
                                      <wps:cNvSpPr/>
                                      <wps:spPr>
                                        <a:xfrm>
                                          <a:off x="330000" y="3096425"/>
                                          <a:ext cx="422700" cy="422700"/>
                                        </a:xfrm>
                                        <a:prstGeom prst="ellipse">
                                          <a:avLst/>
                                        </a:prstGeom>
                                        <a:solidFill>
                                          <a:srgbClr val="F4A11E"/>
                                        </a:solidFill>
                                        <a:ln>
                                          <a:noFill/>
                                        </a:ln>
                                      </wps:spPr>
                                      <wps:txbx>
                                        <w:txbxContent>
                                          <w:p w14:paraId="5BC481B3"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666030580" name="Rectangle 666030580"/>
                                      <wps:cNvSpPr/>
                                      <wps:spPr>
                                        <a:xfrm>
                                          <a:off x="540277" y="3096425"/>
                                          <a:ext cx="8745000" cy="422700"/>
                                        </a:xfrm>
                                        <a:prstGeom prst="rect">
                                          <a:avLst/>
                                        </a:prstGeom>
                                        <a:solidFill>
                                          <a:srgbClr val="F4A11E"/>
                                        </a:solidFill>
                                        <a:ln>
                                          <a:noFill/>
                                        </a:ln>
                                      </wps:spPr>
                                      <wps:txbx>
                                        <w:txbxContent>
                                          <w:p w14:paraId="3EC2177F"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44C4FA26" id="Group 2" o:spid="_x0000_s1026" style="width:537.1pt;height:28.45pt;mso-position-horizontal-relative:char;mso-position-vertical-relative:line" coordorigin="19352,35994" coordsize="68214,36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K3rzgwQAAM4eAAAOAAAAZHJzL2Uyb0RvYy54bWzsWdtu2zgQfV9g/4HQe2OSoi4U4hRF2wQL FNug3f0AWpZsAZKoJZXY+fsdUrIujo3YaWvUgV8ckVSo4Zlzhpzh9ft1kaPHROlMllOHXGEHJWUs 51m5mDr//nP7LnSQrkU5F7ksk6nzlGjn/c2ff1yvqiihcinzeaIQTFLqaFVNnWVdV9FkouNlUgh9 JaukhMFUqkLU0FSLyVyJFcxe5BOKsT9ZSTWvlIwTraH3UzPo3Nj50zSJ669pqpMa5VMHbKvtr7K/ M/M7ubkW0UKJapnFrRniFVYUIivho91Un0Qt0IPKnk1VZLGSWqb1VSyLiUzTLE7sGmA1BG+t5k7J h8quZRGtFlUHE0C7hdOrp43/frxT1ffqXgESq2oBWNiWWcs6VYX5C1aitYXsqYMsWdcohk4/pIQR 5qAYxlyfYEobTOMlAG/+jXDXo4HnIPOCxzmDZ4t6vPw8nMQD92wmgWd4ZbIxYTIyrGs0BsMK7hXK 5vAl7GMSBJxzB5WiALZZANGgv13kEau25nO3Nz/kjfmvRMDHIX8JAUbxCwiAWHTPB/1jfPi+FFVi aaajAZpBEODAc0NwXYPmN1CTKBd5ggDlzZhF1P5fRyIdaeDTDgaNqDAEYoRlR4TnMIioUrq+S2SB zMPUUWCS1Z14/KLrhjObV4wBpbzN8hz6RZSXow4gl+kBam3MNU/1erZuVzST8ycglq7i2wy+9UXo +l4oCA7EQSsIGFNH//cgVOKg/K8SPMAJowBVPWyoYWM2bIgyXkqIQ3GtHNQ0PtY2LjVWfnioZZrZ FRm7GmNac8H1A61uq4AzFzMc+qDJoQj6bru+hfH0ocofacD4jbeBc+S3LgqA3yjZaHxXFBi6fl8U eO787ShwCg0AlMTFGHdgDjTQj7WMAUTfigaaeGp82LPv/KTgh6AE8KA/lkLffZHCjlPHnu2AE9/H LtulhG7ojQrBHmnOWQgQkDENAp+OhdB3X4RwsBA8zF3OQh+Oq9vHon7ojQrBPfcdgeIQE+ZhAmnp 8HQ06L9I4WApAJKux4IezMHpqBt6o1JgZy8Fzhjkcf3RtkmWadf9GwiBBHB+22QSu6sF1IMykHll b7XgBHkCxdyDLSHgkBtubwqDsddLYQDEKOfqcuXnMJwkV7Z5gq3nnPPxiLAQ4hgL6dauMOj/UTGA A0nQMHnkwC5pph6crzdUb5Nm16SecM4wlTPMfVNfADtE1OfMcPIOId9vKmeM0uA30IJLOAmgErhD Ct3QMUrYh8IGR4uBKb2Y6uEODE4nBOu/sxDCCWIic0noUs+F0mkTEr8+ihz1vcdQgEMhMjA031bC hgOt2w+mQJLnWaVN0VNEe0qHWubZ3FQPzTtaLWYfc4VgCVPnln0g5HO754xeO7jGaOOmjQcXurTF e5dQ4kGQC0Z8IX33MYR5KWacJV9CQ7kLXxq++KYahb1wxzbTDx1DGY+ZEsn+EBMGkDea3fhnbTOj yPFLAoy9qToDwvSVfXvD0V5C/oRnuDS1iUF7wWtuZYdt+4X+GvrmfwAAAP//AwBQSwMEFAAGAAgA AAAhACe9DDLdAAAABQEAAA8AAABkcnMvZG93bnJldi54bWxMj0FrwkAQhe+F/odlCt7qJrbammYj IrYnEaqF4m3MjkkwOxuyaxL/fdde2svA4z3e+yZdDKYWHbWusqwgHkcgiHOrKy4UfO3fH19BOI+s sbZMCq7kYJHd36WYaNvzJ3U7X4hQwi5BBaX3TSKly0sy6Ma2IQ7eybYGfZBtIXWLfSg3tZxE0Uwa rDgslNjQqqT8vLsYBR899suneN1tzqfV9bCfbr83MSk1ehiWbyA8Df4vDDf8gA5ZYDraC2snagXh Ef97b1708jwBcVQwnc1BZqn8T5/9AAAA//8DAFBLAQItABQABgAIAAAAIQC2gziS/gAAAOEBAAAT AAAAAAAAAAAAAAAAAAAAAABbQ29udGVudF9UeXBlc10ueG1sUEsBAi0AFAAGAAgAAAAhADj9If/W AAAAlAEAAAsAAAAAAAAAAAAAAAAALwEAAF9yZWxzLy5yZWxzUEsBAi0AFAAGAAgAAAAhAAArevOD BAAAzh4AAA4AAAAAAAAAAAAAAAAALgIAAGRycy9lMm9Eb2MueG1sUEsBAi0AFAAGAAgAAAAhACe9 DDLdAAAABQEAAA8AAAAAAAAAAAAAAAAA3QYAAGRycy9kb3ducmV2LnhtbFBLBQYAAAAABAAEAPMA AADnBwAAAAA= ">
                <v:group id="Group 1060177999" o:spid="_x0000_s1027" style="position:absolute;left:19352;top:35994;width:68215;height:361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df5FyAAAAOMAAAAPAAAAZHJzL2Rvd25yZXYueG1sRE9fa8Iw EH8X/A7hBN9mUsd0rUYR2cYeZDAdjL0dzdkWm0tpYlu//TIY+Hi//7feDrYWHbW+cqwhmSkQxLkz FRcavk6vD88gfEA2WDsmDTfysN2MR2vMjOv5k7pjKEQMYZ+hhjKEJpPS5yVZ9DPXEEfu7FqLIZ5t IU2LfQy3tZwrtZAWK44NJTa0Lym/HK9Ww1uP/e4xeekOl/P+9nN6+vg+JKT1dDLsViACDeEu/ne/ mzhfLVSyXKZpCn8/RQDk5hcAAP//AwBQSwECLQAUAAYACAAAACEA2+H2y+4AAACFAQAAEwAAAAAA AAAAAAAAAAAAAAAAW0NvbnRlbnRfVHlwZXNdLnhtbFBLAQItABQABgAIAAAAIQBa9CxbvwAAABUB AAALAAAAAAAAAAAAAAAAAB8BAABfcmVscy8ucmVsc1BLAQItABQABgAIAAAAIQAhdf5FyAAAAOMA AAAPAAAAAAAAAAAAAAAAAAcCAABkcnMvZG93bnJldi54bWxQSwUGAAAAAAMAAwC3AAAA/AIAAAAA ">
                  <v:rect id="Rectangle 1777075385" o:spid="_x0000_s1028"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yMAyxwAAAOMAAAAPAAAAZHJzL2Rvd25yZXYueG1sRE9fT8Iw EH8n8Ts0Z+IbdE5hOCkEjCTgkw4/wLme68J6HWuF8e0pCYmP9/t/s0VvG3GkzteOFTyOEhDEpdM1 Vwq+d+vhFIQPyBobx6TgTB4W87vBDHPtTvxFxyJUIoawz1GBCaHNpfSlIYt+5FriyP26zmKIZ1dJ 3eEphttGpkkykRZrjg0GW3ozVO6LP6vg89lR+p76VVHZF9P/7D62B5wo9XDfL19BBOrDv/jm3ug4 P8uyJBs/Tcdw/SkCIOcXAAAA//8DAFBLAQItABQABgAIAAAAIQDb4fbL7gAAAIUBAAATAAAAAAAA AAAAAAAAAAAAAABbQ29udGVudF9UeXBlc10ueG1sUEsBAi0AFAAGAAgAAAAhAFr0LFu/AAAAFQEA AAsAAAAAAAAAAAAAAAAAHwEAAF9yZWxzLy5yZWxzUEsBAi0AFAAGAAgAAAAhAD3IwDLHAAAA4wAA AA8AAAAAAAAAAAAAAAAABwIAAGRycy9kb3ducmV2LnhtbFBLBQYAAAAAAwADALcAAAD7AgAAAAA= " filled="f" stroked="f">
                    <v:textbox inset="2.53958mm,2.53958mm,2.53958mm,2.53958mm">
                      <w:txbxContent>
                        <w:p w14:paraId="67878B91" w14:textId="77777777" w:rsidR="00BD6C04" w:rsidRDefault="00BD6C04">
                          <w:pPr>
                            <w:spacing w:line="240" w:lineRule="auto"/>
                            <w:textDirection w:val="btLr"/>
                          </w:pPr>
                        </w:p>
                      </w:txbxContent>
                    </v:textbox>
                  </v:rect>
                  <v:group id="Group 943040864" o:spid="_x0000_s1029"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FL3ywAAAOIAAAAPAAAAZHJzL2Rvd25yZXYueG1sRI9Ba8JA FITvBf/D8gq91d1oKpq6ikhbehBBLRRvj+wzCWbfhuw2if++Wyh4HGbmG2a5HmwtOmp95VhDMlYg iHNnKi40fJ3en+cgfEA2WDsmDTfysF6NHpaYGdfzgbpjKESEsM9QQxlCk0np85Is+rFriKN3ca3F EGVbSNNiH+G2lhOlZtJixXGhxIa2JeXX44/V8NFjv5kmb93uetnezqeX/fcuIa2fHofNK4hAQ7iH /9ufRsMinapUzWcp/F2Kd0CufgEAAP//AwBQSwECLQAUAAYACAAAACEA2+H2y+4AAACFAQAAEwAA AAAAAAAAAAAAAAAAAAAAW0NvbnRlbnRfVHlwZXNdLnhtbFBLAQItABQABgAIAAAAIQBa9CxbvwAA ABUBAAALAAAAAAAAAAAAAAAAAB8BAABfcmVscy8ucmVsc1BLAQItABQABgAIAAAAIQBoEFL3ywAA AOIAAAAPAAAAAAAAAAAAAAAAAAcCAABkcnMvZG93bnJldi54bWxQSwUGAAAAAAMAAwC3AAAA/wIA AAAA ">
                    <v:rect id="Rectangle 1304130004" o:spid="_x0000_s1030"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9kIByQAAAOMAAAAPAAAAZHJzL2Rvd25yZXYueG1sRE9BbsIw ELwj8QdrK3EDuyFCNMUgWrVSywlCH7CNt3HUeJ3GLqS/r5GQOMxhd3ZmdlabwbXiRH1oPGu4nykQ xJU3DdcaPo6v0yWIEJENtp5Jwx8F2KzHoxUWxp/5QKcy1iKZcChQg42xK6QMlSWHYeY74sR9+d5h TGNfS9PjOZm7VmZKLaTDhlOCxY6eLVXf5a/TsM89ZS9ZeCpr92CHz+Pu/QcXWk/uhu0jiEhDvB1f 1W8mvT9XeYJSOVw6pQXI9T8AAAD//wMAUEsBAi0AFAAGAAgAAAAhANvh9svuAAAAhQEAABMAAAAA AAAAAAAAAAAAAAAAAFtDb250ZW50X1R5cGVzXS54bWxQSwECLQAUAAYACAAAACEAWvQsW78AAAAV AQAACwAAAAAAAAAAAAAAAAAfAQAAX3JlbHMvLnJlbHNQSwECLQAUAAYACAAAACEA2/ZCAckAAADj AAAADwAAAAAAAAAAAAAAAAAHAgAAZHJzL2Rvd25yZXYueG1sUEsFBgAAAAADAAMAtwAAAP0CAAAA AA== " filled="f" stroked="f">
                      <v:textbox inset="2.53958mm,2.53958mm,2.53958mm,2.53958mm">
                        <w:txbxContent>
                          <w:p w14:paraId="2CA7531B" w14:textId="77777777" w:rsidR="00BD6C04" w:rsidRDefault="00BD6C04">
                            <w:pPr>
                              <w:spacing w:line="240" w:lineRule="auto"/>
                              <w:textDirection w:val="btLr"/>
                            </w:pPr>
                          </w:p>
                        </w:txbxContent>
                      </v:textbox>
                    </v:rect>
                    <v:group id="Group 680400416" o:spid="_x0000_s1031"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zwadygAAAOIAAAAPAAAAZHJzL2Rvd25yZXYueG1sRI9Ba8JA FITvhf6H5Qm91d20Nkh0FZG2eJBCtSDeHtlnEsy+DdltEv+9Kwgeh5n5hpkvB1uLjlpfOdaQjBUI 4tyZigsNf/uv1ykIH5AN1o5Jw4U8LBfPT3PMjOv5l7pdKESEsM9QQxlCk0np85Is+rFriKN3cq3F EGVbSNNiH+G2lm9KpdJixXGhxIbWJeXn3b/V8N1jv3pPPrvt+bS+HPcfP4dtQlq/jIbVDESgITzC 9/bGaEinaqLUJEnhdineAbm4AgAA//8DAFBLAQItABQABgAIAAAAIQDb4fbL7gAAAIUBAAATAAAA AAAAAAAAAAAAAAAAAABbQ29udGVudF9UeXBlc10ueG1sUEsBAi0AFAAGAAgAAAAhAFr0LFu/AAAA FQEAAAsAAAAAAAAAAAAAAAAAHwEAAF9yZWxzLy5yZWxzUEsBAi0AFAAGAAgAAAAhAO7PBp3KAAAA 4gAAAA8AAAAAAAAAAAAAAAAABwIAAGRycy9kb3ducmV2LnhtbFBLBQYAAAAAAwADALcAAAD+AgAA AAA= ">
                      <v:rect id="Rectangle 191660344" o:spid="_x0000_s1032"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BxMPxQAAAOIAAAAPAAAAZHJzL2Rvd25yZXYueG1sRE/dasIw FL4X9g7hDHY3U7tStBplEwebV1p9gGNzbMqak67JtHv7RRh4+fH9L1aDbcWFet84VjAZJyCIK6cb rhUcD+/PUxA+IGtsHZOCX/KwWj6MFlhod+U9XcpQixjCvkAFJoSukNJXhiz6seuII3d2vcUQYV9L 3eM1httWpkmSS4sNxwaDHa0NVV/lj1Wwyxylm9S/lbWdmeF02H5+Y67U0+PwOgcRaAh38b/7Q8f5 s0meJy9ZBrdLEYNc/gEAAP//AwBQSwECLQAUAAYACAAAACEA2+H2y+4AAACFAQAAEwAAAAAAAAAA AAAAAAAAAAAAW0NvbnRlbnRfVHlwZXNdLnhtbFBLAQItABQABgAIAAAAIQBa9CxbvwAAABUBAAAL AAAAAAAAAAAAAAAAAB8BAABfcmVscy8ucmVsc1BLAQItABQABgAIAAAAIQD5BxMPxQAAAOIAAAAP AAAAAAAAAAAAAAAAAAcCAABkcnMvZG93bnJldi54bWxQSwUGAAAAAAMAAwC3AAAA+QIAAAAA " filled="f" stroked="f">
                        <v:textbox inset="2.53958mm,2.53958mm,2.53958mm,2.53958mm">
                          <w:txbxContent>
                            <w:p w14:paraId="7231048D" w14:textId="77777777" w:rsidR="00BD6C04" w:rsidRDefault="00BD6C04">
                              <w:pPr>
                                <w:spacing w:line="240" w:lineRule="auto"/>
                                <w:textDirection w:val="btLr"/>
                              </w:pPr>
                            </w:p>
                          </w:txbxContent>
                        </v:textbox>
                      </v:rect>
                      <v:group id="Group 202027762" o:spid="_x0000_s1033"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RyOyyAAAAOIAAAAPAAAAZHJzL2Rvd25yZXYueG1sRE9Na8JA FLwL/Q/LK/Smm6RUS+oqIrb0IIJRKL09ss8kmH0bsmsS/70rCDKnYb6Y+XIwteiodZVlBfEkAkGc W11xoeB4+B5/gnAeWWNtmRRcycFy8TKaY6ptz3vqMl+IUMIuRQWl900qpctLMugmtiEO2sm2Bn2g bSF1i30oN7VMomgqDVYcFkpsaF1Sfs4uRsFPj/3qPd502/Npff0/fOz+tjEp9fY6rL5AeBr80/xI /2oFSRQwm00TuF8Kd0AubgAAAP//AwBQSwECLQAUAAYACAAAACEA2+H2y+4AAACFAQAAEwAAAAAA AAAAAAAAAAAAAAAAW0NvbnRlbnRfVHlwZXNdLnhtbFBLAQItABQABgAIAAAAIQBa9CxbvwAAABUB AAALAAAAAAAAAAAAAAAAAB8BAABfcmVscy8ucmVsc1BLAQItABQABgAIAAAAIQD7RyOyyAAAAOIA AAAPAAAAAAAAAAAAAAAAAAcCAABkcnMvZG93bnJldi54bWxQSwUGAAAAAAMAAwC3AAAA/AIAAAAA ">
                        <v:rect id="Rectangle 509394860" o:spid="_x0000_s1034"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hLZUyAAAAOIAAAAPAAAAZHJzL2Rvd25yZXYueG1sRI9NbsIw EIX3lbiDNUjdFYeURiTFIEBFallB6AGm8TSOiMchdiHcvl5U6vLp/elbrAbbiiv1vnGsYDpJQBBX TjdcK/g87Z7mIHxA1tg6JgV38rBajh4WWGh34yNdy1CLOMK+QAUmhK6Q0leGLPqJ64ij9+16iyHK vpa6x1sct61MkySTFhuODwY72hqqzuWPVXCYOUrfUr8pa5ub4eu0/7hgptTjeFi/ggg0hP/wX/td K3hJ8ud8Ns8iRESKOCCXvwAAAP//AwBQSwECLQAUAAYACAAAACEA2+H2y+4AAACFAQAAEwAAAAAA AAAAAAAAAAAAAAAAW0NvbnRlbnRfVHlwZXNdLnhtbFBLAQItABQABgAIAAAAIQBa9CxbvwAAABUB AAALAAAAAAAAAAAAAAAAAB8BAABfcmVscy8ucmVsc1BLAQItABQABgAIAAAAIQB9hLZUyAAAAOIA AAAPAAAAAAAAAAAAAAAAAAcCAABkcnMvZG93bnJldi54bWxQSwUGAAAAAAMAAwC3AAAA/AIAAAAA " filled="f" stroked="f">
                          <v:textbox inset="2.53958mm,2.53958mm,2.53958mm,2.53958mm">
                            <w:txbxContent>
                              <w:p w14:paraId="57F0F559" w14:textId="77777777" w:rsidR="00BD6C04" w:rsidRDefault="00BD6C04">
                                <w:pPr>
                                  <w:spacing w:line="240" w:lineRule="auto"/>
                                  <w:textDirection w:val="btLr"/>
                                </w:pPr>
                              </w:p>
                            </w:txbxContent>
                          </v:textbox>
                        </v:rect>
                        <v:group id="Group 2080145018" o:spid="_x0000_s1035"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hCNEyAAAAOMAAAAPAAAAZHJzL2Rvd25yZXYueG1sRE/Pa8Iw FL4P9j+EN9htJnE6pBpFZBseRJgK4u3RPNti81KarK3//XIYePz4fi9Wg6tFR22oPBvQIwWCOPe2 4sLA6fj1NgMRIrLF2jMZuFOA1fL5aYGZ9T3/UHeIhUghHDI0UMbYZFKGvCSHYeQb4sRdfeswJtgW 0rbYp3BXy7FSH9JhxamhxIY2JeW3w68z8N1jv37Xn93udt3cL8fp/rzTZMzry7Ceg4g0xIf43721 BsZqpvRkqnQanT6lPyCXfwAAAP//AwBQSwECLQAUAAYACAAAACEA2+H2y+4AAACFAQAAEwAAAAAA AAAAAAAAAAAAAAAAW0NvbnRlbnRfVHlwZXNdLnhtbFBLAQItABQABgAIAAAAIQBa9CxbvwAAABUB AAALAAAAAAAAAAAAAAAAAB8BAABfcmVscy8ucmVsc1BLAQItABQABgAIAAAAIQB1hCNEyAAAAOMA AAAPAAAAAAAAAAAAAAAAAAcCAABkcnMvZG93bnJldi54bWxQSwUGAAAAAAMAAwC3AAAA/AIAAAAA ">
                          <v:rect id="Rectangle 145354718" o:spid="_x0000_s1036"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DANlxgAAAOIAAAAPAAAAZHJzL2Rvd25yZXYueG1sRE/NTsJA EL6b8A6bIfEmW2pBrCwEjSbqSQsPMHbHbkN3tnZXqG/vHEw8fvn+19vRd+pEQ2wDG5jPMlDEdbAt NwYO+6erFaiYkC12gcnAD0XYbiYXayxtOPM7narUKAnhWKIBl1Jfah1rRx7jLPTEwn2GwWMSODTa DniWcN/pPMuW2mPL0uCwpwdH9bH69gbeikD5Yx7vq8bfuvFj//ryhUtjLqfj7g5UojH9i//cz1bm F4vrRXEzl81ySTDozS8AAAD//wMAUEsBAi0AFAAGAAgAAAAhANvh9svuAAAAhQEAABMAAAAAAAAA AAAAAAAAAAAAAFtDb250ZW50X1R5cGVzXS54bWxQSwECLQAUAAYACAAAACEAWvQsW78AAAAVAQAA CwAAAAAAAAAAAAAAAAAfAQAAX3JlbHMvLnJlbHNQSwECLQAUAAYACAAAACEAVAwDZcYAAADiAAAA DwAAAAAAAAAAAAAAAAAHAgAAZHJzL2Rvd25yZXYueG1sUEsFBgAAAAADAAMAtwAAAPoCAAAAAA== " filled="f" stroked="f">
                            <v:textbox inset="2.53958mm,2.53958mm,2.53958mm,2.53958mm">
                              <w:txbxContent>
                                <w:p w14:paraId="15F5B20F" w14:textId="77777777" w:rsidR="00BD6C04" w:rsidRDefault="00BD6C04">
                                  <w:pPr>
                                    <w:spacing w:line="240" w:lineRule="auto"/>
                                    <w:textDirection w:val="btLr"/>
                                  </w:pPr>
                                </w:p>
                              </w:txbxContent>
                            </v:textbox>
                          </v:rect>
                          <v:group id="Group 294417704" o:spid="_x0000_s1037" style="position:absolute;left:19352;top:36089;width:68215;height:3421" coordorigin="19352,36174" coordsize="68214,32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jwR3zAAAAOIAAAAPAAAAZHJzL2Rvd25yZXYueG1sRI9Pa8JA FMTvhX6H5Qne6iY2bWx0FZG29CAF/4D09sg+k2D2bciuSfz23YLQ4zAzv2EWq8HUoqPWVZYVxJMI BHFudcWFguPh42kGwnlkjbVlUnAjB6vl48MCM2173lG394UIEHYZKii9bzIpXV6SQTexDXHwzrY1 6INsC6lb7APc1HIaRa/SYMVhocSGNiXll/3VKPjssV8/x+/d9nLe3H4OL9+nbUxKjUfDeg7C0+D/ w/f2l1YwfUuSOE2jBP4uhTsgl78AAAD//wMAUEsBAi0AFAAGAAgAAAAhANvh9svuAAAAhQEAABMA AAAAAAAAAAAAAAAAAAAAAFtDb250ZW50X1R5cGVzXS54bWxQSwECLQAUAAYACAAAACEAWvQsW78A AAAVAQAACwAAAAAAAAAAAAAAAAAfAQAAX3JlbHMvLnJlbHNQSwECLQAUAAYACAAAACEAo48Ed8wA AADiAAAADwAAAAAAAAAAAAAAAAAHAgAAZHJzL2Rvd25yZXYueG1sUEsFBgAAAAADAAMAtwAAAAAD AAAAAA== ">
                            <v:rect id="Rectangle 2095486791" o:spid="_x0000_s1038" style="position:absolute;left:19352;top:36174;width:68215;height:325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1pASygAAAOMAAAAPAAAAZHJzL2Rvd25yZXYueG1sRI/BTsMw EETvSPyDtUi9UadRCU0ap6IVSNATpHzANl7iiHgdYrcNf4+RkDiOZuaNptxMthdnGn3nWMFinoAg bpzuuFXwfni6XYHwAVlj75gUfJOHTXV9VWKh3YXf6FyHVkQI+wIVmBCGQkrfGLLo524gjt6HGy2G KMdW6hEvEW57mSZJJi12HBcMDrQz1HzWJ6vgdekofUz9tm5tbqbjYf/yhZlSs5vpYQ0i0BT+w3/t Z60gTfK75Sq7zxfw+yn+AVn9AAAA//8DAFBLAQItABQABgAIAAAAIQDb4fbL7gAAAIUBAAATAAAA AAAAAAAAAAAAAAAAAABbQ29udGVudF9UeXBlc10ueG1sUEsBAi0AFAAGAAgAAAAhAFr0LFu/AAAA FQEAAAsAAAAAAAAAAAAAAAAAHwEAAF9yZWxzLy5yZWxzUEsBAi0AFAAGAAgAAAAhADXWkBLKAAAA 4wAAAA8AAAAAAAAAAAAAAAAABwIAAGRycy9kb3ducmV2LnhtbFBLBQYAAAAAAwADALcAAAD+AgAA AAA= " filled="f" stroked="f">
                              <v:textbox inset="2.53958mm,2.53958mm,2.53958mm,2.53958mm">
                                <w:txbxContent>
                                  <w:p w14:paraId="1B3E3AD8" w14:textId="77777777" w:rsidR="00BD6C04" w:rsidRDefault="00BD6C04">
                                    <w:pPr>
                                      <w:spacing w:line="240" w:lineRule="auto"/>
                                      <w:textDirection w:val="btLr"/>
                                    </w:pPr>
                                  </w:p>
                                </w:txbxContent>
                              </v:textbox>
                            </v:rect>
                            <v:group id="Group 1483544828" o:spid="_x0000_s1039" style="position:absolute;left:19352;top:36174;width:68215;height:3251" coordorigin="3300,30964" coordsize="91684,4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vjbfzAAAAOMAAAAPAAAAZHJzL2Rvd25yZXYueG1sRI9BS8NA EIXvgv9hGcGb3aRNJaTdllJUPBTBVpDehuw0Cc3OhuyapP/eOQgeZ96b975ZbyfXqoH60Hg2kM4S UMSltw1XBr5Or085qBCRLbaeycCNAmw393drLKwf+ZOGY6yUhHAo0EAdY1doHcqaHIaZ74hFu/je YZSxr7TtcZRw1+p5kjxrhw1LQ40d7Wsqr8cfZ+BtxHG3SF+Gw/Wyv51Py4/vQ0rGPD5MuxWoSFP8 N/9dv1vBz/LFMsvyuUDLT7IAvfkFAAD//wMAUEsBAi0AFAAGAAgAAAAhANvh9svuAAAAhQEAABMA AAAAAAAAAAAAAAAAAAAAAFtDb250ZW50X1R5cGVzXS54bWxQSwECLQAUAAYACAAAACEAWvQsW78A AAAVAQAACwAAAAAAAAAAAAAAAAAfAQAAX3JlbHMvLnJlbHNQSwECLQAUAAYACAAAACEAcr4238wA AADjAAAADwAAAAAAAAAAAAAAAAAHAgAAZHJzL2Rvd25yZXYueG1sUEsFBgAAAAADAAMAtwAAAAAD AAAAAA== ">
                              <v:rect id="Rectangle 231917610" o:spid="_x0000_s1040" style="position:absolute;left:3300;top:30964;width:91684;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c1/nyAAAAOIAAAAPAAAAZHJzL2Rvd25yZXYueG1sRI9NbsIw EIX3lbiDNUjdFSdpFSBgEK2o1HZVAgcY4iGOiMchNpDevl5U6vLp/elbrgfbihv1vnGsIJ0kIIgr pxuuFRz2708zED4ga2wdk4If8rBejR6WWGh35x3dylCLOMK+QAUmhK6Q0leGLPqJ64ijd3K9xRBl X0vd4z2O21ZmSZJLiw3HB4MdvRmqzuXVKvh+cZRtM/9a1nZuhuP+6/OCuVKP42GzABFoCP/hv/aH VpA9p/N0mqcRIiJFHJCrXwAAAP//AwBQSwECLQAUAAYACAAAACEA2+H2y+4AAACFAQAAEwAAAAAA AAAAAAAAAAAAAAAAW0NvbnRlbnRfVHlwZXNdLnhtbFBLAQItABQABgAIAAAAIQBa9CxbvwAAABUB AAALAAAAAAAAAAAAAAAAAB8BAABfcmVscy8ucmVsc1BLAQItABQABgAIAAAAIQD8c1/nyAAAAOIA AAAPAAAAAAAAAAAAAAAAAAcCAABkcnMvZG93bnJldi54bWxQSwUGAAAAAAMAAwC3AAAA/AIAAAAA " filled="f" stroked="f">
                                <v:textbox inset="2.53958mm,2.53958mm,2.53958mm,2.53958mm">
                                  <w:txbxContent>
                                    <w:p w14:paraId="4986C143" w14:textId="77777777" w:rsidR="00BD6C04" w:rsidRDefault="00BD6C04">
                                      <w:pPr>
                                        <w:spacing w:line="240" w:lineRule="auto"/>
                                        <w:textDirection w:val="btLr"/>
                                      </w:pPr>
                                    </w:p>
                                  </w:txbxContent>
                                </v:textbox>
                              </v:rect>
                              <v:oval id="Oval 431832533" o:spid="_x0000_s1041" style="position:absolute;left:90757;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l4qsygAAAOIAAAAPAAAAZHJzL2Rvd25yZXYueG1sRI9RS8NA EITfhf6HYwu+iN200VJir6UIAUUpmrbvS25NQnN7ae7axn/vCYKPw8x8wyzXg23VhXvfONEwnSSg WEpnGqk07Hf5/QKUDySGWies4Zs9rFejmyVlxl3lky9FqFSEiM9IQx1ClyH6smZLfuI6luh9ud5S iLKv0PR0jXDb4ixJ5mipkbhQU8fPNZfH4mw14N0r40dXYH56w8N5/n7Y0jHX+nY8bJ5ABR7Cf/iv /WI0PKTTRTp7TFP4vRTvAK5+AAAA//8DAFBLAQItABQABgAIAAAAIQDb4fbL7gAAAIUBAAATAAAA AAAAAAAAAAAAAAAAAABbQ29udGVudF9UeXBlc10ueG1sUEsBAi0AFAAGAAgAAAAhAFr0LFu/AAAA FQEAAAsAAAAAAAAAAAAAAAAAHwEAAF9yZWxzLy5yZWxzUEsBAi0AFAAGAAgAAAAhAH2XiqzKAAAA 4gAAAA8AAAAAAAAAAAAAAAAABwIAAGRycy9kb3ducmV2LnhtbFBLBQYAAAAAAwADALcAAAD+AgAA AAA= " fillcolor="#f4a11e" stroked="f">
                                <v:textbox inset="2.53958mm,2.53958mm,2.53958mm,2.53958mm">
                                  <w:txbxContent>
                                    <w:p w14:paraId="0E89F342" w14:textId="77777777" w:rsidR="00BD6C04" w:rsidRDefault="00BD6C04">
                                      <w:pPr>
                                        <w:spacing w:line="240" w:lineRule="auto"/>
                                        <w:textDirection w:val="btLr"/>
                                      </w:pPr>
                                    </w:p>
                                  </w:txbxContent>
                                </v:textbox>
                              </v:oval>
                              <v:oval id="Oval 1312159647" o:spid="_x0000_s1042" style="position:absolute;left:3300;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Hf3SyAAAAOMAAAAPAAAAZHJzL2Rvd25yZXYueG1sRE/NSsNA EL4LvsMyghexk9Qaa+y2iBBQKqKxvQ/ZMQnNzsbsto1v7xYEj/P9z2I12k4dePCtEw3pJAHFUjnT Sq1h81lcz0H5QGKoc8IaftjDanl+tqDcuKN88KEMtYoh4nPS0ITQ54i+atiSn7ieJXJfbrAU4jnU aAY6xnDb4TRJMrTUSmxoqOenhqtdubca8OqF8b0vsfhe43afvW7faFdofXkxPj6ACjyGf/Gf+9nE +TfpNL29z2Z3cPopAoDLXwAAAP//AwBQSwECLQAUAAYACAAAACEA2+H2y+4AAACFAQAAEwAAAAAA AAAAAAAAAAAAAAAAW0NvbnRlbnRfVHlwZXNdLnhtbFBLAQItABQABgAIAAAAIQBa9CxbvwAAABUB AAALAAAAAAAAAAAAAAAAAB8BAABfcmVscy8ucmVsc1BLAQItABQABgAIAAAAIQDjHf3SyAAAAOMA AAAPAAAAAAAAAAAAAAAAAAcCAABkcnMvZG93bnJldi54bWxQSwUGAAAAAAMAAwC3AAAA/AIAAAAA " fillcolor="#f4a11e" stroked="f">
                                <v:textbox inset="2.53958mm,2.53958mm,2.53958mm,2.53958mm">
                                  <w:txbxContent>
                                    <w:p w14:paraId="5BC481B3" w14:textId="77777777" w:rsidR="00BD6C04" w:rsidRDefault="00BD6C04">
                                      <w:pPr>
                                        <w:spacing w:line="240" w:lineRule="auto"/>
                                        <w:textDirection w:val="btLr"/>
                                      </w:pPr>
                                    </w:p>
                                  </w:txbxContent>
                                </v:textbox>
                              </v:oval>
                              <v:rect id="Rectangle 666030580" o:spid="_x0000_s1043" style="position:absolute;left:5402;top:30964;width:87450;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846pygAAAOIAAAAPAAAAZHJzL2Rvd25yZXYueG1sRI+9TsMw FIX3SryDdZG6tTYpWCXUrRBSpQ4dSoCB7Sq+JIH4OsROmr49HioxHp0/fZvd5FoxUh8azwbulgoE celtw5WB97f9Yg0iRGSLrWcycKEAu+3NbIO59Wd+pbGIlUgjHHI0UMfY5VKGsiaHYek74uR9+d5h TLKvpO3xnMZdKzOltHTYcHqosaOXmsqfYnAGHscm+/xdtU5/TPfZd3Ec7OU0GDO/nZ6fQESa4n/4 2j5YA1prtVIP6wSRkBIOyO0fAAAA//8DAFBLAQItABQABgAIAAAAIQDb4fbL7gAAAIUBAAATAAAA AAAAAAAAAAAAAAAAAABbQ29udGVudF9UeXBlc10ueG1sUEsBAi0AFAAGAAgAAAAhAFr0LFu/AAAA FQEAAAsAAAAAAAAAAAAAAAAAHwEAAF9yZWxzLy5yZWxzUEsBAi0AFAAGAAgAAAAhAETzjqnKAAAA 4gAAAA8AAAAAAAAAAAAAAAAABwIAAGRycy9kb3ducmV2LnhtbFBLBQYAAAAAAwADALcAAAD+AgAA AAA= " fillcolor="#f4a11e" stroked="f">
                                <v:textbox inset="2.53958mm,2.53958mm,2.53958mm,2.53958mm">
                                  <w:txbxContent>
                                    <w:p w14:paraId="3EC2177F"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v:group>
                  </v:group>
                </v:group>
                <w10:anchorlock/>
              </v:group>
            </w:pict>
          </mc:Fallback>
        </mc:AlternateContent>
      </w:r>
    </w:p>
    <w:p w14:paraId="286689E2" w14:textId="77777777" w:rsidR="00BD6C04" w:rsidRDefault="00BD6C04">
      <w:pPr>
        <w:widowControl w:val="0"/>
        <w:spacing w:line="240" w:lineRule="auto"/>
        <w:ind w:left="566" w:right="581"/>
        <w:rPr>
          <w:sz w:val="20"/>
          <w:szCs w:val="20"/>
        </w:rPr>
      </w:pPr>
    </w:p>
    <w:p w14:paraId="00C45AB4" w14:textId="77777777" w:rsidR="00BD6C04" w:rsidRDefault="00BD6C04">
      <w:pPr>
        <w:widowControl w:val="0"/>
        <w:spacing w:line="240" w:lineRule="auto"/>
        <w:ind w:left="566" w:right="581"/>
        <w:rPr>
          <w:sz w:val="20"/>
          <w:szCs w:val="20"/>
        </w:rPr>
      </w:pPr>
    </w:p>
    <w:p w14:paraId="07D85654" w14:textId="77777777" w:rsidR="00BD6C04" w:rsidRDefault="00315B4D">
      <w:pPr>
        <w:spacing w:line="240" w:lineRule="auto"/>
        <w:ind w:left="566"/>
        <w:rPr>
          <w:sz w:val="20"/>
          <w:szCs w:val="20"/>
        </w:rPr>
      </w:pPr>
      <w:r>
        <w:rPr>
          <w:b/>
          <w:sz w:val="24"/>
          <w:szCs w:val="24"/>
        </w:rPr>
        <w:t>CMI LEARNER STATEMENT/DECLARATION OF AUTHENTICITY</w:t>
      </w:r>
    </w:p>
    <w:p w14:paraId="11748B11" w14:textId="77777777" w:rsidR="00BD6C04" w:rsidRDefault="00BD6C04">
      <w:pPr>
        <w:pStyle w:val="Heading3"/>
        <w:keepLines w:val="0"/>
        <w:spacing w:before="0" w:after="0" w:line="240" w:lineRule="auto"/>
        <w:ind w:left="566"/>
        <w:rPr>
          <w:b/>
          <w:color w:val="000000"/>
          <w:sz w:val="20"/>
          <w:szCs w:val="20"/>
        </w:rPr>
      </w:pPr>
    </w:p>
    <w:p w14:paraId="3F07D325" w14:textId="77777777" w:rsidR="00BD6C04" w:rsidRDefault="00315B4D">
      <w:pPr>
        <w:pStyle w:val="Heading3"/>
        <w:keepLines w:val="0"/>
        <w:spacing w:before="0" w:after="0" w:line="240" w:lineRule="auto"/>
        <w:ind w:left="566" w:right="713"/>
        <w:jc w:val="both"/>
        <w:rPr>
          <w:b/>
          <w:color w:val="000000"/>
          <w:sz w:val="10"/>
          <w:szCs w:val="1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2A3C0AF9" w14:textId="77777777" w:rsidR="00BD6C04" w:rsidRDefault="00BD6C04">
      <w:pPr>
        <w:spacing w:line="240" w:lineRule="auto"/>
        <w:ind w:left="566" w:right="713"/>
        <w:rPr>
          <w:sz w:val="10"/>
          <w:szCs w:val="10"/>
        </w:rPr>
      </w:pPr>
    </w:p>
    <w:p w14:paraId="5C7DAA0D" w14:textId="77777777" w:rsidR="00BD6C04" w:rsidRDefault="00315B4D">
      <w:pPr>
        <w:spacing w:line="240" w:lineRule="auto"/>
        <w:ind w:left="566" w:right="713"/>
        <w:rPr>
          <w:b/>
          <w:sz w:val="20"/>
          <w:szCs w:val="20"/>
        </w:rPr>
      </w:pPr>
      <w:r>
        <w:rPr>
          <w:b/>
          <w:sz w:val="20"/>
          <w:szCs w:val="20"/>
        </w:rPr>
        <w:t xml:space="preserve">Section 1 - </w:t>
      </w:r>
    </w:p>
    <w:p w14:paraId="5BF1AC62" w14:textId="77777777" w:rsidR="00BD6C04" w:rsidRDefault="00BD6C04">
      <w:pPr>
        <w:spacing w:line="240" w:lineRule="auto"/>
        <w:ind w:left="566" w:right="713"/>
        <w:rPr>
          <w:b/>
          <w:sz w:val="20"/>
          <w:szCs w:val="20"/>
        </w:rPr>
      </w:pPr>
    </w:p>
    <w:p w14:paraId="616F0883" w14:textId="77777777" w:rsidR="00BD6C04" w:rsidRDefault="00BD6C04">
      <w:pPr>
        <w:spacing w:line="240" w:lineRule="auto"/>
        <w:ind w:left="425" w:right="713"/>
        <w:jc w:val="both"/>
        <w:rPr>
          <w:sz w:val="10"/>
          <w:szCs w:val="10"/>
        </w:rPr>
      </w:pPr>
    </w:p>
    <w:tbl>
      <w:tblPr>
        <w:tblStyle w:val="a"/>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847770" w14:paraId="48F47745" w14:textId="77777777" w:rsidTr="00847770">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7BA66C6B" w14:textId="77777777"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left w:val="single" w:sz="8" w:space="0" w:color="000000"/>
              <w:bottom w:val="single" w:sz="8" w:space="0" w:color="000000"/>
              <w:right w:val="single" w:sz="8" w:space="0" w:color="000000"/>
            </w:tcBorders>
          </w:tcPr>
          <w:p w14:paraId="114A3ED3" w14:textId="6285FC74"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Management Level 5 – Management and Leadership</w:t>
            </w:r>
          </w:p>
        </w:tc>
      </w:tr>
      <w:tr w:rsidR="00847770" w14:paraId="00B6C706" w14:textId="77777777" w:rsidTr="00847770">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659074D2" w14:textId="77777777"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left w:val="single" w:sz="8" w:space="0" w:color="000000"/>
              <w:bottom w:val="single" w:sz="8" w:space="0" w:color="000000"/>
              <w:right w:val="single" w:sz="8" w:space="0" w:color="000000"/>
            </w:tcBorders>
          </w:tcPr>
          <w:p w14:paraId="6DF4D3FE" w14:textId="137FE113"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 xml:space="preserve">HTQ Unit 553 – Operational Planning  </w:t>
            </w:r>
          </w:p>
        </w:tc>
      </w:tr>
      <w:tr w:rsidR="00847770" w14:paraId="5A876031" w14:textId="77777777" w:rsidTr="00847770">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7EFDDF42" w14:textId="77777777"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left w:val="single" w:sz="8" w:space="0" w:color="000000"/>
              <w:bottom w:val="single" w:sz="8" w:space="0" w:color="000000"/>
              <w:right w:val="single" w:sz="8" w:space="0" w:color="000000"/>
            </w:tcBorders>
          </w:tcPr>
          <w:p w14:paraId="2D40B4E7" w14:textId="20EA1136" w:rsidR="00847770" w:rsidRDefault="00847770" w:rsidP="00847770">
            <w:pPr>
              <w:pStyle w:val="Heading3"/>
              <w:keepLines w:val="0"/>
              <w:spacing w:before="120" w:after="120" w:line="240" w:lineRule="auto"/>
              <w:ind w:right="-809"/>
              <w:rPr>
                <w:b/>
                <w:color w:val="000000"/>
                <w:sz w:val="20"/>
                <w:szCs w:val="20"/>
              </w:rPr>
            </w:pPr>
            <w:r>
              <w:rPr>
                <w:b/>
                <w:color w:val="000000"/>
                <w:sz w:val="20"/>
                <w:szCs w:val="20"/>
              </w:rPr>
              <w:t>Weston College</w:t>
            </w:r>
          </w:p>
        </w:tc>
      </w:tr>
      <w:tr w:rsidR="00847770" w14:paraId="01EFDC65" w14:textId="77777777" w:rsidTr="00847770">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16821072" w14:textId="77777777" w:rsidR="00847770" w:rsidRDefault="00847770" w:rsidP="00847770">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left w:val="single" w:sz="8" w:space="0" w:color="000000"/>
              <w:bottom w:val="single" w:sz="8" w:space="0" w:color="000000"/>
              <w:right w:val="single" w:sz="8" w:space="0" w:color="000000"/>
            </w:tcBorders>
          </w:tcPr>
          <w:p w14:paraId="5B55392C" w14:textId="2D2578F5" w:rsidR="00847770" w:rsidRDefault="00946284" w:rsidP="00847770">
            <w:pPr>
              <w:pStyle w:val="Heading3"/>
              <w:keepLines w:val="0"/>
              <w:spacing w:before="120" w:after="120" w:line="240" w:lineRule="auto"/>
              <w:ind w:right="-809"/>
              <w:rPr>
                <w:b/>
                <w:color w:val="000000"/>
                <w:sz w:val="20"/>
                <w:szCs w:val="20"/>
              </w:rPr>
            </w:pPr>
            <w:r>
              <w:rPr>
                <w:color w:val="000000"/>
                <w:sz w:val="20"/>
                <w:szCs w:val="20"/>
              </w:rPr>
              <w:t>Graeme Wright</w:t>
            </w:r>
          </w:p>
        </w:tc>
      </w:tr>
      <w:tr w:rsidR="00847770" w14:paraId="53CEA255" w14:textId="77777777" w:rsidTr="00847770">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69E6B08F" w14:textId="77777777" w:rsidR="00847770" w:rsidRDefault="00847770" w:rsidP="00847770">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left w:val="single" w:sz="8" w:space="0" w:color="000000"/>
              <w:bottom w:val="single" w:sz="8" w:space="0" w:color="000000"/>
              <w:right w:val="single" w:sz="8" w:space="0" w:color="000000"/>
            </w:tcBorders>
          </w:tcPr>
          <w:p w14:paraId="6CB65069" w14:textId="00D300EE" w:rsidR="00847770" w:rsidRDefault="00946284" w:rsidP="00847770">
            <w:pPr>
              <w:pStyle w:val="Heading3"/>
              <w:keepLines w:val="0"/>
              <w:spacing w:before="120" w:after="120" w:line="240" w:lineRule="auto"/>
              <w:ind w:right="-809"/>
              <w:rPr>
                <w:b/>
                <w:color w:val="000000"/>
                <w:sz w:val="20"/>
                <w:szCs w:val="20"/>
              </w:rPr>
            </w:pPr>
            <w:r>
              <w:rPr>
                <w:color w:val="000000"/>
                <w:sz w:val="20"/>
                <w:szCs w:val="20"/>
              </w:rPr>
              <w:t>P05260463</w:t>
            </w:r>
          </w:p>
        </w:tc>
      </w:tr>
    </w:tbl>
    <w:p w14:paraId="39367716" w14:textId="77777777" w:rsidR="00BD6C04" w:rsidRDefault="00BD6C04">
      <w:pPr>
        <w:pStyle w:val="Heading3"/>
        <w:keepLines w:val="0"/>
        <w:spacing w:before="0" w:after="0" w:line="240" w:lineRule="auto"/>
        <w:ind w:right="-809"/>
        <w:rPr>
          <w:b/>
          <w:color w:val="000000"/>
          <w:sz w:val="12"/>
          <w:szCs w:val="12"/>
        </w:rPr>
      </w:pPr>
      <w:bookmarkStart w:id="0" w:name="_gjdgxs" w:colFirst="0" w:colLast="0"/>
      <w:bookmarkEnd w:id="0"/>
    </w:p>
    <w:p w14:paraId="79836985" w14:textId="77777777" w:rsidR="00BD6C04" w:rsidRDefault="00BD6C04">
      <w:pPr>
        <w:spacing w:line="240" w:lineRule="auto"/>
        <w:ind w:left="566" w:right="713"/>
        <w:jc w:val="both"/>
        <w:rPr>
          <w:b/>
          <w:sz w:val="20"/>
          <w:szCs w:val="20"/>
        </w:rPr>
      </w:pPr>
    </w:p>
    <w:p w14:paraId="41740E0D" w14:textId="7C26DE57" w:rsidR="00BD6C04" w:rsidRDefault="00315B4D">
      <w:pPr>
        <w:spacing w:line="240" w:lineRule="auto"/>
        <w:ind w:left="566" w:right="713"/>
        <w:jc w:val="both"/>
        <w:rPr>
          <w:b/>
          <w:sz w:val="20"/>
          <w:szCs w:val="20"/>
        </w:rPr>
      </w:pPr>
      <w:r>
        <w:rPr>
          <w:b/>
          <w:sz w:val="20"/>
          <w:szCs w:val="20"/>
        </w:rPr>
        <w:t xml:space="preserve">I, </w:t>
      </w:r>
      <w:r>
        <w:rPr>
          <w:color w:val="000000"/>
          <w:sz w:val="20"/>
          <w:szCs w:val="20"/>
        </w:rPr>
        <w:t>Graeme Wright</w:t>
      </w:r>
      <w:r>
        <w:rPr>
          <w:b/>
          <w:sz w:val="20"/>
          <w:szCs w:val="20"/>
        </w:rPr>
        <w:t xml:space="preserve">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10">
        <w:r>
          <w:rPr>
            <w:b/>
            <w:color w:val="1155CC"/>
            <w:sz w:val="20"/>
            <w:szCs w:val="20"/>
            <w:u w:val="single"/>
          </w:rPr>
          <w:t>CMI's Assessment Guidance Policy</w:t>
        </w:r>
      </w:hyperlink>
      <w:r>
        <w:rPr>
          <w:b/>
          <w:sz w:val="20"/>
          <w:szCs w:val="20"/>
        </w:rPr>
        <w:t xml:space="preserve"> and </w:t>
      </w:r>
      <w:hyperlink r:id="rId11">
        <w:r>
          <w:rPr>
            <w:b/>
            <w:color w:val="1155CC"/>
            <w:sz w:val="20"/>
            <w:szCs w:val="20"/>
            <w:u w:val="single"/>
          </w:rPr>
          <w:t>CMI’s Plagiarism, Collusion and Artificial Intelligence (AI) Statement.</w:t>
        </w:r>
      </w:hyperlink>
    </w:p>
    <w:p w14:paraId="1C4BD095" w14:textId="77777777" w:rsidR="00BD6C04" w:rsidRDefault="00BD6C04">
      <w:pPr>
        <w:pStyle w:val="Heading3"/>
        <w:keepLines w:val="0"/>
        <w:spacing w:before="0" w:after="0" w:line="240" w:lineRule="auto"/>
        <w:ind w:right="-809"/>
        <w:jc w:val="both"/>
        <w:rPr>
          <w:b/>
          <w:color w:val="000000"/>
          <w:sz w:val="14"/>
          <w:szCs w:val="14"/>
        </w:rPr>
      </w:pPr>
    </w:p>
    <w:p w14:paraId="238D9F06" w14:textId="77777777" w:rsidR="00BD6C04" w:rsidRDefault="00BD6C04"/>
    <w:p w14:paraId="0B1A7A2E" w14:textId="77777777" w:rsidR="00BD6C04" w:rsidRDefault="00BD6C04">
      <w:pPr>
        <w:widowControl w:val="0"/>
        <w:spacing w:line="240" w:lineRule="auto"/>
        <w:ind w:left="-708" w:right="581"/>
        <w:rPr>
          <w:sz w:val="10"/>
          <w:szCs w:val="10"/>
        </w:rPr>
      </w:pPr>
    </w:p>
    <w:tbl>
      <w:tblPr>
        <w:tblStyle w:val="a0"/>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BD6C04" w14:paraId="28AD033D" w14:textId="77777777">
        <w:trPr>
          <w:trHeight w:val="424"/>
        </w:trPr>
        <w:tc>
          <w:tcPr>
            <w:tcW w:w="7950" w:type="dxa"/>
            <w:tcMar>
              <w:top w:w="100" w:type="dxa"/>
              <w:left w:w="100" w:type="dxa"/>
              <w:bottom w:w="100" w:type="dxa"/>
              <w:right w:w="100" w:type="dxa"/>
            </w:tcMar>
          </w:tcPr>
          <w:p w14:paraId="11CDF7C0" w14:textId="77777777" w:rsidR="00BD6C04" w:rsidRDefault="00315B4D">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2">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25A64DB4" w14:textId="77777777" w:rsidR="00BD6C04" w:rsidRDefault="00315B4D">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14:paraId="77FFBAC5" w14:textId="1696CFBD" w:rsidR="00BD6C04" w:rsidRDefault="00BD6C04">
            <w:pPr>
              <w:spacing w:line="240" w:lineRule="auto"/>
              <w:rPr>
                <w:sz w:val="20"/>
                <w:szCs w:val="20"/>
                <w:highlight w:val="white"/>
              </w:rPr>
            </w:pPr>
          </w:p>
        </w:tc>
      </w:tr>
    </w:tbl>
    <w:p w14:paraId="106215C0" w14:textId="77777777" w:rsidR="00BD6C04" w:rsidRDefault="00BD6C04">
      <w:pPr>
        <w:spacing w:line="240" w:lineRule="auto"/>
        <w:ind w:right="-809"/>
        <w:rPr>
          <w:sz w:val="10"/>
          <w:szCs w:val="10"/>
        </w:rPr>
      </w:pPr>
    </w:p>
    <w:p w14:paraId="1DE93162" w14:textId="77777777" w:rsidR="00BD6C04" w:rsidRDefault="00315B4D">
      <w:pPr>
        <w:spacing w:line="240" w:lineRule="auto"/>
        <w:ind w:left="566" w:right="-809"/>
        <w:rPr>
          <w:b/>
          <w:sz w:val="20"/>
          <w:szCs w:val="20"/>
        </w:rPr>
      </w:pPr>
      <w:r>
        <w:br w:type="page"/>
      </w:r>
    </w:p>
    <w:p w14:paraId="16182CC9" w14:textId="77777777" w:rsidR="00BD6C04" w:rsidRDefault="00BD6C04">
      <w:pPr>
        <w:spacing w:line="240" w:lineRule="auto"/>
        <w:ind w:left="566" w:right="-809"/>
        <w:rPr>
          <w:b/>
          <w:sz w:val="20"/>
          <w:szCs w:val="20"/>
        </w:rPr>
      </w:pPr>
    </w:p>
    <w:p w14:paraId="387AC6A1" w14:textId="77777777" w:rsidR="00BD6C04" w:rsidRDefault="00BD6C04">
      <w:pPr>
        <w:spacing w:line="240" w:lineRule="auto"/>
        <w:ind w:left="566" w:right="-809"/>
        <w:rPr>
          <w:b/>
          <w:sz w:val="20"/>
          <w:szCs w:val="20"/>
        </w:rPr>
      </w:pPr>
    </w:p>
    <w:p w14:paraId="5922DD63" w14:textId="77777777" w:rsidR="00BD6C04" w:rsidRDefault="00BD6C04">
      <w:pPr>
        <w:spacing w:line="240" w:lineRule="auto"/>
        <w:ind w:right="-809"/>
        <w:rPr>
          <w:b/>
          <w:sz w:val="20"/>
          <w:szCs w:val="20"/>
        </w:rPr>
      </w:pPr>
    </w:p>
    <w:p w14:paraId="29940312" w14:textId="77777777" w:rsidR="00BD6C04" w:rsidRDefault="00315B4D">
      <w:pPr>
        <w:spacing w:line="240" w:lineRule="auto"/>
        <w:ind w:left="566" w:right="-809"/>
        <w:rPr>
          <w:b/>
          <w:sz w:val="20"/>
          <w:szCs w:val="20"/>
        </w:rPr>
      </w:pPr>
      <w:r>
        <w:rPr>
          <w:b/>
          <w:sz w:val="20"/>
          <w:szCs w:val="20"/>
        </w:rPr>
        <w:t xml:space="preserve">Section 2 - </w:t>
      </w:r>
    </w:p>
    <w:p w14:paraId="2E4696CB" w14:textId="77777777" w:rsidR="00BD6C04" w:rsidRDefault="00BD6C04">
      <w:pPr>
        <w:spacing w:line="240" w:lineRule="auto"/>
        <w:ind w:left="566" w:right="-809"/>
        <w:rPr>
          <w:b/>
          <w:sz w:val="20"/>
          <w:szCs w:val="20"/>
        </w:rPr>
      </w:pPr>
    </w:p>
    <w:p w14:paraId="6513A7A3" w14:textId="77777777" w:rsidR="00BD6C04" w:rsidRDefault="00BD6C04">
      <w:pPr>
        <w:spacing w:line="240" w:lineRule="auto"/>
        <w:ind w:right="-809"/>
        <w:rPr>
          <w:b/>
          <w:sz w:val="10"/>
          <w:szCs w:val="10"/>
        </w:rPr>
      </w:pPr>
    </w:p>
    <w:tbl>
      <w:tblPr>
        <w:tblStyle w:val="a1"/>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BD6C04" w14:paraId="2ECE61E6" w14:textId="77777777">
        <w:tc>
          <w:tcPr>
            <w:tcW w:w="7755" w:type="dxa"/>
            <w:shd w:val="clear" w:color="auto" w:fill="EAD1DC"/>
          </w:tcPr>
          <w:p w14:paraId="3E12F367" w14:textId="77777777" w:rsidR="00BD6C04" w:rsidRDefault="00315B4D">
            <w:pPr>
              <w:spacing w:line="240" w:lineRule="auto"/>
              <w:ind w:right="-809"/>
              <w:rPr>
                <w:b/>
                <w:sz w:val="20"/>
                <w:szCs w:val="20"/>
              </w:rPr>
            </w:pPr>
            <w:r>
              <w:rPr>
                <w:b/>
                <w:sz w:val="20"/>
                <w:szCs w:val="20"/>
              </w:rPr>
              <w:t>Requirement prior to submission</w:t>
            </w:r>
          </w:p>
        </w:tc>
        <w:tc>
          <w:tcPr>
            <w:tcW w:w="2775" w:type="dxa"/>
            <w:shd w:val="clear" w:color="auto" w:fill="EAD1DC"/>
          </w:tcPr>
          <w:p w14:paraId="7810926D" w14:textId="77777777" w:rsidR="00BD6C04" w:rsidRDefault="00315B4D">
            <w:pPr>
              <w:spacing w:line="240" w:lineRule="auto"/>
              <w:ind w:right="14"/>
              <w:rPr>
                <w:b/>
                <w:sz w:val="20"/>
                <w:szCs w:val="20"/>
              </w:rPr>
            </w:pPr>
            <w:r>
              <w:rPr>
                <w:b/>
                <w:sz w:val="20"/>
                <w:szCs w:val="20"/>
              </w:rPr>
              <w:t>Learner Signature / Initial to confirm</w:t>
            </w:r>
          </w:p>
        </w:tc>
      </w:tr>
      <w:tr w:rsidR="00BD6C04" w14:paraId="57A3722C" w14:textId="77777777">
        <w:trPr>
          <w:trHeight w:val="504"/>
        </w:trPr>
        <w:tc>
          <w:tcPr>
            <w:tcW w:w="7755" w:type="dxa"/>
          </w:tcPr>
          <w:p w14:paraId="3E8E8999" w14:textId="77777777" w:rsidR="00BD6C04" w:rsidRDefault="00315B4D">
            <w:pPr>
              <w:spacing w:line="240" w:lineRule="auto"/>
              <w:ind w:right="27"/>
              <w:rPr>
                <w:sz w:val="20"/>
                <w:szCs w:val="20"/>
              </w:rPr>
            </w:pPr>
            <w:r>
              <w:rPr>
                <w:sz w:val="20"/>
                <w:szCs w:val="20"/>
              </w:rPr>
              <w:t>The Assessment Criteria (AC) have been used as headings or I have indicated or sign-posted within my work where each AC  has been met.</w:t>
            </w:r>
          </w:p>
        </w:tc>
        <w:tc>
          <w:tcPr>
            <w:tcW w:w="2775" w:type="dxa"/>
          </w:tcPr>
          <w:p w14:paraId="7D4192A3" w14:textId="7A723CA2" w:rsidR="00BD6C04" w:rsidRDefault="00946284">
            <w:pPr>
              <w:spacing w:line="240" w:lineRule="auto"/>
              <w:ind w:right="-809"/>
              <w:rPr>
                <w:sz w:val="20"/>
                <w:szCs w:val="20"/>
              </w:rPr>
            </w:pPr>
            <w:r>
              <w:rPr>
                <w:noProof/>
              </w:rPr>
              <w:drawing>
                <wp:inline distT="0" distB="0" distL="0" distR="0" wp14:anchorId="0B8D0C50" wp14:editId="3D1E1D79">
                  <wp:extent cx="666750" cy="304800"/>
                  <wp:effectExtent l="0" t="0" r="0" b="0"/>
                  <wp:docPr id="1152279246"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3A43A463" w14:textId="77777777">
        <w:trPr>
          <w:trHeight w:val="274"/>
        </w:trPr>
        <w:tc>
          <w:tcPr>
            <w:tcW w:w="7755" w:type="dxa"/>
          </w:tcPr>
          <w:p w14:paraId="345FDEAC" w14:textId="77777777" w:rsidR="00BD6C04" w:rsidRDefault="00315B4D">
            <w:pPr>
              <w:spacing w:line="240" w:lineRule="auto"/>
              <w:ind w:right="27"/>
              <w:rPr>
                <w:sz w:val="20"/>
                <w:szCs w:val="20"/>
              </w:rPr>
            </w:pPr>
            <w:r>
              <w:rPr>
                <w:sz w:val="20"/>
                <w:szCs w:val="20"/>
              </w:rPr>
              <w:t>Word count is shown on the front sheet and is within the CMI guidelines for the unit.</w:t>
            </w:r>
          </w:p>
        </w:tc>
        <w:tc>
          <w:tcPr>
            <w:tcW w:w="2775" w:type="dxa"/>
          </w:tcPr>
          <w:p w14:paraId="5CEE3A69" w14:textId="4C84D565" w:rsidR="00BD6C04" w:rsidRDefault="00946284">
            <w:pPr>
              <w:spacing w:line="240" w:lineRule="auto"/>
              <w:ind w:right="-809"/>
              <w:rPr>
                <w:sz w:val="20"/>
                <w:szCs w:val="20"/>
              </w:rPr>
            </w:pPr>
            <w:r>
              <w:rPr>
                <w:noProof/>
              </w:rPr>
              <w:drawing>
                <wp:inline distT="0" distB="0" distL="0" distR="0" wp14:anchorId="1EFB5165" wp14:editId="2A6E5108">
                  <wp:extent cx="666750" cy="304800"/>
                  <wp:effectExtent l="0" t="0" r="0" b="0"/>
                  <wp:docPr id="370156780"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7B2159C9" w14:textId="77777777">
        <w:tc>
          <w:tcPr>
            <w:tcW w:w="7755" w:type="dxa"/>
          </w:tcPr>
          <w:p w14:paraId="5006466D" w14:textId="77777777" w:rsidR="00BD6C04" w:rsidRDefault="00315B4D">
            <w:pPr>
              <w:spacing w:line="240" w:lineRule="auto"/>
              <w:ind w:right="27"/>
              <w:rPr>
                <w:sz w:val="20"/>
                <w:szCs w:val="20"/>
              </w:rPr>
            </w:pPr>
            <w:r>
              <w:rPr>
                <w:sz w:val="20"/>
                <w:szCs w:val="20"/>
              </w:rPr>
              <w:t>All answers relating to the Assessment Criteria (AC) are contained within the body of the text.</w:t>
            </w:r>
          </w:p>
        </w:tc>
        <w:tc>
          <w:tcPr>
            <w:tcW w:w="2775" w:type="dxa"/>
          </w:tcPr>
          <w:p w14:paraId="1BC8A2FC" w14:textId="3E6ADBF4" w:rsidR="00BD6C04" w:rsidRDefault="00946284">
            <w:pPr>
              <w:spacing w:line="240" w:lineRule="auto"/>
              <w:ind w:right="-809"/>
              <w:rPr>
                <w:sz w:val="20"/>
                <w:szCs w:val="20"/>
              </w:rPr>
            </w:pPr>
            <w:r>
              <w:rPr>
                <w:noProof/>
              </w:rPr>
              <w:drawing>
                <wp:inline distT="0" distB="0" distL="0" distR="0" wp14:anchorId="24850723" wp14:editId="1E6F95C5">
                  <wp:extent cx="666750" cy="304800"/>
                  <wp:effectExtent l="0" t="0" r="0" b="0"/>
                  <wp:docPr id="1597187813"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56F60850" w14:textId="77777777">
        <w:trPr>
          <w:trHeight w:val="489"/>
        </w:trPr>
        <w:tc>
          <w:tcPr>
            <w:tcW w:w="7755" w:type="dxa"/>
          </w:tcPr>
          <w:p w14:paraId="497E75B8" w14:textId="77777777" w:rsidR="00BD6C04" w:rsidRDefault="00315B4D">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tcPr>
          <w:p w14:paraId="1376FDDF" w14:textId="4FD945EE" w:rsidR="00BD6C04" w:rsidRDefault="00946284">
            <w:pPr>
              <w:spacing w:line="240" w:lineRule="auto"/>
              <w:ind w:right="-809"/>
              <w:rPr>
                <w:sz w:val="20"/>
                <w:szCs w:val="20"/>
              </w:rPr>
            </w:pPr>
            <w:r>
              <w:rPr>
                <w:noProof/>
              </w:rPr>
              <w:drawing>
                <wp:inline distT="0" distB="0" distL="0" distR="0" wp14:anchorId="5D5C8989" wp14:editId="421530F3">
                  <wp:extent cx="666750" cy="304800"/>
                  <wp:effectExtent l="0" t="0" r="0" b="0"/>
                  <wp:docPr id="589946113"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6B237B45" w14:textId="77777777">
        <w:tc>
          <w:tcPr>
            <w:tcW w:w="7755" w:type="dxa"/>
          </w:tcPr>
          <w:p w14:paraId="37A9B6A9" w14:textId="77777777" w:rsidR="00BD6C04" w:rsidRDefault="00315B4D">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Pr>
          <w:p w14:paraId="04D143D2" w14:textId="483E6C81" w:rsidR="00BD6C04" w:rsidRDefault="00946284">
            <w:pPr>
              <w:spacing w:line="240" w:lineRule="auto"/>
              <w:ind w:right="-809"/>
              <w:rPr>
                <w:sz w:val="20"/>
                <w:szCs w:val="20"/>
              </w:rPr>
            </w:pPr>
            <w:r>
              <w:rPr>
                <w:noProof/>
              </w:rPr>
              <w:drawing>
                <wp:inline distT="0" distB="0" distL="0" distR="0" wp14:anchorId="1DD57259" wp14:editId="20907FE0">
                  <wp:extent cx="666750" cy="304800"/>
                  <wp:effectExtent l="0" t="0" r="0" b="0"/>
                  <wp:docPr id="817742056"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59CA54E4" w14:textId="77777777">
        <w:trPr>
          <w:trHeight w:val="304"/>
        </w:trPr>
        <w:tc>
          <w:tcPr>
            <w:tcW w:w="7755" w:type="dxa"/>
          </w:tcPr>
          <w:p w14:paraId="4B3CF7CF" w14:textId="77777777" w:rsidR="00BD6C04" w:rsidRDefault="00315B4D">
            <w:pPr>
              <w:spacing w:line="240" w:lineRule="auto"/>
              <w:ind w:right="27"/>
              <w:rPr>
                <w:sz w:val="20"/>
                <w:szCs w:val="20"/>
              </w:rPr>
            </w:pPr>
            <w:r>
              <w:rPr>
                <w:sz w:val="20"/>
                <w:szCs w:val="20"/>
              </w:rPr>
              <w:t>The work has been reviewed for spelling and grammar.</w:t>
            </w:r>
          </w:p>
        </w:tc>
        <w:tc>
          <w:tcPr>
            <w:tcW w:w="2775" w:type="dxa"/>
          </w:tcPr>
          <w:p w14:paraId="7CFB8FD8" w14:textId="70FDC70E" w:rsidR="00BD6C04" w:rsidRDefault="00946284">
            <w:pPr>
              <w:spacing w:line="240" w:lineRule="auto"/>
              <w:ind w:right="-809"/>
              <w:rPr>
                <w:sz w:val="20"/>
                <w:szCs w:val="20"/>
              </w:rPr>
            </w:pPr>
            <w:r>
              <w:rPr>
                <w:noProof/>
              </w:rPr>
              <w:drawing>
                <wp:inline distT="0" distB="0" distL="0" distR="0" wp14:anchorId="52CA614A" wp14:editId="390341CE">
                  <wp:extent cx="666750" cy="304800"/>
                  <wp:effectExtent l="0" t="0" r="0" b="0"/>
                  <wp:docPr id="940711415"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72118075" w14:textId="77777777">
        <w:trPr>
          <w:trHeight w:val="289"/>
        </w:trPr>
        <w:tc>
          <w:tcPr>
            <w:tcW w:w="7755" w:type="dxa"/>
          </w:tcPr>
          <w:p w14:paraId="42279FBF" w14:textId="77777777" w:rsidR="00BD6C04" w:rsidRDefault="00315B4D">
            <w:pPr>
              <w:spacing w:line="240" w:lineRule="auto"/>
              <w:ind w:right="27"/>
              <w:rPr>
                <w:i/>
                <w:sz w:val="20"/>
                <w:szCs w:val="20"/>
              </w:rPr>
            </w:pPr>
            <w:r>
              <w:rPr>
                <w:sz w:val="20"/>
                <w:szCs w:val="20"/>
              </w:rPr>
              <w:t xml:space="preserve">Where work has been translated, the accuracy of the translation has been checked. </w:t>
            </w:r>
          </w:p>
        </w:tc>
        <w:tc>
          <w:tcPr>
            <w:tcW w:w="2775" w:type="dxa"/>
          </w:tcPr>
          <w:p w14:paraId="052831F7" w14:textId="45302F97" w:rsidR="00BD6C04" w:rsidRDefault="00946284">
            <w:pPr>
              <w:spacing w:line="240" w:lineRule="auto"/>
              <w:ind w:right="-809"/>
              <w:rPr>
                <w:sz w:val="20"/>
                <w:szCs w:val="20"/>
              </w:rPr>
            </w:pPr>
            <w:r>
              <w:rPr>
                <w:noProof/>
              </w:rPr>
              <w:drawing>
                <wp:inline distT="0" distB="0" distL="0" distR="0" wp14:anchorId="649E8F6A" wp14:editId="31F0D45D">
                  <wp:extent cx="666750" cy="304800"/>
                  <wp:effectExtent l="0" t="0" r="0" b="0"/>
                  <wp:docPr id="1309539622"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0E958E80" w14:textId="77777777">
        <w:trPr>
          <w:trHeight w:val="609"/>
        </w:trPr>
        <w:tc>
          <w:tcPr>
            <w:tcW w:w="7755" w:type="dxa"/>
          </w:tcPr>
          <w:p w14:paraId="2479FD65" w14:textId="77777777" w:rsidR="00BD6C04" w:rsidRDefault="00315B4D">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Pr>
          <w:p w14:paraId="76FACCF3" w14:textId="613D4052" w:rsidR="00BD6C04" w:rsidRDefault="00946284">
            <w:pPr>
              <w:spacing w:line="240" w:lineRule="auto"/>
              <w:ind w:right="-809"/>
              <w:rPr>
                <w:sz w:val="20"/>
                <w:szCs w:val="20"/>
              </w:rPr>
            </w:pPr>
            <w:r>
              <w:rPr>
                <w:noProof/>
              </w:rPr>
              <w:drawing>
                <wp:inline distT="0" distB="0" distL="0" distR="0" wp14:anchorId="05D96E59" wp14:editId="016AF6AC">
                  <wp:extent cx="666750" cy="304800"/>
                  <wp:effectExtent l="0" t="0" r="0" b="0"/>
                  <wp:docPr id="435829878"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bl>
    <w:p w14:paraId="1A8880AC" w14:textId="77777777" w:rsidR="00BD6C04" w:rsidRDefault="00BD6C04">
      <w:pPr>
        <w:spacing w:line="240" w:lineRule="auto"/>
        <w:rPr>
          <w:sz w:val="12"/>
          <w:szCs w:val="12"/>
        </w:rPr>
      </w:pPr>
    </w:p>
    <w:p w14:paraId="01BCF47F" w14:textId="77777777" w:rsidR="00BD6C04" w:rsidRDefault="00BD6C04">
      <w:pPr>
        <w:pStyle w:val="Heading3"/>
        <w:keepLines w:val="0"/>
        <w:spacing w:before="0" w:after="0" w:line="240" w:lineRule="auto"/>
        <w:ind w:left="566" w:right="-809"/>
        <w:jc w:val="both"/>
        <w:rPr>
          <w:b/>
          <w:color w:val="000000"/>
          <w:sz w:val="20"/>
          <w:szCs w:val="20"/>
        </w:rPr>
      </w:pPr>
    </w:p>
    <w:p w14:paraId="48FC4D7B" w14:textId="77777777" w:rsidR="00BD6C04" w:rsidRDefault="00315B4D">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12353B02" w14:textId="77777777" w:rsidR="00BD6C04" w:rsidRDefault="00BD6C04">
      <w:pPr>
        <w:spacing w:line="240" w:lineRule="auto"/>
        <w:ind w:right="-809"/>
        <w:rPr>
          <w:sz w:val="12"/>
          <w:szCs w:val="12"/>
        </w:rPr>
      </w:pPr>
    </w:p>
    <w:tbl>
      <w:tblPr>
        <w:tblStyle w:val="a2"/>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BD6C04" w14:paraId="355BEE03" w14:textId="77777777">
        <w:trPr>
          <w:trHeight w:val="375"/>
        </w:trPr>
        <w:tc>
          <w:tcPr>
            <w:tcW w:w="2520" w:type="dxa"/>
            <w:shd w:val="clear" w:color="auto" w:fill="EAD1DC"/>
          </w:tcPr>
          <w:p w14:paraId="1F25859C" w14:textId="77777777" w:rsidR="00BD6C04" w:rsidRDefault="00315B4D">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Pr>
          <w:p w14:paraId="7D8368E4" w14:textId="4211969C" w:rsidR="00BD6C04" w:rsidRDefault="00946284">
            <w:pPr>
              <w:pStyle w:val="Heading3"/>
              <w:keepLines w:val="0"/>
              <w:spacing w:before="40" w:after="40" w:line="240" w:lineRule="auto"/>
              <w:ind w:right="-809"/>
              <w:rPr>
                <w:b/>
                <w:color w:val="000000"/>
                <w:sz w:val="20"/>
                <w:szCs w:val="20"/>
              </w:rPr>
            </w:pPr>
            <w:bookmarkStart w:id="1" w:name="_30j0zll" w:colFirst="0" w:colLast="0"/>
            <w:bookmarkEnd w:id="1"/>
            <w:r>
              <w:rPr>
                <w:noProof/>
              </w:rPr>
              <w:drawing>
                <wp:inline distT="0" distB="0" distL="0" distR="0" wp14:anchorId="37CBA4A8" wp14:editId="1A788D89">
                  <wp:extent cx="666750" cy="304800"/>
                  <wp:effectExtent l="0" t="0" r="0" b="0"/>
                  <wp:docPr id="653136043" name="Picture 90"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BD6C04" w14:paraId="09763D2D" w14:textId="77777777">
        <w:trPr>
          <w:trHeight w:val="375"/>
        </w:trPr>
        <w:tc>
          <w:tcPr>
            <w:tcW w:w="2520" w:type="dxa"/>
            <w:shd w:val="clear" w:color="auto" w:fill="EAD1DC"/>
          </w:tcPr>
          <w:p w14:paraId="22C6B43F" w14:textId="77777777" w:rsidR="00BD6C04" w:rsidRDefault="00315B4D">
            <w:pPr>
              <w:pStyle w:val="Heading3"/>
              <w:keepLines w:val="0"/>
              <w:spacing w:before="40" w:after="40" w:line="240" w:lineRule="auto"/>
              <w:ind w:right="-809"/>
              <w:rPr>
                <w:color w:val="000000"/>
                <w:sz w:val="24"/>
                <w:szCs w:val="24"/>
              </w:rPr>
            </w:pPr>
            <w:bookmarkStart w:id="2" w:name="_1fob9te" w:colFirst="0" w:colLast="0"/>
            <w:bookmarkEnd w:id="2"/>
            <w:r>
              <w:rPr>
                <w:b/>
                <w:color w:val="000000"/>
                <w:sz w:val="20"/>
                <w:szCs w:val="20"/>
              </w:rPr>
              <w:t>Date (DD/MM/YYYY)</w:t>
            </w:r>
          </w:p>
        </w:tc>
        <w:tc>
          <w:tcPr>
            <w:tcW w:w="8025" w:type="dxa"/>
          </w:tcPr>
          <w:p w14:paraId="3BFD8F7B" w14:textId="572D67CC" w:rsidR="00BD6C04" w:rsidRDefault="00946284">
            <w:pPr>
              <w:pStyle w:val="Heading3"/>
              <w:keepLines w:val="0"/>
              <w:spacing w:before="40" w:after="40" w:line="240" w:lineRule="auto"/>
              <w:ind w:right="-809"/>
              <w:rPr>
                <w:b/>
                <w:color w:val="000000"/>
                <w:sz w:val="20"/>
                <w:szCs w:val="20"/>
              </w:rPr>
            </w:pPr>
            <w:r>
              <w:rPr>
                <w:b/>
                <w:color w:val="000000"/>
                <w:sz w:val="20"/>
                <w:szCs w:val="20"/>
              </w:rPr>
              <w:t>30/08/26</w:t>
            </w:r>
          </w:p>
        </w:tc>
      </w:tr>
    </w:tbl>
    <w:p w14:paraId="18159282" w14:textId="77777777" w:rsidR="00BD6C04" w:rsidRDefault="00BD6C04">
      <w:pPr>
        <w:pStyle w:val="Heading3"/>
        <w:keepLines w:val="0"/>
        <w:spacing w:before="0" w:after="0" w:line="240" w:lineRule="auto"/>
        <w:ind w:right="-809"/>
        <w:rPr>
          <w:color w:val="000000"/>
          <w:sz w:val="14"/>
          <w:szCs w:val="14"/>
        </w:rPr>
      </w:pPr>
      <w:bookmarkStart w:id="3" w:name="_3znysh7" w:colFirst="0" w:colLast="0"/>
      <w:bookmarkEnd w:id="3"/>
    </w:p>
    <w:p w14:paraId="0EA250AF" w14:textId="77777777" w:rsidR="00BD6C04" w:rsidRDefault="00315B4D">
      <w:pPr>
        <w:pStyle w:val="Heading3"/>
        <w:keepLines w:val="0"/>
        <w:spacing w:before="0" w:after="0" w:line="240" w:lineRule="auto"/>
        <w:ind w:left="566" w:right="-809"/>
        <w:rPr>
          <w:sz w:val="20"/>
          <w:szCs w:val="20"/>
        </w:rPr>
      </w:pPr>
      <w:bookmarkStart w:id="4" w:name="_2et92p0" w:colFirst="0" w:colLast="0"/>
      <w:bookmarkEnd w:id="4"/>
      <w:r>
        <w:rPr>
          <w:i/>
          <w:color w:val="000000"/>
          <w:sz w:val="20"/>
          <w:szCs w:val="20"/>
        </w:rPr>
        <w:t xml:space="preserve">*Please note electronic signatures are accepted </w:t>
      </w:r>
    </w:p>
    <w:p w14:paraId="03FDF9AF" w14:textId="77777777" w:rsidR="00BD6C04" w:rsidRDefault="00BD6C04">
      <w:pPr>
        <w:widowControl w:val="0"/>
        <w:spacing w:line="240" w:lineRule="auto"/>
        <w:ind w:left="566" w:right="581"/>
        <w:rPr>
          <w:sz w:val="20"/>
          <w:szCs w:val="20"/>
        </w:rPr>
      </w:pPr>
    </w:p>
    <w:p w14:paraId="41605337" w14:textId="77777777" w:rsidR="00BD6C04" w:rsidRDefault="00BD6C04">
      <w:pPr>
        <w:widowControl w:val="0"/>
        <w:spacing w:line="240" w:lineRule="auto"/>
        <w:ind w:left="566" w:right="581"/>
        <w:rPr>
          <w:sz w:val="20"/>
          <w:szCs w:val="20"/>
        </w:rPr>
      </w:pPr>
    </w:p>
    <w:p w14:paraId="27653801" w14:textId="77777777" w:rsidR="00BD6C04" w:rsidRDefault="00BD6C04">
      <w:pPr>
        <w:widowControl w:val="0"/>
        <w:spacing w:line="240" w:lineRule="auto"/>
        <w:ind w:left="566" w:right="581"/>
        <w:rPr>
          <w:sz w:val="20"/>
          <w:szCs w:val="20"/>
        </w:rPr>
      </w:pPr>
    </w:p>
    <w:p w14:paraId="71223BBA" w14:textId="77777777" w:rsidR="00BD6C04" w:rsidRDefault="00BD6C04">
      <w:pPr>
        <w:widowControl w:val="0"/>
        <w:spacing w:line="240" w:lineRule="auto"/>
        <w:ind w:left="566" w:right="581"/>
        <w:rPr>
          <w:sz w:val="20"/>
          <w:szCs w:val="20"/>
        </w:rPr>
      </w:pPr>
    </w:p>
    <w:p w14:paraId="495A45B5" w14:textId="77777777" w:rsidR="00BD6C04" w:rsidRDefault="00BD6C04">
      <w:pPr>
        <w:widowControl w:val="0"/>
        <w:spacing w:line="240" w:lineRule="auto"/>
        <w:ind w:left="566" w:right="581"/>
        <w:rPr>
          <w:sz w:val="20"/>
          <w:szCs w:val="20"/>
        </w:rPr>
      </w:pPr>
    </w:p>
    <w:p w14:paraId="27310367" w14:textId="77777777" w:rsidR="00BD6C04" w:rsidRDefault="00BD6C04">
      <w:pPr>
        <w:widowControl w:val="0"/>
        <w:spacing w:line="240" w:lineRule="auto"/>
        <w:ind w:left="566" w:right="581"/>
        <w:rPr>
          <w:sz w:val="20"/>
          <w:szCs w:val="20"/>
        </w:rPr>
      </w:pPr>
    </w:p>
    <w:p w14:paraId="1E5C474F" w14:textId="77777777" w:rsidR="00BD6C04" w:rsidRDefault="00BD6C04">
      <w:pPr>
        <w:widowControl w:val="0"/>
        <w:spacing w:line="240" w:lineRule="auto"/>
        <w:ind w:left="566" w:right="581"/>
        <w:rPr>
          <w:sz w:val="20"/>
          <w:szCs w:val="20"/>
        </w:rPr>
      </w:pPr>
    </w:p>
    <w:p w14:paraId="552860B7" w14:textId="77777777" w:rsidR="00BD6C04" w:rsidRDefault="00BD6C04">
      <w:pPr>
        <w:widowControl w:val="0"/>
        <w:spacing w:line="240" w:lineRule="auto"/>
        <w:ind w:left="566" w:right="581"/>
        <w:rPr>
          <w:sz w:val="20"/>
          <w:szCs w:val="20"/>
        </w:rPr>
      </w:pPr>
    </w:p>
    <w:p w14:paraId="09131D1B" w14:textId="77777777" w:rsidR="00BD6C04" w:rsidRDefault="00BD6C04">
      <w:pPr>
        <w:widowControl w:val="0"/>
        <w:spacing w:line="240" w:lineRule="auto"/>
        <w:ind w:left="566" w:right="581"/>
        <w:rPr>
          <w:sz w:val="20"/>
          <w:szCs w:val="20"/>
        </w:rPr>
      </w:pPr>
    </w:p>
    <w:p w14:paraId="3D50595E" w14:textId="77777777" w:rsidR="00BD6C04" w:rsidRDefault="00BD6C04">
      <w:pPr>
        <w:widowControl w:val="0"/>
        <w:spacing w:line="240" w:lineRule="auto"/>
        <w:ind w:left="566" w:right="581"/>
        <w:rPr>
          <w:sz w:val="20"/>
          <w:szCs w:val="20"/>
        </w:rPr>
      </w:pPr>
    </w:p>
    <w:p w14:paraId="4E814CB4" w14:textId="77777777" w:rsidR="00BD6C04" w:rsidRDefault="00BD6C04">
      <w:pPr>
        <w:widowControl w:val="0"/>
        <w:spacing w:line="240" w:lineRule="auto"/>
        <w:ind w:left="566" w:right="581"/>
        <w:rPr>
          <w:sz w:val="20"/>
          <w:szCs w:val="20"/>
        </w:rPr>
      </w:pPr>
    </w:p>
    <w:p w14:paraId="51688243" w14:textId="77777777" w:rsidR="00BD6C04" w:rsidRDefault="00BD6C04">
      <w:pPr>
        <w:widowControl w:val="0"/>
        <w:spacing w:line="240" w:lineRule="auto"/>
        <w:ind w:left="566" w:right="581"/>
        <w:rPr>
          <w:sz w:val="20"/>
          <w:szCs w:val="20"/>
        </w:rPr>
      </w:pPr>
    </w:p>
    <w:p w14:paraId="315A1B42" w14:textId="77777777" w:rsidR="00BD6C04" w:rsidRDefault="00BD6C04">
      <w:pPr>
        <w:widowControl w:val="0"/>
        <w:spacing w:line="240" w:lineRule="auto"/>
        <w:ind w:left="566" w:right="581"/>
        <w:rPr>
          <w:sz w:val="20"/>
          <w:szCs w:val="20"/>
        </w:rPr>
      </w:pPr>
    </w:p>
    <w:p w14:paraId="68D4816D" w14:textId="77777777" w:rsidR="00BD6C04" w:rsidRDefault="00BD6C04">
      <w:pPr>
        <w:widowControl w:val="0"/>
        <w:spacing w:line="240" w:lineRule="auto"/>
        <w:ind w:left="566" w:right="581"/>
        <w:rPr>
          <w:sz w:val="20"/>
          <w:szCs w:val="20"/>
        </w:rPr>
      </w:pPr>
    </w:p>
    <w:p w14:paraId="3B761341" w14:textId="77777777" w:rsidR="00BD6C04" w:rsidRDefault="00BD6C04">
      <w:pPr>
        <w:widowControl w:val="0"/>
        <w:spacing w:line="240" w:lineRule="auto"/>
        <w:ind w:left="566" w:right="581"/>
        <w:rPr>
          <w:sz w:val="20"/>
          <w:szCs w:val="20"/>
        </w:rPr>
      </w:pPr>
    </w:p>
    <w:p w14:paraId="3BCD8A97" w14:textId="77777777" w:rsidR="00BD6C04" w:rsidRDefault="00BD6C04">
      <w:pPr>
        <w:widowControl w:val="0"/>
        <w:spacing w:line="240" w:lineRule="auto"/>
        <w:ind w:left="566" w:right="581"/>
        <w:rPr>
          <w:sz w:val="20"/>
          <w:szCs w:val="20"/>
        </w:rPr>
      </w:pPr>
    </w:p>
    <w:p w14:paraId="574AA4DC" w14:textId="77777777" w:rsidR="00BD6C04" w:rsidRDefault="00BD6C04">
      <w:pPr>
        <w:widowControl w:val="0"/>
        <w:spacing w:line="240" w:lineRule="auto"/>
        <w:ind w:left="566" w:right="581"/>
        <w:rPr>
          <w:sz w:val="20"/>
          <w:szCs w:val="20"/>
        </w:rPr>
      </w:pPr>
    </w:p>
    <w:p w14:paraId="65A37C3D" w14:textId="77777777" w:rsidR="00BD6C04" w:rsidRDefault="00BD6C04">
      <w:pPr>
        <w:widowControl w:val="0"/>
        <w:spacing w:line="240" w:lineRule="auto"/>
        <w:ind w:left="566" w:right="581"/>
        <w:rPr>
          <w:sz w:val="20"/>
          <w:szCs w:val="20"/>
        </w:rPr>
      </w:pPr>
    </w:p>
    <w:p w14:paraId="4BE214B7" w14:textId="77777777" w:rsidR="00BD6C04" w:rsidRDefault="00BD6C04">
      <w:pPr>
        <w:widowControl w:val="0"/>
        <w:spacing w:line="240" w:lineRule="auto"/>
        <w:ind w:left="566" w:right="581"/>
        <w:rPr>
          <w:sz w:val="20"/>
          <w:szCs w:val="20"/>
        </w:rPr>
      </w:pPr>
    </w:p>
    <w:p w14:paraId="2FA31827" w14:textId="77777777" w:rsidR="00BD6C04" w:rsidRDefault="00BD6C04">
      <w:pPr>
        <w:widowControl w:val="0"/>
        <w:spacing w:line="240" w:lineRule="auto"/>
        <w:ind w:right="581"/>
        <w:rPr>
          <w:sz w:val="20"/>
          <w:szCs w:val="20"/>
        </w:rPr>
      </w:pPr>
    </w:p>
    <w:p w14:paraId="1EE24B10" w14:textId="77777777" w:rsidR="00BD6C04" w:rsidRDefault="00315B4D">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215424E9" wp14:editId="3418C634">
                <wp:extent cx="6821414" cy="361022"/>
                <wp:effectExtent l="0" t="0" r="0" b="0"/>
                <wp:docPr id="1" name="Group 1"/>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726226345" name="Group 1726226345"/>
                        <wpg:cNvGrpSpPr/>
                        <wpg:grpSpPr>
                          <a:xfrm>
                            <a:off x="1935293" y="3599489"/>
                            <a:ext cx="6821414" cy="361022"/>
                            <a:chOff x="1935275" y="3608975"/>
                            <a:chExt cx="6821450" cy="342050"/>
                          </a:xfrm>
                        </wpg:grpSpPr>
                        <wps:wsp>
                          <wps:cNvPr id="1871022509" name="Rectangle 1871022509"/>
                          <wps:cNvSpPr/>
                          <wps:spPr>
                            <a:xfrm>
                              <a:off x="1935275" y="3608975"/>
                              <a:ext cx="6821450" cy="342050"/>
                            </a:xfrm>
                            <a:prstGeom prst="rect">
                              <a:avLst/>
                            </a:prstGeom>
                            <a:noFill/>
                            <a:ln>
                              <a:noFill/>
                            </a:ln>
                          </wps:spPr>
                          <wps:txbx>
                            <w:txbxContent>
                              <w:p w14:paraId="6CE2251A"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42026657" name="Group 942026657"/>
                          <wpg:cNvGrpSpPr/>
                          <wpg:grpSpPr>
                            <a:xfrm>
                              <a:off x="1935293" y="3608990"/>
                              <a:ext cx="6821414" cy="342021"/>
                              <a:chOff x="1935275" y="3608975"/>
                              <a:chExt cx="6821450" cy="342050"/>
                            </a:xfrm>
                          </wpg:grpSpPr>
                          <wps:wsp>
                            <wps:cNvPr id="901263307" name="Rectangle 901263307"/>
                            <wps:cNvSpPr/>
                            <wps:spPr>
                              <a:xfrm>
                                <a:off x="1935275" y="3608975"/>
                                <a:ext cx="6821450" cy="342050"/>
                              </a:xfrm>
                              <a:prstGeom prst="rect">
                                <a:avLst/>
                              </a:prstGeom>
                              <a:noFill/>
                              <a:ln>
                                <a:noFill/>
                              </a:ln>
                            </wps:spPr>
                            <wps:txbx>
                              <w:txbxContent>
                                <w:p w14:paraId="7B95049C"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28293266" name="Group 1028293266"/>
                            <wpg:cNvGrpSpPr/>
                            <wpg:grpSpPr>
                              <a:xfrm>
                                <a:off x="1935293" y="3608990"/>
                                <a:ext cx="6821414" cy="342021"/>
                                <a:chOff x="1935275" y="3608975"/>
                                <a:chExt cx="6821450" cy="342050"/>
                              </a:xfrm>
                            </wpg:grpSpPr>
                            <wps:wsp>
                              <wps:cNvPr id="1334985397" name="Rectangle 1334985397"/>
                              <wps:cNvSpPr/>
                              <wps:spPr>
                                <a:xfrm>
                                  <a:off x="1935275" y="3608975"/>
                                  <a:ext cx="6821450" cy="342050"/>
                                </a:xfrm>
                                <a:prstGeom prst="rect">
                                  <a:avLst/>
                                </a:prstGeom>
                                <a:noFill/>
                                <a:ln>
                                  <a:noFill/>
                                </a:ln>
                              </wps:spPr>
                              <wps:txbx>
                                <w:txbxContent>
                                  <w:p w14:paraId="63ED1A77"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260572180" name="Group 1260572180"/>
                              <wpg:cNvGrpSpPr/>
                              <wpg:grpSpPr>
                                <a:xfrm>
                                  <a:off x="1935293" y="3608990"/>
                                  <a:ext cx="6821414" cy="342021"/>
                                  <a:chOff x="1935275" y="3608975"/>
                                  <a:chExt cx="6821450" cy="342050"/>
                                </a:xfrm>
                              </wpg:grpSpPr>
                              <wps:wsp>
                                <wps:cNvPr id="256344491" name="Rectangle 256344491"/>
                                <wps:cNvSpPr/>
                                <wps:spPr>
                                  <a:xfrm>
                                    <a:off x="1935275" y="3608975"/>
                                    <a:ext cx="6821450" cy="342050"/>
                                  </a:xfrm>
                                  <a:prstGeom prst="rect">
                                    <a:avLst/>
                                  </a:prstGeom>
                                  <a:noFill/>
                                  <a:ln>
                                    <a:noFill/>
                                  </a:ln>
                                </wps:spPr>
                                <wps:txbx>
                                  <w:txbxContent>
                                    <w:p w14:paraId="6C98898B"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87656442" name="Group 287656442"/>
                                <wpg:cNvGrpSpPr/>
                                <wpg:grpSpPr>
                                  <a:xfrm>
                                    <a:off x="1935293" y="3608990"/>
                                    <a:ext cx="6821414" cy="342021"/>
                                    <a:chOff x="1935275" y="3608975"/>
                                    <a:chExt cx="6821450" cy="342050"/>
                                  </a:xfrm>
                                </wpg:grpSpPr>
                                <wps:wsp>
                                  <wps:cNvPr id="613947163" name="Rectangle 613947163"/>
                                  <wps:cNvSpPr/>
                                  <wps:spPr>
                                    <a:xfrm>
                                      <a:off x="1935275" y="3608975"/>
                                      <a:ext cx="6821450" cy="342050"/>
                                    </a:xfrm>
                                    <a:prstGeom prst="rect">
                                      <a:avLst/>
                                    </a:prstGeom>
                                    <a:noFill/>
                                    <a:ln>
                                      <a:noFill/>
                                    </a:ln>
                                  </wps:spPr>
                                  <wps:txbx>
                                    <w:txbxContent>
                                      <w:p w14:paraId="0FF84610"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724817991" name="Group 724817991"/>
                                  <wpg:cNvGrpSpPr/>
                                  <wpg:grpSpPr>
                                    <a:xfrm>
                                      <a:off x="1935293" y="3608990"/>
                                      <a:ext cx="6821414" cy="342021"/>
                                      <a:chOff x="1935275" y="3617400"/>
                                      <a:chExt cx="6821450" cy="325200"/>
                                    </a:xfrm>
                                  </wpg:grpSpPr>
                                  <wps:wsp>
                                    <wps:cNvPr id="2099648650" name="Rectangle 2099648650"/>
                                    <wps:cNvSpPr/>
                                    <wps:spPr>
                                      <a:xfrm>
                                        <a:off x="1935275" y="3617400"/>
                                        <a:ext cx="6821450" cy="325200"/>
                                      </a:xfrm>
                                      <a:prstGeom prst="rect">
                                        <a:avLst/>
                                      </a:prstGeom>
                                      <a:noFill/>
                                      <a:ln>
                                        <a:noFill/>
                                      </a:ln>
                                    </wps:spPr>
                                    <wps:txbx>
                                      <w:txbxContent>
                                        <w:p w14:paraId="3BF29E8C"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483477559" name="Group 483477559"/>
                                    <wpg:cNvGrpSpPr/>
                                    <wpg:grpSpPr>
                                      <a:xfrm>
                                        <a:off x="1935293" y="3617417"/>
                                        <a:ext cx="6821414" cy="325166"/>
                                        <a:chOff x="330000" y="3096425"/>
                                        <a:chExt cx="9168430" cy="422700"/>
                                      </a:xfrm>
                                    </wpg:grpSpPr>
                                    <wps:wsp>
                                      <wps:cNvPr id="760079374" name="Rectangle 760079374"/>
                                      <wps:cNvSpPr/>
                                      <wps:spPr>
                                        <a:xfrm>
                                          <a:off x="330000" y="3096425"/>
                                          <a:ext cx="9168425" cy="422700"/>
                                        </a:xfrm>
                                        <a:prstGeom prst="rect">
                                          <a:avLst/>
                                        </a:prstGeom>
                                        <a:noFill/>
                                        <a:ln>
                                          <a:noFill/>
                                        </a:ln>
                                      </wps:spPr>
                                      <wps:txbx>
                                        <w:txbxContent>
                                          <w:p w14:paraId="0EBD0ED0"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734520203" name="Oval 734520203"/>
                                      <wps:cNvSpPr/>
                                      <wps:spPr>
                                        <a:xfrm>
                                          <a:off x="9075730" y="3096425"/>
                                          <a:ext cx="422700" cy="422700"/>
                                        </a:xfrm>
                                        <a:prstGeom prst="ellipse">
                                          <a:avLst/>
                                        </a:prstGeom>
                                        <a:solidFill>
                                          <a:srgbClr val="F4A11E"/>
                                        </a:solidFill>
                                        <a:ln>
                                          <a:noFill/>
                                        </a:ln>
                                      </wps:spPr>
                                      <wps:txbx>
                                        <w:txbxContent>
                                          <w:p w14:paraId="175F5578"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896816147" name="Oval 1896816147"/>
                                      <wps:cNvSpPr/>
                                      <wps:spPr>
                                        <a:xfrm>
                                          <a:off x="330000" y="3096425"/>
                                          <a:ext cx="422700" cy="422700"/>
                                        </a:xfrm>
                                        <a:prstGeom prst="ellipse">
                                          <a:avLst/>
                                        </a:prstGeom>
                                        <a:solidFill>
                                          <a:srgbClr val="F4A11E"/>
                                        </a:solidFill>
                                        <a:ln>
                                          <a:noFill/>
                                        </a:ln>
                                      </wps:spPr>
                                      <wps:txbx>
                                        <w:txbxContent>
                                          <w:p w14:paraId="29FAB204"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729188022" name="Rectangle 1729188022"/>
                                      <wps:cNvSpPr/>
                                      <wps:spPr>
                                        <a:xfrm>
                                          <a:off x="540277" y="3096425"/>
                                          <a:ext cx="8745000" cy="422700"/>
                                        </a:xfrm>
                                        <a:prstGeom prst="rect">
                                          <a:avLst/>
                                        </a:prstGeom>
                                        <a:solidFill>
                                          <a:srgbClr val="F4A11E"/>
                                        </a:solidFill>
                                        <a:ln>
                                          <a:noFill/>
                                        </a:ln>
                                      </wps:spPr>
                                      <wps:txbx>
                                        <w:txbxContent>
                                          <w:p w14:paraId="427B6F66"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215424E9" id="Group 1" o:spid="_x0000_s1044" style="width:537.1pt;height:28.45pt;mso-position-horizontal-relative:char;mso-position-vertical-relative:line" coordorigin="19352,35994" coordsize="68214,36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qSXofwQAAOEeAAAOAAAAZHJzL2Uyb0RvYy54bWzsWdtu2zgQfV9g/0HQ+8YiRYmiEKco2iRY oNgG7e4H0LJsC5BELanEzt/vkLpQ8gWJk9ZdB+mDKw4Vanh4zpAzvPywKXLnIZUqE+XURRee66Rl IuZZuZy6//x980fkOqrm5Zznokyn7mOq3A9Xv/92ua7iFIuVyOepdGCQUsXrauqu6rqKJxOVrNKC qwtRpSV0LoQseA1NuZzMJV/D6EU+wZ4XTtZCzispklQpsH5uOt0rM/5ikSb118VCpbWTT13wrTa/ 0vzO9O/k6pLHS8mrVZa0bvAXeFHwrISP9kN95jV37mW2M1SRJVIosagvElFMxGKRJamZA8wGeVuz uZXivjJzWcbrZdXDBNBu4fTiYZO/Hm5l9b26k4DEuloCFqal57JZyEL/D146GwPZYw9ZuqmdBIxh hBFBxHUS6PND5GHcYJqsAHj9Z4j5AaaB6+gXAsYIPBvUk9X1cJAAlqcbBJ7hlUnnwmTkWN9oHIYZ 3Eknm8OXKA4xDn0CHyt5AWwzADoDezvJI2Zt3Ge+dT9ijfsvRCD0IvYUAgR7TyAAYlGWD+p1fPi+ 4lVqaKbiAZoR1asZeKxD8xuoiZfLPHWQ7TOImr/rSaRiBXzaw6ARFYZAjLDsibALA48rqerbVBSO fpi6ElwyuuMPX1TdcKZ7RTtQipssz8HO47wcGYBc2gLU6tzVT/Vmtmm4ZBioTTMxfwSCqSq5yeCb X7iq77iEIIFcZw2BY+qqf++5TF0n/7OElWCIYCBgPWzIYWM2bPAyWQmIR0ktXadpfKpNfGq8/Xhf i0VmZmadad0GCgw0u60GBvDhMAxot3yNGKz5lVrQ68faADpavz4aaAdQp/V90WBIgUPRYJcE29Hg BFpgHoK44ns9llYKtuutKsEsoSXf+SkBwliEmQ9iGEthYH/Xwp7jx4F9wfcJiwKf7REDsn1vVQ3m eHPWasChF1CMIjhvjU5J1v6uhmerAQdw3iSEwWGgAdPuDLbrrWrB15v7OWsBRzQMQkJwt3rNGcma 35XwbCWEyIfcDoWQKm0rwXa9VSWQc1cCxSRClNk41ijBmv8HSkCUeG3CcShbwAEUhfRaHKwdnCBb wB5jIYlCnchuS2HQ93ItDIAYZV595rwLwwkzZ1PeOeddgUQ+oTQI+sJHowVrfq0WYP0QbRLj0fr1 mTMOECQr8Bke93U0SD/hX1OH8oBfUGRoX7huy2gMhRHx2zIawZj+einQ0PMo8ykUCLeVYLuOEcIh FDocDQa6/qJLiXswOKEOzAKehQ5OEBMpVGWhHOT1p4OvDzx3rPUYDjCPBlTzXFeUh1LoSNCu+7M5 kOZ5VildAuXxgUKiEnk217VE/Y6Sy9mnXDowhal7Qz4idN3uOaPXjqw4mojwzpe2lh+xMEIhIn2V wRAGWfMxjHkqapwnYSJNunfC9Jc/DEWRvn/a2WrgAqjrO4Y1AfEwBf4dCjMRJYHZkn/UXjOKHj8n yJjLqzPgjC3ym8uO9l7yBzzDParJDto7X31RO2ybL9ib6av/AAAA//8DAFBLAwQUAAYACAAAACEA J70MMt0AAAAFAQAADwAAAGRycy9kb3ducmV2LnhtbEyPQWvCQBCF74X+h2UK3uomttqaZiMiticR qoXibcyOSTA7G7JrEv99117ay8DjPd77Jl0MphYdta6yrCAeRyCIc6srLhR87d8fX0E4j6yxtkwK ruRgkd3fpZho2/MndTtfiFDCLkEFpfdNIqXLSzLoxrYhDt7JtgZ9kG0hdYt9KDe1nETRTBqsOCyU 2NCqpPy8uxgFHz32y6d43W3Op9X1sJ9uvzcxKTV6GJZvIDwN/i8MN/yADllgOtoLaydqBeER/3tv XvTyPAFxVDCdzUFmqfxPn/0AAAD//wMAUEsBAi0AFAAGAAgAAAAhALaDOJL+AAAA4QEAABMAAAAA AAAAAAAAAAAAAAAAAFtDb250ZW50X1R5cGVzXS54bWxQSwECLQAUAAYACAAAACEAOP0h/9YAAACU AQAACwAAAAAAAAAAAAAAAAAvAQAAX3JlbHMvLnJlbHNQSwECLQAUAAYACAAAACEAsakl6H8EAADh HgAADgAAAAAAAAAAAAAAAAAuAgAAZHJzL2Uyb0RvYy54bWxQSwECLQAUAAYACAAAACEAJ70MMt0A AAAFAQAADwAAAAAAAAAAAAAAAADZBgAAZHJzL2Rvd25yZXYueG1sUEsFBgAAAAAEAAQA8wAAAOMH AAAAAA== ">
                <v:group id="Group 1726226345" o:spid="_x0000_s1045" style="position:absolute;left:19352;top:35994;width:68215;height:361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yIdDyQAAAOMAAAAPAAAAZHJzL2Rvd25yZXYueG1sRE/NasJA EL4X+g7LFHqrm8SaSuoqIlU8iFAVxNuQHZNgdjZkt0l8+65Q6HG+/5ktBlOLjlpXWVYQjyIQxLnV FRcKTsf12xSE88gaa8uk4E4OFvPnpxlm2vb8Td3BFyKEsMtQQel9k0np8pIMupFtiAN3ta1BH862 kLrFPoSbWiZRlEqDFYeGEhtalZTfDj9GwabHfjmOv7rd7bq6X46T/XkXk1KvL8PyE4Snwf+L/9xb HeZ/JGmSpOP3CTx+CgDI+S8AAAD//wMAUEsBAi0AFAAGAAgAAAAhANvh9svuAAAAhQEAABMAAAAA AAAAAAAAAAAAAAAAAFtDb250ZW50X1R5cGVzXS54bWxQSwECLQAUAAYACAAAACEAWvQsW78AAAAV AQAACwAAAAAAAAAAAAAAAAAfAQAAX3JlbHMvLnJlbHNQSwECLQAUAAYACAAAACEAy8iHQ8kAAADj AAAADwAAAAAAAAAAAAAAAAAHAgAAZHJzL2Rvd25yZXYueG1sUEsFBgAAAAADAAMAtwAAAP0CAAAA AA== ">
                  <v:rect id="Rectangle 1871022509" o:spid="_x0000_s1046"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A7AGxgAAAOMAAAAPAAAAZHJzL2Rvd25yZXYueG1sRE/NTgIx EL6b+A7NmHCTlkYQVgoRo4lywsUHGLfjduN2umwLLG9vTUw8zvc/y/XgW3GiPjaBDUzGCgRxFWzD tYGP/cvtHERMyBbbwGTgQhHWq+urJRY2nPmdTmWqRQ7hWKABl1JXSBkrRx7jOHTEmfsKvceUz76W tsdzDvet1ErNpMeGc4PDjp4cVd/l0RvY3QXSzzpuytov3PC5374dcGbM6GZ4fACRaEj/4j/3q83z 5/cTpfVULeD3pwyAXP0AAAD//wMAUEsBAi0AFAAGAAgAAAAhANvh9svuAAAAhQEAABMAAAAAAAAA AAAAAAAAAAAAAFtDb250ZW50X1R5cGVzXS54bWxQSwECLQAUAAYACAAAACEAWvQsW78AAAAVAQAA CwAAAAAAAAAAAAAAAAAfAQAAX3JlbHMvLnJlbHNQSwECLQAUAAYACAAAACEAzwOwBsYAAADjAAAA DwAAAAAAAAAAAAAAAAAHAgAAZHJzL2Rvd25yZXYueG1sUEsFBgAAAAADAAMAtwAAAPoCAAAAAA== " filled="f" stroked="f">
                    <v:textbox inset="2.53958mm,2.53958mm,2.53958mm,2.53958mm">
                      <w:txbxContent>
                        <w:p w14:paraId="6CE2251A" w14:textId="77777777" w:rsidR="00BD6C04" w:rsidRDefault="00BD6C04">
                          <w:pPr>
                            <w:spacing w:line="240" w:lineRule="auto"/>
                            <w:textDirection w:val="btLr"/>
                          </w:pPr>
                        </w:p>
                      </w:txbxContent>
                    </v:textbox>
                  </v:rect>
                  <v:group id="Group 942026657" o:spid="_x0000_s1047"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8KRoywAAAOIAAAAPAAAAZHJzL2Rvd25yZXYueG1sRI9Ba8JA FITvQv/D8gq96SappjZ1FZFaPEihKpTeHtlnEsy+DdltEv+9WxB6HGbmG2axGkwtOmpdZVlBPIlA EOdWV1woOB234zkI55E11pZJwZUcrJYPowVm2vb8Rd3BFyJA2GWooPS+yaR0eUkG3cQ2xME729ag D7ItpG6xD3BTyySKUmmw4rBQYkObkvLL4dco+OixXz/H793+ct5cf46zz+99TEo9PQ7rNxCeBv8f vrd3WsHrNImSNJ29wN+lcAfk8gYAAP//AwBQSwECLQAUAAYACAAAACEA2+H2y+4AAACFAQAAEwAA AAAAAAAAAAAAAAAAAAAAW0NvbnRlbnRfVHlwZXNdLnhtbFBLAQItABQABgAIAAAAIQBa9CxbvwAA ABUBAAALAAAAAAAAAAAAAAAAAB8BAABfcmVscy8ucmVsc1BLAQItABQABgAIAAAAIQAh8KRoywAA AOIAAAAPAAAAAAAAAAAAAAAAAAcCAABkcnMvZG93bnJldi54bWxQSwUGAAAAAAMAAwC3AAAA/wIA AAAA ">
                    <v:rect id="Rectangle 901263307" o:spid="_x0000_s1048"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udmZyQAAAOIAAAAPAAAAZHJzL2Rvd25yZXYueG1sRI/BTsMw EETvSPyDtUi9UTspCjStU9EKJOAEKR+wjZc4Il6H2G3D32MkJI6jmXmjWW8m14sTjaHzrCGbKxDE jTcdtxre94/XdyBCRDbYeyYN3xRgU11erLE0/sxvdKpjKxKEQ4kabIxDKWVoLDkMcz8QJ+/Djw5j kmMrzYjnBHe9zJUqpMOO04LFgXaWms/66DS83njKH/KwrVu3tNNh//L8hYXWs6vpfgUi0hT/w3/t J6NhqbK8WCzULfxeSndAVj8AAAD//wMAUEsBAi0AFAAGAAgAAAAhANvh9svuAAAAhQEAABMAAAAA AAAAAAAAAAAAAAAAAFtDb250ZW50X1R5cGVzXS54bWxQSwECLQAUAAYACAAAACEAWvQsW78AAAAV AQAACwAAAAAAAAAAAAAAAAAfAQAAX3JlbHMvLnJlbHNQSwECLQAUAAYACAAAACEARrnZmckAAADi AAAADwAAAAAAAAAAAAAAAAAHAgAAZHJzL2Rvd25yZXYueG1sUEsFBgAAAAADAAMAtwAAAP0CAAAA AA== " filled="f" stroked="f">
                      <v:textbox inset="2.53958mm,2.53958mm,2.53958mm,2.53958mm">
                        <w:txbxContent>
                          <w:p w14:paraId="7B95049C" w14:textId="77777777" w:rsidR="00BD6C04" w:rsidRDefault="00BD6C04">
                            <w:pPr>
                              <w:spacing w:line="240" w:lineRule="auto"/>
                              <w:textDirection w:val="btLr"/>
                            </w:pPr>
                          </w:p>
                        </w:txbxContent>
                      </v:textbox>
                    </v:rect>
                    <v:group id="Group 1028293266" o:spid="_x0000_s1049"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b39YyAAAAOMAAAAPAAAAZHJzL2Rvd25yZXYueG1sRE/NasJA EL4X+g7LFLzVTSINNnUVkVZ6EEEtiLchOybB7GzIbpP49q4geJzvf2aLwdSio9ZVlhXE4wgEcW51 xYWCv8PP+xSE88gaa8uk4EoOFvPXlxlm2va8o27vCxFC2GWooPS+yaR0eUkG3dg2xIE729agD2db SN1iH8JNLZMoSqXBikNDiQ2tSsov+3+jYN1jv5zE393mcl5dT4eP7XETk1Kjt2H5BcLT4J/ih/tX h/lRMk0+J0mawv2nAICc3wAAAP//AwBQSwECLQAUAAYACAAAACEA2+H2y+4AAACFAQAAEwAAAAAA AAAAAAAAAAAAAAAAW0NvbnRlbnRfVHlwZXNdLnhtbFBLAQItABQABgAIAAAAIQBa9CxbvwAAABUB AAALAAAAAAAAAAAAAAAAAB8BAABfcmVscy8ucmVsc1BLAQItABQABgAIAAAAIQAqb39YyAAAAOMA AAAPAAAAAAAAAAAAAAAAAAcCAABkcnMvZG93bnJldi54bWxQSwUGAAAAAAMAAwC3AAAA/AIAAAAA ">
                      <v:rect id="Rectangle 1334985397" o:spid="_x0000_s1050"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VzKhxwAAAOMAAAAPAAAAZHJzL2Rvd25yZXYueG1sRE9fT8Iw EH8n8Ts0Z+IbdG4IbFCIGk3UJxl8gGM91sX1OtcK49tTExMf7/f/VpvBtuJEvW8cK7ifJCCIK6cb rhXsd6/jBQgfkDW2jknBhTxs1jejFRbanXlLpzLUIoawL1CBCaErpPSVIYt+4jriyB1dbzHEs6+l 7vEcw20r0ySZSYsNxwaDHT0bqr7KH6vgc+oofUn9U1nb3AyH3cf7N86UursdHpcgAg3hX/znftNx fpZN88VDls/h96cIgFxfAQAA//8DAFBLAQItABQABgAIAAAAIQDb4fbL7gAAAIUBAAATAAAAAAAA AAAAAAAAAAAAAABbQ29udGVudF9UeXBlc10ueG1sUEsBAi0AFAAGAAgAAAAhAFr0LFu/AAAAFQEA AAsAAAAAAAAAAAAAAAAAHwEAAF9yZWxzLy5yZWxzUEsBAi0AFAAGAAgAAAAhABlXMqHHAAAA4wAA AA8AAAAAAAAAAAAAAAAABwIAAGRycy9kb3ducmV2LnhtbFBLBQYAAAAAAwADALcAAAD7AgAAAAA= " filled="f" stroked="f">
                        <v:textbox inset="2.53958mm,2.53958mm,2.53958mm,2.53958mm">
                          <w:txbxContent>
                            <w:p w14:paraId="63ED1A77" w14:textId="77777777" w:rsidR="00BD6C04" w:rsidRDefault="00BD6C04">
                              <w:pPr>
                                <w:spacing w:line="240" w:lineRule="auto"/>
                                <w:textDirection w:val="btLr"/>
                              </w:pPr>
                            </w:p>
                          </w:txbxContent>
                        </v:textbox>
                      </v:rect>
                      <v:group id="Group 1260572180" o:spid="_x0000_s1051"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Z9m8zAAAAOMAAAAPAAAAZHJzL2Rvd25yZXYueG1sRI9Ba8JA EIXvBf/DMoXe6iYpWkldRcSWHqSgFsTbkB2TYHY2ZLdJ/PedQ6HHmXnz3vuW69E1qqcu1J4NpNME FHHhbc2lge/T+/MCVIjIFhvPZOBOAdarycMSc+sHPlB/jKUSEw45GqhibHOtQ1GRwzD1LbHcrr5z GGXsSm07HMTcNTpLkrl2WLMkVNjStqLidvxxBj4GHDYv6a7f367b++U0+zrvUzLm6XHcvIGKNMZ/ 8d/3p5X62TyZvWbpQiiESRagV78AAAD//wMAUEsBAi0AFAAGAAgAAAAhANvh9svuAAAAhQEAABMA AAAAAAAAAAAAAAAAAAAAAFtDb250ZW50X1R5cGVzXS54bWxQSwECLQAUAAYACAAAACEAWvQsW78A AAAVAQAACwAAAAAAAAAAAAAAAAAfAQAAX3JlbHMvLnJlbHNQSwECLQAUAAYACAAAACEAy2fZvMwA AADjAAAADwAAAAAAAAAAAAAAAAAHAgAAZHJzL2Rvd25yZXYueG1sUEsFBgAAAAADAAMAtwAAAAAD AAAAAA== ">
                        <v:rect id="Rectangle 256344491" o:spid="_x0000_s1052"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QW3iyQAAAOIAAAAPAAAAZHJzL2Rvd25yZXYueG1sRI/BbsIw EETvSPyDtUjcwCGkEQQMolUrtT21gQ9Y4m0cNV6H2IX07+tKlXoczcwbzXY/2FZcqfeNYwWLeQKC uHK64VrB6fg0W4HwAVlj65gUfJOH/W482mKh3Y3f6VqGWkQI+wIVmBC6QkpfGbLo564jjt6H6y2G KPta6h5vEW5bmSZJLi02HBcMdvRgqPosv6yCt8xR+pj6+7K2azOcj68vF8yVmk6GwwZEoCH8h//a z1pBepcvsyxbL+D3UrwDcvcDAAD//wMAUEsBAi0AFAAGAAgAAAAhANvh9svuAAAAhQEAABMAAAAA AAAAAAAAAAAAAAAAAFtDb250ZW50X1R5cGVzXS54bWxQSwECLQAUAAYACAAAACEAWvQsW78AAAAV AQAACwAAAAAAAAAAAAAAAAAfAQAAX3JlbHMvLnJlbHNQSwECLQAUAAYACAAAACEAEkFt4skAAADi AAAADwAAAAAAAAAAAAAAAAAHAgAAZHJzL2Rvd25yZXYueG1sUEsFBgAAAAADAAMAtwAAAP0CAAAA AA== " filled="f" stroked="f">
                          <v:textbox inset="2.53958mm,2.53958mm,2.53958mm,2.53958mm">
                            <w:txbxContent>
                              <w:p w14:paraId="6C98898B" w14:textId="77777777" w:rsidR="00BD6C04" w:rsidRDefault="00BD6C04">
                                <w:pPr>
                                  <w:spacing w:line="240" w:lineRule="auto"/>
                                  <w:textDirection w:val="btLr"/>
                                </w:pPr>
                              </w:p>
                            </w:txbxContent>
                          </v:textbox>
                        </v:rect>
                        <v:group id="Group 287656442" o:spid="_x0000_s1053"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P3OgywAAAOIAAAAPAAAAZHJzL2Rvd25yZXYueG1sRI9Ba8JA FITvhf6H5RW86SZRU0ldRaSVHqRQLYi3R/aZBLNvQ3abxH/vFoQeh5n5hlmuB1OLjlpXWVYQTyIQ xLnVFRcKfo4f4wUI55E11pZJwY0crFfPT0vMtO35m7qDL0SAsMtQQel9k0np8pIMuoltiIN3sa1B H2RbSN1iH+CmlkkUpdJgxWGhxIa2JeXXw69RsOux30zj925/vWxv5+P867SPSanRy7B5A+Fp8P/h R/tTK0gWr+k8nc0S+LsU7oBc3QEAAP//AwBQSwECLQAUAAYACAAAACEA2+H2y+4AAACFAQAAEwAA AAAAAAAAAAAAAAAAAAAAW0NvbnRlbnRfVHlwZXNdLnhtbFBLAQItABQABgAIAAAAIQBa9CxbvwAA ABUBAAALAAAAAAAAAAAAAAAAAB8BAABfcmVscy8ucmVsc1BLAQItABQABgAIAAAAIQCcP3OgywAA AOIAAAAPAAAAAAAAAAAAAAAAAAcCAABkcnMvZG93bnJldi54bWxQSwUGAAAAAAMAAwC3AAAA/wIA AAAA ">
                          <v:rect id="Rectangle 613947163" o:spid="_x0000_s1054"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qvNyQAAAOIAAAAPAAAAZHJzL2Rvd25yZXYueG1sRI/BbsIw EETvlfoP1iL1VpwElJYUg9oKJMqpDXzAEm/jiHidxgbC3+NKlXoczcwbzXw52FacqfeNYwXpOAFB XDndcK1gv1s/PoPwAVlj65gUXMnDcnF/N8dCuwt/0bkMtYgQ9gUqMCF0hZS+MmTRj11HHL1v11sM Ufa11D1eIty2MkuSXFpsOC4Y7OjdUHUsT1bB59RRtsr8W1nbmRkOu+3HD+ZKPYyG1xcQgYbwH/5r b7SCPJ3Mpk9pPoHfS/EOyMUNAAD//wMAUEsBAi0AFAAGAAgAAAAhANvh9svuAAAAhQEAABMAAAAA AAAAAAAAAAAAAAAAAFtDb250ZW50X1R5cGVzXS54bWxQSwECLQAUAAYACAAAACEAWvQsW78AAAAV AQAACwAAAAAAAAAAAAAAAAAfAQAAX3JlbHMvLnJlbHNQSwECLQAUAAYACAAAACEAqVarzckAAADi AAAADwAAAAAAAAAAAAAAAAAHAgAAZHJzL2Rvd25yZXYueG1sUEsFBgAAAAADAAMAtwAAAP0CAAAA AA== " filled="f" stroked="f">
                            <v:textbox inset="2.53958mm,2.53958mm,2.53958mm,2.53958mm">
                              <w:txbxContent>
                                <w:p w14:paraId="0FF84610" w14:textId="77777777" w:rsidR="00BD6C04" w:rsidRDefault="00BD6C04">
                                  <w:pPr>
                                    <w:spacing w:line="240" w:lineRule="auto"/>
                                    <w:textDirection w:val="btLr"/>
                                  </w:pPr>
                                </w:p>
                              </w:txbxContent>
                            </v:textbox>
                          </v:rect>
                          <v:group id="Group 724817991" o:spid="_x0000_s1055" style="position:absolute;left:19352;top:36089;width:68215;height:3421" coordorigin="19352,36174" coordsize="68214,32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hMy3ywAAAOIAAAAPAAAAZHJzL2Rvd25yZXYueG1sRI9Ba8JA FITvQv/D8gq91c1aWzV1FZFaPIhQLZTeHtlnEsy+DdltEv99VxA8DjPzDTNf9rYSLTW+dKxBDRMQ xJkzJecavo+b5ykIH5ANVo5Jw4U8LBcPgzmmxnX8Re0h5CJC2KeooQihTqX0WUEW/dDVxNE7ucZi iLLJpWmwi3BbyVGSvEmLJceFAmtaF5SdD39Ww2eH3epFfbS782l9+T2+7n92irR+euxX7yAC9eEe vrW3RsNkNJ6qyWym4Hop3gG5+AcAAP//AwBQSwECLQAUAAYACAAAACEA2+H2y+4AAACFAQAAEwAA AAAAAAAAAAAAAAAAAAAAW0NvbnRlbnRfVHlwZXNdLnhtbFBLAQItABQABgAIAAAAIQBa9CxbvwAA ABUBAAALAAAAAAAAAAAAAAAAAB8BAABfcmVscy8ucmVsc1BLAQItABQABgAIAAAAIQC5hMy3ywAA AOIAAAAPAAAAAAAAAAAAAAAAAAcCAABkcnMvZG93bnJldi54bWxQSwUGAAAAAAMAAwC3AAAA/wIA AAAA ">
                            <v:rect id="Rectangle 2099648650" o:spid="_x0000_s1056" style="position:absolute;left:19352;top:36174;width:68215;height:325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4BQMyAAAAOMAAAAPAAAAZHJzL2Rvd25yZXYueG1sRI9NbsIw EIX3lbiDNUjdFYeIRiRgEEVUKl2VwAGGeIgj4nEau5DeHi8qdfn0/vQt14NtxY163zhWMJ0kIIgr pxuuFZyO7y9zED4ga2wdk4Jf8rBejZ6WWGh35wPdylCLOMK+QAUmhK6Q0leGLPqJ64ijd3G9xRBl X0vd4z2O21amSZJJiw3HB4MdbQ1V1/LHKviaOUp3qX8ra5ub4Xz83H9jptTzeNgsQAQawn/4r/2h FaRJnmezefYaKSJT5AG5egAAAP//AwBQSwECLQAUAAYACAAAACEA2+H2y+4AAACFAQAAEwAAAAAA AAAAAAAAAAAAAAAAW0NvbnRlbnRfVHlwZXNdLnhtbFBLAQItABQABgAIAAAAIQBa9CxbvwAAABUB AAALAAAAAAAAAAAAAAAAAB8BAABfcmVscy8ucmVsc1BLAQItABQABgAIAAAAIQCn4BQMyAAAAOMA AAAPAAAAAAAAAAAAAAAAAAcCAABkcnMvZG93bnJldi54bWxQSwUGAAAAAAMAAwC3AAAA/AIAAAAA " filled="f" stroked="f">
                              <v:textbox inset="2.53958mm,2.53958mm,2.53958mm,2.53958mm">
                                <w:txbxContent>
                                  <w:p w14:paraId="3BF29E8C" w14:textId="77777777" w:rsidR="00BD6C04" w:rsidRDefault="00BD6C04">
                                    <w:pPr>
                                      <w:spacing w:line="240" w:lineRule="auto"/>
                                      <w:textDirection w:val="btLr"/>
                                    </w:pPr>
                                  </w:p>
                                </w:txbxContent>
                              </v:textbox>
                            </v:rect>
                            <v:group id="Group 483477559" o:spid="_x0000_s1057" style="position:absolute;left:19352;top:36174;width:68215;height:3251" coordorigin="3300,30964" coordsize="91684,4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5T0zAAAAOIAAAAPAAAAZHJzL2Rvd25yZXYueG1sRI9Pa8JA FMTvhX6H5RV6q5tUUzW6ikiVHqTgHyi9PbLPJJh9G7LbJH57VxB6HGbmN8x82ZtKtNS40rKCeBCB IM6sLjlXcDpu3iYgnEfWWFkmBVdysFw8P80x1bbjPbUHn4sAYZeigsL7OpXSZQUZdANbEwfvbBuD Psgml7rBLsBNJd+j6EMaLDksFFjTuqDscvgzCrYddqth/NnuLuf19feYfP/sYlLq9aVfzUB46v1/ +NH+0gpGk+FoPE6SKdwvhTsgFzcAAAD//wMAUEsBAi0AFAAGAAgAAAAhANvh9svuAAAAhQEAABMA AAAAAAAAAAAAAAAAAAAAAFtDb250ZW50X1R5cGVzXS54bWxQSwECLQAUAAYACAAAACEAWvQsW78A AAAVAQAACwAAAAAAAAAAAAAAAAAfAQAAX3JlbHMvLnJlbHNQSwECLQAUAAYACAAAACEA/oeU9MwA AADiAAAADwAAAAAAAAAAAAAAAAAHAgAAZHJzL2Rvd25yZXYueG1sUEsFBgAAAAADAAMAtwAAAAAD AAAAAA== ">
                              <v:rect id="Rectangle 760079374" o:spid="_x0000_s1058" style="position:absolute;left:3300;top:30964;width:91684;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5xnlyQAAAOIAAAAPAAAAZHJzL2Rvd25yZXYueG1sRI/BTsMw EETvSPyDtUjcqE1aJTTUrWgFUuEEKR+wxEscEa/T2LTp39eVkDiOZuaNZrEaXScONITWs4b7iQJB XHvTcqPhc/dy9wAiRGSDnWfScKIAq+X11QJL44/8QYcqNiJBOJSowcbYl1KG2pLDMPE9cfK+/eAw Jjk00gx4THDXyUypXDpsOS1Y7Gljqf6pfp2G95mn7DkL66pxczt+7d5e95hrfXszPj2CiDTG//Bf e2s0FLlSxXxazOByKd0BuTwDAAD//wMAUEsBAi0AFAAGAAgAAAAhANvh9svuAAAAhQEAABMAAAAA AAAAAAAAAAAAAAAAAFtDb250ZW50X1R5cGVzXS54bWxQSwECLQAUAAYACAAAACEAWvQsW78AAAAV AQAACwAAAAAAAAAAAAAAAAAfAQAAX3JlbHMvLnJlbHNQSwECLQAUAAYACAAAACEAO+cZ5ckAAADi AAAADwAAAAAAAAAAAAAAAAAHAgAAZHJzL2Rvd25yZXYueG1sUEsFBgAAAAADAAMAtwAAAP0CAAAA AA== " filled="f" stroked="f">
                                <v:textbox inset="2.53958mm,2.53958mm,2.53958mm,2.53958mm">
                                  <w:txbxContent>
                                    <w:p w14:paraId="0EBD0ED0" w14:textId="77777777" w:rsidR="00BD6C04" w:rsidRDefault="00BD6C04">
                                      <w:pPr>
                                        <w:spacing w:line="240" w:lineRule="auto"/>
                                        <w:textDirection w:val="btLr"/>
                                      </w:pPr>
                                    </w:p>
                                  </w:txbxContent>
                                </v:textbox>
                              </v:rect>
                              <v:oval id="Oval 734520203" o:spid="_x0000_s1059" style="position:absolute;left:90757;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o4ryQAAAOIAAAAPAAAAZHJzL2Rvd25yZXYueG1sRI9RS8NA EITfBf/DsYIvYvdMbZXYaxEhoFSkRvu+5NYkNLcXc9c2/vueIPg4zMw3zGI1uk4deAitFwM3Ew2K pfK2ldrA50dxfQ8qRBJLnRc28MMBVsvzswXl1h/lnQ9lrFWCSMjJQBNjnyOGqmFHYeJ7luR9+cFR THKo0Q50THDXYab1HB21khYa6vmp4WpX7p0BvHph3PQlFt9r3O7nr9s32hXGXF6Mjw+gIo/xP/zX frYG7qa3s0xnegq/l9IdwOUJAAD//wMAUEsBAi0AFAAGAAgAAAAhANvh9svuAAAAhQEAABMAAAAA AAAAAAAAAAAAAAAAAFtDb250ZW50X1R5cGVzXS54bWxQSwECLQAUAAYACAAAACEAWvQsW78AAAAV AQAACwAAAAAAAAAAAAAAAAAfAQAAX3JlbHMvLnJlbHNQSwECLQAUAAYACAAAACEATP6OK8kAAADi AAAADwAAAAAAAAAAAAAAAAAHAgAAZHJzL2Rvd25yZXYueG1sUEsFBgAAAAADAAMAtwAAAP0CAAAA AA== " fillcolor="#f4a11e" stroked="f">
                                <v:textbox inset="2.53958mm,2.53958mm,2.53958mm,2.53958mm">
                                  <w:txbxContent>
                                    <w:p w14:paraId="175F5578" w14:textId="77777777" w:rsidR="00BD6C04" w:rsidRDefault="00BD6C04">
                                      <w:pPr>
                                        <w:spacing w:line="240" w:lineRule="auto"/>
                                        <w:textDirection w:val="btLr"/>
                                      </w:pPr>
                                    </w:p>
                                  </w:txbxContent>
                                </v:textbox>
                              </v:oval>
                              <v:oval id="Oval 1896816147" o:spid="_x0000_s1060" style="position:absolute;left:3300;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7URmxwAAAOMAAAAPAAAAZHJzL2Rvd25yZXYueG1sRE/NSsNA EL4LfYdlBC9iJxGJMXZbihBQKkWjvQ/ZMQnNzsbsto1v3xUEj/P9z2I12V4defSdEw3pPAHFUjvT SaPh86O8yUH5QGKod8IaftjDajm7WFBh3Ene+ViFRsUQ8QVpaEMYCkRft2zJz93AErkvN1oK8Rwb NCOdYrjt8TZJMrTUSWxoaeCnlut9dbAa8PqF8W2osPze4O6Qve62tC+1vrqc1o+gAk/hX/znfjZx fv6Q5WmW3t3D708RAFyeAQAA//8DAFBLAQItABQABgAIAAAAIQDb4fbL7gAAAIUBAAATAAAAAAAA AAAAAAAAAAAAAABbQ29udGVudF9UeXBlc10ueG1sUEsBAi0AFAAGAAgAAAAhAFr0LFu/AAAAFQEA AAsAAAAAAAAAAAAAAAAAHwEAAF9yZWxzLy5yZWxzUEsBAi0AFAAGAAgAAAAhAB/tRGbHAAAA4wAA AA8AAAAAAAAAAAAAAAAABwIAAGRycy9kb3ducmV2LnhtbFBLBQYAAAAAAwADALcAAAD7AgAAAAA= " fillcolor="#f4a11e" stroked="f">
                                <v:textbox inset="2.53958mm,2.53958mm,2.53958mm,2.53958mm">
                                  <w:txbxContent>
                                    <w:p w14:paraId="29FAB204" w14:textId="77777777" w:rsidR="00BD6C04" w:rsidRDefault="00BD6C04">
                                      <w:pPr>
                                        <w:spacing w:line="240" w:lineRule="auto"/>
                                        <w:textDirection w:val="btLr"/>
                                      </w:pPr>
                                    </w:p>
                                  </w:txbxContent>
                                </v:textbox>
                              </v:oval>
                              <v:rect id="Rectangle 1729188022" o:spid="_x0000_s1061" style="position:absolute;left:5402;top:30964;width:87450;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9cKyQAAAOMAAAAPAAAAZHJzL2Rvd25yZXYueG1sRE/NTsJA EL6T+A6bMfEGW1aDpbAQQ0LCgYNWPXibdIe20J2t3W0pb++amHic73/W29E2YqDO1441zGcJCOLC mZpLDR/v+2kKwgdkg41j0nAjD9vN3WSNmXFXfqMhD6WIIewz1FCF0GZS+qIii37mWuLInVxnMcSz K6Xp8BrDbSNVkiykxZpjQ4Ut7SoqLnlvNSyHWn19PzZ28Tk+qXN+7M3ttdf64X58WYEINIZ/8Z/7 YOL8Z7Wcp2miFPz+FAGQmx8AAAD//wMAUEsBAi0AFAAGAAgAAAAhANvh9svuAAAAhQEAABMAAAAA AAAAAAAAAAAAAAAAAFtDb250ZW50X1R5cGVzXS54bWxQSwECLQAUAAYACAAAACEAWvQsW78AAAAV AQAACwAAAAAAAAAAAAAAAAAfAQAAX3JlbHMvLnJlbHNQSwECLQAUAAYACAAAACEAvnPXCskAAADj AAAADwAAAAAAAAAAAAAAAAAHAgAAZHJzL2Rvd25yZXYueG1sUEsFBgAAAAADAAMAtwAAAP0CAAAA AA== " fillcolor="#f4a11e" stroked="f">
                                <v:textbox inset="2.53958mm,2.53958mm,2.53958mm,2.53958mm">
                                  <w:txbxContent>
                                    <w:p w14:paraId="427B6F66"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v:textbox>
                              </v:rect>
                            </v:group>
                          </v:group>
                        </v:group>
                      </v:group>
                    </v:group>
                  </v:group>
                </v:group>
                <w10:anchorlock/>
              </v:group>
            </w:pict>
          </mc:Fallback>
        </mc:AlternateContent>
      </w:r>
    </w:p>
    <w:p w14:paraId="6A6675CF" w14:textId="77777777" w:rsidR="00BD6C04" w:rsidRDefault="00BD6C04">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BD6C04" w14:paraId="398161FB" w14:textId="77777777">
        <w:trPr>
          <w:jc w:val="center"/>
        </w:trPr>
        <w:tc>
          <w:tcPr>
            <w:tcW w:w="10680" w:type="dxa"/>
            <w:tcBorders>
              <w:top w:val="nil"/>
              <w:left w:val="nil"/>
              <w:bottom w:val="nil"/>
              <w:right w:val="nil"/>
            </w:tcBorders>
            <w:tcMar>
              <w:top w:w="0" w:type="dxa"/>
              <w:left w:w="0" w:type="dxa"/>
              <w:bottom w:w="0" w:type="dxa"/>
              <w:right w:w="0" w:type="dxa"/>
            </w:tcMar>
          </w:tcPr>
          <w:p w14:paraId="77C26D99" w14:textId="77777777" w:rsidR="00BD6C04" w:rsidRDefault="00315B4D">
            <w:pPr>
              <w:spacing w:before="120" w:after="240" w:line="240" w:lineRule="auto"/>
              <w:ind w:left="135" w:right="475"/>
              <w:rPr>
                <w:sz w:val="20"/>
                <w:szCs w:val="20"/>
              </w:rPr>
            </w:pPr>
            <w:r>
              <w:rPr>
                <w:sz w:val="20"/>
                <w:szCs w:val="20"/>
              </w:rPr>
              <w:t xml:space="preserve">Assessment brief </w:t>
            </w:r>
            <w:r>
              <w:rPr>
                <w:b/>
                <w:sz w:val="20"/>
                <w:szCs w:val="20"/>
              </w:rPr>
              <w:t>CMI HTQ 553</w:t>
            </w:r>
            <w:r>
              <w:rPr>
                <w:sz w:val="20"/>
                <w:szCs w:val="20"/>
              </w:rPr>
              <w:t xml:space="preserve"> features the following assessment tasks. Further detail is provided against each assessment task within the brief.</w:t>
            </w:r>
          </w:p>
          <w:tbl>
            <w:tblPr>
              <w:tblStyle w:val="a4"/>
              <w:tblW w:w="10500" w:type="dxa"/>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
              <w:gridCol w:w="1935"/>
              <w:gridCol w:w="2325"/>
              <w:gridCol w:w="3705"/>
              <w:gridCol w:w="945"/>
              <w:gridCol w:w="1230"/>
            </w:tblGrid>
            <w:tr w:rsidR="00BD6C04" w14:paraId="052E5585" w14:textId="77777777">
              <w:trPr>
                <w:trHeight w:val="400"/>
              </w:trPr>
              <w:tc>
                <w:tcPr>
                  <w:tcW w:w="2295" w:type="dxa"/>
                  <w:gridSpan w:val="2"/>
                  <w:tcMar>
                    <w:top w:w="100" w:type="dxa"/>
                    <w:left w:w="100" w:type="dxa"/>
                    <w:bottom w:w="100" w:type="dxa"/>
                    <w:right w:w="100" w:type="dxa"/>
                  </w:tcMar>
                </w:tcPr>
                <w:p w14:paraId="78F379E5" w14:textId="77777777" w:rsidR="00BD6C04" w:rsidRDefault="00BD6C04">
                  <w:pPr>
                    <w:widowControl w:val="0"/>
                    <w:spacing w:line="240" w:lineRule="auto"/>
                    <w:rPr>
                      <w:b/>
                      <w:sz w:val="20"/>
                      <w:szCs w:val="20"/>
                    </w:rPr>
                  </w:pPr>
                </w:p>
                <w:p w14:paraId="2F983503" w14:textId="77777777" w:rsidR="00BD6C04" w:rsidRDefault="00315B4D">
                  <w:pPr>
                    <w:widowControl w:val="0"/>
                    <w:spacing w:line="240" w:lineRule="auto"/>
                    <w:rPr>
                      <w:sz w:val="20"/>
                      <w:szCs w:val="20"/>
                    </w:rPr>
                  </w:pPr>
                  <w:r>
                    <w:rPr>
                      <w:b/>
                      <w:sz w:val="20"/>
                      <w:szCs w:val="20"/>
                    </w:rPr>
                    <w:t>Assessment Task</w:t>
                  </w:r>
                </w:p>
              </w:tc>
              <w:tc>
                <w:tcPr>
                  <w:tcW w:w="2325" w:type="dxa"/>
                  <w:tcMar>
                    <w:top w:w="100" w:type="dxa"/>
                    <w:left w:w="100" w:type="dxa"/>
                    <w:bottom w:w="100" w:type="dxa"/>
                    <w:right w:w="100" w:type="dxa"/>
                  </w:tcMar>
                </w:tcPr>
                <w:p w14:paraId="7D368070" w14:textId="77777777" w:rsidR="00BD6C04" w:rsidRDefault="00315B4D">
                  <w:pPr>
                    <w:widowControl w:val="0"/>
                    <w:spacing w:line="240" w:lineRule="auto"/>
                    <w:rPr>
                      <w:sz w:val="20"/>
                      <w:szCs w:val="20"/>
                    </w:rPr>
                  </w:pPr>
                  <w:r>
                    <w:rPr>
                      <w:b/>
                      <w:sz w:val="20"/>
                      <w:szCs w:val="20"/>
                    </w:rPr>
                    <w:t>Learning outcomes covered by assessment method</w:t>
                  </w:r>
                </w:p>
              </w:tc>
              <w:tc>
                <w:tcPr>
                  <w:tcW w:w="3705" w:type="dxa"/>
                  <w:tcMar>
                    <w:top w:w="100" w:type="dxa"/>
                    <w:left w:w="100" w:type="dxa"/>
                    <w:bottom w:w="100" w:type="dxa"/>
                    <w:right w:w="100" w:type="dxa"/>
                  </w:tcMar>
                </w:tcPr>
                <w:p w14:paraId="2EEA4C6A" w14:textId="77777777" w:rsidR="00BD6C04" w:rsidRDefault="00315B4D">
                  <w:pPr>
                    <w:widowControl w:val="0"/>
                    <w:spacing w:line="240" w:lineRule="auto"/>
                    <w:rPr>
                      <w:sz w:val="20"/>
                      <w:szCs w:val="20"/>
                    </w:rPr>
                  </w:pPr>
                  <w:r>
                    <w:rPr>
                      <w:b/>
                      <w:sz w:val="20"/>
                      <w:szCs w:val="20"/>
                    </w:rPr>
                    <w:t xml:space="preserve">Assessment criteria </w:t>
                  </w:r>
                </w:p>
              </w:tc>
              <w:tc>
                <w:tcPr>
                  <w:tcW w:w="945" w:type="dxa"/>
                  <w:tcMar>
                    <w:top w:w="100" w:type="dxa"/>
                    <w:left w:w="100" w:type="dxa"/>
                    <w:bottom w:w="100" w:type="dxa"/>
                    <w:right w:w="100" w:type="dxa"/>
                  </w:tcMar>
                </w:tcPr>
                <w:p w14:paraId="6D823E92" w14:textId="77777777" w:rsidR="00BD6C04" w:rsidRDefault="00315B4D">
                  <w:pPr>
                    <w:widowControl w:val="0"/>
                    <w:spacing w:line="240" w:lineRule="auto"/>
                    <w:rPr>
                      <w:b/>
                      <w:sz w:val="20"/>
                      <w:szCs w:val="20"/>
                    </w:rPr>
                  </w:pPr>
                  <w:r>
                    <w:rPr>
                      <w:b/>
                      <w:sz w:val="20"/>
                      <w:szCs w:val="20"/>
                    </w:rPr>
                    <w:t>5 ODM KSB</w:t>
                  </w:r>
                </w:p>
              </w:tc>
              <w:tc>
                <w:tcPr>
                  <w:tcW w:w="1230" w:type="dxa"/>
                  <w:tcMar>
                    <w:top w:w="100" w:type="dxa"/>
                    <w:left w:w="100" w:type="dxa"/>
                    <w:bottom w:w="100" w:type="dxa"/>
                    <w:right w:w="100" w:type="dxa"/>
                  </w:tcMar>
                </w:tcPr>
                <w:p w14:paraId="38A74C7E" w14:textId="77777777" w:rsidR="00BD6C04" w:rsidRDefault="00315B4D">
                  <w:pPr>
                    <w:widowControl w:val="0"/>
                    <w:spacing w:line="240" w:lineRule="auto"/>
                    <w:rPr>
                      <w:sz w:val="20"/>
                      <w:szCs w:val="20"/>
                    </w:rPr>
                  </w:pPr>
                  <w:r>
                    <w:rPr>
                      <w:b/>
                      <w:sz w:val="20"/>
                      <w:szCs w:val="20"/>
                    </w:rPr>
                    <w:t>Guideline word count</w:t>
                  </w:r>
                </w:p>
              </w:tc>
            </w:tr>
            <w:tr w:rsidR="00BD6C04" w14:paraId="7069850E" w14:textId="77777777">
              <w:trPr>
                <w:trHeight w:val="400"/>
              </w:trPr>
              <w:tc>
                <w:tcPr>
                  <w:tcW w:w="360" w:type="dxa"/>
                  <w:vMerge w:val="restart"/>
                  <w:tcMar>
                    <w:top w:w="100" w:type="dxa"/>
                    <w:left w:w="100" w:type="dxa"/>
                    <w:bottom w:w="100" w:type="dxa"/>
                    <w:right w:w="100" w:type="dxa"/>
                  </w:tcMar>
                </w:tcPr>
                <w:p w14:paraId="5D937754" w14:textId="77777777" w:rsidR="00BD6C04" w:rsidRDefault="00315B4D">
                  <w:pPr>
                    <w:widowControl w:val="0"/>
                    <w:spacing w:line="240" w:lineRule="auto"/>
                    <w:rPr>
                      <w:sz w:val="20"/>
                      <w:szCs w:val="20"/>
                    </w:rPr>
                  </w:pPr>
                  <w:r>
                    <w:rPr>
                      <w:sz w:val="20"/>
                      <w:szCs w:val="20"/>
                    </w:rPr>
                    <w:t>1</w:t>
                  </w:r>
                </w:p>
              </w:tc>
              <w:tc>
                <w:tcPr>
                  <w:tcW w:w="1935" w:type="dxa"/>
                  <w:vMerge w:val="restart"/>
                  <w:tcMar>
                    <w:top w:w="100" w:type="dxa"/>
                    <w:left w:w="100" w:type="dxa"/>
                    <w:bottom w:w="100" w:type="dxa"/>
                    <w:right w:w="100" w:type="dxa"/>
                  </w:tcMar>
                </w:tcPr>
                <w:p w14:paraId="7D55AB34" w14:textId="77777777" w:rsidR="00BD6C04" w:rsidRDefault="00315B4D">
                  <w:pPr>
                    <w:widowControl w:val="0"/>
                    <w:spacing w:line="240" w:lineRule="auto"/>
                    <w:rPr>
                      <w:sz w:val="20"/>
                      <w:szCs w:val="20"/>
                    </w:rPr>
                  </w:pPr>
                  <w:r>
                    <w:rPr>
                      <w:sz w:val="20"/>
                      <w:szCs w:val="20"/>
                    </w:rPr>
                    <w:t xml:space="preserve">Write an </w:t>
                  </w:r>
                  <w:r>
                    <w:rPr>
                      <w:b/>
                      <w:sz w:val="20"/>
                      <w:szCs w:val="20"/>
                    </w:rPr>
                    <w:t>report</w:t>
                  </w:r>
                  <w:r>
                    <w:rPr>
                      <w:sz w:val="20"/>
                      <w:szCs w:val="20"/>
                    </w:rPr>
                    <w:t xml:space="preserve"> titled </w:t>
                  </w:r>
                  <w:r>
                    <w:rPr>
                      <w:i/>
                      <w:sz w:val="20"/>
                      <w:szCs w:val="20"/>
                    </w:rPr>
                    <w:t>‘The principles of operational planning</w:t>
                  </w:r>
                  <w:r>
                    <w:rPr>
                      <w:sz w:val="20"/>
                      <w:szCs w:val="20"/>
                    </w:rPr>
                    <w:t>’</w:t>
                  </w:r>
                </w:p>
              </w:tc>
              <w:tc>
                <w:tcPr>
                  <w:tcW w:w="2325" w:type="dxa"/>
                  <w:vMerge w:val="restart"/>
                  <w:tcMar>
                    <w:top w:w="100" w:type="dxa"/>
                    <w:left w:w="100" w:type="dxa"/>
                    <w:bottom w:w="100" w:type="dxa"/>
                    <w:right w:w="100" w:type="dxa"/>
                  </w:tcMar>
                </w:tcPr>
                <w:p w14:paraId="5A95D3FD" w14:textId="77777777" w:rsidR="00BD6C04" w:rsidRDefault="00315B4D">
                  <w:pPr>
                    <w:widowControl w:val="0"/>
                    <w:spacing w:line="240" w:lineRule="auto"/>
                    <w:rPr>
                      <w:sz w:val="20"/>
                      <w:szCs w:val="20"/>
                    </w:rPr>
                  </w:pPr>
                  <w:r>
                    <w:rPr>
                      <w:sz w:val="20"/>
                      <w:szCs w:val="20"/>
                    </w:rPr>
                    <w:t>LO1 Understand the principles of operational planning in an organisation</w:t>
                  </w:r>
                </w:p>
                <w:p w14:paraId="40F2728B" w14:textId="77777777" w:rsidR="00BD6C04" w:rsidRDefault="00BD6C04">
                  <w:pPr>
                    <w:widowControl w:val="0"/>
                    <w:spacing w:line="240" w:lineRule="auto"/>
                    <w:rPr>
                      <w:sz w:val="20"/>
                      <w:szCs w:val="20"/>
                    </w:rPr>
                  </w:pPr>
                </w:p>
                <w:p w14:paraId="30210BF9" w14:textId="77777777" w:rsidR="00BD6C04" w:rsidRDefault="00BD6C04">
                  <w:pPr>
                    <w:widowControl w:val="0"/>
                    <w:spacing w:line="240" w:lineRule="auto"/>
                    <w:rPr>
                      <w:sz w:val="20"/>
                      <w:szCs w:val="20"/>
                    </w:rPr>
                  </w:pPr>
                </w:p>
              </w:tc>
              <w:tc>
                <w:tcPr>
                  <w:tcW w:w="3705" w:type="dxa"/>
                  <w:tcMar>
                    <w:top w:w="100" w:type="dxa"/>
                    <w:left w:w="100" w:type="dxa"/>
                    <w:bottom w:w="100" w:type="dxa"/>
                    <w:right w:w="100" w:type="dxa"/>
                  </w:tcMar>
                </w:tcPr>
                <w:p w14:paraId="7ED52240" w14:textId="77777777" w:rsidR="00BD6C04" w:rsidRDefault="00315B4D">
                  <w:pPr>
                    <w:widowControl w:val="0"/>
                    <w:spacing w:line="240" w:lineRule="auto"/>
                    <w:rPr>
                      <w:sz w:val="20"/>
                      <w:szCs w:val="20"/>
                    </w:rPr>
                  </w:pPr>
                  <w:r>
                    <w:rPr>
                      <w:sz w:val="20"/>
                      <w:szCs w:val="20"/>
                    </w:rPr>
                    <w:t xml:space="preserve">1.1 Assess the </w:t>
                  </w:r>
                  <w:r>
                    <w:rPr>
                      <w:b/>
                      <w:sz w:val="20"/>
                      <w:szCs w:val="20"/>
                    </w:rPr>
                    <w:t>relationship</w:t>
                  </w:r>
                  <w:r>
                    <w:rPr>
                      <w:sz w:val="20"/>
                      <w:szCs w:val="20"/>
                    </w:rPr>
                    <w:t xml:space="preserve"> between an organisation’s strategic objectives and operational planning</w:t>
                  </w:r>
                  <w:r>
                    <w:rPr>
                      <w:b/>
                      <w:sz w:val="20"/>
                      <w:szCs w:val="20"/>
                    </w:rPr>
                    <w:t xml:space="preserve"> </w:t>
                  </w:r>
                </w:p>
              </w:tc>
              <w:tc>
                <w:tcPr>
                  <w:tcW w:w="945" w:type="dxa"/>
                  <w:vMerge w:val="restart"/>
                  <w:tcMar>
                    <w:top w:w="100" w:type="dxa"/>
                    <w:left w:w="100" w:type="dxa"/>
                    <w:bottom w:w="100" w:type="dxa"/>
                    <w:right w:w="100" w:type="dxa"/>
                  </w:tcMar>
                </w:tcPr>
                <w:p w14:paraId="518FE670" w14:textId="77777777" w:rsidR="00BD6C04" w:rsidRDefault="00315B4D">
                  <w:pPr>
                    <w:widowControl w:val="0"/>
                    <w:spacing w:line="240" w:lineRule="auto"/>
                    <w:rPr>
                      <w:sz w:val="20"/>
                      <w:szCs w:val="20"/>
                    </w:rPr>
                  </w:pPr>
                  <w:r>
                    <w:rPr>
                      <w:sz w:val="20"/>
                      <w:szCs w:val="20"/>
                    </w:rPr>
                    <w:t xml:space="preserve">K1 </w:t>
                  </w:r>
                </w:p>
                <w:p w14:paraId="188833D3" w14:textId="77777777" w:rsidR="00BD6C04" w:rsidRDefault="00315B4D">
                  <w:pPr>
                    <w:widowControl w:val="0"/>
                    <w:spacing w:line="240" w:lineRule="auto"/>
                    <w:rPr>
                      <w:sz w:val="20"/>
                      <w:szCs w:val="20"/>
                    </w:rPr>
                  </w:pPr>
                  <w:r>
                    <w:rPr>
                      <w:sz w:val="20"/>
                      <w:szCs w:val="20"/>
                    </w:rPr>
                    <w:t>K2</w:t>
                  </w:r>
                </w:p>
              </w:tc>
              <w:tc>
                <w:tcPr>
                  <w:tcW w:w="1230" w:type="dxa"/>
                  <w:vMerge w:val="restart"/>
                  <w:tcMar>
                    <w:top w:w="100" w:type="dxa"/>
                    <w:left w:w="100" w:type="dxa"/>
                    <w:bottom w:w="100" w:type="dxa"/>
                    <w:right w:w="100" w:type="dxa"/>
                  </w:tcMar>
                </w:tcPr>
                <w:p w14:paraId="3C38F706" w14:textId="77777777" w:rsidR="00BD6C04" w:rsidRDefault="00315B4D">
                  <w:pPr>
                    <w:widowControl w:val="0"/>
                    <w:spacing w:line="240" w:lineRule="auto"/>
                    <w:rPr>
                      <w:sz w:val="20"/>
                      <w:szCs w:val="20"/>
                    </w:rPr>
                  </w:pPr>
                  <w:r>
                    <w:rPr>
                      <w:sz w:val="20"/>
                      <w:szCs w:val="20"/>
                    </w:rPr>
                    <w:t>Approx. 2500 words</w:t>
                  </w:r>
                </w:p>
              </w:tc>
            </w:tr>
            <w:tr w:rsidR="00BD6C04" w14:paraId="39425383" w14:textId="77777777">
              <w:trPr>
                <w:trHeight w:val="400"/>
              </w:trPr>
              <w:tc>
                <w:tcPr>
                  <w:tcW w:w="360" w:type="dxa"/>
                  <w:vMerge/>
                  <w:tcMar>
                    <w:top w:w="100" w:type="dxa"/>
                    <w:left w:w="100" w:type="dxa"/>
                    <w:bottom w:w="100" w:type="dxa"/>
                    <w:right w:w="100" w:type="dxa"/>
                  </w:tcMar>
                </w:tcPr>
                <w:p w14:paraId="1B226F29"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130F4227" w14:textId="77777777" w:rsidR="00BD6C04" w:rsidRDefault="00BD6C04">
                  <w:pPr>
                    <w:widowControl w:val="0"/>
                    <w:pBdr>
                      <w:top w:val="nil"/>
                      <w:left w:val="nil"/>
                      <w:bottom w:val="nil"/>
                      <w:right w:val="nil"/>
                      <w:between w:val="nil"/>
                    </w:pBdr>
                    <w:rPr>
                      <w:sz w:val="20"/>
                      <w:szCs w:val="20"/>
                    </w:rPr>
                  </w:pPr>
                </w:p>
              </w:tc>
              <w:tc>
                <w:tcPr>
                  <w:tcW w:w="2325" w:type="dxa"/>
                  <w:vMerge/>
                  <w:tcMar>
                    <w:top w:w="100" w:type="dxa"/>
                    <w:left w:w="100" w:type="dxa"/>
                    <w:bottom w:w="100" w:type="dxa"/>
                    <w:right w:w="100" w:type="dxa"/>
                  </w:tcMar>
                </w:tcPr>
                <w:p w14:paraId="4B6985DE"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2A417C3A" w14:textId="77777777" w:rsidR="00BD6C04" w:rsidRDefault="00315B4D">
                  <w:pPr>
                    <w:widowControl w:val="0"/>
                    <w:spacing w:line="240" w:lineRule="auto"/>
                    <w:rPr>
                      <w:sz w:val="20"/>
                      <w:szCs w:val="20"/>
                    </w:rPr>
                  </w:pPr>
                  <w:r>
                    <w:rPr>
                      <w:sz w:val="20"/>
                      <w:szCs w:val="20"/>
                    </w:rPr>
                    <w:t xml:space="preserve">1.2 Evaluate the use of </w:t>
                  </w:r>
                  <w:r>
                    <w:rPr>
                      <w:b/>
                      <w:sz w:val="20"/>
                      <w:szCs w:val="20"/>
                    </w:rPr>
                    <w:t>approaches</w:t>
                  </w:r>
                  <w:r>
                    <w:rPr>
                      <w:sz w:val="20"/>
                      <w:szCs w:val="20"/>
                    </w:rPr>
                    <w:t xml:space="preserve"> to operational planning </w:t>
                  </w:r>
                </w:p>
              </w:tc>
              <w:tc>
                <w:tcPr>
                  <w:tcW w:w="945" w:type="dxa"/>
                  <w:vMerge/>
                  <w:tcMar>
                    <w:top w:w="100" w:type="dxa"/>
                    <w:left w:w="100" w:type="dxa"/>
                    <w:bottom w:w="100" w:type="dxa"/>
                    <w:right w:w="100" w:type="dxa"/>
                  </w:tcMar>
                </w:tcPr>
                <w:p w14:paraId="2D478A19" w14:textId="77777777" w:rsidR="00BD6C04" w:rsidRDefault="00BD6C04">
                  <w:pPr>
                    <w:widowControl w:val="0"/>
                    <w:pBdr>
                      <w:top w:val="nil"/>
                      <w:left w:val="nil"/>
                      <w:bottom w:val="nil"/>
                      <w:right w:val="nil"/>
                      <w:between w:val="nil"/>
                    </w:pBdr>
                    <w:rPr>
                      <w:sz w:val="20"/>
                      <w:szCs w:val="20"/>
                    </w:rPr>
                  </w:pPr>
                </w:p>
              </w:tc>
              <w:tc>
                <w:tcPr>
                  <w:tcW w:w="1230" w:type="dxa"/>
                  <w:vMerge/>
                  <w:tcMar>
                    <w:top w:w="100" w:type="dxa"/>
                    <w:left w:w="100" w:type="dxa"/>
                    <w:bottom w:w="100" w:type="dxa"/>
                    <w:right w:w="100" w:type="dxa"/>
                  </w:tcMar>
                </w:tcPr>
                <w:p w14:paraId="2C89B06F" w14:textId="77777777" w:rsidR="00BD6C04" w:rsidRDefault="00BD6C04">
                  <w:pPr>
                    <w:widowControl w:val="0"/>
                    <w:pBdr>
                      <w:top w:val="nil"/>
                      <w:left w:val="nil"/>
                      <w:bottom w:val="nil"/>
                      <w:right w:val="nil"/>
                      <w:between w:val="nil"/>
                    </w:pBdr>
                    <w:rPr>
                      <w:sz w:val="20"/>
                      <w:szCs w:val="20"/>
                    </w:rPr>
                  </w:pPr>
                </w:p>
              </w:tc>
            </w:tr>
            <w:tr w:rsidR="00BD6C04" w14:paraId="1D9A4CC7" w14:textId="77777777">
              <w:trPr>
                <w:trHeight w:val="400"/>
              </w:trPr>
              <w:tc>
                <w:tcPr>
                  <w:tcW w:w="360" w:type="dxa"/>
                  <w:vMerge/>
                  <w:tcMar>
                    <w:top w:w="100" w:type="dxa"/>
                    <w:left w:w="100" w:type="dxa"/>
                    <w:bottom w:w="100" w:type="dxa"/>
                    <w:right w:w="100" w:type="dxa"/>
                  </w:tcMar>
                </w:tcPr>
                <w:p w14:paraId="408AA37A"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21AE65D3" w14:textId="77777777" w:rsidR="00BD6C04" w:rsidRDefault="00BD6C04">
                  <w:pPr>
                    <w:widowControl w:val="0"/>
                    <w:pBdr>
                      <w:top w:val="nil"/>
                      <w:left w:val="nil"/>
                      <w:bottom w:val="nil"/>
                      <w:right w:val="nil"/>
                      <w:between w:val="nil"/>
                    </w:pBdr>
                    <w:rPr>
                      <w:sz w:val="20"/>
                      <w:szCs w:val="20"/>
                    </w:rPr>
                  </w:pPr>
                </w:p>
              </w:tc>
              <w:tc>
                <w:tcPr>
                  <w:tcW w:w="2325" w:type="dxa"/>
                  <w:vMerge w:val="restart"/>
                  <w:tcMar>
                    <w:top w:w="100" w:type="dxa"/>
                    <w:left w:w="100" w:type="dxa"/>
                    <w:bottom w:w="100" w:type="dxa"/>
                    <w:right w:w="100" w:type="dxa"/>
                  </w:tcMar>
                </w:tcPr>
                <w:p w14:paraId="3A8515B6" w14:textId="77777777" w:rsidR="00BD6C04" w:rsidRDefault="00315B4D">
                  <w:pPr>
                    <w:widowControl w:val="0"/>
                    <w:spacing w:line="240" w:lineRule="auto"/>
                    <w:rPr>
                      <w:sz w:val="20"/>
                      <w:szCs w:val="20"/>
                    </w:rPr>
                  </w:pPr>
                  <w:r>
                    <w:rPr>
                      <w:sz w:val="20"/>
                      <w:szCs w:val="20"/>
                    </w:rPr>
                    <w:t xml:space="preserve">LO2 Know how to create an effective operational plan </w:t>
                  </w:r>
                </w:p>
                <w:p w14:paraId="1E9EBA97" w14:textId="77777777" w:rsidR="00BD6C04" w:rsidRDefault="00BD6C04">
                  <w:pPr>
                    <w:widowControl w:val="0"/>
                    <w:spacing w:line="240" w:lineRule="auto"/>
                    <w:rPr>
                      <w:sz w:val="20"/>
                      <w:szCs w:val="20"/>
                    </w:rPr>
                  </w:pPr>
                </w:p>
              </w:tc>
              <w:tc>
                <w:tcPr>
                  <w:tcW w:w="3705" w:type="dxa"/>
                  <w:tcMar>
                    <w:top w:w="100" w:type="dxa"/>
                    <w:left w:w="100" w:type="dxa"/>
                    <w:bottom w:w="100" w:type="dxa"/>
                    <w:right w:w="100" w:type="dxa"/>
                  </w:tcMar>
                </w:tcPr>
                <w:p w14:paraId="4A68F3AB" w14:textId="77777777" w:rsidR="00BD6C04" w:rsidRDefault="00315B4D">
                  <w:pPr>
                    <w:widowControl w:val="0"/>
                    <w:rPr>
                      <w:sz w:val="20"/>
                      <w:szCs w:val="20"/>
                    </w:rPr>
                  </w:pPr>
                  <w:r>
                    <w:rPr>
                      <w:sz w:val="20"/>
                      <w:szCs w:val="20"/>
                    </w:rPr>
                    <w:t xml:space="preserve">2.1 Assess </w:t>
                  </w:r>
                  <w:r>
                    <w:rPr>
                      <w:b/>
                      <w:sz w:val="20"/>
                      <w:szCs w:val="20"/>
                    </w:rPr>
                    <w:t>methods</w:t>
                  </w:r>
                  <w:r>
                    <w:rPr>
                      <w:sz w:val="20"/>
                      <w:szCs w:val="20"/>
                    </w:rPr>
                    <w:t xml:space="preserve"> of managing and leading the delivery of an operational plan</w:t>
                  </w:r>
                </w:p>
              </w:tc>
              <w:tc>
                <w:tcPr>
                  <w:tcW w:w="945" w:type="dxa"/>
                  <w:tcMar>
                    <w:top w:w="100" w:type="dxa"/>
                    <w:left w:w="100" w:type="dxa"/>
                    <w:bottom w:w="100" w:type="dxa"/>
                    <w:right w:w="100" w:type="dxa"/>
                  </w:tcMar>
                </w:tcPr>
                <w:p w14:paraId="3758C588" w14:textId="77777777" w:rsidR="00BD6C04" w:rsidRDefault="00315B4D">
                  <w:pPr>
                    <w:widowControl w:val="0"/>
                    <w:spacing w:line="240" w:lineRule="auto"/>
                    <w:rPr>
                      <w:sz w:val="20"/>
                      <w:szCs w:val="20"/>
                    </w:rPr>
                  </w:pPr>
                  <w:r>
                    <w:rPr>
                      <w:sz w:val="20"/>
                      <w:szCs w:val="20"/>
                    </w:rPr>
                    <w:t>K3</w:t>
                  </w:r>
                </w:p>
                <w:p w14:paraId="639EC726" w14:textId="77777777" w:rsidR="00BD6C04" w:rsidRDefault="00315B4D">
                  <w:pPr>
                    <w:widowControl w:val="0"/>
                    <w:spacing w:line="240" w:lineRule="auto"/>
                    <w:rPr>
                      <w:sz w:val="20"/>
                      <w:szCs w:val="20"/>
                    </w:rPr>
                  </w:pPr>
                  <w:r>
                    <w:rPr>
                      <w:sz w:val="20"/>
                      <w:szCs w:val="20"/>
                    </w:rPr>
                    <w:t>K18</w:t>
                  </w:r>
                </w:p>
              </w:tc>
              <w:tc>
                <w:tcPr>
                  <w:tcW w:w="1230" w:type="dxa"/>
                  <w:vMerge/>
                  <w:tcMar>
                    <w:top w:w="100" w:type="dxa"/>
                    <w:left w:w="100" w:type="dxa"/>
                    <w:bottom w:w="100" w:type="dxa"/>
                    <w:right w:w="100" w:type="dxa"/>
                  </w:tcMar>
                </w:tcPr>
                <w:p w14:paraId="5D4AE75A" w14:textId="77777777" w:rsidR="00BD6C04" w:rsidRDefault="00BD6C04">
                  <w:pPr>
                    <w:widowControl w:val="0"/>
                    <w:pBdr>
                      <w:top w:val="nil"/>
                      <w:left w:val="nil"/>
                      <w:bottom w:val="nil"/>
                      <w:right w:val="nil"/>
                      <w:between w:val="nil"/>
                    </w:pBdr>
                    <w:rPr>
                      <w:sz w:val="20"/>
                      <w:szCs w:val="20"/>
                    </w:rPr>
                  </w:pPr>
                </w:p>
              </w:tc>
            </w:tr>
            <w:tr w:rsidR="00BD6C04" w14:paraId="1280271D" w14:textId="77777777">
              <w:trPr>
                <w:trHeight w:val="400"/>
              </w:trPr>
              <w:tc>
                <w:tcPr>
                  <w:tcW w:w="360" w:type="dxa"/>
                  <w:vMerge/>
                  <w:tcMar>
                    <w:top w:w="100" w:type="dxa"/>
                    <w:left w:w="100" w:type="dxa"/>
                    <w:bottom w:w="100" w:type="dxa"/>
                    <w:right w:w="100" w:type="dxa"/>
                  </w:tcMar>
                </w:tcPr>
                <w:p w14:paraId="4380230B"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25CD320B" w14:textId="77777777" w:rsidR="00BD6C04" w:rsidRDefault="00BD6C04">
                  <w:pPr>
                    <w:widowControl w:val="0"/>
                    <w:pBdr>
                      <w:top w:val="nil"/>
                      <w:left w:val="nil"/>
                      <w:bottom w:val="nil"/>
                      <w:right w:val="nil"/>
                      <w:between w:val="nil"/>
                    </w:pBdr>
                    <w:rPr>
                      <w:sz w:val="20"/>
                      <w:szCs w:val="20"/>
                    </w:rPr>
                  </w:pPr>
                </w:p>
              </w:tc>
              <w:tc>
                <w:tcPr>
                  <w:tcW w:w="2325" w:type="dxa"/>
                  <w:vMerge/>
                  <w:tcMar>
                    <w:top w:w="100" w:type="dxa"/>
                    <w:left w:w="100" w:type="dxa"/>
                    <w:bottom w:w="100" w:type="dxa"/>
                    <w:right w:w="100" w:type="dxa"/>
                  </w:tcMar>
                </w:tcPr>
                <w:p w14:paraId="4C0589B1"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0B801FE6" w14:textId="77777777" w:rsidR="00BD6C04" w:rsidRDefault="00315B4D">
                  <w:pPr>
                    <w:widowControl w:val="0"/>
                    <w:rPr>
                      <w:sz w:val="20"/>
                      <w:szCs w:val="20"/>
                    </w:rPr>
                  </w:pPr>
                  <w:r>
                    <w:rPr>
                      <w:sz w:val="20"/>
                      <w:szCs w:val="20"/>
                    </w:rPr>
                    <w:t xml:space="preserve">2.2 Review </w:t>
                  </w:r>
                  <w:r>
                    <w:rPr>
                      <w:b/>
                      <w:sz w:val="20"/>
                      <w:szCs w:val="20"/>
                    </w:rPr>
                    <w:t xml:space="preserve">techniques </w:t>
                  </w:r>
                  <w:r>
                    <w:rPr>
                      <w:sz w:val="20"/>
                      <w:szCs w:val="20"/>
                    </w:rPr>
                    <w:t>for problem solving and decision making</w:t>
                  </w:r>
                </w:p>
              </w:tc>
              <w:tc>
                <w:tcPr>
                  <w:tcW w:w="945" w:type="dxa"/>
                  <w:tcMar>
                    <w:top w:w="100" w:type="dxa"/>
                    <w:left w:w="100" w:type="dxa"/>
                    <w:bottom w:w="100" w:type="dxa"/>
                    <w:right w:w="100" w:type="dxa"/>
                  </w:tcMar>
                </w:tcPr>
                <w:p w14:paraId="4D5470CD" w14:textId="77777777" w:rsidR="00BD6C04" w:rsidRDefault="00315B4D">
                  <w:pPr>
                    <w:widowControl w:val="0"/>
                    <w:spacing w:line="240" w:lineRule="auto"/>
                    <w:rPr>
                      <w:sz w:val="20"/>
                      <w:szCs w:val="20"/>
                    </w:rPr>
                  </w:pPr>
                  <w:r>
                    <w:rPr>
                      <w:sz w:val="20"/>
                      <w:szCs w:val="20"/>
                    </w:rPr>
                    <w:t>K19</w:t>
                  </w:r>
                </w:p>
              </w:tc>
              <w:tc>
                <w:tcPr>
                  <w:tcW w:w="1230" w:type="dxa"/>
                  <w:vMerge/>
                  <w:tcMar>
                    <w:top w:w="100" w:type="dxa"/>
                    <w:left w:w="100" w:type="dxa"/>
                    <w:bottom w:w="100" w:type="dxa"/>
                    <w:right w:w="100" w:type="dxa"/>
                  </w:tcMar>
                </w:tcPr>
                <w:p w14:paraId="3B7855CB" w14:textId="77777777" w:rsidR="00BD6C04" w:rsidRDefault="00BD6C04">
                  <w:pPr>
                    <w:widowControl w:val="0"/>
                    <w:pBdr>
                      <w:top w:val="nil"/>
                      <w:left w:val="nil"/>
                      <w:bottom w:val="nil"/>
                      <w:right w:val="nil"/>
                      <w:between w:val="nil"/>
                    </w:pBdr>
                    <w:rPr>
                      <w:sz w:val="20"/>
                      <w:szCs w:val="20"/>
                    </w:rPr>
                  </w:pPr>
                </w:p>
              </w:tc>
            </w:tr>
            <w:tr w:rsidR="00BD6C04" w14:paraId="48C95C2C" w14:textId="77777777">
              <w:trPr>
                <w:trHeight w:val="400"/>
              </w:trPr>
              <w:tc>
                <w:tcPr>
                  <w:tcW w:w="360" w:type="dxa"/>
                  <w:vMerge/>
                  <w:tcMar>
                    <w:top w:w="100" w:type="dxa"/>
                    <w:left w:w="100" w:type="dxa"/>
                    <w:bottom w:w="100" w:type="dxa"/>
                    <w:right w:w="100" w:type="dxa"/>
                  </w:tcMar>
                </w:tcPr>
                <w:p w14:paraId="59693942"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34C67BE2" w14:textId="77777777" w:rsidR="00BD6C04" w:rsidRDefault="00BD6C04">
                  <w:pPr>
                    <w:widowControl w:val="0"/>
                    <w:pBdr>
                      <w:top w:val="nil"/>
                      <w:left w:val="nil"/>
                      <w:bottom w:val="nil"/>
                      <w:right w:val="nil"/>
                      <w:between w:val="nil"/>
                    </w:pBdr>
                    <w:rPr>
                      <w:sz w:val="20"/>
                      <w:szCs w:val="20"/>
                    </w:rPr>
                  </w:pPr>
                </w:p>
              </w:tc>
              <w:tc>
                <w:tcPr>
                  <w:tcW w:w="2325" w:type="dxa"/>
                  <w:vMerge/>
                  <w:tcMar>
                    <w:top w:w="100" w:type="dxa"/>
                    <w:left w:w="100" w:type="dxa"/>
                    <w:bottom w:w="100" w:type="dxa"/>
                    <w:right w:w="100" w:type="dxa"/>
                  </w:tcMar>
                </w:tcPr>
                <w:p w14:paraId="3D8B5DF3"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26A00CBE" w14:textId="77777777" w:rsidR="00BD6C04" w:rsidRDefault="00315B4D">
                  <w:pPr>
                    <w:widowControl w:val="0"/>
                    <w:rPr>
                      <w:sz w:val="20"/>
                      <w:szCs w:val="20"/>
                    </w:rPr>
                  </w:pPr>
                  <w:r>
                    <w:rPr>
                      <w:color w:val="111111"/>
                      <w:sz w:val="20"/>
                      <w:szCs w:val="20"/>
                    </w:rPr>
                    <w:t xml:space="preserve">2.3 Assess the </w:t>
                  </w:r>
                  <w:r>
                    <w:rPr>
                      <w:b/>
                      <w:color w:val="111111"/>
                      <w:sz w:val="20"/>
                      <w:szCs w:val="20"/>
                    </w:rPr>
                    <w:t xml:space="preserve">ethical </w:t>
                  </w:r>
                  <w:r>
                    <w:rPr>
                      <w:color w:val="111111"/>
                      <w:sz w:val="20"/>
                      <w:szCs w:val="20"/>
                    </w:rPr>
                    <w:t>requirements that influence an operational plan</w:t>
                  </w:r>
                </w:p>
              </w:tc>
              <w:tc>
                <w:tcPr>
                  <w:tcW w:w="945" w:type="dxa"/>
                  <w:tcMar>
                    <w:top w:w="100" w:type="dxa"/>
                    <w:left w:w="100" w:type="dxa"/>
                    <w:bottom w:w="100" w:type="dxa"/>
                    <w:right w:w="100" w:type="dxa"/>
                  </w:tcMar>
                </w:tcPr>
                <w:p w14:paraId="6515AA37" w14:textId="77777777" w:rsidR="00BD6C04" w:rsidRDefault="00315B4D">
                  <w:pPr>
                    <w:widowControl w:val="0"/>
                    <w:spacing w:line="240" w:lineRule="auto"/>
                    <w:rPr>
                      <w:sz w:val="20"/>
                      <w:szCs w:val="20"/>
                    </w:rPr>
                  </w:pPr>
                  <w:r>
                    <w:rPr>
                      <w:sz w:val="20"/>
                      <w:szCs w:val="20"/>
                    </w:rPr>
                    <w:t>K20</w:t>
                  </w:r>
                </w:p>
              </w:tc>
              <w:tc>
                <w:tcPr>
                  <w:tcW w:w="1230" w:type="dxa"/>
                  <w:vMerge/>
                  <w:tcMar>
                    <w:top w:w="100" w:type="dxa"/>
                    <w:left w:w="100" w:type="dxa"/>
                    <w:bottom w:w="100" w:type="dxa"/>
                    <w:right w:w="100" w:type="dxa"/>
                  </w:tcMar>
                </w:tcPr>
                <w:p w14:paraId="0B2FEDFB" w14:textId="77777777" w:rsidR="00BD6C04" w:rsidRDefault="00BD6C04">
                  <w:pPr>
                    <w:widowControl w:val="0"/>
                    <w:pBdr>
                      <w:top w:val="nil"/>
                      <w:left w:val="nil"/>
                      <w:bottom w:val="nil"/>
                      <w:right w:val="nil"/>
                      <w:between w:val="nil"/>
                    </w:pBdr>
                    <w:rPr>
                      <w:sz w:val="20"/>
                      <w:szCs w:val="20"/>
                    </w:rPr>
                  </w:pPr>
                </w:p>
              </w:tc>
            </w:tr>
            <w:tr w:rsidR="00BD6C04" w14:paraId="368700DA" w14:textId="77777777">
              <w:trPr>
                <w:trHeight w:val="400"/>
              </w:trPr>
              <w:tc>
                <w:tcPr>
                  <w:tcW w:w="360" w:type="dxa"/>
                  <w:vMerge w:val="restart"/>
                  <w:tcMar>
                    <w:top w:w="100" w:type="dxa"/>
                    <w:left w:w="100" w:type="dxa"/>
                    <w:bottom w:w="100" w:type="dxa"/>
                    <w:right w:w="100" w:type="dxa"/>
                  </w:tcMar>
                </w:tcPr>
                <w:p w14:paraId="6FE1E158" w14:textId="77777777" w:rsidR="00BD6C04" w:rsidRDefault="00315B4D">
                  <w:pPr>
                    <w:widowControl w:val="0"/>
                    <w:spacing w:line="240" w:lineRule="auto"/>
                    <w:rPr>
                      <w:sz w:val="20"/>
                      <w:szCs w:val="20"/>
                    </w:rPr>
                  </w:pPr>
                  <w:r>
                    <w:rPr>
                      <w:sz w:val="20"/>
                      <w:szCs w:val="20"/>
                    </w:rPr>
                    <w:t>2</w:t>
                  </w:r>
                </w:p>
                <w:p w14:paraId="478ED33F" w14:textId="77777777" w:rsidR="00BD6C04" w:rsidRDefault="00BD6C04">
                  <w:pPr>
                    <w:widowControl w:val="0"/>
                    <w:spacing w:line="240" w:lineRule="auto"/>
                    <w:rPr>
                      <w:sz w:val="20"/>
                      <w:szCs w:val="20"/>
                    </w:rPr>
                  </w:pPr>
                </w:p>
              </w:tc>
              <w:tc>
                <w:tcPr>
                  <w:tcW w:w="1935" w:type="dxa"/>
                  <w:vMerge w:val="restart"/>
                  <w:tcMar>
                    <w:top w:w="100" w:type="dxa"/>
                    <w:left w:w="100" w:type="dxa"/>
                    <w:bottom w:w="100" w:type="dxa"/>
                    <w:right w:w="100" w:type="dxa"/>
                  </w:tcMar>
                </w:tcPr>
                <w:p w14:paraId="4D4AEF7A" w14:textId="77777777" w:rsidR="00BD6C04" w:rsidRDefault="00315B4D">
                  <w:pPr>
                    <w:widowControl w:val="0"/>
                    <w:spacing w:line="240" w:lineRule="auto"/>
                    <w:rPr>
                      <w:sz w:val="20"/>
                      <w:szCs w:val="20"/>
                    </w:rPr>
                  </w:pPr>
                  <w:r>
                    <w:rPr>
                      <w:sz w:val="20"/>
                      <w:szCs w:val="20"/>
                    </w:rPr>
                    <w:t xml:space="preserve">Create an </w:t>
                  </w:r>
                  <w:r>
                    <w:rPr>
                      <w:b/>
                      <w:sz w:val="20"/>
                      <w:szCs w:val="20"/>
                    </w:rPr>
                    <w:t xml:space="preserve">Operational Plan </w:t>
                  </w:r>
                  <w:r>
                    <w:rPr>
                      <w:sz w:val="20"/>
                      <w:szCs w:val="20"/>
                    </w:rPr>
                    <w:t>covering a minimum of three months</w:t>
                  </w:r>
                </w:p>
                <w:p w14:paraId="4ED2021F" w14:textId="77777777" w:rsidR="00BD6C04" w:rsidRDefault="00BD6C04">
                  <w:pPr>
                    <w:widowControl w:val="0"/>
                    <w:spacing w:line="240" w:lineRule="auto"/>
                    <w:rPr>
                      <w:sz w:val="20"/>
                      <w:szCs w:val="20"/>
                    </w:rPr>
                  </w:pPr>
                </w:p>
                <w:p w14:paraId="69A84131" w14:textId="77777777" w:rsidR="00BD6C04" w:rsidRDefault="00BD6C04">
                  <w:pPr>
                    <w:spacing w:line="240" w:lineRule="auto"/>
                    <w:rPr>
                      <w:sz w:val="20"/>
                      <w:szCs w:val="20"/>
                    </w:rPr>
                  </w:pPr>
                </w:p>
              </w:tc>
              <w:tc>
                <w:tcPr>
                  <w:tcW w:w="2325" w:type="dxa"/>
                  <w:tcBorders>
                    <w:bottom w:val="single" w:sz="8" w:space="0" w:color="222222"/>
                  </w:tcBorders>
                  <w:tcMar>
                    <w:top w:w="100" w:type="dxa"/>
                    <w:left w:w="100" w:type="dxa"/>
                    <w:bottom w:w="100" w:type="dxa"/>
                    <w:right w:w="100" w:type="dxa"/>
                  </w:tcMar>
                </w:tcPr>
                <w:p w14:paraId="76D9DE26" w14:textId="77777777" w:rsidR="00BD6C04" w:rsidRDefault="00315B4D">
                  <w:pPr>
                    <w:widowControl w:val="0"/>
                    <w:spacing w:line="240" w:lineRule="auto"/>
                    <w:rPr>
                      <w:sz w:val="20"/>
                      <w:szCs w:val="20"/>
                    </w:rPr>
                  </w:pPr>
                  <w:r>
                    <w:rPr>
                      <w:sz w:val="20"/>
                      <w:szCs w:val="20"/>
                    </w:rPr>
                    <w:t>LO3 Be able to manage and lead the delivery of an operational plan</w:t>
                  </w:r>
                </w:p>
              </w:tc>
              <w:tc>
                <w:tcPr>
                  <w:tcW w:w="3705" w:type="dxa"/>
                  <w:tcMar>
                    <w:top w:w="100" w:type="dxa"/>
                    <w:left w:w="100" w:type="dxa"/>
                    <w:bottom w:w="100" w:type="dxa"/>
                    <w:right w:w="100" w:type="dxa"/>
                  </w:tcMar>
                </w:tcPr>
                <w:p w14:paraId="1F2C407B" w14:textId="77777777" w:rsidR="00BD6C04" w:rsidRDefault="00315B4D">
                  <w:pPr>
                    <w:widowControl w:val="0"/>
                    <w:rPr>
                      <w:sz w:val="20"/>
                      <w:szCs w:val="20"/>
                    </w:rPr>
                  </w:pPr>
                  <w:r>
                    <w:rPr>
                      <w:sz w:val="20"/>
                      <w:szCs w:val="20"/>
                    </w:rPr>
                    <w:t xml:space="preserve">3.1 Create an </w:t>
                  </w:r>
                  <w:r>
                    <w:rPr>
                      <w:b/>
                      <w:sz w:val="20"/>
                      <w:szCs w:val="20"/>
                    </w:rPr>
                    <w:t>operational plan</w:t>
                  </w:r>
                  <w:r>
                    <w:rPr>
                      <w:sz w:val="20"/>
                      <w:szCs w:val="20"/>
                    </w:rPr>
                    <w:t xml:space="preserve"> in line with organisational objectives</w:t>
                  </w:r>
                </w:p>
              </w:tc>
              <w:tc>
                <w:tcPr>
                  <w:tcW w:w="945" w:type="dxa"/>
                  <w:vMerge w:val="restart"/>
                  <w:tcMar>
                    <w:top w:w="100" w:type="dxa"/>
                    <w:left w:w="100" w:type="dxa"/>
                    <w:bottom w:w="100" w:type="dxa"/>
                    <w:right w:w="100" w:type="dxa"/>
                  </w:tcMar>
                </w:tcPr>
                <w:p w14:paraId="7FB27F14" w14:textId="77777777" w:rsidR="00BD6C04" w:rsidRDefault="00315B4D">
                  <w:pPr>
                    <w:widowControl w:val="0"/>
                    <w:rPr>
                      <w:sz w:val="20"/>
                      <w:szCs w:val="20"/>
                    </w:rPr>
                  </w:pPr>
                  <w:r>
                    <w:rPr>
                      <w:sz w:val="20"/>
                      <w:szCs w:val="20"/>
                    </w:rPr>
                    <w:t>K1</w:t>
                  </w:r>
                </w:p>
                <w:p w14:paraId="7DC21EA5" w14:textId="77777777" w:rsidR="00BD6C04" w:rsidRDefault="00315B4D">
                  <w:pPr>
                    <w:widowControl w:val="0"/>
                    <w:rPr>
                      <w:sz w:val="20"/>
                      <w:szCs w:val="20"/>
                    </w:rPr>
                  </w:pPr>
                  <w:r>
                    <w:rPr>
                      <w:sz w:val="20"/>
                      <w:szCs w:val="20"/>
                    </w:rPr>
                    <w:t>K3</w:t>
                  </w:r>
                </w:p>
                <w:p w14:paraId="1B1E8DDD" w14:textId="77777777" w:rsidR="00BD6C04" w:rsidRDefault="00315B4D">
                  <w:pPr>
                    <w:widowControl w:val="0"/>
                    <w:rPr>
                      <w:sz w:val="20"/>
                      <w:szCs w:val="20"/>
                    </w:rPr>
                  </w:pPr>
                  <w:r>
                    <w:rPr>
                      <w:sz w:val="20"/>
                      <w:szCs w:val="20"/>
                    </w:rPr>
                    <w:t>K18</w:t>
                  </w:r>
                </w:p>
                <w:p w14:paraId="7E351CBD" w14:textId="77777777" w:rsidR="00BD6C04" w:rsidRDefault="00315B4D">
                  <w:pPr>
                    <w:widowControl w:val="0"/>
                    <w:rPr>
                      <w:sz w:val="20"/>
                      <w:szCs w:val="20"/>
                    </w:rPr>
                  </w:pPr>
                  <w:r>
                    <w:rPr>
                      <w:sz w:val="20"/>
                      <w:szCs w:val="20"/>
                    </w:rPr>
                    <w:t>K19</w:t>
                  </w:r>
                </w:p>
                <w:p w14:paraId="569C8D79" w14:textId="77777777" w:rsidR="00BD6C04" w:rsidRDefault="00315B4D">
                  <w:pPr>
                    <w:widowControl w:val="0"/>
                    <w:rPr>
                      <w:sz w:val="20"/>
                      <w:szCs w:val="20"/>
                    </w:rPr>
                  </w:pPr>
                  <w:r>
                    <w:rPr>
                      <w:sz w:val="20"/>
                      <w:szCs w:val="20"/>
                    </w:rPr>
                    <w:t xml:space="preserve">S1 </w:t>
                  </w:r>
                </w:p>
                <w:p w14:paraId="4EEC3CE3" w14:textId="77777777" w:rsidR="00BD6C04" w:rsidRDefault="00315B4D">
                  <w:pPr>
                    <w:widowControl w:val="0"/>
                    <w:rPr>
                      <w:sz w:val="20"/>
                      <w:szCs w:val="20"/>
                    </w:rPr>
                  </w:pPr>
                  <w:r>
                    <w:rPr>
                      <w:sz w:val="20"/>
                      <w:szCs w:val="20"/>
                    </w:rPr>
                    <w:t>S3, S4 S5, S6 S15</w:t>
                  </w:r>
                </w:p>
                <w:p w14:paraId="57E8B9D0" w14:textId="77777777" w:rsidR="00BD6C04" w:rsidRDefault="00315B4D">
                  <w:pPr>
                    <w:widowControl w:val="0"/>
                    <w:rPr>
                      <w:sz w:val="20"/>
                      <w:szCs w:val="20"/>
                    </w:rPr>
                  </w:pPr>
                  <w:r>
                    <w:rPr>
                      <w:sz w:val="20"/>
                      <w:szCs w:val="20"/>
                    </w:rPr>
                    <w:t xml:space="preserve">S16 </w:t>
                  </w:r>
                </w:p>
                <w:p w14:paraId="162D493D" w14:textId="77777777" w:rsidR="00BD6C04" w:rsidRDefault="00315B4D">
                  <w:pPr>
                    <w:widowControl w:val="0"/>
                    <w:rPr>
                      <w:sz w:val="20"/>
                      <w:szCs w:val="20"/>
                    </w:rPr>
                  </w:pPr>
                  <w:r>
                    <w:rPr>
                      <w:sz w:val="20"/>
                      <w:szCs w:val="20"/>
                    </w:rPr>
                    <w:t>B1, B2</w:t>
                  </w:r>
                </w:p>
                <w:p w14:paraId="625F797B" w14:textId="77777777" w:rsidR="00BD6C04" w:rsidRDefault="00315B4D">
                  <w:pPr>
                    <w:widowControl w:val="0"/>
                    <w:rPr>
                      <w:sz w:val="20"/>
                      <w:szCs w:val="20"/>
                    </w:rPr>
                  </w:pPr>
                  <w:r>
                    <w:rPr>
                      <w:sz w:val="20"/>
                      <w:szCs w:val="20"/>
                    </w:rPr>
                    <w:t>B3, B5</w:t>
                  </w:r>
                </w:p>
                <w:p w14:paraId="03C4591A" w14:textId="77777777" w:rsidR="00BD6C04" w:rsidRDefault="00315B4D">
                  <w:pPr>
                    <w:widowControl w:val="0"/>
                    <w:rPr>
                      <w:sz w:val="20"/>
                      <w:szCs w:val="20"/>
                    </w:rPr>
                  </w:pPr>
                  <w:r>
                    <w:rPr>
                      <w:sz w:val="20"/>
                      <w:szCs w:val="20"/>
                    </w:rPr>
                    <w:t>B4</w:t>
                  </w:r>
                </w:p>
              </w:tc>
              <w:tc>
                <w:tcPr>
                  <w:tcW w:w="1230" w:type="dxa"/>
                  <w:vMerge w:val="restart"/>
                  <w:tcMar>
                    <w:top w:w="100" w:type="dxa"/>
                    <w:left w:w="100" w:type="dxa"/>
                    <w:bottom w:w="100" w:type="dxa"/>
                    <w:right w:w="100" w:type="dxa"/>
                  </w:tcMar>
                </w:tcPr>
                <w:p w14:paraId="1E9ADFC3" w14:textId="77777777" w:rsidR="00BD6C04" w:rsidRDefault="00315B4D">
                  <w:pPr>
                    <w:widowControl w:val="0"/>
                    <w:spacing w:line="240" w:lineRule="auto"/>
                    <w:rPr>
                      <w:sz w:val="20"/>
                      <w:szCs w:val="20"/>
                    </w:rPr>
                  </w:pPr>
                  <w:r>
                    <w:rPr>
                      <w:sz w:val="20"/>
                      <w:szCs w:val="20"/>
                    </w:rPr>
                    <w:t>Approx. 1500 words</w:t>
                  </w:r>
                </w:p>
              </w:tc>
            </w:tr>
            <w:tr w:rsidR="00BD6C04" w14:paraId="7C51EEA0" w14:textId="77777777">
              <w:trPr>
                <w:trHeight w:val="400"/>
              </w:trPr>
              <w:tc>
                <w:tcPr>
                  <w:tcW w:w="360" w:type="dxa"/>
                  <w:vMerge/>
                  <w:tcMar>
                    <w:top w:w="100" w:type="dxa"/>
                    <w:left w:w="100" w:type="dxa"/>
                    <w:bottom w:w="100" w:type="dxa"/>
                    <w:right w:w="100" w:type="dxa"/>
                  </w:tcMar>
                </w:tcPr>
                <w:p w14:paraId="743869D5"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33410AE3" w14:textId="77777777" w:rsidR="00BD6C04" w:rsidRDefault="00BD6C04">
                  <w:pPr>
                    <w:widowControl w:val="0"/>
                    <w:pBdr>
                      <w:top w:val="nil"/>
                      <w:left w:val="nil"/>
                      <w:bottom w:val="nil"/>
                      <w:right w:val="nil"/>
                      <w:between w:val="nil"/>
                    </w:pBdr>
                    <w:rPr>
                      <w:sz w:val="20"/>
                      <w:szCs w:val="20"/>
                    </w:rPr>
                  </w:pPr>
                </w:p>
              </w:tc>
              <w:tc>
                <w:tcPr>
                  <w:tcW w:w="2325" w:type="dxa"/>
                  <w:vMerge w:val="restart"/>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14B7FB4" w14:textId="77777777" w:rsidR="00BD6C04" w:rsidRDefault="00315B4D">
                  <w:pPr>
                    <w:widowControl w:val="0"/>
                    <w:rPr>
                      <w:sz w:val="20"/>
                      <w:szCs w:val="20"/>
                    </w:rPr>
                  </w:pPr>
                  <w:r>
                    <w:rPr>
                      <w:sz w:val="20"/>
                      <w:szCs w:val="20"/>
                    </w:rPr>
                    <w:t>LO4 Be able to monitor and measure the outcome of operational planning</w:t>
                  </w:r>
                </w:p>
                <w:p w14:paraId="286F030B" w14:textId="77777777" w:rsidR="00BD6C04" w:rsidRDefault="00BD6C04">
                  <w:pPr>
                    <w:widowControl w:val="0"/>
                    <w:spacing w:line="240" w:lineRule="auto"/>
                    <w:rPr>
                      <w:sz w:val="20"/>
                      <w:szCs w:val="20"/>
                    </w:rPr>
                  </w:pPr>
                </w:p>
              </w:tc>
              <w:tc>
                <w:tcPr>
                  <w:tcW w:w="3705" w:type="dxa"/>
                  <w:tcMar>
                    <w:top w:w="100" w:type="dxa"/>
                    <w:left w:w="100" w:type="dxa"/>
                    <w:bottom w:w="100" w:type="dxa"/>
                    <w:right w:w="100" w:type="dxa"/>
                  </w:tcMar>
                </w:tcPr>
                <w:p w14:paraId="45D490FE" w14:textId="77777777" w:rsidR="00BD6C04" w:rsidRDefault="00315B4D">
                  <w:pPr>
                    <w:widowControl w:val="0"/>
                    <w:rPr>
                      <w:sz w:val="20"/>
                      <w:szCs w:val="20"/>
                    </w:rPr>
                  </w:pPr>
                  <w:r>
                    <w:rPr>
                      <w:sz w:val="20"/>
                      <w:szCs w:val="20"/>
                    </w:rPr>
                    <w:t xml:space="preserve">4.1 Evaluate </w:t>
                  </w:r>
                  <w:r>
                    <w:rPr>
                      <w:b/>
                      <w:sz w:val="20"/>
                      <w:szCs w:val="20"/>
                    </w:rPr>
                    <w:t>methods</w:t>
                  </w:r>
                  <w:r>
                    <w:rPr>
                      <w:sz w:val="20"/>
                      <w:szCs w:val="20"/>
                    </w:rPr>
                    <w:t xml:space="preserve"> used to monitor progress and measure</w:t>
                  </w:r>
                </w:p>
                <w:p w14:paraId="06CB2B81" w14:textId="77777777" w:rsidR="00BD6C04" w:rsidRDefault="00315B4D">
                  <w:pPr>
                    <w:widowControl w:val="0"/>
                    <w:rPr>
                      <w:sz w:val="20"/>
                      <w:szCs w:val="20"/>
                    </w:rPr>
                  </w:pPr>
                  <w:r>
                    <w:rPr>
                      <w:sz w:val="20"/>
                      <w:szCs w:val="20"/>
                    </w:rPr>
                    <w:t>the outcomes of operational plans</w:t>
                  </w:r>
                </w:p>
              </w:tc>
              <w:tc>
                <w:tcPr>
                  <w:tcW w:w="945" w:type="dxa"/>
                  <w:vMerge/>
                  <w:tcBorders>
                    <w:top w:val="single" w:sz="8" w:space="0" w:color="222222"/>
                    <w:bottom w:val="single" w:sz="8" w:space="0" w:color="222222"/>
                  </w:tcBorders>
                </w:tcPr>
                <w:p w14:paraId="3B50B56D" w14:textId="77777777" w:rsidR="00BD6C04" w:rsidRDefault="00BD6C04">
                  <w:pPr>
                    <w:widowControl w:val="0"/>
                    <w:spacing w:line="240" w:lineRule="auto"/>
                    <w:rPr>
                      <w:sz w:val="20"/>
                      <w:szCs w:val="20"/>
                    </w:rPr>
                  </w:pPr>
                </w:p>
              </w:tc>
              <w:tc>
                <w:tcPr>
                  <w:tcW w:w="1230" w:type="dxa"/>
                  <w:vMerge/>
                  <w:tcMar>
                    <w:top w:w="100" w:type="dxa"/>
                    <w:left w:w="100" w:type="dxa"/>
                    <w:bottom w:w="100" w:type="dxa"/>
                    <w:right w:w="100" w:type="dxa"/>
                  </w:tcMar>
                </w:tcPr>
                <w:p w14:paraId="224CEDF7" w14:textId="77777777" w:rsidR="00BD6C04" w:rsidRDefault="00BD6C04">
                  <w:pPr>
                    <w:widowControl w:val="0"/>
                    <w:pBdr>
                      <w:top w:val="nil"/>
                      <w:left w:val="nil"/>
                      <w:bottom w:val="nil"/>
                      <w:right w:val="nil"/>
                      <w:between w:val="nil"/>
                    </w:pBdr>
                    <w:rPr>
                      <w:sz w:val="20"/>
                      <w:szCs w:val="20"/>
                    </w:rPr>
                  </w:pPr>
                </w:p>
              </w:tc>
            </w:tr>
            <w:tr w:rsidR="00BD6C04" w14:paraId="769CEF03" w14:textId="77777777">
              <w:trPr>
                <w:trHeight w:val="400"/>
              </w:trPr>
              <w:tc>
                <w:tcPr>
                  <w:tcW w:w="360" w:type="dxa"/>
                  <w:vMerge/>
                  <w:tcMar>
                    <w:top w:w="100" w:type="dxa"/>
                    <w:left w:w="100" w:type="dxa"/>
                    <w:bottom w:w="100" w:type="dxa"/>
                    <w:right w:w="100" w:type="dxa"/>
                  </w:tcMar>
                </w:tcPr>
                <w:p w14:paraId="6E3C5E6B" w14:textId="77777777" w:rsidR="00BD6C04" w:rsidRDefault="00BD6C04">
                  <w:pPr>
                    <w:widowControl w:val="0"/>
                    <w:pBdr>
                      <w:top w:val="nil"/>
                      <w:left w:val="nil"/>
                      <w:bottom w:val="nil"/>
                      <w:right w:val="nil"/>
                      <w:between w:val="nil"/>
                    </w:pBdr>
                    <w:rPr>
                      <w:sz w:val="20"/>
                      <w:szCs w:val="20"/>
                    </w:rPr>
                  </w:pPr>
                </w:p>
              </w:tc>
              <w:tc>
                <w:tcPr>
                  <w:tcW w:w="1935" w:type="dxa"/>
                  <w:vMerge/>
                  <w:tcMar>
                    <w:top w:w="100" w:type="dxa"/>
                    <w:left w:w="100" w:type="dxa"/>
                    <w:bottom w:w="100" w:type="dxa"/>
                    <w:right w:w="100" w:type="dxa"/>
                  </w:tcMar>
                </w:tcPr>
                <w:p w14:paraId="1CFF1719" w14:textId="77777777" w:rsidR="00BD6C04" w:rsidRDefault="00BD6C04">
                  <w:pPr>
                    <w:widowControl w:val="0"/>
                    <w:pBdr>
                      <w:top w:val="nil"/>
                      <w:left w:val="nil"/>
                      <w:bottom w:val="nil"/>
                      <w:right w:val="nil"/>
                      <w:between w:val="nil"/>
                    </w:pBdr>
                    <w:rPr>
                      <w:sz w:val="20"/>
                      <w:szCs w:val="20"/>
                    </w:rPr>
                  </w:pPr>
                </w:p>
              </w:tc>
              <w:tc>
                <w:tcPr>
                  <w:tcW w:w="2325" w:type="dxa"/>
                  <w:vMerge/>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125E70A" w14:textId="77777777" w:rsidR="00BD6C04" w:rsidRDefault="00BD6C04">
                  <w:pPr>
                    <w:widowControl w:val="0"/>
                    <w:pBdr>
                      <w:top w:val="nil"/>
                      <w:left w:val="nil"/>
                      <w:bottom w:val="nil"/>
                      <w:right w:val="nil"/>
                      <w:between w:val="nil"/>
                    </w:pBdr>
                    <w:rPr>
                      <w:sz w:val="20"/>
                      <w:szCs w:val="20"/>
                    </w:rPr>
                  </w:pPr>
                </w:p>
              </w:tc>
              <w:tc>
                <w:tcPr>
                  <w:tcW w:w="3705" w:type="dxa"/>
                  <w:tcMar>
                    <w:top w:w="100" w:type="dxa"/>
                    <w:left w:w="100" w:type="dxa"/>
                    <w:bottom w:w="100" w:type="dxa"/>
                    <w:right w:w="100" w:type="dxa"/>
                  </w:tcMar>
                </w:tcPr>
                <w:p w14:paraId="261D0CA7" w14:textId="77777777" w:rsidR="00BD6C04" w:rsidRDefault="00315B4D">
                  <w:pPr>
                    <w:widowControl w:val="0"/>
                    <w:rPr>
                      <w:sz w:val="20"/>
                      <w:szCs w:val="20"/>
                    </w:rPr>
                  </w:pPr>
                  <w:r>
                    <w:rPr>
                      <w:sz w:val="20"/>
                      <w:szCs w:val="20"/>
                    </w:rPr>
                    <w:t xml:space="preserve">4.2 Examine the impact of </w:t>
                  </w:r>
                  <w:r>
                    <w:rPr>
                      <w:b/>
                      <w:sz w:val="20"/>
                      <w:szCs w:val="20"/>
                    </w:rPr>
                    <w:t>legal</w:t>
                  </w:r>
                  <w:r>
                    <w:rPr>
                      <w:sz w:val="20"/>
                      <w:szCs w:val="20"/>
                    </w:rPr>
                    <w:t xml:space="preserve"> and </w:t>
                  </w:r>
                  <w:r>
                    <w:rPr>
                      <w:b/>
                      <w:sz w:val="20"/>
                      <w:szCs w:val="20"/>
                    </w:rPr>
                    <w:t>organisational</w:t>
                  </w:r>
                  <w:r>
                    <w:rPr>
                      <w:sz w:val="20"/>
                      <w:szCs w:val="20"/>
                    </w:rPr>
                    <w:t xml:space="preserve"> factors on an operational plan</w:t>
                  </w:r>
                </w:p>
              </w:tc>
              <w:tc>
                <w:tcPr>
                  <w:tcW w:w="945" w:type="dxa"/>
                  <w:vMerge/>
                  <w:tcBorders>
                    <w:top w:val="single" w:sz="8" w:space="0" w:color="222222"/>
                    <w:bottom w:val="single" w:sz="8" w:space="0" w:color="222222"/>
                  </w:tcBorders>
                </w:tcPr>
                <w:p w14:paraId="437B27FA" w14:textId="77777777" w:rsidR="00BD6C04" w:rsidRDefault="00BD6C04">
                  <w:pPr>
                    <w:widowControl w:val="0"/>
                    <w:pBdr>
                      <w:top w:val="nil"/>
                      <w:left w:val="nil"/>
                      <w:bottom w:val="nil"/>
                      <w:right w:val="nil"/>
                      <w:between w:val="nil"/>
                    </w:pBdr>
                    <w:spacing w:line="240" w:lineRule="auto"/>
                    <w:rPr>
                      <w:sz w:val="20"/>
                      <w:szCs w:val="20"/>
                    </w:rPr>
                  </w:pPr>
                </w:p>
              </w:tc>
              <w:tc>
                <w:tcPr>
                  <w:tcW w:w="1230" w:type="dxa"/>
                  <w:vMerge/>
                  <w:tcMar>
                    <w:top w:w="100" w:type="dxa"/>
                    <w:left w:w="100" w:type="dxa"/>
                    <w:bottom w:w="100" w:type="dxa"/>
                    <w:right w:w="100" w:type="dxa"/>
                  </w:tcMar>
                </w:tcPr>
                <w:p w14:paraId="66B987D5" w14:textId="77777777" w:rsidR="00BD6C04" w:rsidRDefault="00BD6C04">
                  <w:pPr>
                    <w:widowControl w:val="0"/>
                    <w:pBdr>
                      <w:top w:val="nil"/>
                      <w:left w:val="nil"/>
                      <w:bottom w:val="nil"/>
                      <w:right w:val="nil"/>
                      <w:between w:val="nil"/>
                    </w:pBdr>
                    <w:rPr>
                      <w:sz w:val="20"/>
                      <w:szCs w:val="20"/>
                    </w:rPr>
                  </w:pPr>
                </w:p>
              </w:tc>
            </w:tr>
          </w:tbl>
          <w:p w14:paraId="7D8A30DC" w14:textId="77777777" w:rsidR="00BD6C04" w:rsidRDefault="00BD6C04">
            <w:pPr>
              <w:widowControl w:val="0"/>
              <w:spacing w:line="240" w:lineRule="auto"/>
              <w:ind w:right="50"/>
              <w:rPr>
                <w:color w:val="323439"/>
                <w:sz w:val="20"/>
                <w:szCs w:val="20"/>
              </w:rPr>
            </w:pPr>
          </w:p>
        </w:tc>
      </w:tr>
    </w:tbl>
    <w:p w14:paraId="3398AFFA" w14:textId="77777777" w:rsidR="00BD6C04" w:rsidRDefault="00BD6C04">
      <w:pPr>
        <w:spacing w:before="120" w:after="120" w:line="240" w:lineRule="auto"/>
        <w:ind w:left="992" w:right="854"/>
        <w:rPr>
          <w:b/>
          <w:sz w:val="20"/>
          <w:szCs w:val="20"/>
        </w:rPr>
      </w:pPr>
    </w:p>
    <w:p w14:paraId="03A3E2D7" w14:textId="77777777" w:rsidR="00BD6C04" w:rsidRDefault="00315B4D">
      <w:pPr>
        <w:spacing w:before="120" w:after="120" w:line="240" w:lineRule="auto"/>
        <w:ind w:left="992" w:right="854"/>
        <w:rPr>
          <w:b/>
          <w:sz w:val="20"/>
          <w:szCs w:val="20"/>
        </w:rPr>
      </w:pPr>
      <w:r>
        <w:rPr>
          <w:b/>
          <w:sz w:val="20"/>
          <w:szCs w:val="20"/>
        </w:rPr>
        <w:t>Guideline word count</w:t>
      </w:r>
    </w:p>
    <w:p w14:paraId="4141FD7D" w14:textId="77777777" w:rsidR="00BD6C04" w:rsidRDefault="00315B4D">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the majority of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1BA684C5" w14:textId="77777777" w:rsidR="00BD6C04" w:rsidRDefault="00315B4D">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14:paraId="5E4043AB" w14:textId="77777777" w:rsidR="00BD6C04" w:rsidRDefault="00BD6C04">
      <w:pPr>
        <w:shd w:val="clear" w:color="auto" w:fill="FFFFFF"/>
        <w:spacing w:before="120" w:after="120" w:line="240" w:lineRule="auto"/>
        <w:ind w:left="992" w:right="854"/>
        <w:rPr>
          <w:sz w:val="20"/>
          <w:szCs w:val="20"/>
        </w:rPr>
      </w:pPr>
    </w:p>
    <w:p w14:paraId="6270E99C" w14:textId="77777777" w:rsidR="00BD6C04" w:rsidRDefault="00315B4D">
      <w:pPr>
        <w:spacing w:before="120" w:after="120" w:line="240" w:lineRule="auto"/>
        <w:ind w:left="992" w:right="854"/>
        <w:rPr>
          <w:b/>
          <w:color w:val="FF0000"/>
          <w:sz w:val="20"/>
          <w:szCs w:val="20"/>
        </w:rPr>
      </w:pPr>
      <w:r>
        <w:rPr>
          <w:b/>
          <w:sz w:val="20"/>
          <w:szCs w:val="20"/>
        </w:rPr>
        <w:t xml:space="preserve">Please see the </w:t>
      </w:r>
      <w:hyperlink r:id="rId14">
        <w:r>
          <w:rPr>
            <w:b/>
            <w:color w:val="D10074"/>
            <w:sz w:val="20"/>
            <w:szCs w:val="20"/>
            <w:u w:val="single"/>
          </w:rPr>
          <w:t xml:space="preserve">CMI Assessment Guidance Policy </w:t>
        </w:r>
      </w:hyperlink>
      <w:r>
        <w:rPr>
          <w:b/>
          <w:sz w:val="20"/>
          <w:szCs w:val="20"/>
        </w:rPr>
        <w:t xml:space="preserve">for further guidance, along with the guidance on </w:t>
      </w:r>
      <w:hyperlink r:id="rId15">
        <w:r>
          <w:rPr>
            <w:b/>
            <w:color w:val="D10074"/>
            <w:sz w:val="20"/>
            <w:szCs w:val="20"/>
            <w:u w:val="single"/>
          </w:rPr>
          <w:t>Command Verb Definitions.</w:t>
        </w:r>
      </w:hyperlink>
    </w:p>
    <w:p w14:paraId="20BEF47E" w14:textId="77777777" w:rsidR="00BD6C04" w:rsidRDefault="00BD6C04">
      <w:pPr>
        <w:spacing w:before="120" w:after="120" w:line="240" w:lineRule="auto"/>
        <w:ind w:left="992" w:right="854"/>
        <w:rPr>
          <w:b/>
          <w:color w:val="FF0000"/>
          <w:sz w:val="20"/>
          <w:szCs w:val="20"/>
        </w:rPr>
      </w:pPr>
    </w:p>
    <w:p w14:paraId="58B6520D" w14:textId="77777777" w:rsidR="00BD6C04" w:rsidRDefault="00BD6C04">
      <w:pPr>
        <w:spacing w:before="120" w:after="120" w:line="240" w:lineRule="auto"/>
        <w:ind w:right="1280"/>
        <w:rPr>
          <w:sz w:val="20"/>
          <w:szCs w:val="20"/>
        </w:rPr>
      </w:pPr>
    </w:p>
    <w:p w14:paraId="6576931D" w14:textId="77777777" w:rsidR="00BD6C04" w:rsidRDefault="00315B4D">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35787E46" wp14:editId="6A9124E9">
                <wp:extent cx="6821414" cy="465528"/>
                <wp:effectExtent l="0" t="0" r="0" b="0"/>
                <wp:docPr id="4" name="Group 4"/>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491886314" name="Group 491886314"/>
                        <wpg:cNvGrpSpPr/>
                        <wpg:grpSpPr>
                          <a:xfrm>
                            <a:off x="1935293" y="3547236"/>
                            <a:ext cx="6821414" cy="465528"/>
                            <a:chOff x="1935275" y="3556725"/>
                            <a:chExt cx="6821450" cy="446550"/>
                          </a:xfrm>
                        </wpg:grpSpPr>
                        <wps:wsp>
                          <wps:cNvPr id="506783173" name="Rectangle 506783173"/>
                          <wps:cNvSpPr/>
                          <wps:spPr>
                            <a:xfrm>
                              <a:off x="1935275" y="3556725"/>
                              <a:ext cx="6821450" cy="446550"/>
                            </a:xfrm>
                            <a:prstGeom prst="rect">
                              <a:avLst/>
                            </a:prstGeom>
                            <a:noFill/>
                            <a:ln>
                              <a:noFill/>
                            </a:ln>
                          </wps:spPr>
                          <wps:txbx>
                            <w:txbxContent>
                              <w:p w14:paraId="46BAFF14"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1533826" name="Group 91533826"/>
                          <wpg:cNvGrpSpPr/>
                          <wpg:grpSpPr>
                            <a:xfrm>
                              <a:off x="1935293" y="3556737"/>
                              <a:ext cx="6821414" cy="446527"/>
                              <a:chOff x="1935275" y="3556725"/>
                              <a:chExt cx="6821450" cy="446550"/>
                            </a:xfrm>
                          </wpg:grpSpPr>
                          <wps:wsp>
                            <wps:cNvPr id="587743815" name="Rectangle 587743815"/>
                            <wps:cNvSpPr/>
                            <wps:spPr>
                              <a:xfrm>
                                <a:off x="1935275" y="3556725"/>
                                <a:ext cx="6821450" cy="446550"/>
                              </a:xfrm>
                              <a:prstGeom prst="rect">
                                <a:avLst/>
                              </a:prstGeom>
                              <a:noFill/>
                              <a:ln>
                                <a:noFill/>
                              </a:ln>
                            </wps:spPr>
                            <wps:txbx>
                              <w:txbxContent>
                                <w:p w14:paraId="22320894"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939578918" name="Group 1939578918"/>
                            <wpg:cNvGrpSpPr/>
                            <wpg:grpSpPr>
                              <a:xfrm>
                                <a:off x="1935293" y="3556737"/>
                                <a:ext cx="6821414" cy="446527"/>
                                <a:chOff x="1935275" y="3556725"/>
                                <a:chExt cx="6821450" cy="446550"/>
                              </a:xfrm>
                            </wpg:grpSpPr>
                            <wps:wsp>
                              <wps:cNvPr id="740942045" name="Rectangle 740942045"/>
                              <wps:cNvSpPr/>
                              <wps:spPr>
                                <a:xfrm>
                                  <a:off x="1935275" y="3556725"/>
                                  <a:ext cx="6821450" cy="446550"/>
                                </a:xfrm>
                                <a:prstGeom prst="rect">
                                  <a:avLst/>
                                </a:prstGeom>
                                <a:noFill/>
                                <a:ln>
                                  <a:noFill/>
                                </a:ln>
                              </wps:spPr>
                              <wps:txbx>
                                <w:txbxContent>
                                  <w:p w14:paraId="66B3F18B"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419503403" name="Group 419503403"/>
                              <wpg:cNvGrpSpPr/>
                              <wpg:grpSpPr>
                                <a:xfrm>
                                  <a:off x="1935293" y="3556737"/>
                                  <a:ext cx="6821414" cy="446527"/>
                                  <a:chOff x="1935275" y="3556725"/>
                                  <a:chExt cx="6821450" cy="446550"/>
                                </a:xfrm>
                              </wpg:grpSpPr>
                              <wps:wsp>
                                <wps:cNvPr id="1913416961" name="Rectangle 1913416961"/>
                                <wps:cNvSpPr/>
                                <wps:spPr>
                                  <a:xfrm>
                                    <a:off x="1935275" y="3556725"/>
                                    <a:ext cx="6821450" cy="446550"/>
                                  </a:xfrm>
                                  <a:prstGeom prst="rect">
                                    <a:avLst/>
                                  </a:prstGeom>
                                  <a:noFill/>
                                  <a:ln>
                                    <a:noFill/>
                                  </a:ln>
                                </wps:spPr>
                                <wps:txbx>
                                  <w:txbxContent>
                                    <w:p w14:paraId="47136237"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75685550" name="Group 1075685550"/>
                                <wpg:cNvGrpSpPr/>
                                <wpg:grpSpPr>
                                  <a:xfrm>
                                    <a:off x="1935293" y="3556737"/>
                                    <a:ext cx="6821414" cy="446527"/>
                                    <a:chOff x="1935275" y="3556725"/>
                                    <a:chExt cx="6821450" cy="446550"/>
                                  </a:xfrm>
                                </wpg:grpSpPr>
                                <wps:wsp>
                                  <wps:cNvPr id="954142498" name="Rectangle 954142498"/>
                                  <wps:cNvSpPr/>
                                  <wps:spPr>
                                    <a:xfrm>
                                      <a:off x="1935275" y="3556725"/>
                                      <a:ext cx="6821450" cy="446550"/>
                                    </a:xfrm>
                                    <a:prstGeom prst="rect">
                                      <a:avLst/>
                                    </a:prstGeom>
                                    <a:noFill/>
                                    <a:ln>
                                      <a:noFill/>
                                    </a:ln>
                                  </wps:spPr>
                                  <wps:txbx>
                                    <w:txbxContent>
                                      <w:p w14:paraId="5138BB49"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23853448" name="Group 1023853448"/>
                                  <wpg:cNvGrpSpPr/>
                                  <wpg:grpSpPr>
                                    <a:xfrm>
                                      <a:off x="1935293" y="3556737"/>
                                      <a:ext cx="6821414" cy="446527"/>
                                      <a:chOff x="1935275" y="3564350"/>
                                      <a:chExt cx="6821325" cy="431225"/>
                                    </a:xfrm>
                                  </wpg:grpSpPr>
                                  <wps:wsp>
                                    <wps:cNvPr id="1400843365" name="Rectangle 1400843365"/>
                                    <wps:cNvSpPr/>
                                    <wps:spPr>
                                      <a:xfrm>
                                        <a:off x="1935275" y="3564350"/>
                                        <a:ext cx="6821325" cy="431225"/>
                                      </a:xfrm>
                                      <a:prstGeom prst="rect">
                                        <a:avLst/>
                                      </a:prstGeom>
                                      <a:noFill/>
                                      <a:ln>
                                        <a:noFill/>
                                      </a:ln>
                                    </wps:spPr>
                                    <wps:txbx>
                                      <w:txbxContent>
                                        <w:p w14:paraId="2754D018"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7542189" name="Group 207542189"/>
                                    <wpg:cNvGrpSpPr/>
                                    <wpg:grpSpPr>
                                      <a:xfrm>
                                        <a:off x="1935289" y="3564361"/>
                                        <a:ext cx="6821308" cy="431191"/>
                                        <a:chOff x="330000" y="3096425"/>
                                        <a:chExt cx="9168425" cy="561300"/>
                                      </a:xfrm>
                                    </wpg:grpSpPr>
                                    <wps:wsp>
                                      <wps:cNvPr id="744585661" name="Rectangle 744585661"/>
                                      <wps:cNvSpPr/>
                                      <wps:spPr>
                                        <a:xfrm>
                                          <a:off x="330000" y="3096425"/>
                                          <a:ext cx="9168425" cy="561300"/>
                                        </a:xfrm>
                                        <a:prstGeom prst="rect">
                                          <a:avLst/>
                                        </a:prstGeom>
                                        <a:noFill/>
                                        <a:ln>
                                          <a:noFill/>
                                        </a:ln>
                                      </wps:spPr>
                                      <wps:txbx>
                                        <w:txbxContent>
                                          <w:p w14:paraId="101DBA66"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2050370191" name="Oval 2050370191"/>
                                      <wps:cNvSpPr/>
                                      <wps:spPr>
                                        <a:xfrm>
                                          <a:off x="9075725" y="3096425"/>
                                          <a:ext cx="422700" cy="561300"/>
                                        </a:xfrm>
                                        <a:prstGeom prst="ellipse">
                                          <a:avLst/>
                                        </a:prstGeom>
                                        <a:solidFill>
                                          <a:srgbClr val="F4A11E"/>
                                        </a:solidFill>
                                        <a:ln>
                                          <a:noFill/>
                                        </a:ln>
                                      </wps:spPr>
                                      <wps:txbx>
                                        <w:txbxContent>
                                          <w:p w14:paraId="7F001F2C"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800213717" name="Oval 800213717"/>
                                      <wps:cNvSpPr/>
                                      <wps:spPr>
                                        <a:xfrm>
                                          <a:off x="330000" y="3096425"/>
                                          <a:ext cx="422700" cy="561300"/>
                                        </a:xfrm>
                                        <a:prstGeom prst="ellipse">
                                          <a:avLst/>
                                        </a:prstGeom>
                                        <a:solidFill>
                                          <a:srgbClr val="F4A11E"/>
                                        </a:solidFill>
                                        <a:ln>
                                          <a:noFill/>
                                        </a:ln>
                                      </wps:spPr>
                                      <wps:txbx>
                                        <w:txbxContent>
                                          <w:p w14:paraId="49CBC607"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008664626" name="Rectangle 1008664626"/>
                                      <wps:cNvSpPr/>
                                      <wps:spPr>
                                        <a:xfrm>
                                          <a:off x="540275" y="3096425"/>
                                          <a:ext cx="8745000" cy="561300"/>
                                        </a:xfrm>
                                        <a:prstGeom prst="rect">
                                          <a:avLst/>
                                        </a:prstGeom>
                                        <a:solidFill>
                                          <a:srgbClr val="F4A11E"/>
                                        </a:solidFill>
                                        <a:ln>
                                          <a:noFill/>
                                        </a:ln>
                                      </wps:spPr>
                                      <wps:txbx>
                                        <w:txbxContent>
                                          <w:p w14:paraId="1BE2E07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35787E46" id="Group 4" o:spid="_x0000_s1062" style="width:537.1pt;height:36.65pt;mso-position-horizontal-relative:char;mso-position-vertical-relative:line" coordorigin="19352,35472" coordsize="68214,46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5rVseQQAAN0eAAAOAAAAZHJzL2Uyb0RvYy54bWzsWdtu4zYQfS/QfxD03ph3XRBnsdjdBAUW 3aDbfgAjS7YA3UoqsfP3HVKyLr4ksbd168B5cMQhRc0MzxlyhtcfVnnmPMVKp2UxdfEVcp24iMpZ Wsyn7p9/3P7iu46uZTGTWVnEU/c51u6Hm59/ul5WYUzKRZnNYuXAJIUOl9XUXdR1FU4mOlrEudRX ZRUX0JmUKpc1NNV8MlNyCbPn2YQgJCbLUs0qVUax1iD93HS6N3b+JImj+luS6Lh2sqkLutX2V9nf B/M7ubmW4VzJapFGrRryCC1ymRbw0W6qz7KWzqNKt6bK00iVukzqq6jMJ2WSpFFsbQBrMNqw5k6V j5W1ZR4u51XnJnDthp+Onjb67elOVd+rewWeWFZz8IVtGVtWicrNf9DSWVmXPXcui1e1E4FQ+AQz zFwngj4mOCd+49NoAY43r+GAcuJx14EBlDOPEL4e8WU4CYflWU8Cz6DOZK3CZKRY12gUBgvulZPO 4PMB9n1BjTaFzAFs1n9OL25NPMBmq3xAe+WpaJQ/1n4uvNfsN1582X6giu7RoH8MDd8XsootyHTY +5Ij4fkUe2B648vfgUqymGex03dZf9q3OgDpUAOWdqBnDIOBG0ae7ECw7QQZVkrXd3GZO+Zh6irQ yHJOPn3VdYOX9RCjQFHeplkGchlmxUgAwDISgNVaXfNUrx5WFkfEet+IHsrZM4BLV9FtCt/8KnV9 LxUECOw6SwgaU1f/9ShV7DrZrwWsQ4AZrK5TDxtq2HgYNmQRLUqIRVGtXKdpfKptbGq0/fhYl0lq LeuVadUGAAz4usmEAHNKfSLWi9cQoZP+KA9g9aj3Eg9g9Ug7YE8cGAAgWuyOA9sQ2IwDp+CB73mM +hhWdYsHXdd75QE2a9xD7/x4AEEn4J4P+8J6+RomDOQXLuw4eOzeEzyGAkYQ28GFvuu9coGcOxcY DjiiDHU7ens66sQXJryZCTjAlGERCDgHbG4Lg773ygV67lzAyOPC5+acPUoVBvILG97MhoBDBkhY 0G2yfa7Qd71XLrDz5wKhPqeMdcvXnpFQJ/8fcEEw2iTFMhznC9QkXLZuQHFbWthbNzhBvoAZQj6j VOw4JA36jmfDwBHDzPklN5wwc7alnXPOGAjsDIxgPxhvDL34SC6YCW0BDNYPTg0wiwxH64eAfi2M 4QTRDOhyZ0oR/DUzoECYIoOdoadCgIVvaw9mDi4wvGCG/JdU8BjjPhe7zkh9l3XnG0tI+7yw9uNr PjghD2yV8Cx4cIKYSBAkHh4ysG5PW9+eZOYMxIegIACGmhqqpdOQDGsYMEI8Q5Y9TNhCQZxlaaVN CVSGe0qJuszSmakmmjFazR8+ZcoBG6buLfuI8ZeWaqNhB9Ycbbnsgpimku8jRDD1sDcCTC89BC+v RY3zhIu9ZbnApYELhjOXEEz0Be8+Axn0HYIazlB3abUryPge43ZLfmuUee22YhQ7/p0QE5gwdQaY 6cv89rKjvZP8B57hDtUeidr7XnNJO2zbL/S30jd/AwAA//8DAFBLAwQUAAYACAAAACEAMXdXgN0A AAAFAQAADwAAAGRycy9kb3ducmV2LnhtbEyPQWvCQBCF74X+h2UK3uomxtaSZiMiticpVAultzE7 JsHsbMiuSfz3rr20l4HHe7z3TbYcTSN66lxtWUE8jUAQF1bXXCr42r89voBwHlljY5kUXMjBMr+/ yzDVduBP6ne+FKGEXYoKKu/bVEpXVGTQTW1LHLyj7Qz6ILtS6g6HUG4aOYuiZ2mw5rBQYUvriorT 7mwUvA84rJJ4029Px/XlZ//08b2NSanJw7h6BeFp9H9huOEHdMgD08GeWTvRKAiP+N9786LFfAbi oGCRJCDzTP6nz68AAAD//wMAUEsBAi0AFAAGAAgAAAAhALaDOJL+AAAA4QEAABMAAAAAAAAAAAAA AAAAAAAAAFtDb250ZW50X1R5cGVzXS54bWxQSwECLQAUAAYACAAAACEAOP0h/9YAAACUAQAACwAA AAAAAAAAAAAAAAAvAQAAX3JlbHMvLnJlbHNQSwECLQAUAAYACAAAACEA5Oa1bHkEAADdHgAADgAA AAAAAAAAAAAAAAAuAgAAZHJzL2Uyb0RvYy54bWxQSwECLQAUAAYACAAAACEAMXdXgN0AAAAFAQAA DwAAAAAAAAAAAAAAAADTBgAAZHJzL2Rvd25yZXYueG1sUEsFBgAAAAAEAAQA8wAAAN0HAAAAAA== ">
                <v:group id="Group 491886314" o:spid="_x0000_s1063" style="position:absolute;left:19352;top:35472;width:68215;height:4655" coordorigin="19352,35567" coordsize="68214,44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mH8iywAAAOIAAAAPAAAAZHJzL2Rvd25yZXYueG1sRI9Ba8JA FITvBf/D8gq91c2qlZi6ikhbehBBLRRvj+wzCWbfhuw2if++Wyh4HGbmG2a5HmwtOmp95ViDGicg iHNnKi40fJ3en1MQPiAbrB2Thht5WK9GD0vMjOv5QN0xFCJC2GeooQyhyaT0eUkW/dg1xNG7uNZi iLItpGmxj3Bby0mSzKXFiuNCiQ1tS8qvxx+r4aPHfjNVb93uetnezqeX/fdOkdZPj8PmFUSgIdzD /+1Po2G2UGk6n6oZ/F2Kd0CufgEAAP//AwBQSwECLQAUAAYACAAAACEA2+H2y+4AAACFAQAAEwAA AAAAAAAAAAAAAAAAAAAAW0NvbnRlbnRfVHlwZXNdLnhtbFBLAQItABQABgAIAAAAIQBa9CxbvwAA ABUBAAALAAAAAAAAAAAAAAAAAB8BAABfcmVscy8ucmVsc1BLAQItABQABgAIAAAAIQBomH8iywAA AOIAAAAPAAAAAAAAAAAAAAAAAAcCAABkcnMvZG93bnJldi54bWxQSwUGAAAAAAMAAwC3AAAA/wIA AAAA ">
                  <v:rect id="Rectangle 506783173" o:spid="_x0000_s1064" style="position:absolute;left:19352;top:35567;width:68215;height:446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bfbgygAAAOIAAAAPAAAAZHJzL2Rvd25yZXYueG1sRI/BbsIw EETvlfgHa5F6Kw6BBkgxqK2K1HKCwAcs8TaOGq/T2IXw97hSpR5HM/NGs1z3thFn6nztWMF4lIAg Lp2uuVJwPGwe5iB8QNbYOCYFV/KwXg3ulphrd+E9nYtQiQhhn6MCE0KbS+lLQxb9yLXE0ft0ncUQ ZVdJ3eElwm0j0yTJpMWa44LBll4NlV/Fj1WwmzpK31L/UlR2YfrTYfvxjZlS98P++QlEoD78h//a 71rBY5LN5pPxbAK/l+IdkKsbAAAA//8DAFBLAQItABQABgAIAAAAIQDb4fbL7gAAAIUBAAATAAAA AAAAAAAAAAAAAAAAAABbQ29udGVudF9UeXBlc10ueG1sUEsBAi0AFAAGAAgAAAAhAFr0LFu/AAAA FQEAAAsAAAAAAAAAAAAAAAAAHwEAAF9yZWxzLy5yZWxzUEsBAi0AFAAGAAgAAAAhAGRt9uDKAAAA 4gAAAA8AAAAAAAAAAAAAAAAABwIAAGRycy9kb3ducmV2LnhtbFBLBQYAAAAAAwADALcAAAD+AgAA AAA= " filled="f" stroked="f">
                    <v:textbox inset="2.53958mm,2.53958mm,2.53958mm,2.53958mm">
                      <w:txbxContent>
                        <w:p w14:paraId="46BAFF14" w14:textId="77777777" w:rsidR="00BD6C04" w:rsidRDefault="00BD6C04">
                          <w:pPr>
                            <w:spacing w:line="240" w:lineRule="auto"/>
                            <w:textDirection w:val="btLr"/>
                          </w:pPr>
                        </w:p>
                      </w:txbxContent>
                    </v:textbox>
                  </v:rect>
                  <v:group id="Group 91533826" o:spid="_x0000_s1065" style="position:absolute;left:19352;top:35567;width:68215;height:4465" coordorigin="19352,35567" coordsize="68214,44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IfNLyQAAAOEAAAAPAAAAZHJzL2Rvd25yZXYueG1sRI9Ba8JA FITvgv9heUJvuolB0egqIm3pQYRqQbw9ss8kmH0bstsk/vtuQfA4zMw3zHrbm0q01LjSsoJ4EoEg zqwuOVfwc/4YL0A4j6yxskwKHuRguxkO1phq2/E3tSefiwBhl6KCwvs6ldJlBRl0E1sTB+9mG4M+ yCaXusEuwE0lp1E0lwZLDgsF1rQvKLuffo2Czw67XRK/t4f7bf+4nmfHyyEmpd5G/W4FwlPvX+Fn +0srWMazJFlM5/D/KLwBufkDAAD//wMAUEsBAi0AFAAGAAgAAAAhANvh9svuAAAAhQEAABMAAAAA AAAAAAAAAAAAAAAAAFtDb250ZW50X1R5cGVzXS54bWxQSwECLQAUAAYACAAAACEAWvQsW78AAAAV AQAACwAAAAAAAAAAAAAAAAAfAQAAX3JlbHMvLnJlbHNQSwECLQAUAAYACAAAACEAVyHzS8kAAADh AAAADwAAAAAAAAAAAAAAAAAHAgAAZHJzL2Rvd25yZXYueG1sUEsFBgAAAAADAAMAtwAAAP0CAAAA AA== ">
                    <v:rect id="Rectangle 587743815" o:spid="_x0000_s1066" style="position:absolute;left:19352;top:35567;width:68215;height:446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kKlAygAAAOIAAAAPAAAAZHJzL2Rvd25yZXYueG1sRI/NTsMw EITvSLyDtUi9EafpXxrqVrQCqeUEaR9giZc4Il6H2LTh7TFSJY6jmflGs9oMthVn6n3jWME4SUEQ V043XCs4HZ/vcxA+IGtsHZOCH/KwWd/erLDQ7sJvdC5DLSKEfYEKTAhdIaWvDFn0ieuIo/fheosh yr6WusdLhNtWZmk6lxYbjgsGO9oZqj7Lb6vgdeooe8r8tqzt0gzvx5fDF86VGt0Njw8gAg3hP3xt 77WCWb5YTCf5eAZ/l+IdkOtfAAAA//8DAFBLAQItABQABgAIAAAAIQDb4fbL7gAAAIUBAAATAAAA AAAAAAAAAAAAAAAAAABbQ29udGVudF9UeXBlc10ueG1sUEsBAi0AFAAGAAgAAAAhAFr0LFu/AAAA FQEAAAsAAAAAAAAAAAAAAAAAHwEAAF9yZWxzLy5yZWxzUEsBAi0AFAAGAAgAAAAhALWQqUDKAAAA 4gAAAA8AAAAAAAAAAAAAAAAABwIAAGRycy9kb3ducmV2LnhtbFBLBQYAAAAAAwADALcAAAD+AgAA AAA= " filled="f" stroked="f">
                      <v:textbox inset="2.53958mm,2.53958mm,2.53958mm,2.53958mm">
                        <w:txbxContent>
                          <w:p w14:paraId="22320894" w14:textId="77777777" w:rsidR="00BD6C04" w:rsidRDefault="00BD6C04">
                            <w:pPr>
                              <w:spacing w:line="240" w:lineRule="auto"/>
                              <w:textDirection w:val="btLr"/>
                            </w:pPr>
                          </w:p>
                        </w:txbxContent>
                      </v:textbox>
                    </v:rect>
                    <v:group id="Group 1939578918" o:spid="_x0000_s1067" style="position:absolute;left:19352;top:35567;width:68215;height:4465" coordorigin="19352,35567" coordsize="68214,44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du2dzAAAAOMAAAAPAAAAZHJzL2Rvd25yZXYueG1sRI9Ba8JA EIXvhf6HZQq91U0qtiZ1FZFaPEihWii9DdkxCWZnQ3ZN4r/vHIQeZ96b975ZrEbXqJ66UHs2kE4S UMSFtzWXBr6P26c5qBCRLTaeycCVAqyW93cLzK0f+Iv6QyyVhHDI0UAVY5trHYqKHIaJb4lFO/nO YZSxK7XtcJBw1+jnJHnRDmuWhgpb2lRUnA8XZ+BjwGE9Td/7/fm0uf4eZ58/+5SMeXwY12+gIo3x 33y73lnBz6bZ7HWepQItP8kC9PIPAAD//wMAUEsBAi0AFAAGAAgAAAAhANvh9svuAAAAhQEAABMA AAAAAAAAAAAAAAAAAAAAAFtDb250ZW50X1R5cGVzXS54bWxQSwECLQAUAAYACAAAACEAWvQsW78A AAAVAQAACwAAAAAAAAAAAAAAAAAfAQAAX3JlbHMvLnJlbHNQSwECLQAUAAYACAAAACEA0nbtncwA AADjAAAADwAAAAAAAAAAAAAAAAAHAgAAZHJzL2Rvd25yZXYueG1sUEsFBgAAAAADAAMAtwAAAAAD AAAAAA== ">
                      <v:rect id="Rectangle 740942045" o:spid="_x0000_s1068" style="position:absolute;left:19352;top:35567;width:68215;height:446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cildyQAAAOIAAAAPAAAAZHJzL2Rvd25yZXYueG1sRI/BTsMw EETvSP0HaytxozZRaEmIWwECCXoqaT9gGy9xRLwOsWnD32MkJI6jmXmjqTaT68WJxtB51nC9UCCI G286bjUc9s9XtyBCRDbYeyYN3xRgs55dVFgaf+Y3OtWxFQnCoUQNNsahlDI0lhyGhR+Ik/fuR4cx ybGVZsRzgrteZkotpcOO04LFgR4tNR/1l9Owyz1lT1l4qFtX2Om4375+4lLry/l0fwci0hT/w3/t F6Nhlasiz1R+A7+X0h2Q6x8AAAD//wMAUEsBAi0AFAAGAAgAAAAhANvh9svuAAAAhQEAABMAAAAA AAAAAAAAAAAAAAAAAFtDb250ZW50X1R5cGVzXS54bWxQSwECLQAUAAYACAAAACEAWvQsW78AAAAV AQAACwAAAAAAAAAAAAAAAAAfAQAAX3JlbHMvLnJlbHNQSwECLQAUAAYACAAAACEAYXIpXckAAADi AAAADwAAAAAAAAAAAAAAAAAHAgAAZHJzL2Rvd25yZXYueG1sUEsFBgAAAAADAAMAtwAAAP0CAAAA AA== " filled="f" stroked="f">
                        <v:textbox inset="2.53958mm,2.53958mm,2.53958mm,2.53958mm">
                          <w:txbxContent>
                            <w:p w14:paraId="66B3F18B" w14:textId="77777777" w:rsidR="00BD6C04" w:rsidRDefault="00BD6C04">
                              <w:pPr>
                                <w:spacing w:line="240" w:lineRule="auto"/>
                                <w:textDirection w:val="btLr"/>
                              </w:pPr>
                            </w:p>
                          </w:txbxContent>
                        </v:textbox>
                      </v:rect>
                      <v:group id="Group 419503403" o:spid="_x0000_s1069" style="position:absolute;left:19352;top:35567;width:68215;height:4465" coordorigin="19352,35567" coordsize="68214,44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M2aiywAAAOIAAAAPAAAAZHJzL2Rvd25yZXYueG1sRI9Ba8JA FITvhf6H5RW86W4aLTV1FRFbPEihWijeHtlnEsy+DdltEv99VxB6HGbmG2axGmwtOmp95VhDMlEg iHNnKi40fB/fx68gfEA2WDsmDVfysFo+PiwwM67nL+oOoRARwj5DDWUITSalz0uy6CeuIY7e2bUW Q5RtIU2LfYTbWj4r9SItVhwXSmxoU1J+OfxaDR899us02Xb7y3lzPR1nnz/7hLQePQ3rNxCBhvAf vrd3RsM0mc9UOlUp3C7FOyCXfwAAAP//AwBQSwECLQAUAAYACAAAACEA2+H2y+4AAACFAQAAEwAA AAAAAAAAAAAAAAAAAAAAW0NvbnRlbnRfVHlwZXNdLnhtbFBLAQItABQABgAIAAAAIQBa9CxbvwAA ABUBAAALAAAAAAAAAAAAAAAAAB8BAABfcmVscy8ucmVsc1BLAQItABQABgAIAAAAIQD9M2aiywAA AOIAAAAPAAAAAAAAAAAAAAAAAAcCAABkcnMvZG93bnJldi54bWxQSwUGAAAAAAMAAwC3AAAA/wIA AAAA ">
                        <v:rect id="Rectangle 1913416961" o:spid="_x0000_s1070" style="position:absolute;left:19352;top:35567;width:68215;height:446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ln+nxgAAAOMAAAAPAAAAZHJzL2Rvd25yZXYueG1sRE9fT8Iw EH8n8Ts0Z+KbdJtkcYNCxGgCPuHwA5zrsS6u17FWGN+empjweL//t1iNthMnGnzrWEE6TUAQ1063 3Cj42r8/PoPwAVlj55gUXMjDank3WWCp3Zk/6VSFRsQQ9iUqMCH0pZS+NmTRT11PHLmDGyyGeA6N 1AOeY7jtZJYkubTYcmww2NOrofqn+rUKdjNH2Vvm11VjCzN+7z+2R8yVergfX+YgAo3hJv53b3Sc X6RPszQv8hT+fooAyOUVAAD//wMAUEsBAi0AFAAGAAgAAAAhANvh9svuAAAAhQEAABMAAAAAAAAA AAAAAAAAAAAAAFtDb250ZW50X1R5cGVzXS54bWxQSwECLQAUAAYACAAAACEAWvQsW78AAAAVAQAA CwAAAAAAAAAAAAAAAAAfAQAAX3JlbHMvLnJlbHNQSwECLQAUAAYACAAAACEASZZ/p8YAAADjAAAA DwAAAAAAAAAAAAAAAAAHAgAAZHJzL2Rvd25yZXYueG1sUEsFBgAAAAADAAMAtwAAAPoCAAAAAA== " filled="f" stroked="f">
                          <v:textbox inset="2.53958mm,2.53958mm,2.53958mm,2.53958mm">
                            <w:txbxContent>
                              <w:p w14:paraId="47136237" w14:textId="77777777" w:rsidR="00BD6C04" w:rsidRDefault="00BD6C04">
                                <w:pPr>
                                  <w:spacing w:line="240" w:lineRule="auto"/>
                                  <w:textDirection w:val="btLr"/>
                                </w:pPr>
                              </w:p>
                            </w:txbxContent>
                          </v:textbox>
                        </v:rect>
                        <v:group id="Group 1075685550" o:spid="_x0000_s1071" style="position:absolute;left:19352;top:35567;width:68215;height:4465" coordorigin="19352,35567" coordsize="68214,44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LP5dzAAAAOMAAAAPAAAAZHJzL2Rvd25yZXYueG1sRI9BS8NA EIXvBf/DMoK3dhNla4ndllJUPBTBVhBvQ3aahGZnQ3ZN0n/vHASPM/Pmvfett5Nv1UB9bAJbyBcZ KOIyuIYrC5+nl/kKVEzIDtvAZOFKEbabm9kaCxdG/qDhmColJhwLtFCn1BVax7Imj3EROmK5nUPv McnYV9r1OIq5b/V9li21x4YlocaO9jWVl+OPt/A64rh7yJ+Hw+W8v36fzPvXISdr726n3ROoRFP6 F/99vzmpnz2a5coYIxTCJAvQm18AAAD//wMAUEsBAi0AFAAGAAgAAAAhANvh9svuAAAAhQEAABMA AAAAAAAAAAAAAAAAAAAAAFtDb250ZW50X1R5cGVzXS54bWxQSwECLQAUAAYACAAAACEAWvQsW78A AAAVAQAACwAAAAAAAAAAAAAAAAAfAQAAX3JlbHMvLnJlbHNQSwECLQAUAAYACAAAACEAOSz+XcwA AADjAAAADwAAAAAAAAAAAAAAAAAHAgAAZHJzL2Rvd25yZXYueG1sUEsFBgAAAAADAAMAtwAAAAAD AAAAAA== ">
                          <v:rect id="Rectangle 954142498" o:spid="_x0000_s1072" style="position:absolute;left:19352;top:35567;width:68215;height:446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z6S+xgAAAOIAAAAPAAAAZHJzL2Rvd25yZXYueG1sRE9LbsIw EN1X4g7WILErDlGKSMAgqKjUdtUGDjDEQxwRj9PYhXB7vKjU5dP7rzaDbcWVet84VjCbJiCIK6cb rhUcD2/PCxA+IGtsHZOCO3nYrEdPKyy0u/E3XctQixjCvkAFJoSukNJXhiz6qeuII3d2vcUQYV9L 3eMthttWpkkylxYbjg0GO3o1VF3KX6vgK3OU7lO/K2ubm+F0+Pz4wblSk/GwXYIINIR/8Z/7XSvI X7JZlmZ53BwvxTsg1w8AAAD//wMAUEsBAi0AFAAGAAgAAAAhANvh9svuAAAAhQEAABMAAAAAAAAA AAAAAAAAAAAAAFtDb250ZW50X1R5cGVzXS54bWxQSwECLQAUAAYACAAAACEAWvQsW78AAAAVAQAA CwAAAAAAAAAAAAAAAAAfAQAAX3JlbHMvLnJlbHNQSwECLQAUAAYACAAAACEATc+kvsYAAADiAAAA DwAAAAAAAAAAAAAAAAAHAgAAZHJzL2Rvd25yZXYueG1sUEsFBgAAAAADAAMAtwAAAPoCAAAAAA== " filled="f" stroked="f">
                            <v:textbox inset="2.53958mm,2.53958mm,2.53958mm,2.53958mm">
                              <w:txbxContent>
                                <w:p w14:paraId="5138BB49" w14:textId="77777777" w:rsidR="00BD6C04" w:rsidRDefault="00BD6C04">
                                  <w:pPr>
                                    <w:spacing w:line="240" w:lineRule="auto"/>
                                    <w:textDirection w:val="btLr"/>
                                  </w:pPr>
                                </w:p>
                              </w:txbxContent>
                            </v:textbox>
                          </v:rect>
                          <v:group id="Group 1023853448" o:spid="_x0000_s1073" style="position:absolute;left:19352;top:35567;width:68215;height:4465" coordorigin="19352,35643" coordsize="68213,43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PQlBzAAAAOMAAAAPAAAAZHJzL2Rvd25yZXYueG1sRI9Ba8JA EIXvhf6HZQre6iZGi6SuIlLFgxSqhdLbkB2TYHY2ZLdJ/PedQ6HHmffmvW9Wm9E1qqcu1J4NpNME FHHhbc2lgc/L/nkJKkRki41nMnCnAJv148MKc+sH/qD+HEslIRxyNFDF2OZah6Iih2HqW2LRrr5z GGXsSm07HCTcNXqWJC/aYc3SUGFLu4qK2/nHGTgMOGyz9K0/3a67+/dl8f51SsmYydO4fQUVaYz/ 5r/roxX8ZJYtF9l8LtDykyxAr38BAAD//wMAUEsBAi0AFAAGAAgAAAAhANvh9svuAAAAhQEAABMA AAAAAAAAAAAAAAAAAAAAAFtDb250ZW50X1R5cGVzXS54bWxQSwECLQAUAAYACAAAACEAWvQsW78A AAAVAQAACwAAAAAAAAAAAAAAAAAfAQAAX3JlbHMvLnJlbHNQSwECLQAUAAYACAAAACEANj0JQcwA AADjAAAADwAAAAAAAAAAAAAAAAAHAgAAZHJzL2Rvd25yZXYueG1sUEsFBgAAAAADAAMAtwAAAAAD AAAAAA== ">
                            <v:rect id="Rectangle 1400843365" o:spid="_x0000_s1074" style="position:absolute;left:19352;top:35643;width:68214;height:431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J70hxgAAAOMAAAAPAAAAZHJzL2Rvd25yZXYueG1sRE9fT8Iw EH8n8Ts0Z8IbtI654KQQJZigTzr8AOd6rovrda4F5renJiY+3u//rTaj68SJhtB61nAzVyCIa29a bjS8H55mSxAhIhvsPJOGHwqwWV9NVlgaf+Y3OlWxESmEQ4kabIx9KWWoLTkMc98TJ+7TDw5jOodG mgHPKdx1MlOqkA5bTg0We9paqr+qo9PwmnvKdll4rBp3Z8ePw8vzNxZaT6/Hh3sQkcb4L/5z702a nyu1zBeL4hZ+f0oAyPUFAAD//wMAUEsBAi0AFAAGAAgAAAAhANvh9svuAAAAhQEAABMAAAAAAAAA AAAAAAAAAAAAAFtDb250ZW50X1R5cGVzXS54bWxQSwECLQAUAAYACAAAACEAWvQsW78AAAAVAQAA CwAAAAAAAAAAAAAAAAAfAQAAX3JlbHMvLnJlbHNQSwECLQAUAAYACAAAACEA9ie9IcYAAADjAAAA DwAAAAAAAAAAAAAAAAAHAgAAZHJzL2Rvd25yZXYueG1sUEsFBgAAAAADAAMAtwAAAPoCAAAAAA== " filled="f" stroked="f">
                              <v:textbox inset="2.53958mm,2.53958mm,2.53958mm,2.53958mm">
                                <w:txbxContent>
                                  <w:p w14:paraId="2754D018" w14:textId="77777777" w:rsidR="00BD6C04" w:rsidRDefault="00BD6C04">
                                    <w:pPr>
                                      <w:spacing w:line="240" w:lineRule="auto"/>
                                      <w:textDirection w:val="btLr"/>
                                    </w:pPr>
                                  </w:p>
                                </w:txbxContent>
                              </v:textbox>
                            </v:rect>
                            <v:group id="Group 207542189" o:spid="_x0000_s1075" style="position:absolute;left:19352;top:35643;width:68213;height:4312" coordorigin="3300,30964" coordsize="91684,56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texywAAAOIAAAAPAAAAZHJzL2Rvd25yZXYueG1sRI9Pa8JA FMTvhX6H5RV6q5uktWrqKiJaepCCf0C8PbLPJJh9G7LbJH57VxB6HGbmN8x03ptKtNS40rKCeBCB IM6sLjlXcNiv38YgnEfWWFkmBVdyMJ89P00x1bbjLbU7n4sAYZeigsL7OpXSZQUZdANbEwfvbBuD Psgml7rBLsBNJZMo+pQGSw4LBda0LCi77P6Mgu8Ou8V7vGo3l/PyetoPf4+bmJR6fekXXyA89f4/ /Gj/aAVJNBp+JPF4AvdL4Q7I2Q0AAP//AwBQSwECLQAUAAYACAAAACEA2+H2y+4AAACFAQAAEwAA AAAAAAAAAAAAAAAAAAAAW0NvbnRlbnRfVHlwZXNdLnhtbFBLAQItABQABgAIAAAAIQBa9CxbvwAA ABUBAAALAAAAAAAAAAAAAAAAAB8BAABfcmVscy8ucmVsc1BLAQItABQABgAIAAAAIQD3/texywAA AOIAAAAPAAAAAAAAAAAAAAAAAAcCAABkcnMvZG93bnJldi54bWxQSwUGAAAAAAMAAwC3AAAA/wIA AAAA ">
                              <v:rect id="Rectangle 744585661" o:spid="_x0000_s1076" style="position:absolute;left:3300;top:30964;width:91684;height:56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1CJkyQAAAOIAAAAPAAAAZHJzL2Rvd25yZXYueG1sRI/BTsMw EETvSPyDtUjcqNMoDWmIUwECifYEKR+wjZc4Il6H2LTh73ElJI6jmXmjqTazHcSRJt87VrBcJCCI W6d77hS8759vChA+IGscHJOCH/KwqS8vKiy1O/EbHZvQiQhhX6ICE8JYSulbQxb9wo3E0ftwk8UQ 5dRJPeEpwu0g0yTJpcWe44LBkR4NtZ/Nt1XwmjlKn1L/0HR2bebDfrf9wlyp66v5/g5EoDn8h//a L1rBbZatilWeL+F8Kd4BWf8CAAD//wMAUEsBAi0AFAAGAAgAAAAhANvh9svuAAAAhQEAABMAAAAA AAAAAAAAAAAAAAAAAFtDb250ZW50X1R5cGVzXS54bWxQSwECLQAUAAYACAAAACEAWvQsW78AAAAV AQAACwAAAAAAAAAAAAAAAAAfAQAAX3JlbHMvLnJlbHNQSwECLQAUAAYACAAAACEAZtQiZMkAAADi AAAADwAAAAAAAAAAAAAAAAAHAgAAZHJzL2Rvd25yZXYueG1sUEsFBgAAAAADAAMAtwAAAP0CAAAA AA== " filled="f" stroked="f">
                                <v:textbox inset="2.53958mm,2.53958mm,2.53958mm,2.53958mm">
                                  <w:txbxContent>
                                    <w:p w14:paraId="101DBA66" w14:textId="77777777" w:rsidR="00BD6C04" w:rsidRDefault="00BD6C04">
                                      <w:pPr>
                                        <w:spacing w:line="240" w:lineRule="auto"/>
                                        <w:textDirection w:val="btLr"/>
                                      </w:pPr>
                                    </w:p>
                                  </w:txbxContent>
                                </v:textbox>
                              </v:rect>
                              <v:oval id="Oval 2050370191" o:spid="_x0000_s1077" style="position:absolute;left:90757;top:30964;width:4227;height:56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cQCygAAAOMAAAAPAAAAZHJzL2Rvd25yZXYueG1sRI9RS8NA EITfBf/DsYIvYvdSsdq01yJCQFFEo31fcmsSmtuLuWub/vueIPg4zMw3zHI9uk7teQitFwPZRINi qbxtpTbw9Vlc34MKkcRS54UNHDnAenV+tqTc+oN88L6MtUoQCTkZaGLsc8RQNewoTHzPkrxvPziK SQ412oEOCe46nGo9Q0etpIWGen5suNqWO2cAr54Z3/sSi58X3Oxmr5s32hbGXF6MDwtQkcf4H/5r P1kDU32rb+50Ns/g91P6A7g6AQAA//8DAFBLAQItABQABgAIAAAAIQDb4fbL7gAAAIUBAAATAAAA AAAAAAAAAAAAAAAAAABbQ29udGVudF9UeXBlc10ueG1sUEsBAi0AFAAGAAgAAAAhAFr0LFu/AAAA FQEAAAsAAAAAAAAAAAAAAAAAHwEAAF9yZWxzLy5yZWxzUEsBAi0AFAAGAAgAAAAhAD55xALKAAAA 4wAAAA8AAAAAAAAAAAAAAAAABwIAAGRycy9kb3ducmV2LnhtbFBLBQYAAAAAAwADALcAAAD+AgAA AAA= " fillcolor="#f4a11e" stroked="f">
                                <v:textbox inset="2.53958mm,2.53958mm,2.53958mm,2.53958mm">
                                  <w:txbxContent>
                                    <w:p w14:paraId="7F001F2C" w14:textId="77777777" w:rsidR="00BD6C04" w:rsidRDefault="00BD6C04">
                                      <w:pPr>
                                        <w:spacing w:line="240" w:lineRule="auto"/>
                                        <w:textDirection w:val="btLr"/>
                                      </w:pPr>
                                    </w:p>
                                  </w:txbxContent>
                                </v:textbox>
                              </v:oval>
                              <v:oval id="Oval 800213717" o:spid="_x0000_s1078" style="position:absolute;left:3300;top:30964;width:4227;height:56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8fu9yQAAAOIAAAAPAAAAZHJzL2Rvd25yZXYueG1sRI9RS8NA EITfhf6HYwVfxO6lQltir6UIAcUiGu37kluT0NxezF3b+O97guDjMDPfMKvN6Dp14iG0XgxkUw2K pfK2ldrA50dxtwQVIomlzgsb+OEAm/XkakW59Wd551MZa5UgEnIy0MTY54ihathRmPqeJXlffnAU kxxqtAOdE9x1ONN6jo5aSQsN9fzYcHUoj84A3j4zvvUlFt8vuD/Od/tXOhTG3FyP2wdQkcf4H/5r P1kDS61n2f0iW8DvpXQHcH0BAAD//wMAUEsBAi0AFAAGAAgAAAAhANvh9svuAAAAhQEAABMAAAAA AAAAAAAAAAAAAAAAAFtDb250ZW50X1R5cGVzXS54bWxQSwECLQAUAAYACAAAACEAWvQsW78AAAAV AQAACwAAAAAAAAAAAAAAAAAfAQAAX3JlbHMvLnJlbHNQSwECLQAUAAYACAAAACEAlfH7vckAAADi AAAADwAAAAAAAAAAAAAAAAAHAgAAZHJzL2Rvd25yZXYueG1sUEsFBgAAAAADAAMAtwAAAP0CAAAA AA== " fillcolor="#f4a11e" stroked="f">
                                <v:textbox inset="2.53958mm,2.53958mm,2.53958mm,2.53958mm">
                                  <w:txbxContent>
                                    <w:p w14:paraId="49CBC607" w14:textId="77777777" w:rsidR="00BD6C04" w:rsidRDefault="00BD6C04">
                                      <w:pPr>
                                        <w:spacing w:line="240" w:lineRule="auto"/>
                                        <w:textDirection w:val="btLr"/>
                                      </w:pPr>
                                    </w:p>
                                  </w:txbxContent>
                                </v:textbox>
                              </v:oval>
                              <v:rect id="Rectangle 1008664626" o:spid="_x0000_s1079" style="position:absolute;left:5402;top:30964;width:87450;height:56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NlTOyAAAAOMAAAAPAAAAZHJzL2Rvd25yZXYueG1sRE9PS8Mw FL8LfofwhN1cYjfCrMuGDAY77DCrHrw9mmdbbV5qk3bdt18EweP7/X/r7eRaMVIfGs8GHuYKBHHp bcOVgbfX/f0KRIjIFlvPZOBCAbab25s15taf+YXGIlYihXDI0UAdY5dLGcqaHIa574gT9+l7hzGd fSVtj+cU7lqZKaWlw4ZTQ40d7Woqv4vBGXgcm+zjZ9E6/T4ts6/iONjLaTBmdjc9P4GINMV/8Z/7 YNN8pVZaL3Wm4fenBIDcXAEAAP//AwBQSwECLQAUAAYACAAAACEA2+H2y+4AAACFAQAAEwAAAAAA AAAAAAAAAAAAAAAAW0NvbnRlbnRfVHlwZXNdLnhtbFBLAQItABQABgAIAAAAIQBa9CxbvwAAABUB AAALAAAAAAAAAAAAAAAAAB8BAABfcmVscy8ucmVsc1BLAQItABQABgAIAAAAIQDwNlTOyAAAAOMA AAAPAAAAAAAAAAAAAAAAAAcCAABkcnMvZG93bnJldi54bWxQSwUGAAAAAAMAAwC3AAAA/AIAAAAA " fillcolor="#f4a11e" stroked="f">
                                <v:textbox inset="2.53958mm,2.53958mm,2.53958mm,2.53958mm">
                                  <w:txbxContent>
                                    <w:p w14:paraId="1BE2E07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v:group>
                  </v:group>
                </v:group>
                <w10:anchorlock/>
              </v:group>
            </w:pict>
          </mc:Fallback>
        </mc:AlternateContent>
      </w:r>
    </w:p>
    <w:tbl>
      <w:tblPr>
        <w:tblStyle w:val="a5"/>
        <w:tblW w:w="10680" w:type="dxa"/>
        <w:jc w:val="center"/>
        <w:tblLayout w:type="fixed"/>
        <w:tblLook w:val="0600" w:firstRow="0" w:lastRow="0" w:firstColumn="0" w:lastColumn="0" w:noHBand="1" w:noVBand="1"/>
      </w:tblPr>
      <w:tblGrid>
        <w:gridCol w:w="10680"/>
      </w:tblGrid>
      <w:tr w:rsidR="00BD6C04" w14:paraId="10DA7893" w14:textId="77777777">
        <w:trPr>
          <w:jc w:val="center"/>
        </w:trPr>
        <w:tc>
          <w:tcPr>
            <w:tcW w:w="10680" w:type="dxa"/>
            <w:tcBorders>
              <w:top w:val="nil"/>
              <w:left w:val="nil"/>
              <w:bottom w:val="nil"/>
              <w:right w:val="nil"/>
            </w:tcBorders>
            <w:tcMar>
              <w:top w:w="0" w:type="dxa"/>
              <w:left w:w="0" w:type="dxa"/>
              <w:bottom w:w="0" w:type="dxa"/>
              <w:right w:w="0" w:type="dxa"/>
            </w:tcMar>
          </w:tcPr>
          <w:p w14:paraId="341D181E" w14:textId="77777777" w:rsidR="00946284" w:rsidRPr="00CE0B9D" w:rsidRDefault="00946284" w:rsidP="00E1008A">
            <w:pPr>
              <w:pStyle w:val="Heading1"/>
              <w:spacing w:line="23" w:lineRule="atLeast"/>
              <w:rPr>
                <w:rFonts w:ascii="Calibri" w:hAnsi="Calibri" w:cs="Calibri"/>
                <w:color w:val="000000" w:themeColor="text1"/>
                <w:sz w:val="28"/>
                <w:szCs w:val="28"/>
              </w:rPr>
            </w:pPr>
            <w:r>
              <w:rPr>
                <w:rFonts w:ascii="Calibri" w:hAnsi="Calibri" w:cs="Calibri"/>
                <w:color w:val="000000" w:themeColor="text1"/>
                <w:sz w:val="28"/>
                <w:szCs w:val="28"/>
              </w:rPr>
              <w:lastRenderedPageBreak/>
              <w:t>Unit 553. Task 1: The Principles of Operational Planning</w:t>
            </w:r>
          </w:p>
          <w:p w14:paraId="3A04D876" w14:textId="4EAF2496" w:rsidR="00946284" w:rsidRPr="00CE0B9D" w:rsidRDefault="00946284" w:rsidP="00E1008A">
            <w:pPr>
              <w:widowControl w:val="0"/>
              <w:spacing w:line="23" w:lineRule="atLeast"/>
              <w:ind w:left="566" w:right="581"/>
              <w:rPr>
                <w:rFonts w:ascii="Calibri" w:hAnsi="Calibri" w:cs="Calibri"/>
                <w:color w:val="000000" w:themeColor="text1"/>
                <w:shd w:val="clear" w:color="auto" w:fill="FFFFFF"/>
              </w:rPr>
            </w:pPr>
            <w:r>
              <w:rPr>
                <w:rFonts w:ascii="Calibri" w:hAnsi="Calibri" w:cs="Calibri"/>
                <w:color w:val="000000" w:themeColor="text1"/>
                <w:shd w:val="clear" w:color="auto" w:fill="FFFFFF"/>
              </w:rPr>
              <w:t>Frame: The Digital Leads accessibility and inclusion programme. Organisational objective (College QIP 25/26): </w:t>
            </w:r>
            <w:r>
              <w:rPr>
                <w:rStyle w:val="Emphasis"/>
                <w:rFonts w:ascii="Calibri" w:hAnsi="Calibri" w:cs="Calibri"/>
                <w:color w:val="000000" w:themeColor="text1"/>
                <w:shd w:val="clear" w:color="auto" w:fill="FFFFFF"/>
              </w:rPr>
              <w:t>"Ensure the SEND Framework permeates the organisation and that TLA is inclusive for all."</w:t>
            </w:r>
            <w:r>
              <w:rPr>
                <w:rFonts w:ascii="Calibri" w:hAnsi="Calibri" w:cs="Calibri"/>
                <w:color w:val="000000" w:themeColor="text1"/>
                <w:shd w:val="clear" w:color="auto" w:fill="FFFFFF"/>
              </w:rPr>
              <w:t> Plan period for Task 2: September – November/December, with the November audit as checkpoint.</w:t>
            </w:r>
          </w:p>
          <w:p w14:paraId="689034D8" w14:textId="44A39F6F" w:rsidR="00946284" w:rsidRPr="00CE0B9D" w:rsidRDefault="00946284"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AC1.1: Assess the relationship between an organisation's strategic objectives and operational planning</w:t>
            </w:r>
          </w:p>
          <w:p w14:paraId="21F30C83" w14:textId="77777777" w:rsidR="00F14718" w:rsidRPr="00CE0B9D" w:rsidRDefault="00F14718" w:rsidP="00E1008A">
            <w:pPr>
              <w:spacing w:line="23" w:lineRule="atLeast"/>
              <w:rPr>
                <w:rFonts w:ascii="Calibri" w:hAnsi="Calibri" w:cs="Calibri"/>
                <w:b/>
                <w:bCs/>
                <w:color w:val="000000" w:themeColor="text1"/>
              </w:rPr>
            </w:pPr>
            <w:r>
              <w:rPr>
                <w:rFonts w:ascii="Calibri" w:hAnsi="Calibri" w:cs="Calibri"/>
                <w:b/>
                <w:bCs/>
                <w:color w:val="000000" w:themeColor="text1"/>
              </w:rPr>
              <w:t>The gap between knowing and doing</w:t>
            </w:r>
          </w:p>
          <w:p w14:paraId="0433B411"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 xml:space="preserve">Before this programme, work on inclusion focused on frameworks and pedagogy rather than on the practicalities of making learning materials accessible. The analogy I use is a kitchen: we all know how to clean one and we understand the benefits of a clean kitchen, but we don't enjoy doing it, so we stop, and eventually the kitchen is filthy. Accessibility is much the same. We know that headings should be structured, that images need alt text, that resources should be readable by a screen reader. We know about Immersive Reader. But we do not consistently do what is necessary to enable learners who need assistive technology to use it. Pfeffer, J. and Sutton, R.I. (2000) </w:t>
            </w:r>
            <w:r>
              <w:rPr>
                <w:rFonts w:ascii="Calibri" w:hAnsi="Calibri" w:cs="Calibri"/>
                <w:i/>
                <w:iCs/>
                <w:color w:val="000000" w:themeColor="text1"/>
              </w:rPr>
              <w:t>The Knowing-Doing Gap: How Smart Companies Turn Knowledge into Action</w:t>
            </w:r>
            <w:r>
              <w:rPr>
                <w:rFonts w:ascii="Calibri" w:hAnsi="Calibri" w:cs="Calibri"/>
                <w:color w:val="000000" w:themeColor="text1"/>
              </w:rPr>
              <w:t xml:space="preserve"> describes exactly this: organisations know what to do and do not do it.</w:t>
            </w:r>
          </w:p>
          <w:p w14:paraId="48FF99BA" w14:textId="77777777" w:rsidR="00E1009D" w:rsidRPr="00CE0B9D" w:rsidRDefault="00E1009D" w:rsidP="00E1008A">
            <w:pPr>
              <w:spacing w:line="23" w:lineRule="atLeast"/>
              <w:rPr>
                <w:rFonts w:ascii="Calibri" w:hAnsi="Calibri" w:cs="Calibri"/>
                <w:color w:val="000000" w:themeColor="text1"/>
              </w:rPr>
            </w:pPr>
          </w:p>
          <w:p w14:paraId="4E8FA5AD"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 xml:space="preserve">A typical example is that staff tell me they know about Immersive Reader. When I ask whether their students know about it, since they are the ones who need it, the answer is usually no. When I follow up by asking whether their resources are built so that students can use assistive technology effectively, the answer is usually "how do I do that?" Argyris, C. and Schön, D. (1974) </w:t>
            </w:r>
            <w:r>
              <w:rPr>
                <w:rFonts w:ascii="Calibri" w:hAnsi="Calibri" w:cs="Calibri"/>
                <w:i/>
                <w:iCs/>
                <w:color w:val="000000" w:themeColor="text1"/>
              </w:rPr>
              <w:t>Theory in Practice: Increasing Professional Effectiveness</w:t>
            </w:r>
            <w:r>
              <w:rPr>
                <w:rFonts w:ascii="Calibri" w:hAnsi="Calibri" w:cs="Calibri"/>
                <w:color w:val="000000" w:themeColor="text1"/>
              </w:rPr>
              <w:t xml:space="preserve"> identifies this gap between what we assert we know and the detail and skill required to act on it.</w:t>
            </w:r>
          </w:p>
          <w:p w14:paraId="2E4A179B" w14:textId="77777777" w:rsidR="00E1009D" w:rsidRPr="00CE0B9D" w:rsidRDefault="00E1009D" w:rsidP="00E1008A">
            <w:pPr>
              <w:spacing w:line="23" w:lineRule="atLeast"/>
              <w:rPr>
                <w:rFonts w:ascii="Calibri" w:hAnsi="Calibri" w:cs="Calibri"/>
                <w:color w:val="000000" w:themeColor="text1"/>
              </w:rPr>
            </w:pPr>
          </w:p>
          <w:p w14:paraId="77D3ABD8"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The college has done substantial work on the SEND Framework and Quality First Teaching. What has been missing is the detail and the foundations that allow those things to work, which the Jisc Discovery question set in December and the Digital Lead audits in July and August have made visible.</w:t>
            </w:r>
          </w:p>
          <w:p w14:paraId="1DC18B67" w14:textId="77777777" w:rsidR="00E1009D" w:rsidRPr="00CE0B9D" w:rsidRDefault="00E1009D" w:rsidP="00E1008A">
            <w:pPr>
              <w:spacing w:line="23" w:lineRule="atLeast"/>
              <w:rPr>
                <w:rFonts w:ascii="Calibri" w:hAnsi="Calibri" w:cs="Calibri"/>
                <w:color w:val="000000" w:themeColor="text1"/>
              </w:rPr>
            </w:pPr>
          </w:p>
          <w:p w14:paraId="02FCDCA2" w14:textId="662BC5D4" w:rsidR="00E1009D" w:rsidRPr="00CE0B9D" w:rsidRDefault="00F14718" w:rsidP="00E1008A">
            <w:pPr>
              <w:spacing w:line="23" w:lineRule="atLeast"/>
              <w:rPr>
                <w:rFonts w:ascii="Calibri" w:hAnsi="Calibri" w:cs="Calibri"/>
                <w:color w:val="000000" w:themeColor="text1"/>
              </w:rPr>
            </w:pPr>
            <w:r>
              <w:rPr>
                <w:rFonts w:ascii="Calibri" w:hAnsi="Calibri" w:cs="Calibri"/>
                <w:b/>
                <w:bCs/>
                <w:color w:val="000000" w:themeColor="text1"/>
              </w:rPr>
              <w:t>Translating the objective into deliverables</w:t>
            </w:r>
          </w:p>
          <w:p w14:paraId="26875B57"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The relevant organisational objective is to "ensure the SEND framework permeates the organisation and that TLA is inclusive for all." This has been translated into specific requirements. Staff produce learning materials that are accessible by design. Digital learning environments are easy to navigate and reduce the clicks needed to reach material. Learning content is captured digitally to support learner independence, which builds on accessible design rather than replacing it. Alongside this sits how materials are shared, and how safe and communicative environments are maintained through Microsoft Teams.</w:t>
            </w:r>
          </w:p>
          <w:p w14:paraId="224EAC07" w14:textId="77777777" w:rsidR="00E1009D" w:rsidRPr="00CE0B9D" w:rsidRDefault="00E1009D" w:rsidP="00E1008A">
            <w:pPr>
              <w:spacing w:line="23" w:lineRule="atLeast"/>
              <w:rPr>
                <w:rFonts w:ascii="Calibri" w:hAnsi="Calibri" w:cs="Calibri"/>
                <w:color w:val="000000" w:themeColor="text1"/>
              </w:rPr>
            </w:pPr>
          </w:p>
          <w:p w14:paraId="31C7D200"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I have also developed resources for learners and staff on the assistive technology already available on their own devices: Read&amp;Write, dictation, Immersive Reader, and closed captions. Both groups are necessary. Accessible materials have limited value if learners do not know the tools exist, and knowing the tools has limited value if the materials will not work with them. Accessible materials are therefore a precondition for the SEND framework permeating practice, because assistive technology cannot work effectively on inaccessible content.</w:t>
            </w:r>
          </w:p>
          <w:p w14:paraId="5372904C" w14:textId="77777777" w:rsidR="00E1009D" w:rsidRPr="00CE0B9D" w:rsidRDefault="00E1009D" w:rsidP="00E1008A">
            <w:pPr>
              <w:spacing w:line="23" w:lineRule="atLeast"/>
              <w:rPr>
                <w:rFonts w:ascii="Calibri" w:hAnsi="Calibri" w:cs="Calibri"/>
                <w:color w:val="000000" w:themeColor="text1"/>
              </w:rPr>
            </w:pPr>
          </w:p>
          <w:p w14:paraId="59D02915" w14:textId="77777777" w:rsidR="00F14718" w:rsidRPr="00CE0B9D" w:rsidRDefault="00F14718" w:rsidP="00E1008A">
            <w:pPr>
              <w:spacing w:line="23" w:lineRule="atLeast"/>
              <w:rPr>
                <w:rFonts w:ascii="Calibri" w:hAnsi="Calibri" w:cs="Calibri"/>
                <w:b/>
                <w:bCs/>
                <w:color w:val="000000" w:themeColor="text1"/>
              </w:rPr>
            </w:pPr>
            <w:r>
              <w:rPr>
                <w:rFonts w:ascii="Calibri" w:hAnsi="Calibri" w:cs="Calibri"/>
                <w:b/>
                <w:bCs/>
                <w:color w:val="000000" w:themeColor="text1"/>
              </w:rPr>
              <w:t>The feedback loop</w:t>
            </w:r>
          </w:p>
          <w:p w14:paraId="21C4F7BA"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Findings feed back through three levels of reporting. I report to my line manager, the Assistant Principal for Quality, on the detail: work undertaken, what has been identified, action plans proposed, impact, and who I have worked with. I report to the Vice Principal for Quality at a collegiate level: the scale of the problem, RAG ratings, audit completion, which areas need most support, and what impact previous work has had.</w:t>
            </w:r>
          </w:p>
          <w:p w14:paraId="156B4462" w14:textId="77777777" w:rsidR="00E1009D" w:rsidRPr="00CE0B9D" w:rsidRDefault="00E1009D" w:rsidP="00E1008A">
            <w:pPr>
              <w:spacing w:line="23" w:lineRule="atLeast"/>
              <w:rPr>
                <w:rFonts w:ascii="Calibri" w:hAnsi="Calibri" w:cs="Calibri"/>
                <w:color w:val="000000" w:themeColor="text1"/>
              </w:rPr>
            </w:pPr>
          </w:p>
          <w:p w14:paraId="1C606008"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I also have upcoming meetings with the Deputy Principals responsible for learner experience and learner outcomes. These extend beyond learning materials, addressing the need for non-teaching roles, including the executive team and Professional Learner Services, to receive training on accessibility and inclusion, so that the foundations for the SEND Framework are in place across the organisation rather than in teaching alone.</w:t>
            </w:r>
          </w:p>
          <w:p w14:paraId="44B399D5" w14:textId="77777777" w:rsidR="00E1009D" w:rsidRPr="00CE0B9D" w:rsidRDefault="00E1009D" w:rsidP="00E1008A">
            <w:pPr>
              <w:spacing w:line="23" w:lineRule="atLeast"/>
              <w:rPr>
                <w:rFonts w:ascii="Calibri" w:hAnsi="Calibri" w:cs="Calibri"/>
                <w:color w:val="000000" w:themeColor="text1"/>
              </w:rPr>
            </w:pPr>
          </w:p>
          <w:p w14:paraId="3850D4FE" w14:textId="77777777" w:rsidR="00F14718" w:rsidRPr="00CE0B9D" w:rsidRDefault="00F14718" w:rsidP="00E1008A">
            <w:pPr>
              <w:spacing w:line="23" w:lineRule="atLeast"/>
              <w:rPr>
                <w:rFonts w:ascii="Calibri" w:hAnsi="Calibri" w:cs="Calibri"/>
                <w:color w:val="000000" w:themeColor="text1"/>
              </w:rPr>
            </w:pPr>
            <w:r>
              <w:rPr>
                <w:rFonts w:ascii="Calibri" w:hAnsi="Calibri" w:cs="Calibri"/>
                <w:color w:val="000000" w:themeColor="text1"/>
              </w:rPr>
              <w:t>This illustrates that the relationship between strategic objectives and operational planning runs in both directions. The objective set the direction, but the operational data has changed the understanding of what achieving it requires.</w:t>
            </w:r>
          </w:p>
          <w:p w14:paraId="2CAD26C0" w14:textId="77777777" w:rsidR="009B36DF" w:rsidRPr="00CE0B9D" w:rsidRDefault="009B36DF" w:rsidP="00E1008A">
            <w:pPr>
              <w:spacing w:line="23" w:lineRule="atLeast"/>
              <w:rPr>
                <w:rFonts w:ascii="Calibri" w:hAnsi="Calibri" w:cs="Calibri"/>
                <w:color w:val="000000" w:themeColor="text1"/>
              </w:rPr>
            </w:pPr>
          </w:p>
          <w:p w14:paraId="0F353E3F" w14:textId="3A3DD33B" w:rsidR="00946284" w:rsidRPr="00CE0B9D" w:rsidRDefault="009B36DF"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AC1.2: Evaluate the use of approaches to operational planning</w:t>
            </w:r>
          </w:p>
          <w:p w14:paraId="3C39AAA1" w14:textId="4D4A5081" w:rsidR="009B36DF" w:rsidRPr="00CE0B9D" w:rsidRDefault="009B36DF" w:rsidP="00E1008A">
            <w:pPr>
              <w:widowControl w:val="0"/>
              <w:spacing w:line="23" w:lineRule="atLeast"/>
              <w:rPr>
                <w:rFonts w:ascii="Calibri" w:hAnsi="Calibri" w:cs="Calibri"/>
                <w:color w:val="000000" w:themeColor="text1"/>
              </w:rPr>
            </w:pPr>
            <w:r>
              <w:rPr>
                <w:rFonts w:ascii="Calibri" w:hAnsi="Calibri" w:cs="Calibri"/>
                <w:color w:val="000000" w:themeColor="text1"/>
              </w:rPr>
              <w:t>I deliberately designed this programme around Deming's Plan–Do–Check–Act cycle, Deming, W.E. (1986) </w:t>
            </w:r>
            <w:r>
              <w:rPr>
                <w:rFonts w:ascii="Calibri" w:hAnsi="Calibri" w:cs="Calibri"/>
                <w:i/>
                <w:iCs/>
                <w:color w:val="000000" w:themeColor="text1"/>
              </w:rPr>
              <w:t>Out of the Crisis</w:t>
            </w:r>
            <w:r>
              <w:rPr>
                <w:rFonts w:ascii="Calibri" w:hAnsi="Calibri" w:cs="Calibri"/>
                <w:color w:val="000000" w:themeColor="text1"/>
              </w:rPr>
              <w:t xml:space="preserve">, MIT Press, Cambridge MA. Its strength is that it supports iterative development, which suits how I work: I develop plans, strategies, ideas and resources iteratively, based on reflection, feedback and evidence of impact. It is slower than a linear approach, but measuring against a baseline set of data gives clarity about where impact has been achieved, and identifies where action will have the greatest effect.</w:t>
            </w:r>
          </w:p>
          <w:p w14:paraId="099DB37B" w14:textId="77777777" w:rsidR="009B36DF" w:rsidRPr="00CE0B9D" w:rsidRDefault="009B36DF" w:rsidP="00E1008A">
            <w:pPr>
              <w:widowControl w:val="0"/>
              <w:spacing w:line="23" w:lineRule="atLeast"/>
              <w:ind w:right="581"/>
              <w:rPr>
                <w:rFonts w:ascii="Calibri" w:hAnsi="Calibri" w:cs="Calibri"/>
                <w:color w:val="000000" w:themeColor="text1"/>
              </w:rPr>
            </w:pPr>
          </w:p>
          <w:p w14:paraId="0B53BEE1" w14:textId="77777777" w:rsidR="009B36DF" w:rsidRPr="00CE0B9D" w:rsidRDefault="009B36DF" w:rsidP="00E1008A">
            <w:pPr>
              <w:widowControl w:val="0"/>
              <w:spacing w:line="23" w:lineRule="atLeast"/>
              <w:rPr>
                <w:rFonts w:ascii="Calibri" w:hAnsi="Calibri" w:cs="Calibri"/>
                <w:color w:val="000000" w:themeColor="text1"/>
              </w:rPr>
            </w:pPr>
            <w:r>
              <w:rPr>
                <w:rFonts w:ascii="Calibri" w:hAnsi="Calibri" w:cs="Calibri"/>
                <w:color w:val="000000" w:themeColor="text1"/>
              </w:rPr>
              <w:t>I have worked with Gantt charts before, and I still plan on the principle of building phases towards a target. This helps me stay on top of progress and deadlines, and allows measurement at the right milestone points. Its limitation is that it assumes a degree of control I do not have. Teaching timetables, the availability of other departments, and factors outside my remit all affect the sequence.</w:t>
            </w:r>
          </w:p>
          <w:p w14:paraId="1E5DB96D" w14:textId="77777777" w:rsidR="009B36DF" w:rsidRPr="00CE0B9D" w:rsidRDefault="009B36DF" w:rsidP="00E1008A">
            <w:pPr>
              <w:widowControl w:val="0"/>
              <w:spacing w:line="23" w:lineRule="atLeast"/>
              <w:rPr>
                <w:rFonts w:ascii="Calibri" w:hAnsi="Calibri" w:cs="Calibri"/>
                <w:color w:val="000000" w:themeColor="text1"/>
              </w:rPr>
            </w:pPr>
          </w:p>
          <w:p w14:paraId="26CE6FCB" w14:textId="77777777" w:rsidR="009B36DF" w:rsidRPr="00CE0B9D" w:rsidRDefault="009B36DF" w:rsidP="00E1008A">
            <w:pPr>
              <w:widowControl w:val="0"/>
              <w:spacing w:line="23" w:lineRule="atLeast"/>
              <w:rPr>
                <w:rFonts w:ascii="Calibri" w:hAnsi="Calibri" w:cs="Calibri"/>
                <w:color w:val="000000" w:themeColor="text1"/>
              </w:rPr>
            </w:pPr>
            <w:r>
              <w:rPr>
                <w:rFonts w:ascii="Calibri" w:hAnsi="Calibri" w:cs="Calibri"/>
                <w:color w:val="000000" w:themeColor="text1"/>
              </w:rPr>
              <w:t>The programme also relies on resource and capacity planning. I cannot do this work alone across 600 staff, so building a network of 36 volunteer Digital Leads extends reach across a far wider scope of the college. The limitation is obvious: they are volunteers with existing teaching commitments, and engagement will vary. Even if only half work enthusiastically where I need them to, this significantly reduces my workload and helps the college move more quickly towards the foundations needed to support the SEND Framework and the inclusive practice identified in the Ofsted toolkit. Put simply, even one volunteer working well extends my reach and accelerates impact.</w:t>
            </w:r>
          </w:p>
          <w:p w14:paraId="57BADDEF" w14:textId="77777777" w:rsidR="009B36DF" w:rsidRPr="00CE0B9D" w:rsidRDefault="009B36DF" w:rsidP="00E1008A">
            <w:pPr>
              <w:widowControl w:val="0"/>
              <w:spacing w:line="23" w:lineRule="atLeast"/>
              <w:rPr>
                <w:rFonts w:ascii="Calibri" w:hAnsi="Calibri" w:cs="Calibri"/>
                <w:color w:val="000000" w:themeColor="text1"/>
              </w:rPr>
            </w:pPr>
          </w:p>
          <w:p w14:paraId="58A37F1C" w14:textId="77777777" w:rsidR="009B36DF" w:rsidRPr="00CE0B9D" w:rsidRDefault="009B36DF" w:rsidP="00E1008A">
            <w:pPr>
              <w:widowControl w:val="0"/>
              <w:spacing w:line="23" w:lineRule="atLeast"/>
              <w:rPr>
                <w:rFonts w:ascii="Calibri" w:hAnsi="Calibri" w:cs="Calibri"/>
                <w:color w:val="000000" w:themeColor="text1"/>
              </w:rPr>
            </w:pPr>
            <w:r>
              <w:rPr>
                <w:rFonts w:ascii="Calibri" w:hAnsi="Calibri" w:cs="Calibri"/>
                <w:color w:val="000000" w:themeColor="text1"/>
              </w:rPr>
              <w:t>Of the three, capacity planning is the approach that carries the programme. I recognised early that it would be impossible to understand the position of the college on accessibility and inclusion without first building a network of volunteers who could help identify what the landscape actually looked like, what the specific issues were, and what an action plan for their area and staff should contain. It is the capacity planning that makes Deming's PDCA cycle possible at all; without the network there is no way to gather the data that the "check" stage depends on.</w:t>
            </w:r>
          </w:p>
          <w:p w14:paraId="1F601FB0" w14:textId="77777777" w:rsidR="00D961D2" w:rsidRPr="00CE0B9D" w:rsidRDefault="00D961D2" w:rsidP="00E1008A">
            <w:pPr>
              <w:widowControl w:val="0"/>
              <w:spacing w:line="23" w:lineRule="atLeast"/>
              <w:rPr>
                <w:rFonts w:ascii="Calibri" w:hAnsi="Calibri" w:cs="Calibri"/>
                <w:color w:val="000000" w:themeColor="text1"/>
              </w:rPr>
            </w:pPr>
          </w:p>
          <w:p w14:paraId="13503023" w14:textId="77777777" w:rsidR="009B36DF" w:rsidRPr="00CE0B9D" w:rsidRDefault="009B36DF" w:rsidP="00E1008A">
            <w:pPr>
              <w:widowControl w:val="0"/>
              <w:spacing w:line="23" w:lineRule="atLeast"/>
              <w:rPr>
                <w:rFonts w:ascii="Calibri" w:hAnsi="Calibri" w:cs="Calibri"/>
                <w:color w:val="000000" w:themeColor="text1"/>
              </w:rPr>
            </w:pPr>
            <w:r>
              <w:rPr>
                <w:rFonts w:ascii="Calibri" w:hAnsi="Calibri" w:cs="Calibri"/>
                <w:color w:val="000000" w:themeColor="text1"/>
              </w:rPr>
              <w:t>This has also proved differentiated in practice. Some Digital Leads receive an action plan reflecting their own audit findings, with guidance on improvements, and are content to run with it themselves. Others need me to talk through the process, the patterns in their data and the actions arising before they implement. Others need me to be directly involved in training and development with their staff. Capacity planning has therefore allowed me to build a picture across the college far more rapidly than I could alone, while also identifying where Digital Leads can take ownership in their own areas and grow into leadership roles.</w:t>
            </w:r>
          </w:p>
          <w:p w14:paraId="7871786E" w14:textId="77777777" w:rsidR="00D961D2" w:rsidRPr="00CE0B9D" w:rsidRDefault="00D961D2" w:rsidP="00E1008A">
            <w:pPr>
              <w:widowControl w:val="0"/>
              <w:spacing w:line="23" w:lineRule="atLeast"/>
              <w:rPr>
                <w:rFonts w:ascii="Calibri" w:hAnsi="Calibri" w:cs="Calibri"/>
                <w:color w:val="000000" w:themeColor="text1"/>
              </w:rPr>
            </w:pPr>
          </w:p>
          <w:p w14:paraId="2D745C0B" w14:textId="77777777" w:rsidR="00D961D2" w:rsidRPr="00CE0B9D" w:rsidRDefault="00D961D2"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AC2.1: Assess methods of managing and leading the delivery of an operational plan</w:t>
            </w:r>
          </w:p>
          <w:p w14:paraId="2D7F4C92" w14:textId="77777777" w:rsidR="00D961D2" w:rsidRPr="00CE0B9D" w:rsidRDefault="00D961D2" w:rsidP="00E1008A">
            <w:pPr>
              <w:pStyle w:val="NormalWeb"/>
              <w:shd w:val="clear" w:color="auto" w:fill="FFFFFF"/>
              <w:spacing w:before="0" w:beforeAutospacing="0" w:after="240" w:afterAutospacing="0" w:line="23" w:lineRule="atLeast"/>
              <w:rPr>
                <w:rFonts w:ascii="Calibri" w:hAnsi="Calibri" w:cs="Calibri"/>
                <w:color w:val="000000" w:themeColor="text1"/>
                <w:sz w:val="22"/>
                <w:szCs w:val="22"/>
              </w:rPr>
            </w:pPr>
            <w:r>
              <w:rPr>
                <w:rFonts w:ascii="Calibri" w:hAnsi="Calibri" w:cs="Calibri"/>
                <w:color w:val="000000" w:themeColor="text1"/>
                <w:sz w:val="22"/>
                <w:szCs w:val="22"/>
              </w:rPr>
              <w:t xml:space="preserve">To manage and lead delivery of the plan I have used a differentiated model, with the Digital Leads at the centre of driving the programme. It follows Hersey and Blanchard's situational leadership model, matching my approach to each volunteer's readiness and capability in the role: directing someone new to the role, coaching them as they develop, supporting them when they are capable but hesitant, and delegating when they are both able and willing. Hersey, P. and Blanchard, K.H. (1993) </w:t>
            </w:r>
            <w:r>
              <w:rPr>
                <w:rFonts w:ascii="Calibri" w:hAnsi="Calibri" w:cs="Calibri"/>
                <w:i/>
                <w:iCs/>
                <w:color w:val="000000" w:themeColor="text1"/>
                <w:sz w:val="22"/>
                <w:szCs w:val="22"/>
              </w:rPr>
              <w:t>Management of Organizational Behavior: Utilizing Human Resources</w:t>
            </w:r>
            <w:r>
              <w:rPr>
                <w:rFonts w:ascii="Calibri" w:hAnsi="Calibri" w:cs="Calibri"/>
                <w:color w:val="000000" w:themeColor="text1"/>
                <w:sz w:val="22"/>
                <w:szCs w:val="22"/>
              </w:rPr>
              <w:t>, Prentice Hall, Englewood Cliffs NJ. Its limitations are that it assumes I can recognise readiness accurately, and that it is demanding on my time, since I am running several styles at once.</w:t>
            </w:r>
          </w:p>
          <w:p w14:paraId="07A9450D" w14:textId="77777777" w:rsidR="00D961D2" w:rsidRPr="00CE0B9D" w:rsidRDefault="00D961D2" w:rsidP="00E1008A">
            <w:pPr>
              <w:pStyle w:val="NormalWeb"/>
              <w:shd w:val="clear" w:color="auto" w:fill="FFFFFF"/>
              <w:spacing w:before="0" w:beforeAutospacing="0" w:after="240" w:afterAutospacing="0" w:line="23" w:lineRule="atLeast"/>
              <w:rPr>
                <w:rFonts w:ascii="Calibri" w:hAnsi="Calibri" w:cs="Calibri"/>
                <w:color w:val="000000" w:themeColor="text1"/>
                <w:sz w:val="22"/>
                <w:szCs w:val="22"/>
              </w:rPr>
            </w:pPr>
            <w:r>
              <w:rPr>
                <w:rFonts w:ascii="Calibri" w:hAnsi="Calibri" w:cs="Calibri"/>
                <w:color w:val="000000" w:themeColor="text1"/>
                <w:sz w:val="22"/>
                <w:szCs w:val="22"/>
              </w:rPr>
              <w:t xml:space="preserve">The main problem I encounter is that I am not a line manager within this programme, so there is less accountability. Where this matters I lean on the leadership above me: my own line manager, who leads on quality improvement, and the Vice Principal for Quality. With their support, if an action plan is not followed through, or is not being implemented </w:t>
              <w:lastRenderedPageBreak/>
              <w:t>by a team, there is a route through Heads of Area, who do hold line management responsibility for the Digital Leads, to ensure the actions are carried out.</w:t>
            </w:r>
          </w:p>
          <w:p w14:paraId="03CAA632" w14:textId="77777777" w:rsidR="00D961D2" w:rsidRPr="00CE0B9D" w:rsidRDefault="00D961D2" w:rsidP="00E1008A">
            <w:pPr>
              <w:pStyle w:val="NormalWeb"/>
              <w:shd w:val="clear" w:color="auto" w:fill="FFFFFF"/>
              <w:spacing w:before="0" w:beforeAutospacing="0" w:after="240" w:afterAutospacing="0" w:line="23" w:lineRule="atLeast"/>
              <w:rPr>
                <w:rFonts w:ascii="Calibri" w:hAnsi="Calibri" w:cs="Calibri"/>
                <w:color w:val="000000" w:themeColor="text1"/>
                <w:sz w:val="22"/>
                <w:szCs w:val="22"/>
              </w:rPr>
            </w:pPr>
            <w:r>
              <w:rPr>
                <w:rFonts w:ascii="Calibri" w:hAnsi="Calibri" w:cs="Calibri"/>
                <w:color w:val="000000" w:themeColor="text1"/>
                <w:sz w:val="22"/>
                <w:szCs w:val="22"/>
              </w:rPr>
              <w:t>Visibility is deliberately built into the process for this reason. I report Health Check completion rates and RAG ratings by area to the Vice Principal for Quality. I am uncomfortable with the idea of reporting on colleagues, but patterns become obvious when work has been asked for and not done, and making that visible at a level above the Head of Area means accountability does not have to rest on me personally. Those with the authority to act can then direct what I do next, allowing me to carry their name in my communications, or engage someone else with the appropriate authority to act on my behalf.</w:t>
            </w:r>
          </w:p>
          <w:p w14:paraId="10566E8F" w14:textId="77777777" w:rsidR="00D961D2" w:rsidRPr="00CE0B9D" w:rsidRDefault="00D961D2" w:rsidP="00E1008A">
            <w:pPr>
              <w:pStyle w:val="NormalWeb"/>
              <w:shd w:val="clear" w:color="auto" w:fill="FFFFFF"/>
              <w:spacing w:before="0" w:beforeAutospacing="0" w:after="240" w:afterAutospacing="0" w:line="23" w:lineRule="atLeast"/>
              <w:rPr>
                <w:rFonts w:ascii="Calibri" w:hAnsi="Calibri" w:cs="Calibri"/>
                <w:color w:val="000000" w:themeColor="text1"/>
                <w:sz w:val="22"/>
                <w:szCs w:val="22"/>
              </w:rPr>
            </w:pPr>
            <w:r>
              <w:rPr>
                <w:rFonts w:ascii="Calibri" w:hAnsi="Calibri" w:cs="Calibri"/>
                <w:color w:val="000000" w:themeColor="text1"/>
                <w:sz w:val="22"/>
                <w:szCs w:val="22"/>
              </w:rPr>
              <w:t>My preferred approach reflects the leadership style identified through Insights Discovery. I work collaboratively to find where barriers exist and support people in removing them, rather than leading with direct authority. In previous roles I have found this generates better buy-in and more sustained impact, and that building relationships this way allows colleagues and me to work more innovatively.</w:t>
            </w:r>
          </w:p>
          <w:p w14:paraId="5EDC25BC" w14:textId="77777777" w:rsidR="00D961D2" w:rsidRPr="00CE0B9D" w:rsidRDefault="00D961D2" w:rsidP="00E1008A">
            <w:pPr>
              <w:pStyle w:val="NormalWeb"/>
              <w:shd w:val="clear" w:color="auto" w:fill="FFFFFF"/>
              <w:spacing w:before="0" w:beforeAutospacing="0" w:after="240" w:afterAutospacing="0" w:line="23" w:lineRule="atLeast"/>
              <w:rPr>
                <w:rFonts w:ascii="Calibri" w:hAnsi="Calibri" w:cs="Calibri"/>
                <w:color w:val="000000" w:themeColor="text1"/>
                <w:sz w:val="22"/>
                <w:szCs w:val="22"/>
              </w:rPr>
            </w:pPr>
            <w:r>
              <w:rPr>
                <w:rFonts w:ascii="Calibri" w:hAnsi="Calibri" w:cs="Calibri"/>
                <w:color w:val="000000" w:themeColor="text1"/>
                <w:sz w:val="22"/>
                <w:szCs w:val="22"/>
              </w:rPr>
              <w:t>Contact varies. Some Digital Leads I meet more regularly than others, but I communicate with all of them at least weekly or fortnightly to understand where they are, what issues or barriers have arisen, and what their reality looks like. This means that if a task has not been completed, I already understand the context. A department may be carrying staff absence, with everyone covering additional workload, so lower-priority tasks get pushed back. Understanding the day-to-day context of Digital Leads in their departments helps me judge what is realistic rather than simply what was expected.</w:t>
            </w:r>
          </w:p>
          <w:p w14:paraId="3EA08992" w14:textId="77777777" w:rsidR="00D961D2" w:rsidRPr="00CE0B9D" w:rsidRDefault="00D961D2" w:rsidP="00E1008A">
            <w:pPr>
              <w:pStyle w:val="NormalWeb"/>
              <w:shd w:val="clear" w:color="auto" w:fill="FFFFFF"/>
              <w:spacing w:before="0" w:beforeAutospacing="0" w:after="240" w:afterAutospacing="0" w:line="23" w:lineRule="atLeast"/>
              <w:rPr>
                <w:rFonts w:ascii="Calibri" w:hAnsi="Calibri" w:cs="Calibri"/>
                <w:color w:val="000000" w:themeColor="text1"/>
                <w:sz w:val="22"/>
                <w:szCs w:val="22"/>
              </w:rPr>
            </w:pPr>
            <w:r>
              <w:rPr>
                <w:rFonts w:ascii="Calibri" w:hAnsi="Calibri" w:cs="Calibri"/>
                <w:color w:val="000000" w:themeColor="text1"/>
                <w:sz w:val="22"/>
                <w:szCs w:val="22"/>
              </w:rPr>
              <w:t>My intention is to report back to Digital Leads directly, so that they can report to their own Heads of Area. This raises their profile and supports their development into leadership pathways, while allowing a differentiated approach: a lighter touch with those who are more experienced, and a stronger coaching role with those who are less so.</w:t>
            </w:r>
          </w:p>
          <w:p w14:paraId="6FC5A4B2" w14:textId="77777777" w:rsidR="00D961D2" w:rsidRPr="00CE0B9D" w:rsidRDefault="00D961D2"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AC2.2: Review techniques for problem solving and decision making</w:t>
            </w:r>
          </w:p>
          <w:p w14:paraId="4477399D" w14:textId="77777777" w:rsidR="00D961D2" w:rsidRPr="00CE0B9D" w:rsidRDefault="00D961D2" w:rsidP="00E1008A">
            <w:pPr>
              <w:spacing w:line="23" w:lineRule="atLeast"/>
              <w:rPr>
                <w:rFonts w:ascii="Calibri" w:hAnsi="Calibri" w:cs="Calibri"/>
                <w:color w:val="000000" w:themeColor="text1"/>
              </w:rPr>
            </w:pPr>
            <w:r>
              <w:rPr>
                <w:rFonts w:ascii="Calibri" w:hAnsi="Calibri" w:cs="Calibri"/>
                <w:b/>
                <w:bCs/>
                <w:color w:val="000000" w:themeColor="text1"/>
              </w:rPr>
              <w:t>Root cause analysis.</w:t>
            </w:r>
            <w:r>
              <w:rPr>
                <w:rFonts w:ascii="Calibri" w:hAnsi="Calibri" w:cs="Calibri"/>
                <w:color w:val="000000" w:themeColor="text1"/>
              </w:rPr>
              <w:t> Throughout the planning and discovery phase I identified that accessibility was a problem, but I made assumptions about the root cause. I assumed staff knew the basics and simply were not doing them, and that this was down to a lack of time or slipping into bad habits. What the audit revealed is different. Staff regularly told me they understood accessibility and did not need training, but further enquiry showed they were not meeting basic standards. We know the language of accessibility and inclusion, but not the functions that make something accessible, or how to share resources so that learners can use assistive technology against them. We know Immersive Reader exists and we promote it, but the next step is missed: how the learner reaches the material, and whether the resource has been built so that it works well when assistive technology is used. My conclusion is that we have oversimplified accessible and inclusive practice, and are now in danger of overcomplicating something fundamental. Immersive Reader is covered in induction in September and never revisited. This matters more now because increasing numbers of learners arrive from secondary school with poor digital literacy, many having stopped using computers after Year 9, so a single introduction is not enough.</w:t>
            </w:r>
          </w:p>
          <w:p w14:paraId="72D982A7" w14:textId="77777777" w:rsidR="00D961D2" w:rsidRPr="00CE0B9D" w:rsidRDefault="00D961D2" w:rsidP="00E1008A">
            <w:pPr>
              <w:spacing w:line="23" w:lineRule="atLeast"/>
              <w:rPr>
                <w:rFonts w:ascii="Calibri" w:hAnsi="Calibri" w:cs="Calibri"/>
                <w:color w:val="000000" w:themeColor="text1"/>
              </w:rPr>
            </w:pPr>
          </w:p>
          <w:p w14:paraId="2CEA14AD" w14:textId="77777777" w:rsidR="00D961D2" w:rsidRPr="00CE0B9D" w:rsidRDefault="00D961D2" w:rsidP="00E1008A">
            <w:pPr>
              <w:spacing w:line="23" w:lineRule="atLeast"/>
              <w:rPr>
                <w:rFonts w:ascii="Calibri" w:hAnsi="Calibri" w:cs="Calibri"/>
                <w:color w:val="000000" w:themeColor="text1"/>
              </w:rPr>
            </w:pPr>
            <w:r>
              <w:rPr>
                <w:rFonts w:ascii="Calibri" w:hAnsi="Calibri" w:cs="Calibri"/>
                <w:b/>
                <w:bCs/>
                <w:color w:val="000000" w:themeColor="text1"/>
              </w:rPr>
              <w:t>Data-driven decision making.</w:t>
            </w:r>
            <w:r>
              <w:rPr>
                <w:rFonts w:ascii="Calibri" w:hAnsi="Calibri" w:cs="Calibri"/>
                <w:color w:val="000000" w:themeColor="text1"/>
              </w:rPr>
              <w:t> The Digital Health Check audit exists precisely so that decisions are not made on best guesses. The data tells me what the issue is, where it is, what action is needed and how urgently. In some departments I have offered whole-team training; in others I have suggested the Digital Lead puts forward a named member of staff for half an hour of one-to-one coaching on designing accessible materials.</w:t>
            </w:r>
          </w:p>
          <w:p w14:paraId="5DC2EFD3" w14:textId="77777777" w:rsidR="00D961D2" w:rsidRPr="00CE0B9D" w:rsidRDefault="00D961D2" w:rsidP="00E1008A">
            <w:pPr>
              <w:spacing w:line="23" w:lineRule="atLeast"/>
              <w:rPr>
                <w:rFonts w:ascii="Calibri" w:hAnsi="Calibri" w:cs="Calibri"/>
                <w:color w:val="000000" w:themeColor="text1"/>
              </w:rPr>
            </w:pPr>
          </w:p>
          <w:p w14:paraId="2B28061E" w14:textId="77777777" w:rsidR="00D961D2" w:rsidRPr="00CE0B9D" w:rsidRDefault="00D961D2" w:rsidP="00E1008A">
            <w:pPr>
              <w:spacing w:line="23" w:lineRule="atLeast"/>
              <w:rPr>
                <w:rFonts w:ascii="Calibri" w:hAnsi="Calibri" w:cs="Calibri"/>
                <w:color w:val="000000" w:themeColor="text1"/>
              </w:rPr>
            </w:pPr>
            <w:r>
              <w:rPr>
                <w:rFonts w:ascii="Calibri" w:hAnsi="Calibri" w:cs="Calibri"/>
                <w:b/>
                <w:bCs/>
                <w:color w:val="000000" w:themeColor="text1"/>
              </w:rPr>
              <w:t>Prioritisation and triage.</w:t>
            </w:r>
            <w:r>
              <w:rPr>
                <w:rFonts w:ascii="Calibri" w:hAnsi="Calibri" w:cs="Calibri"/>
                <w:color w:val="000000" w:themeColor="text1"/>
              </w:rPr>
              <w:t> I built a system to RAG rate areas so I can prioritise where the greatest impact is available. I am currently focusing on two. English, because their learners are largely retaking GCSEs having not achieved a grade 4 at secondary school, and are therefore learners who may already have faced barriers. Where we provide digitally inaccessible material, or material that induces cognitive overload, we add another barrier, and the likely response is to disengage. Redesigning that material makes curiosity and confidence more likely. The second is SEND, whose expert knowledge of supporting learners with additional needs is exceptional, but whose own materials and communications are often inaccessible. Given their reach across the college and the organisational objective that the SEND Framework permeates every part of it, that work would be foundational.</w:t>
            </w:r>
          </w:p>
          <w:p w14:paraId="700D761F" w14:textId="77777777" w:rsidR="00D961D2" w:rsidRPr="00CE0B9D" w:rsidRDefault="00D961D2" w:rsidP="00E1008A">
            <w:pPr>
              <w:spacing w:line="23" w:lineRule="atLeast"/>
              <w:rPr>
                <w:rFonts w:ascii="Calibri" w:hAnsi="Calibri" w:cs="Calibri"/>
                <w:color w:val="000000" w:themeColor="text1"/>
              </w:rPr>
            </w:pPr>
          </w:p>
          <w:p w14:paraId="397F7B80" w14:textId="77777777" w:rsidR="00D961D2" w:rsidRPr="00CE0B9D" w:rsidRDefault="00D961D2" w:rsidP="00E1008A">
            <w:pPr>
              <w:spacing w:line="23" w:lineRule="atLeast"/>
              <w:rPr>
                <w:rFonts w:ascii="Calibri" w:hAnsi="Calibri" w:cs="Calibri"/>
                <w:color w:val="000000" w:themeColor="text1"/>
              </w:rPr>
            </w:pPr>
            <w:r>
              <w:rPr>
                <w:rFonts w:ascii="Calibri" w:hAnsi="Calibri" w:cs="Calibri"/>
                <w:b/>
                <w:bCs/>
                <w:color w:val="000000" w:themeColor="text1"/>
              </w:rPr>
              <w:t>Consultative decision making.</w:t>
            </w:r>
            <w:r>
              <w:rPr>
                <w:rFonts w:ascii="Calibri" w:hAnsi="Calibri" w:cs="Calibri"/>
                <w:color w:val="000000" w:themeColor="text1"/>
              </w:rPr>
              <w:t> I have worked with Jisc and the community I belong to within it to refine my approach, particularly learning from others attempting to drive organisational change without authority or accountability metrics: how to nudge people towards chosen behaviours rather than instruct them. This approach is consistent with Thaler and Sunstein's concept of choice architecture, where behaviour is influenced by how options are presented rather than by mandate. Thaler, R.H. and Sunstein, C.R. (2008) Nudge: Improving Decisions About Health, Wealth and Happiness, Yale University Press, New Haven. Alongside SEND consultants and my own research, this informs the decisions I take.</w:t>
            </w:r>
          </w:p>
          <w:p w14:paraId="009EC179" w14:textId="77777777" w:rsidR="00D961D2" w:rsidRPr="00CE0B9D" w:rsidRDefault="00D961D2" w:rsidP="00E1008A">
            <w:pPr>
              <w:spacing w:line="23" w:lineRule="atLeast"/>
              <w:rPr>
                <w:rFonts w:ascii="Calibri" w:hAnsi="Calibri" w:cs="Calibri"/>
                <w:color w:val="000000" w:themeColor="text1"/>
              </w:rPr>
            </w:pPr>
          </w:p>
          <w:p w14:paraId="6AB1A5BB" w14:textId="77777777" w:rsidR="00D961D2" w:rsidRPr="00CE0B9D" w:rsidRDefault="00D961D2" w:rsidP="00E1008A">
            <w:pPr>
              <w:spacing w:line="23" w:lineRule="atLeast"/>
              <w:rPr>
                <w:rFonts w:ascii="Calibri" w:hAnsi="Calibri" w:cs="Calibri"/>
                <w:color w:val="000000" w:themeColor="text1"/>
              </w:rPr>
            </w:pPr>
            <w:r>
              <w:rPr>
                <w:rFonts w:ascii="Calibri" w:hAnsi="Calibri" w:cs="Calibri"/>
                <w:b/>
                <w:bCs/>
                <w:color w:val="000000" w:themeColor="text1"/>
              </w:rPr>
              <w:t>Iterative review.</w:t>
            </w:r>
            <w:r>
              <w:rPr>
                <w:rFonts w:ascii="Calibri" w:hAnsi="Calibri" w:cs="Calibri"/>
                <w:color w:val="000000" w:themeColor="text1"/>
              </w:rPr>
              <w:t> The PDCA cycle runs throughout, keeping the programme reflective and checking that what we are doing remains fit for purpose rather than continuing down a road because it looked right at the outset. This matters because external factors (Ofsted inspection, departmental restructuring) sit outside my control and carry higher priority than this programme.</w:t>
            </w:r>
          </w:p>
          <w:p w14:paraId="5F1CC819" w14:textId="77777777" w:rsidR="00D961D2" w:rsidRPr="00CE0B9D" w:rsidRDefault="00D961D2" w:rsidP="00E1008A">
            <w:pPr>
              <w:spacing w:line="23" w:lineRule="atLeast"/>
              <w:rPr>
                <w:rFonts w:ascii="Calibri" w:hAnsi="Calibri" w:cs="Calibri"/>
                <w:color w:val="000000" w:themeColor="text1"/>
              </w:rPr>
            </w:pPr>
          </w:p>
          <w:p w14:paraId="6F871271" w14:textId="77777777" w:rsidR="00D961D2" w:rsidRPr="00CE0B9D" w:rsidRDefault="00D961D2"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AC2.3: Assess the ethical requirements that influence an operational plan</w:t>
            </w:r>
          </w:p>
          <w:p w14:paraId="6F40CD55" w14:textId="77777777" w:rsidR="00D961D2" w:rsidRPr="00CE0B9D" w:rsidRDefault="00D961D2" w:rsidP="00E1008A">
            <w:pPr>
              <w:widowControl w:val="0"/>
              <w:spacing w:line="23" w:lineRule="atLeast"/>
              <w:rPr>
                <w:rFonts w:ascii="Calibri" w:hAnsi="Calibri" w:cs="Calibri"/>
                <w:color w:val="000000" w:themeColor="text1"/>
              </w:rPr>
            </w:pPr>
            <w:r>
              <w:rPr>
                <w:rFonts w:ascii="Calibri" w:hAnsi="Calibri" w:cs="Calibri"/>
                <w:b/>
                <w:bCs/>
                <w:color w:val="000000" w:themeColor="text1"/>
              </w:rPr>
              <w:t>Equality of access.</w:t>
            </w:r>
            <w:r>
              <w:rPr>
                <w:rFonts w:ascii="Calibri" w:hAnsi="Calibri" w:cs="Calibri"/>
                <w:color w:val="000000" w:themeColor="text1"/>
              </w:rPr>
              <w:t> The most significant ethical requirement is equality of access. Framed as making learning materials accessible by design, it can sound like a nice-to-have. Framed the other way round, by understanding why those learners need assistive technology in the first place, the question becomes why we are not treating it as an absolute priority that everything we produce is built with them in mind. We are currently failing our most vulnerable learners, whether through time pressure, poor habits, or lack of knowledge. For me this is foundational: everything else sits above it, and until it is right, the work above it is compromised. That is not the current reality, but it is the central ethical issue in this plan.</w:t>
            </w:r>
          </w:p>
          <w:p w14:paraId="18DC0726" w14:textId="77777777" w:rsidR="00D961D2" w:rsidRPr="00CE0B9D" w:rsidRDefault="00D961D2" w:rsidP="00E1008A">
            <w:pPr>
              <w:widowControl w:val="0"/>
              <w:spacing w:line="23" w:lineRule="atLeast"/>
              <w:rPr>
                <w:rFonts w:ascii="Calibri" w:hAnsi="Calibri" w:cs="Calibri"/>
                <w:color w:val="000000" w:themeColor="text1"/>
              </w:rPr>
            </w:pPr>
          </w:p>
          <w:p w14:paraId="2412163D" w14:textId="77777777" w:rsidR="00D961D2" w:rsidRPr="00CE0B9D" w:rsidRDefault="00D961D2" w:rsidP="00E1008A">
            <w:pPr>
              <w:widowControl w:val="0"/>
              <w:spacing w:line="23" w:lineRule="atLeast"/>
              <w:rPr>
                <w:rFonts w:ascii="Calibri" w:hAnsi="Calibri" w:cs="Calibri"/>
                <w:color w:val="000000" w:themeColor="text1"/>
              </w:rPr>
            </w:pPr>
            <w:r>
              <w:rPr>
                <w:rFonts w:ascii="Calibri" w:hAnsi="Calibri" w:cs="Calibri"/>
                <w:color w:val="000000" w:themeColor="text1"/>
              </w:rPr>
              <w:t>There is also a legal dimension. The Public Sector Bodies (Websites and Mobile Applications) (No. 2) Accessibility Regulations 2018 apply to further education institutions, which are considered in scope through their dependence on public funding. Significantly, the regulations extend beyond public-facing websites to intranets, extranets, virtual learning environments and the digital content held on them, including documents, presentations and eLearning resources. The standard required is WCAG 2.1 AA. Content published before 23 September 2019 is exempt until it undergoes substantial revision, which means that material staff create or update now falls within scope. These regulations sit alongside the Equality Act 2010 duty to make anticipatory reasonable adjustments. Jisc (no date) Accessibility regulations – what you need to know. Available at: </w:t>
            </w:r>
            <w:hyperlink r:id="rId16" w:history="1">
              <w:r>
                <w:rPr>
                  <w:rStyle w:val="Hyperlink"/>
                  <w:rFonts w:ascii="Calibri" w:hAnsi="Calibri" w:cs="Calibri"/>
                  <w:color w:val="000000" w:themeColor="text1"/>
                </w:rPr>
                <w:t>https://www.jisc.ac.uk/guides/accessibility-regulations-what-you-need-to-know</w:t>
              </w:r>
            </w:hyperlink>
            <w:r>
              <w:rPr>
                <w:rFonts w:ascii="Calibri" w:hAnsi="Calibri" w:cs="Calibri"/>
                <w:color w:val="000000" w:themeColor="text1"/>
              </w:rPr>
              <w:t> (Accessed: 30 August 2026). I have had recent discussions with leaders who were not aware of these requirements, which is itself an ethical issue: we cannot expect staff to meet standards that the organisation has not clearly communicated.</w:t>
            </w:r>
          </w:p>
          <w:p w14:paraId="5D1AD006" w14:textId="77777777" w:rsidR="00D961D2" w:rsidRPr="00CE0B9D" w:rsidRDefault="00D961D2" w:rsidP="00E1008A">
            <w:pPr>
              <w:widowControl w:val="0"/>
              <w:spacing w:line="23" w:lineRule="atLeast"/>
              <w:rPr>
                <w:rFonts w:ascii="Calibri" w:hAnsi="Calibri" w:cs="Calibri"/>
                <w:color w:val="000000" w:themeColor="text1"/>
              </w:rPr>
            </w:pPr>
          </w:p>
          <w:p w14:paraId="64EBEC6A" w14:textId="77777777" w:rsidR="00D961D2" w:rsidRPr="00CE0B9D" w:rsidRDefault="00D961D2" w:rsidP="00E1008A">
            <w:pPr>
              <w:widowControl w:val="0"/>
              <w:spacing w:line="23" w:lineRule="atLeast"/>
              <w:rPr>
                <w:rFonts w:ascii="Calibri" w:hAnsi="Calibri" w:cs="Calibri"/>
                <w:color w:val="000000" w:themeColor="text1"/>
              </w:rPr>
            </w:pPr>
            <w:r>
              <w:rPr>
                <w:rFonts w:ascii="Calibri" w:hAnsi="Calibri" w:cs="Calibri"/>
                <w:b/>
                <w:bCs/>
                <w:color w:val="000000" w:themeColor="text1"/>
              </w:rPr>
              <w:t>Reporting on colleagues.</w:t>
            </w:r>
            <w:r>
              <w:rPr>
                <w:rFonts w:ascii="Calibri" w:hAnsi="Calibri" w:cs="Calibri"/>
                <w:color w:val="000000" w:themeColor="text1"/>
              </w:rPr>
              <w:t> I find it difficult to report on colleagues without first having done everything I can to support them. This is one reason I keep communication lines open and offer help consistently and informally. It is also practical. When I hand a visible report to the Vice Principal and am asked why a department has completed none of the required actions, I need to be able to answer that question. So the obligation runs two ways: supporting colleagues to meet the requirements so that their departments and learners benefit and the organisational objective is advanced, and ensuring I cannot fairly be accused of failing to support colleagues over whom I have no management responsibility.</w:t>
            </w:r>
          </w:p>
          <w:p w14:paraId="0E8B889B" w14:textId="77777777" w:rsidR="00D961D2" w:rsidRPr="00CE0B9D" w:rsidRDefault="00D961D2" w:rsidP="00E1008A">
            <w:pPr>
              <w:widowControl w:val="0"/>
              <w:spacing w:line="23" w:lineRule="atLeast"/>
              <w:rPr>
                <w:rFonts w:ascii="Calibri" w:hAnsi="Calibri" w:cs="Calibri"/>
                <w:color w:val="000000" w:themeColor="text1"/>
              </w:rPr>
            </w:pPr>
          </w:p>
          <w:p w14:paraId="49D97892" w14:textId="77777777" w:rsidR="00D961D2" w:rsidRPr="00CE0B9D" w:rsidRDefault="00D961D2" w:rsidP="00E1008A">
            <w:pPr>
              <w:widowControl w:val="0"/>
              <w:spacing w:line="23" w:lineRule="atLeast"/>
              <w:rPr>
                <w:rFonts w:ascii="Calibri" w:hAnsi="Calibri" w:cs="Calibri"/>
                <w:color w:val="000000" w:themeColor="text1"/>
              </w:rPr>
            </w:pPr>
            <w:r>
              <w:rPr>
                <w:rFonts w:ascii="Calibri" w:hAnsi="Calibri" w:cs="Calibri"/>
                <w:b/>
                <w:bCs/>
                <w:color w:val="000000" w:themeColor="text1"/>
              </w:rPr>
              <w:t>The volunteer relationship.</w:t>
            </w:r>
            <w:r>
              <w:rPr>
                <w:rFonts w:ascii="Calibri" w:hAnsi="Calibri" w:cs="Calibri"/>
                <w:color w:val="000000" w:themeColor="text1"/>
              </w:rPr>
              <w:t> The Digital Lead role is voluntary, but it was put to Heads of Area that someone in their team would need to take it on, and that if nobody did, it would fall to them. It is unpaid, which creates an obligation to invest in those people in other ways. There are opportunities to attend educational conferences on digital learning in London and Birmingham, and ten members of staff will be offered coaching qualifications. I am also developing recognition: branded items such as hoodies or lanyard badges, a logo for email signatures, presence in the monthly staff newsletter, and a space on our internal SharePoint identifying the Digital Leads and showcasing their work.</w:t>
            </w:r>
          </w:p>
          <w:p w14:paraId="36F35F9E" w14:textId="77777777" w:rsidR="00D961D2" w:rsidRPr="00CE0B9D" w:rsidRDefault="00D961D2" w:rsidP="00E1008A">
            <w:pPr>
              <w:widowControl w:val="0"/>
              <w:spacing w:line="23" w:lineRule="atLeast"/>
              <w:rPr>
                <w:rFonts w:ascii="Calibri" w:hAnsi="Calibri" w:cs="Calibri"/>
                <w:color w:val="000000" w:themeColor="text1"/>
              </w:rPr>
            </w:pPr>
            <w:r>
              <w:rPr>
                <w:rFonts w:ascii="Calibri" w:hAnsi="Calibri" w:cs="Calibri"/>
                <w:color w:val="000000" w:themeColor="text1"/>
              </w:rPr>
              <w:t>Alongside this, I want them to understand the significance of what they are doing. The way I explained it to one group drew on my previous work as a sound engineer: if I did not do my job with integrity and care, the artists on stage would not sound good. Nobody in the audience recognises the sound engineer's work, but it is the sound engineer who makes everything else work.</w:t>
            </w:r>
          </w:p>
          <w:p w14:paraId="32C3788C" w14:textId="77777777" w:rsidR="00D961D2" w:rsidRPr="00CE0B9D" w:rsidRDefault="00D961D2" w:rsidP="00E1008A">
            <w:pPr>
              <w:widowControl w:val="0"/>
              <w:spacing w:line="23" w:lineRule="atLeast"/>
              <w:rPr>
                <w:rFonts w:ascii="Calibri" w:hAnsi="Calibri" w:cs="Calibri"/>
                <w:color w:val="000000" w:themeColor="text1"/>
              </w:rPr>
            </w:pPr>
          </w:p>
          <w:p w14:paraId="31A7FD6D" w14:textId="77777777" w:rsidR="00D961D2" w:rsidRPr="00CE0B9D" w:rsidRDefault="00D961D2" w:rsidP="00E1008A">
            <w:pPr>
              <w:widowControl w:val="0"/>
              <w:spacing w:line="23" w:lineRule="atLeast"/>
              <w:rPr>
                <w:rFonts w:ascii="Calibri" w:hAnsi="Calibri" w:cs="Calibri"/>
                <w:color w:val="000000" w:themeColor="text1"/>
              </w:rPr>
            </w:pPr>
            <w:r>
              <w:rPr>
                <w:rFonts w:ascii="Calibri" w:hAnsi="Calibri" w:cs="Calibri"/>
                <w:b/>
                <w:bCs/>
                <w:color w:val="000000" w:themeColor="text1"/>
              </w:rPr>
              <w:t>Honesty in the baseline.</w:t>
            </w:r>
            <w:r>
              <w:rPr>
                <w:rFonts w:ascii="Calibri" w:hAnsi="Calibri" w:cs="Calibri"/>
                <w:color w:val="000000" w:themeColor="text1"/>
              </w:rPr>
              <w:t> I made clear in the baseline audit that we wanted to see the true state of things, including everything that was uncomfortable. An audit designed to produce reassuring results would be worthless, and would remove any ability to demonstrate improvement later. Being honest about the starting position is what allows even small improvements to be visible and meaningful.</w:t>
            </w:r>
          </w:p>
          <w:p w14:paraId="38DD5E6A" w14:textId="77777777" w:rsidR="00D961D2" w:rsidRPr="00CE0B9D" w:rsidRDefault="00D961D2" w:rsidP="00E1008A">
            <w:pPr>
              <w:widowControl w:val="0"/>
              <w:spacing w:line="23" w:lineRule="atLeast"/>
              <w:rPr>
                <w:rFonts w:ascii="Calibri" w:hAnsi="Calibri" w:cs="Calibri"/>
                <w:color w:val="000000" w:themeColor="text1"/>
              </w:rPr>
            </w:pPr>
          </w:p>
          <w:p w14:paraId="6DCCCBD5" w14:textId="77777777" w:rsidR="00D961D2" w:rsidRPr="00CE0B9D" w:rsidRDefault="00D961D2" w:rsidP="00E1008A">
            <w:pPr>
              <w:widowControl w:val="0"/>
              <w:spacing w:line="23" w:lineRule="atLeast"/>
              <w:rPr>
                <w:rFonts w:ascii="Calibri" w:hAnsi="Calibri" w:cs="Calibri"/>
                <w:color w:val="000000" w:themeColor="text1"/>
              </w:rPr>
            </w:pPr>
          </w:p>
          <w:p w14:paraId="5CC43732" w14:textId="77777777" w:rsidR="00D961D2" w:rsidRPr="00CE0B9D" w:rsidRDefault="00D961D2" w:rsidP="00E1008A">
            <w:pPr>
              <w:widowControl w:val="0"/>
              <w:spacing w:line="23" w:lineRule="atLeast"/>
              <w:rPr>
                <w:rFonts w:ascii="Calibri" w:hAnsi="Calibri" w:cs="Calibri"/>
                <w:color w:val="000000" w:themeColor="text1"/>
              </w:rPr>
            </w:pPr>
          </w:p>
          <w:p w14:paraId="69647AD7" w14:textId="77777777" w:rsidR="00D961D2" w:rsidRPr="00CE0B9D" w:rsidRDefault="00D961D2" w:rsidP="00E1008A">
            <w:pPr>
              <w:pStyle w:val="Heading1"/>
              <w:spacing w:line="23" w:lineRule="atLeast"/>
              <w:rPr>
                <w:rFonts w:ascii="Calibri" w:hAnsi="Calibri" w:cs="Calibri"/>
                <w:color w:val="000000" w:themeColor="text1"/>
                <w:sz w:val="28"/>
                <w:szCs w:val="28"/>
              </w:rPr>
            </w:pPr>
            <w:r>
              <w:rPr>
                <w:rFonts w:ascii="Calibri" w:hAnsi="Calibri" w:cs="Calibri"/>
                <w:color w:val="000000" w:themeColor="text1"/>
                <w:sz w:val="28"/>
                <w:szCs w:val="28"/>
              </w:rPr>
              <w:t>Unit 553. Task 2: Operational Plan</w:t>
            </w:r>
          </w:p>
          <w:p w14:paraId="71D1ED1A" w14:textId="77777777" w:rsidR="00702D9D" w:rsidRPr="00CE0B9D" w:rsidRDefault="00702D9D"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AC3.1: Develop an operational plan for an area of work</w:t>
            </w:r>
          </w:p>
          <w:p w14:paraId="56AFB639"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b/>
                <w:bCs/>
                <w:color w:val="000000" w:themeColor="text1"/>
              </w:rPr>
              <w:t>Why this area of work</w:t>
            </w:r>
            <w:r>
              <w:rPr>
                <w:rFonts w:ascii="Calibri" w:hAnsi="Calibri" w:cs="Calibri"/>
                <w:color w:val="000000" w:themeColor="text1"/>
              </w:rPr>
              <w:t>. I was originally employed as Digital Coach and later reassigned as Digital Pedagogy Coach. In my first nine months I found that many staff did not have the fundamentals in place that would allow digital pedagogy to elevate their teaching, and accessibility was where the weakness sat. I want to work in the innovative space around digital learning, but that is not possible while the foundations are unstable. It is like building a beautiful modern house on sand.</w:t>
            </w:r>
          </w:p>
          <w:p w14:paraId="153820BA" w14:textId="77777777" w:rsidR="00A626D0" w:rsidRPr="00CE0B9D" w:rsidRDefault="00A626D0" w:rsidP="00E1008A">
            <w:pPr>
              <w:spacing w:line="23" w:lineRule="atLeast"/>
              <w:rPr>
                <w:rFonts w:ascii="Calibri" w:hAnsi="Calibri" w:cs="Calibri"/>
                <w:color w:val="000000" w:themeColor="text1"/>
              </w:rPr>
            </w:pPr>
          </w:p>
          <w:p w14:paraId="2DEE9E0C"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color w:val="000000" w:themeColor="text1"/>
              </w:rPr>
              <w:t>Requests for help with innovative practice frequently unravel, on examination, into gaps in understanding of how to design learning for a range of needs. Some needs are documented through EHCPs, so we can plan for them. Others are situational and invisible. If I break my glasses, I need a screen reader or larger text. The dropped kerb was designed for wheelchair users and is now used by people with pushchairs, bicycles, delivery trolleys and anyone less steady on their feet. A personal example: when my daughter was small and I fed her in the night, I could not read a document and did not want a lit screen in the room, so I used read-aloud through headphones. Nobody designed that adjustment for me. We do not know our learners' situations either.</w:t>
            </w:r>
          </w:p>
          <w:p w14:paraId="7A8DDFA7" w14:textId="77777777" w:rsidR="00A626D0" w:rsidRPr="00CE0B9D" w:rsidRDefault="00A626D0" w:rsidP="00E1008A">
            <w:pPr>
              <w:spacing w:line="23" w:lineRule="atLeast"/>
              <w:rPr>
                <w:rFonts w:ascii="Calibri" w:hAnsi="Calibri" w:cs="Calibri"/>
                <w:color w:val="000000" w:themeColor="text1"/>
              </w:rPr>
            </w:pPr>
          </w:p>
          <w:p w14:paraId="3631F712"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color w:val="000000" w:themeColor="text1"/>
              </w:rPr>
              <w:t>Designing all learning material accessibly from the point of creation is measurable, and it allows everything else to sit on top: how resources are shared, how they are personalised, and how the organisation communicates through policies, marketing and stakeholder communication.</w:t>
            </w:r>
          </w:p>
          <w:p w14:paraId="1FFC83B4" w14:textId="77777777" w:rsidR="00C5163E" w:rsidRPr="00CE0B9D" w:rsidRDefault="00C5163E" w:rsidP="00E1008A">
            <w:pPr>
              <w:spacing w:line="23" w:lineRule="atLeast"/>
              <w:rPr>
                <w:rFonts w:ascii="Calibri" w:hAnsi="Calibri" w:cs="Calibri"/>
                <w:color w:val="000000" w:themeColor="text1"/>
              </w:rPr>
            </w:pPr>
          </w:p>
          <w:p w14:paraId="35E036AC"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b/>
                <w:bCs/>
                <w:color w:val="000000" w:themeColor="text1"/>
              </w:rPr>
              <w:t>Resources</w:t>
            </w:r>
            <w:r>
              <w:rPr>
                <w:rFonts w:ascii="Calibri" w:hAnsi="Calibri" w:cs="Calibri"/>
                <w:color w:val="000000" w:themeColor="text1"/>
              </w:rPr>
              <w:t>. This requires a significant amount of my time. I work closely with the Accessibility Manager and with SEND consultants, and am currently discussing relocating my office into the SEND team's space so that the accessibility work and the SEND Framework work operate alongside each other daily. I retain other responsibilities within the Quality team, including learning walks and staff coaching. The ambition of being fully accessible and inclusive by the end of the academic year may not be fully realised, but if we keep moving in that direction we will be left with a small number of individual situations to address rather than an organisational one.</w:t>
            </w:r>
          </w:p>
          <w:p w14:paraId="259D505A" w14:textId="77777777" w:rsidR="00C5163E" w:rsidRPr="00CE0B9D" w:rsidRDefault="00C5163E" w:rsidP="00E1008A">
            <w:pPr>
              <w:spacing w:line="23" w:lineRule="atLeast"/>
              <w:rPr>
                <w:rFonts w:ascii="Calibri" w:hAnsi="Calibri" w:cs="Calibri"/>
                <w:color w:val="000000" w:themeColor="text1"/>
              </w:rPr>
            </w:pPr>
          </w:p>
          <w:p w14:paraId="759E22BF"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b/>
                <w:bCs/>
                <w:color w:val="000000" w:themeColor="text1"/>
              </w:rPr>
              <w:t>Budget</w:t>
            </w:r>
            <w:r>
              <w:rPr>
                <w:rFonts w:ascii="Calibri" w:hAnsi="Calibri" w:cs="Calibri"/>
                <w:color w:val="000000" w:themeColor="text1"/>
              </w:rPr>
              <w:t>. A small budget is held by my line manager, who approves requests. It covers transport for conference attendance in London and Birmingham, Level 3 coaching qualifications for ten staff, and recognition materials. I do not hold the budget figures directly, which is a limitation of the plan at my level of authority.</w:t>
            </w:r>
          </w:p>
          <w:p w14:paraId="389D2C5B" w14:textId="77777777" w:rsidR="00C5163E" w:rsidRPr="00CE0B9D" w:rsidRDefault="00C5163E" w:rsidP="00E1008A">
            <w:pPr>
              <w:spacing w:line="23" w:lineRule="atLeast"/>
              <w:rPr>
                <w:rFonts w:ascii="Calibri" w:hAnsi="Calibri" w:cs="Calibri"/>
                <w:color w:val="000000" w:themeColor="text1"/>
              </w:rPr>
            </w:pPr>
          </w:p>
          <w:p w14:paraId="4EA7F76A"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b/>
                <w:bCs/>
                <w:color w:val="000000" w:themeColor="text1"/>
              </w:rPr>
              <w:t>Communication</w:t>
            </w:r>
            <w:r>
              <w:rPr>
                <w:rFonts w:ascii="Calibri" w:hAnsi="Calibri" w:cs="Calibri"/>
                <w:color w:val="000000" w:themeColor="text1"/>
              </w:rPr>
              <w:t>. Communication runs through the staff newsletter, the internal SharePoint, the established reporting tiers, and Teach Meets delivered in departments. I communicate with Digital Leads individually through Teams, and maintain a dedicated Digital Leads team space for messages, resources, direction and deadlines.</w:t>
            </w:r>
          </w:p>
          <w:p w14:paraId="33815C92" w14:textId="77777777" w:rsidR="00C5163E" w:rsidRPr="00CE0B9D" w:rsidRDefault="00C5163E" w:rsidP="00E1008A">
            <w:pPr>
              <w:spacing w:line="23" w:lineRule="atLeast"/>
              <w:rPr>
                <w:rFonts w:ascii="Calibri" w:hAnsi="Calibri" w:cs="Calibri"/>
                <w:color w:val="000000" w:themeColor="text1"/>
              </w:rPr>
            </w:pPr>
          </w:p>
          <w:p w14:paraId="1CCB8B6E"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b/>
                <w:bCs/>
                <w:color w:val="000000" w:themeColor="text1"/>
              </w:rPr>
              <w:t>Contingency</w:t>
            </w:r>
            <w:r>
              <w:rPr>
                <w:rFonts w:ascii="Calibri" w:hAnsi="Calibri" w:cs="Calibri"/>
                <w:color w:val="000000" w:themeColor="text1"/>
              </w:rPr>
              <w:t>. If a Digital Lead withdraws, the Head of Area assumes the responsibility until a replacement is found. This has already occurred in several departments, where Heads of Area could not recruit a volunteer, and in one case where a Digital Lead withdrew rather than be accountable to an audit. If the November audit shows no visible improvement, the barriers will be re-examined and escalated. The current operating assumption is that staff know what to do and are not doing it. If the November data shows they genuinely do not know how, the model changes deliberately: from nudging towards correct behaviour to teaching at a basic level.</w:t>
            </w:r>
          </w:p>
          <w:p w14:paraId="34979AE5" w14:textId="77777777" w:rsidR="00C5163E" w:rsidRPr="00CE0B9D" w:rsidRDefault="00C5163E" w:rsidP="00E1008A">
            <w:pPr>
              <w:spacing w:line="23" w:lineRule="atLeast"/>
              <w:rPr>
                <w:rFonts w:ascii="Calibri" w:hAnsi="Calibri" w:cs="Calibri"/>
                <w:color w:val="000000" w:themeColor="text1"/>
              </w:rPr>
            </w:pPr>
          </w:p>
          <w:p w14:paraId="47B0C058" w14:textId="77777777" w:rsidR="00A626D0" w:rsidRPr="00CE0B9D" w:rsidRDefault="00A626D0" w:rsidP="00E1008A">
            <w:pPr>
              <w:spacing w:line="23" w:lineRule="atLeast"/>
              <w:rPr>
                <w:rFonts w:ascii="Calibri" w:hAnsi="Calibri" w:cs="Calibri"/>
                <w:color w:val="000000" w:themeColor="text1"/>
              </w:rPr>
            </w:pPr>
            <w:r>
              <w:rPr>
                <w:rFonts w:ascii="Calibri" w:hAnsi="Calibri" w:cs="Calibri"/>
                <w:b/>
                <w:bCs/>
                <w:color w:val="000000" w:themeColor="text1"/>
              </w:rPr>
              <w:t>A plan rather than an ambition</w:t>
            </w:r>
            <w:r>
              <w:rPr>
                <w:rFonts w:ascii="Calibri" w:hAnsi="Calibri" w:cs="Calibri"/>
                <w:color w:val="000000" w:themeColor="text1"/>
              </w:rPr>
              <w:t>. This is a plan rather than a hope because we have baseline data to measure against, a defined path, mechanisms to move it forward, and checkpoints to confirm we are progressing at the right pace. We have ways to identify barriers so that other departments or experts can be brought in, and fallback arrangements so that if people leave post the work continues without losing momentum.</w:t>
            </w:r>
          </w:p>
          <w:p w14:paraId="508B2907" w14:textId="77777777" w:rsidR="00D961D2" w:rsidRPr="00CE0B9D" w:rsidRDefault="00D961D2" w:rsidP="00E1008A">
            <w:pPr>
              <w:spacing w:line="23" w:lineRule="atLeast"/>
              <w:rPr>
                <w:rFonts w:ascii="Calibri" w:hAnsi="Calibri" w:cs="Calibri"/>
                <w:color w:val="000000" w:themeColor="text1"/>
              </w:rPr>
            </w:pPr>
          </w:p>
          <w:p w14:paraId="4359CDF6" w14:textId="77777777" w:rsidR="00702D9D" w:rsidRPr="00CE0B9D" w:rsidRDefault="00702D9D"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AC4.1: Discuss methods used to monitor and evaluate the operational plan</w:t>
            </w:r>
          </w:p>
          <w:p w14:paraId="61DBE632" w14:textId="54A73098"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 xml:space="preserve">Monitoring is designed as a repeating cycle rather than a single before-and-after comparison. The June–August audit establishes the baseline; November is the first re-audit point, with further cycles in February and May, so each round measures against the last rather than against a one-off snapshot. This allows me to ensure we stay on the right path and keep reflecting on the PDCA model previously discussed.</w:t>
            </w:r>
          </w:p>
          <w:p w14:paraId="400623EE" w14:textId="77777777" w:rsidR="00702D9D" w:rsidRPr="00CE0B9D" w:rsidRDefault="00702D9D" w:rsidP="00E1008A">
            <w:pPr>
              <w:widowControl w:val="0"/>
              <w:spacing w:line="23" w:lineRule="atLeast"/>
              <w:rPr>
                <w:rFonts w:ascii="Calibri" w:hAnsi="Calibri" w:cs="Calibri"/>
                <w:color w:val="000000" w:themeColor="text1"/>
              </w:rPr>
            </w:pPr>
          </w:p>
          <w:p w14:paraId="4C1B07F2" w14:textId="77777777"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Monitoring and evaluation does not rest on the November re-audit alone, although that is the primary instrument. Re-auditing against the same Health Check indicators produces a directly comparable data set: revised RAG ratings by area, improvement scores for individual members of staff, and area averages against the June–August baseline.</w:t>
            </w:r>
          </w:p>
          <w:p w14:paraId="440CAB73" w14:textId="77DC80AE"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 xml:space="preserve">Relying on that alone would be a weakness. The audit is a self-assessment carried out by Digital Leads, and improvement in scores could reflect changed practice or simply changed judgement on a second pass. Evaluation is therefore triangulated through several lenses and aligns to Brookfield’s four lenses </w:t>
            </w:r>
            <w:r>
              <w:rPr>
                <w:rFonts w:ascii="Calibri" w:hAnsi="Calibri" w:cs="Calibri"/>
                <w:i/>
                <w:iCs/>
                <w:color w:val="000000" w:themeColor="text1"/>
              </w:rPr>
              <w:t>(discussed in Unit 554 AC1.3).</w:t>
            </w:r>
            <w:r>
              <w:rPr>
                <w:rFonts w:ascii="Calibri" w:hAnsi="Calibri" w:cs="Calibri"/>
                <w:color w:val="000000" w:themeColor="text1"/>
              </w:rPr>
              <w:t xml:space="preserve"> Learning walks provide observation of practice by someone other than the Digital Lead. Learner feedback samples test whether changes have been experienced by the people they are intended to benefit. Direct sampling of resources allows the materials themselves to be examined rather than reported on. Alongside this, the wider Quality team will pick up an element of this work with a quality focus, which places the evidence outside my own function.</w:t>
            </w:r>
          </w:p>
          <w:p w14:paraId="19D620B0" w14:textId="77777777" w:rsidR="00702D9D" w:rsidRPr="00CE0B9D" w:rsidRDefault="00702D9D" w:rsidP="00E1008A">
            <w:pPr>
              <w:widowControl w:val="0"/>
              <w:spacing w:line="23" w:lineRule="atLeast"/>
              <w:rPr>
                <w:rFonts w:ascii="Calibri" w:hAnsi="Calibri" w:cs="Calibri"/>
                <w:color w:val="000000" w:themeColor="text1"/>
              </w:rPr>
            </w:pPr>
          </w:p>
          <w:p w14:paraId="351A4121" w14:textId="77777777"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These arrangements are currently in discussion with my line manager rather than confirmed. The intention is that improvement is visible through a variety of lenses, rather than resting on a single self-assessment instrument.</w:t>
            </w:r>
          </w:p>
          <w:p w14:paraId="4B416D79" w14:textId="77777777"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Where a re-audit shows a department has gone backwards, the Quality team has an established escalation route. We work intensively with the area, bringing the Head of Area into the discussion, agreeing an intensive action plan, and arranging Teach Meets and other required activity. The area is then seen very regularly over a short period, so that practice can be corrected quickly rather than left until the next cycle.</w:t>
            </w:r>
          </w:p>
          <w:p w14:paraId="07FEABB9" w14:textId="77777777" w:rsidR="00702D9D" w:rsidRPr="00CE0B9D" w:rsidRDefault="00702D9D" w:rsidP="00E1008A">
            <w:pPr>
              <w:widowControl w:val="0"/>
              <w:spacing w:line="23" w:lineRule="atLeast"/>
              <w:rPr>
                <w:rFonts w:ascii="Calibri" w:hAnsi="Calibri" w:cs="Calibri"/>
                <w:color w:val="000000" w:themeColor="text1"/>
              </w:rPr>
            </w:pPr>
          </w:p>
          <w:p w14:paraId="281196AC" w14:textId="77777777"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The baseline audit ran across July and August, though some areas are still completing it against an expected end-of-July deadline. This is itself a compliance issue, and one with a real consequence: an area that has not established a baseline cannot demonstrate improvement in November, and its non-completion becomes visible at the point when the Quality team looks at the data. Operationally, however, the staggered completion has an advantage, since receiving every audit simultaneously would create a workload peak in producing action plans for all areas at once.</w:t>
            </w:r>
          </w:p>
          <w:p w14:paraId="56908716" w14:textId="77777777" w:rsidR="00702D9D" w:rsidRPr="00CE0B9D" w:rsidRDefault="00702D9D" w:rsidP="00E1008A">
            <w:pPr>
              <w:widowControl w:val="0"/>
              <w:spacing w:line="23" w:lineRule="atLeast"/>
              <w:rPr>
                <w:rFonts w:ascii="Calibri" w:hAnsi="Calibri" w:cs="Calibri"/>
                <w:color w:val="000000" w:themeColor="text1"/>
              </w:rPr>
            </w:pPr>
          </w:p>
          <w:p w14:paraId="45CE048C" w14:textId="77777777"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Beyond November, the plan runs on a recurring cycle, with further audit points around February and again in May or June. The intention by the end of the academic year is that teaching areas across the college know how to design learning materials accessibly, that learners know how to use the assistive technology available to them, and that barriers to learning are reduced through improved inclusive practice.</w:t>
            </w:r>
          </w:p>
          <w:p w14:paraId="3959D0CD" w14:textId="77777777" w:rsidR="00702D9D" w:rsidRPr="00CE0B9D" w:rsidRDefault="00702D9D" w:rsidP="00E1008A">
            <w:pPr>
              <w:widowControl w:val="0"/>
              <w:spacing w:line="23" w:lineRule="atLeast"/>
              <w:rPr>
                <w:rFonts w:ascii="Calibri" w:hAnsi="Calibri" w:cs="Calibri"/>
                <w:color w:val="000000" w:themeColor="text1"/>
              </w:rPr>
            </w:pPr>
          </w:p>
          <w:p w14:paraId="0B915451" w14:textId="77777777" w:rsidR="00702D9D" w:rsidRPr="00CE0B9D" w:rsidRDefault="00702D9D" w:rsidP="00E1008A">
            <w:pPr>
              <w:widowControl w:val="0"/>
              <w:spacing w:line="23" w:lineRule="atLeast"/>
              <w:rPr>
                <w:rFonts w:ascii="Calibri" w:hAnsi="Calibri" w:cs="Calibri"/>
                <w:color w:val="000000" w:themeColor="text1"/>
              </w:rPr>
            </w:pPr>
            <w:r>
              <w:rPr>
                <w:rFonts w:ascii="Calibri" w:hAnsi="Calibri" w:cs="Calibri"/>
                <w:color w:val="000000" w:themeColor="text1"/>
              </w:rPr>
              <w:t>Digital learning environments are the next phase rather than part of this one. Current practice varies considerably: some areas maintain well-structured Teams spaces, others use a single channel containing everything, others barely use them, and in some cases all documents sit in one folder with editing permissions open to the whole team including learners. Addressing that follows the work on learning materials, after November.</w:t>
            </w:r>
          </w:p>
          <w:p w14:paraId="2A73AA42" w14:textId="77777777" w:rsidR="00F73986" w:rsidRPr="00CE0B9D" w:rsidRDefault="00F73986" w:rsidP="00E1008A">
            <w:pPr>
              <w:widowControl w:val="0"/>
              <w:spacing w:line="23" w:lineRule="atLeast"/>
              <w:rPr>
                <w:rFonts w:ascii="Calibri" w:hAnsi="Calibri" w:cs="Calibri"/>
                <w:color w:val="000000" w:themeColor="text1"/>
              </w:rPr>
            </w:pPr>
          </w:p>
          <w:p w14:paraId="6BC8AE63" w14:textId="77777777" w:rsidR="00F73986" w:rsidRPr="00CE0B9D" w:rsidRDefault="00F73986" w:rsidP="00E1008A">
            <w:pPr>
              <w:pStyle w:val="Heading2"/>
              <w:spacing w:line="23" w:lineRule="atLeast"/>
              <w:rPr>
                <w:rFonts w:ascii="Calibri" w:hAnsi="Calibri" w:cs="Calibri"/>
                <w:color w:val="000000" w:themeColor="text1"/>
                <w:sz w:val="28"/>
                <w:szCs w:val="28"/>
              </w:rPr>
            </w:pPr>
            <w:r>
              <w:rPr>
                <w:rFonts w:ascii="Calibri" w:hAnsi="Calibri" w:cs="Calibri"/>
                <w:color w:val="000000" w:themeColor="text1"/>
                <w:sz w:val="28"/>
                <w:szCs w:val="28"/>
              </w:rPr>
              <w:t>AC4.2: Assess the impact of legal and organisational factors on an operational plan</w:t>
            </w:r>
          </w:p>
          <w:p w14:paraId="51895EB4" w14:textId="77777777" w:rsidR="00F73986" w:rsidRPr="00CE0B9D" w:rsidRDefault="00F73986" w:rsidP="00E1008A">
            <w:pPr>
              <w:widowControl w:val="0"/>
              <w:spacing w:line="23" w:lineRule="atLeast"/>
              <w:rPr>
                <w:rFonts w:ascii="Calibri" w:hAnsi="Calibri" w:cs="Calibri"/>
                <w:color w:val="000000" w:themeColor="text1"/>
              </w:rPr>
            </w:pPr>
            <w:r>
              <w:rPr>
                <w:rFonts w:ascii="Calibri" w:hAnsi="Calibri" w:cs="Calibri"/>
                <w:b/>
                <w:bCs/>
                <w:color w:val="000000" w:themeColor="text1"/>
              </w:rPr>
              <w:t>Legal factors.</w:t>
            </w:r>
            <w:r>
              <w:rPr>
                <w:rFonts w:ascii="Calibri" w:hAnsi="Calibri" w:cs="Calibri"/>
                <w:color w:val="000000" w:themeColor="text1"/>
              </w:rPr>
              <w:t xml:space="preserve"> The plan is shaped by WCAG 2.1 AA, the Public Sector Bodies Accessibility Regulations 2018, and the Equality Act 2010. Material published before September 2019 is not required to be compliant until substantially </w:t>
              <w:lastRenderedPageBreak/>
              <w:t>revised, but that is now seven years ago and most material has changed since. The practical impact is a sequencing decision: my plan is to ensure all newly created material meets the standard from now until January, then work back retrospectively through older material.</w:t>
            </w:r>
          </w:p>
          <w:p w14:paraId="56705689" w14:textId="77777777" w:rsidR="00F73986" w:rsidRPr="00CE0B9D" w:rsidRDefault="00F73986" w:rsidP="00E1008A">
            <w:pPr>
              <w:widowControl w:val="0"/>
              <w:spacing w:line="23" w:lineRule="atLeast"/>
              <w:rPr>
                <w:rFonts w:ascii="Calibri" w:hAnsi="Calibri" w:cs="Calibri"/>
                <w:color w:val="000000" w:themeColor="text1"/>
              </w:rPr>
            </w:pPr>
          </w:p>
          <w:p w14:paraId="1E0304B2" w14:textId="77777777" w:rsidR="00F73986" w:rsidRPr="00CE0B9D" w:rsidRDefault="00F73986" w:rsidP="00E1008A">
            <w:pPr>
              <w:widowControl w:val="0"/>
              <w:spacing w:line="23" w:lineRule="atLeast"/>
              <w:rPr>
                <w:rFonts w:ascii="Calibri" w:hAnsi="Calibri" w:cs="Calibri"/>
                <w:color w:val="000000" w:themeColor="text1"/>
              </w:rPr>
            </w:pPr>
            <w:r>
              <w:rPr>
                <w:rFonts w:ascii="Calibri" w:hAnsi="Calibri" w:cs="Calibri"/>
                <w:color w:val="000000" w:themeColor="text1"/>
              </w:rPr>
              <w:t>An unresolved legal question has been raised by Digital Leads and Heads of Area. Some awarding bodies require the use of their own materials and assignment briefs. These are often legacy documents, they are inaccessible, and they do not meet the required standards. Our Accessibility Manager is keen to raise this with awarding bodies to ensure that what we provide meets standards regardless of origin. I have deliberately parked this until internal material is addressed, since it is outside our direct control and would divert effort from work we can complete.</w:t>
            </w:r>
          </w:p>
          <w:p w14:paraId="657271C7" w14:textId="77777777" w:rsidR="00F73986" w:rsidRPr="00CE0B9D" w:rsidRDefault="00F73986" w:rsidP="00E1008A">
            <w:pPr>
              <w:widowControl w:val="0"/>
              <w:spacing w:line="23" w:lineRule="atLeast"/>
              <w:rPr>
                <w:rFonts w:ascii="Calibri" w:hAnsi="Calibri" w:cs="Calibri"/>
                <w:color w:val="000000" w:themeColor="text1"/>
              </w:rPr>
            </w:pPr>
          </w:p>
          <w:p w14:paraId="74D7EA51" w14:textId="77777777" w:rsidR="00F73986" w:rsidRPr="00CE0B9D" w:rsidRDefault="00F73986" w:rsidP="00E1008A">
            <w:pPr>
              <w:widowControl w:val="0"/>
              <w:spacing w:line="23" w:lineRule="atLeast"/>
              <w:rPr>
                <w:rFonts w:ascii="Calibri" w:hAnsi="Calibri" w:cs="Calibri"/>
                <w:color w:val="000000" w:themeColor="text1"/>
              </w:rPr>
            </w:pPr>
            <w:r>
              <w:rPr>
                <w:rFonts w:ascii="Calibri" w:hAnsi="Calibri" w:cs="Calibri"/>
                <w:color w:val="000000" w:themeColor="text1"/>
              </w:rPr>
              <w:t>The Equality Act dimension is one of equity: some learners have better access than others. Learners are entitled to use Read&amp;Write and we hold licences, but it is difficult to deploy to learner machines, so installation falls to the user. The learners most likely to need it are the least likely to have the digital confidence to install it, so they depend on teaching staff who are frequently unaware that Read&amp;Write exists or how to find it. Organisationally this is difficult, because the communication and process sit with a different department. The impact on my plan is a dependency I cannot resolve directly.</w:t>
            </w:r>
          </w:p>
          <w:p w14:paraId="44F46168" w14:textId="77777777" w:rsidR="00F73986" w:rsidRPr="00CE0B9D" w:rsidRDefault="00F73986" w:rsidP="00E1008A">
            <w:pPr>
              <w:widowControl w:val="0"/>
              <w:spacing w:line="23" w:lineRule="atLeast"/>
              <w:rPr>
                <w:rFonts w:ascii="Calibri" w:hAnsi="Calibri" w:cs="Calibri"/>
                <w:color w:val="000000" w:themeColor="text1"/>
              </w:rPr>
            </w:pPr>
          </w:p>
          <w:p w14:paraId="1A451479" w14:textId="77777777" w:rsidR="00F73986" w:rsidRPr="00CE0B9D" w:rsidRDefault="00F73986" w:rsidP="00E1008A">
            <w:pPr>
              <w:widowControl w:val="0"/>
              <w:spacing w:line="23" w:lineRule="atLeast"/>
              <w:rPr>
                <w:rFonts w:ascii="Calibri" w:hAnsi="Calibri" w:cs="Calibri"/>
                <w:color w:val="000000" w:themeColor="text1"/>
              </w:rPr>
            </w:pPr>
            <w:r>
              <w:rPr>
                <w:rFonts w:ascii="Calibri" w:hAnsi="Calibri" w:cs="Calibri"/>
                <w:color w:val="000000" w:themeColor="text1"/>
              </w:rPr>
              <w:t>The audit has also surfaced a GDPR issue. Some tutors lack confidence in managing their Teams learning environment, and in one case learners' one-to-one notes were held where the whole team could access them. Not only view them, but edit them. This required immediate correction with the member of staff concerned. It illustrates that the plan's scope extends beyond accessibility into data compliance.</w:t>
            </w:r>
          </w:p>
          <w:p w14:paraId="1DAF0792" w14:textId="77777777" w:rsidR="00F73986" w:rsidRPr="00CE0B9D" w:rsidRDefault="00F73986" w:rsidP="00E1008A">
            <w:pPr>
              <w:widowControl w:val="0"/>
              <w:spacing w:line="23" w:lineRule="atLeast"/>
              <w:rPr>
                <w:rFonts w:ascii="Calibri" w:hAnsi="Calibri" w:cs="Calibri"/>
                <w:color w:val="000000" w:themeColor="text1"/>
              </w:rPr>
            </w:pPr>
          </w:p>
          <w:p w14:paraId="672F20EC" w14:textId="77777777" w:rsidR="00F73986" w:rsidRPr="00CE0B9D" w:rsidRDefault="00F73986" w:rsidP="00E1008A">
            <w:pPr>
              <w:widowControl w:val="0"/>
              <w:spacing w:line="23" w:lineRule="atLeast"/>
              <w:rPr>
                <w:rFonts w:ascii="Calibri" w:hAnsi="Calibri" w:cs="Calibri"/>
                <w:color w:val="000000" w:themeColor="text1"/>
              </w:rPr>
            </w:pPr>
            <w:r>
              <w:rPr>
                <w:rFonts w:ascii="Calibri" w:hAnsi="Calibri" w:cs="Calibri"/>
                <w:b/>
                <w:bCs/>
                <w:color w:val="000000" w:themeColor="text1"/>
              </w:rPr>
              <w:t>Organisational factors.</w:t>
            </w:r>
            <w:r>
              <w:rPr>
                <w:rFonts w:ascii="Calibri" w:hAnsi="Calibri" w:cs="Calibri"/>
                <w:color w:val="000000" w:themeColor="text1"/>
              </w:rPr>
              <w:t> Legal compliance strengthens the argument for the work. Staff sometimes ask whether this is being done for Ofsted. It is not only for Ofsted, or to evidence inclusion more effectively. It is for learners, their experience and their confidence, which is the human argument. But providing non-compliant material through a virtual learning environment is also serious and urgent in its own right.</w:t>
            </w:r>
          </w:p>
          <w:p w14:paraId="5B2B3B00" w14:textId="77777777" w:rsidR="00F73986" w:rsidRPr="00CE0B9D" w:rsidRDefault="00F73986" w:rsidP="00E1008A">
            <w:pPr>
              <w:widowControl w:val="0"/>
              <w:spacing w:line="23" w:lineRule="atLeast"/>
              <w:rPr>
                <w:rFonts w:ascii="Calibri" w:hAnsi="Calibri" w:cs="Calibri"/>
                <w:color w:val="000000" w:themeColor="text1"/>
              </w:rPr>
            </w:pPr>
          </w:p>
          <w:p w14:paraId="160EFC11" w14:textId="77777777" w:rsidR="00F73986" w:rsidRPr="00CE0B9D" w:rsidRDefault="00F73986" w:rsidP="00E1008A">
            <w:pPr>
              <w:widowControl w:val="0"/>
              <w:spacing w:line="23" w:lineRule="atLeast"/>
              <w:rPr>
                <w:rFonts w:ascii="Calibri" w:hAnsi="Calibri" w:cs="Calibri"/>
                <w:color w:val="000000" w:themeColor="text1"/>
              </w:rPr>
            </w:pPr>
            <w:r>
              <w:rPr>
                <w:rFonts w:ascii="Calibri" w:hAnsi="Calibri" w:cs="Calibri"/>
                <w:color w:val="000000" w:themeColor="text1"/>
              </w:rPr>
              <w:t>My concern is how well this is understood by those in positions of power. Part of the purpose of this programme is to reach Vice Principals and Deputy Principals, and for that understanding to cascade to Heads of Area and Digital Leads. I need to inform those with authority that this is urgent, and to enable those in a position to act. I can then work with Heads of Area, Digital Leads and their staff to ensure people have the training and knowledge to make the changes.</w:t>
            </w:r>
          </w:p>
          <w:p w14:paraId="57E8D517" w14:textId="77777777" w:rsidR="00F73986" w:rsidRPr="00CE0B9D" w:rsidRDefault="00F73986" w:rsidP="00E1008A">
            <w:pPr>
              <w:widowControl w:val="0"/>
              <w:spacing w:line="23" w:lineRule="atLeast"/>
              <w:rPr>
                <w:rFonts w:ascii="Calibri" w:hAnsi="Calibri" w:cs="Calibri"/>
                <w:color w:val="000000" w:themeColor="text1"/>
              </w:rPr>
            </w:pPr>
            <w:r>
              <w:rPr>
                <w:rFonts w:ascii="Calibri" w:hAnsi="Calibri" w:cs="Calibri"/>
                <w:color w:val="000000" w:themeColor="text1"/>
              </w:rPr>
              <w:t>Competing priorities also affect the plan. An Ofsted inspection is expected, and will take precedence. Considerable additional evidence will be required on how we manage learners' education and monitor baseline skills and progress, particularly in English, maths and digital skills. This creates an opportunity as well as a pressure: digital now has a route into inclusion, and also into the baselining and monitoring of English, maths and digital skills progression.</w:t>
            </w:r>
          </w:p>
          <w:p w14:paraId="3484398F" w14:textId="77777777" w:rsidR="00D961D2" w:rsidRPr="009B36DF" w:rsidRDefault="00D961D2" w:rsidP="00D961D2">
            <w:pPr>
              <w:widowControl w:val="0"/>
              <w:spacing w:line="240" w:lineRule="auto"/>
              <w:rPr>
                <w:rFonts w:ascii="Calibri" w:hAnsi="Calibri" w:cs="Calibri"/>
                <w:color w:val="323439"/>
              </w:rPr>
            </w:pPr>
          </w:p>
          <w:p w14:paraId="458CDEBF" w14:textId="77777777" w:rsidR="00946284" w:rsidRDefault="00946284" w:rsidP="00D961D2">
            <w:pPr>
              <w:widowControl w:val="0"/>
              <w:spacing w:line="240" w:lineRule="auto"/>
              <w:rPr>
                <w:color w:val="323439"/>
                <w:sz w:val="20"/>
                <w:szCs w:val="20"/>
              </w:rPr>
            </w:pPr>
          </w:p>
          <w:p w14:paraId="1646CB3E" w14:textId="77777777" w:rsidR="00946284" w:rsidRDefault="00946284">
            <w:pPr>
              <w:widowControl w:val="0"/>
              <w:spacing w:line="240" w:lineRule="auto"/>
              <w:ind w:left="566" w:right="581"/>
              <w:rPr>
                <w:color w:val="323439"/>
                <w:sz w:val="20"/>
                <w:szCs w:val="20"/>
              </w:rPr>
            </w:pPr>
          </w:p>
          <w:p w14:paraId="0C16A229" w14:textId="77777777" w:rsidR="00946284" w:rsidRDefault="00946284">
            <w:pPr>
              <w:widowControl w:val="0"/>
              <w:spacing w:line="240" w:lineRule="auto"/>
              <w:ind w:left="566" w:right="581"/>
              <w:rPr>
                <w:color w:val="323439"/>
                <w:sz w:val="20"/>
                <w:szCs w:val="20"/>
              </w:rPr>
            </w:pPr>
          </w:p>
          <w:p w14:paraId="6F75AF7E" w14:textId="77777777" w:rsidR="00946284" w:rsidRDefault="00946284">
            <w:pPr>
              <w:widowControl w:val="0"/>
              <w:spacing w:line="240" w:lineRule="auto"/>
              <w:ind w:left="566" w:right="581"/>
              <w:rPr>
                <w:color w:val="323439"/>
                <w:sz w:val="20"/>
                <w:szCs w:val="20"/>
              </w:rPr>
            </w:pPr>
          </w:p>
        </w:tc>
      </w:tr>
    </w:tbl>
    <w:p w14:paraId="2850665C" w14:textId="77777777" w:rsidR="00BD6C04" w:rsidRDefault="00315B4D">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5D41E48C" wp14:editId="43E9A9E6">
                <wp:extent cx="6821414" cy="361022"/>
                <wp:effectExtent l="0" t="0" r="0" b="0"/>
                <wp:docPr id="3" name="Group 3"/>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56199393" name="Group 256199393"/>
                        <wpg:cNvGrpSpPr/>
                        <wpg:grpSpPr>
                          <a:xfrm>
                            <a:off x="1935293" y="3599489"/>
                            <a:ext cx="6821414" cy="361022"/>
                            <a:chOff x="1935275" y="3608975"/>
                            <a:chExt cx="6821450" cy="342050"/>
                          </a:xfrm>
                        </wpg:grpSpPr>
                        <wps:wsp>
                          <wps:cNvPr id="1866514881" name="Rectangle 1866514881"/>
                          <wps:cNvSpPr/>
                          <wps:spPr>
                            <a:xfrm>
                              <a:off x="1935275" y="3608975"/>
                              <a:ext cx="6821450" cy="342050"/>
                            </a:xfrm>
                            <a:prstGeom prst="rect">
                              <a:avLst/>
                            </a:prstGeom>
                            <a:noFill/>
                            <a:ln>
                              <a:noFill/>
                            </a:ln>
                          </wps:spPr>
                          <wps:txbx>
                            <w:txbxContent>
                              <w:p w14:paraId="2A438905"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90492441" name="Group 1090492441"/>
                          <wpg:cNvGrpSpPr/>
                          <wpg:grpSpPr>
                            <a:xfrm>
                              <a:off x="1935293" y="3608990"/>
                              <a:ext cx="6821414" cy="342021"/>
                              <a:chOff x="1935275" y="3608975"/>
                              <a:chExt cx="6821450" cy="342050"/>
                            </a:xfrm>
                          </wpg:grpSpPr>
                          <wps:wsp>
                            <wps:cNvPr id="70801003" name="Rectangle 70801003"/>
                            <wps:cNvSpPr/>
                            <wps:spPr>
                              <a:xfrm>
                                <a:off x="1935275" y="3608975"/>
                                <a:ext cx="6821450" cy="342050"/>
                              </a:xfrm>
                              <a:prstGeom prst="rect">
                                <a:avLst/>
                              </a:prstGeom>
                              <a:noFill/>
                              <a:ln>
                                <a:noFill/>
                              </a:ln>
                            </wps:spPr>
                            <wps:txbx>
                              <w:txbxContent>
                                <w:p w14:paraId="31943745"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481703289" name="Group 1481703289"/>
                            <wpg:cNvGrpSpPr/>
                            <wpg:grpSpPr>
                              <a:xfrm>
                                <a:off x="1935293" y="3608990"/>
                                <a:ext cx="6821414" cy="342021"/>
                                <a:chOff x="1935275" y="3608975"/>
                                <a:chExt cx="6821450" cy="342050"/>
                              </a:xfrm>
                            </wpg:grpSpPr>
                            <wps:wsp>
                              <wps:cNvPr id="1703656445" name="Rectangle 1703656445"/>
                              <wps:cNvSpPr/>
                              <wps:spPr>
                                <a:xfrm>
                                  <a:off x="1935275" y="3608975"/>
                                  <a:ext cx="6821450" cy="342050"/>
                                </a:xfrm>
                                <a:prstGeom prst="rect">
                                  <a:avLst/>
                                </a:prstGeom>
                                <a:noFill/>
                                <a:ln>
                                  <a:noFill/>
                                </a:ln>
                              </wps:spPr>
                              <wps:txbx>
                                <w:txbxContent>
                                  <w:p w14:paraId="46AAB578"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81280626" name="Group 1081280626"/>
                              <wpg:cNvGrpSpPr/>
                              <wpg:grpSpPr>
                                <a:xfrm>
                                  <a:off x="1935293" y="3608990"/>
                                  <a:ext cx="6821414" cy="342021"/>
                                  <a:chOff x="1935275" y="3608975"/>
                                  <a:chExt cx="6821450" cy="342050"/>
                                </a:xfrm>
                              </wpg:grpSpPr>
                              <wps:wsp>
                                <wps:cNvPr id="418145359" name="Rectangle 418145359"/>
                                <wps:cNvSpPr/>
                                <wps:spPr>
                                  <a:xfrm>
                                    <a:off x="1935275" y="3608975"/>
                                    <a:ext cx="6821450" cy="342050"/>
                                  </a:xfrm>
                                  <a:prstGeom prst="rect">
                                    <a:avLst/>
                                  </a:prstGeom>
                                  <a:noFill/>
                                  <a:ln>
                                    <a:noFill/>
                                  </a:ln>
                                </wps:spPr>
                                <wps:txbx>
                                  <w:txbxContent>
                                    <w:p w14:paraId="19FF1653"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121760519" name="Group 1121760519"/>
                                <wpg:cNvGrpSpPr/>
                                <wpg:grpSpPr>
                                  <a:xfrm>
                                    <a:off x="1935293" y="3608990"/>
                                    <a:ext cx="6821414" cy="342021"/>
                                    <a:chOff x="1935275" y="3608975"/>
                                    <a:chExt cx="6821450" cy="342050"/>
                                  </a:xfrm>
                                </wpg:grpSpPr>
                                <wps:wsp>
                                  <wps:cNvPr id="1858114399" name="Rectangle 1858114399"/>
                                  <wps:cNvSpPr/>
                                  <wps:spPr>
                                    <a:xfrm>
                                      <a:off x="1935275" y="3608975"/>
                                      <a:ext cx="6821450" cy="342050"/>
                                    </a:xfrm>
                                    <a:prstGeom prst="rect">
                                      <a:avLst/>
                                    </a:prstGeom>
                                    <a:noFill/>
                                    <a:ln>
                                      <a:noFill/>
                                    </a:ln>
                                  </wps:spPr>
                                  <wps:txbx>
                                    <w:txbxContent>
                                      <w:p w14:paraId="54FEEF29"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58909243" name="Group 1058909243"/>
                                  <wpg:cNvGrpSpPr/>
                                  <wpg:grpSpPr>
                                    <a:xfrm>
                                      <a:off x="1935293" y="3608990"/>
                                      <a:ext cx="6821414" cy="342021"/>
                                      <a:chOff x="1935275" y="3617400"/>
                                      <a:chExt cx="6821450" cy="325200"/>
                                    </a:xfrm>
                                  </wpg:grpSpPr>
                                  <wps:wsp>
                                    <wps:cNvPr id="1502438489" name="Rectangle 1502438489"/>
                                    <wps:cNvSpPr/>
                                    <wps:spPr>
                                      <a:xfrm>
                                        <a:off x="1935275" y="3617400"/>
                                        <a:ext cx="6821450" cy="325200"/>
                                      </a:xfrm>
                                      <a:prstGeom prst="rect">
                                        <a:avLst/>
                                      </a:prstGeom>
                                      <a:noFill/>
                                      <a:ln>
                                        <a:noFill/>
                                      </a:ln>
                                    </wps:spPr>
                                    <wps:txbx>
                                      <w:txbxContent>
                                        <w:p w14:paraId="064EABC0"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700852454" name="Group 700852454"/>
                                    <wpg:cNvGrpSpPr/>
                                    <wpg:grpSpPr>
                                      <a:xfrm>
                                        <a:off x="1935293" y="3617417"/>
                                        <a:ext cx="6821414" cy="325166"/>
                                        <a:chOff x="330000" y="3096425"/>
                                        <a:chExt cx="9168430" cy="422700"/>
                                      </a:xfrm>
                                    </wpg:grpSpPr>
                                    <wps:wsp>
                                      <wps:cNvPr id="589851699" name="Rectangle 589851699"/>
                                      <wps:cNvSpPr/>
                                      <wps:spPr>
                                        <a:xfrm>
                                          <a:off x="330000" y="3096425"/>
                                          <a:ext cx="9168425" cy="422700"/>
                                        </a:xfrm>
                                        <a:prstGeom prst="rect">
                                          <a:avLst/>
                                        </a:prstGeom>
                                        <a:noFill/>
                                        <a:ln>
                                          <a:noFill/>
                                        </a:ln>
                                      </wps:spPr>
                                      <wps:txbx>
                                        <w:txbxContent>
                                          <w:p w14:paraId="3C03530E"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49004185" name="Oval 149004185"/>
                                      <wps:cNvSpPr/>
                                      <wps:spPr>
                                        <a:xfrm>
                                          <a:off x="9075730" y="3096425"/>
                                          <a:ext cx="422700" cy="422700"/>
                                        </a:xfrm>
                                        <a:prstGeom prst="ellipse">
                                          <a:avLst/>
                                        </a:prstGeom>
                                        <a:solidFill>
                                          <a:srgbClr val="F4A11E"/>
                                        </a:solidFill>
                                        <a:ln>
                                          <a:noFill/>
                                        </a:ln>
                                      </wps:spPr>
                                      <wps:txbx>
                                        <w:txbxContent>
                                          <w:p w14:paraId="287B9E9D"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858212436" name="Oval 1858212436"/>
                                      <wps:cNvSpPr/>
                                      <wps:spPr>
                                        <a:xfrm>
                                          <a:off x="330000" y="3096425"/>
                                          <a:ext cx="422700" cy="422700"/>
                                        </a:xfrm>
                                        <a:prstGeom prst="ellipse">
                                          <a:avLst/>
                                        </a:prstGeom>
                                        <a:solidFill>
                                          <a:srgbClr val="F4A11E"/>
                                        </a:solidFill>
                                        <a:ln>
                                          <a:noFill/>
                                        </a:ln>
                                      </wps:spPr>
                                      <wps:txbx>
                                        <w:txbxContent>
                                          <w:p w14:paraId="4BB9584A"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822210425" name="Rectangle 822210425"/>
                                      <wps:cNvSpPr/>
                                      <wps:spPr>
                                        <a:xfrm>
                                          <a:off x="504302" y="3096425"/>
                                          <a:ext cx="8745000" cy="422700"/>
                                        </a:xfrm>
                                        <a:prstGeom prst="rect">
                                          <a:avLst/>
                                        </a:prstGeom>
                                        <a:solidFill>
                                          <a:srgbClr val="F4A11E"/>
                                        </a:solidFill>
                                        <a:ln>
                                          <a:noFill/>
                                        </a:ln>
                                      </wps:spPr>
                                      <wps:txbx>
                                        <w:txbxContent>
                                          <w:p w14:paraId="72FE929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5D41E48C" id="Group 3" o:spid="_x0000_s1080" style="width:537.1pt;height:28.45pt;mso-position-horizontal-relative:char;mso-position-vertical-relative:line" coordorigin="19352,35994" coordsize="68214,36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eQC8fgQAAOMeAAAOAAAAZHJzL2Uyb0RvYy54bWzsWdFuozgUfV9p/wHxvo1tDBjUdDSamVYr jXaqmd0PcAgkSIBZmzbp3++1AQNpojbtbHZTtQ8pvibOvcfnXNvXlx+2ZeHcp1Llopq7+AK5Tlol YplXq7n715/XvzHXUQ2vlrwQVTp3H1Llfrj69ZfLTR2nRKxFsUylA4NUKt7Uc3fdNHU8m6lknZZc XYg6raAzE7LkDTTlaraUfAOjl8WMIBTMNkIuaymSVCmwfm473SszfpalSfMty1TaOMXcBd8a8ynN 50J/zq4uebySvF7nSecGf4EXJc8r+FE71GfecOdO5o+GKvNECiWy5iIR5UxkWZ6kJgaIBqOdaG6k uKtNLKt4s6otTADtDk4vHjb54/5G1j/qWwlIbOoVYGFaOpZtJkv9H7x0tgayBwtZum2cBIwBI5hi 6joJ9HkBRoS0mCZrAF5/DUeeT0LfdfQLfhRReDaoJ+sv40F8mJ5+EHiGV2a9C7OJY7bROgwR3Eon X85d4gc4irzIc52Kl0A2g58zmLsQj4jZOK8H7J1nUev8C+MPEIueip8S9ET8IBU1sEG9jg0/1rxO DclUPGCJWRD4mDKGezC/g5Z4tSpSZ9RnEDXfsxRSsQI27eHPhAhjICZYWho8hoHHtVTNTSpKRz/M XQkuGdXx+6+qaRnTv6IdqMR1XhRg53FRTQxALW0BYvXu6qdmu9gaJnmGf9q0EMsHoJeqk+scfvMr V80tl5AiAJcNpI25q/6+4zJ1neL3CmYiwpQA15txQ44bi3GDV8laQDZKGuk6beNTY7JT6+3Hu0Zk uYlscKZzGygwUuyuFjCKEI0IpXb+WjGM7K9Ug57BqEugkxm02QBmkOBe6/uywZgEh7LBYxrsZoMT qCFEDLIzsoll0ILteatKMBM4kO8MlUAZDpFHIHNPlgVIbr39XQl7Nh8H1gWAMvADSiHJtYvsoAUN Z9f3VtVgNjdnrQbEMGEoIEE/f/26YO3vani2GihmmPqwq+3BHMQwdL1VLXh6aT9rLWCCwwD52E5f p4XB/q6FZ2sBM59hTL3IojmIYdT3VtVAz14NyGcRgiOD3eX2K4O1/w/UgEOKukPHoRMD8aEwpGfj YP3gBCcG7CNAktFh1zlSw9D3cjWMgJicvuz5+TEMJzw/mxLPOa8NIULMJ9SHyta4ljSYX6sFmD8c tofjyfzZ0zPxcRC0L9hamuch+GurUSgKdKkB/ODxIIUIB4xC+cKU0igh4PB/LQVIHwxi2bcuDF3H COEQCj2OBgNdhdHlxD0YnFAHZgLPQgenyIk0Qgj2xfbo+O2eFw621mM4EKHQDzXPdWF2LIWeBN28 P5sDaVHktdKFUB4fKCcqUeRLXVHU7yi5WnwqpAMhzN1r+hHjL53QJq8dWXc0GeGdL209X+8aCYZl 1J5VW8IM5mMY81TWOE/CME26d8K0hGGEEIxMAX63NjV0HcMZH8FaSg4nGRZS3yzIP2ulmeSOfyfF mAusM2DMUOY3Fx7dzeRPeIabVHM26G599VXtuG1+YbibvvoHAAD//wMAUEsDBBQABgAIAAAAIQAn vQwy3QAAAAUBAAAPAAAAZHJzL2Rvd25yZXYueG1sTI9Ba8JAEIXvhf6HZQre6ia22ppmIyK2JxGq heJtzI5JMDsbsmsS/33XXtrLwOM93vsmXQymFh21rrKsIB5HIIhzqysuFHzt3x9fQTiPrLG2TAqu 5GCR3d+lmGjb8yd1O1+IUMIuQQWl900ipctLMujGtiEO3sm2Bn2QbSF1i30oN7WcRNFMGqw4LJTY 0Kqk/Ly7GAUfPfbLp3jdbc6n1fWwn26/NzEpNXoYlm8gPA3+Lww3/IAOWWA62gtrJ2oF4RH/e29e 9PI8AXFUMJ3NQWap/E+f/QAAAP//AwBQSwECLQAUAAYACAAAACEAtoM4kv4AAADhAQAAEwAAAAAA AAAAAAAAAAAAAAAAW0NvbnRlbnRfVHlwZXNdLnhtbFBLAQItABQABgAIAAAAIQA4/SH/1gAAAJQB AAALAAAAAAAAAAAAAAAAAC8BAABfcmVscy8ucmVsc1BLAQItABQABgAIAAAAIQAjeQC8fgQAAOMe AAAOAAAAAAAAAAAAAAAAAC4CAABkcnMvZTJvRG9jLnhtbFBLAQItABQABgAIAAAAIQAnvQwy3QAA AAUBAAAPAAAAAAAAAAAAAAAAANgGAABkcnMvZG93bnJldi54bWxQSwUGAAAAAAQABADzAAAA4gcA AAAA ">
                <v:group id="Group 256199393" o:spid="_x0000_s1081" style="position:absolute;left:19352;top:35994;width:68215;height:361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83YSygAAAOIAAAAPAAAAZHJzL2Rvd25yZXYueG1sRI9Ba8JA FITvQv/D8gredBOD0qSuIlKlBxHUQuntkX0mwezbkF2T+O+7hYLHYWa+YZbrwdSio9ZVlhXE0wgE cW51xYWCr8tu8gbCeWSNtWVS8CAH69XLaImZtj2fqDv7QgQIuwwVlN43mZQuL8mgm9qGOHhX2xr0 QbaF1C32AW5qOYuihTRYcVgosaFtSfntfDcK9j32myT+6A636/bxc5kfvw8xKTV+HTbvIDwN/hn+ b39qBbP5Ik7TJE3g71K4A3L1CwAA//8DAFBLAQItABQABgAIAAAAIQDb4fbL7gAAAIUBAAATAAAA AAAAAAAAAAAAAAAAAABbQ29udGVudF9UeXBlc10ueG1sUEsBAi0AFAAGAAgAAAAhAFr0LFu/AAAA FQEAAAsAAAAAAAAAAAAAAAAAHwEAAF9yZWxzLy5yZWxzUEsBAi0AFAAGAAgAAAAhAI3zdhLKAAAA 4gAAAA8AAAAAAAAAAAAAAAAABwIAAGRycy9kb3ducmV2LnhtbFBLBQYAAAAAAwADALcAAAD+AgAA AAA= ">
                  <v:rect id="Rectangle 1866514881" o:spid="_x0000_s1082"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0BUkxgAAAOMAAAAPAAAAZHJzL2Rvd25yZXYueG1sRE9fS8Mw EH8X9h3CCb65tGWW2i0tUxScT7PzA5zNrSk2l9rErX77RRB8vN//29SzHcSJJt87VpAuExDErdM9 dwreD8+3BQgfkDUOjknBD3moq8XVBkvtzvxGpyZ0IoawL1GBCWEspfStIYt+6UbiyB3dZDHEc+qk nvAcw+0gsyTJpcWeY4PBkR4NtZ/Nt1WwXznKnjL/0HT23swfh9fdF+ZK3VzP2zWIQHP4F/+5X3Sc X+T5XboqihR+f4oAyOoCAAD//wMAUEsBAi0AFAAGAAgAAAAhANvh9svuAAAAhQEAABMAAAAAAAAA AAAAAAAAAAAAAFtDb250ZW50X1R5cGVzXS54bWxQSwECLQAUAAYACAAAACEAWvQsW78AAAAVAQAA CwAAAAAAAAAAAAAAAAAfAQAAX3JlbHMvLnJlbHNQSwECLQAUAAYACAAAACEAt9AVJMYAAADjAAAA DwAAAAAAAAAAAAAAAAAHAgAAZHJzL2Rvd25yZXYueG1sUEsFBgAAAAADAAMAtwAAAPoCAAAAAA== " filled="f" stroked="f">
                    <v:textbox inset="2.53958mm,2.53958mm,2.53958mm,2.53958mm">
                      <w:txbxContent>
                        <w:p w14:paraId="2A438905" w14:textId="77777777" w:rsidR="00BD6C04" w:rsidRDefault="00BD6C04">
                          <w:pPr>
                            <w:spacing w:line="240" w:lineRule="auto"/>
                            <w:textDirection w:val="btLr"/>
                          </w:pPr>
                        </w:p>
                      </w:txbxContent>
                    </v:textbox>
                  </v:rect>
                  <v:group id="Group 1090492441" o:spid="_x0000_s1083"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IRAXyAAAAOMAAAAPAAAAZHJzL2Rvd25yZXYueG1sRE9fa8Iw EH8f7DuEG+xtJnV1zGoUkW34IIOpIL4dzdkWm0tpsrZ+eyMM9ni//zdfDrYWHbW+cqwhGSkQxLkz FRcaDvvPl3cQPiAbrB2Thit5WC4eH+aYGdfzD3W7UIgYwj5DDWUITSalz0uy6EeuIY7c2bUWQzzb QpoW+xhuazlW6k1arDg2lNjQuqT8svu1Gr567FevyUe3vZzX19N+8n3cJqT189OwmoEINIR/8Z97 Y+J8NVXpdJymCdx/igDIxQ0AAP//AwBQSwECLQAUAAYACAAAACEA2+H2y+4AAACFAQAAEwAAAAAA AAAAAAAAAAAAAAAAW0NvbnRlbnRfVHlwZXNdLnhtbFBLAQItABQABgAIAAAAIQBa9CxbvwAAABUB AAALAAAAAAAAAAAAAAAAAB8BAABfcmVscy8ucmVsc1BLAQItABQABgAIAAAAIQCYIRAXyAAAAOMA AAAPAAAAAAAAAAAAAAAAAAcCAABkcnMvZG93bnJldi54bWxQSwUGAAAAAAMAAwC3AAAA/AIAAAAA ">
                    <v:rect id="Rectangle 70801003" o:spid="_x0000_s1084"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uOCVyAAAAOEAAAAPAAAAZHJzL2Rvd25yZXYueG1sRI/BbsIw EETvlfoP1iJxKzZpBTTFoFKBRDnR0A/Yxts4Il6H2ED697hSpR5HM/NGM1/2rhEX6kLtWcN4pEAQ l97UXGn4PGweZiBCRDbYeCYNPxRgubi/m2Nu/JU/6FLESiQIhxw12BjbXMpQWnIYRr4lTt637xzG JLtKmg6vCe4amSk1kQ5rTgsWW3qzVB6Ls9Owf/KUrbOwKir3bPuvw+79hBOth4P+9QVEpD7+h//a W6NhqmZqrNQj/D5Kb0AubgAAAP//AwBQSwECLQAUAAYACAAAACEA2+H2y+4AAACFAQAAEwAAAAAA AAAAAAAAAAAAAAAAW0NvbnRlbnRfVHlwZXNdLnhtbFBLAQItABQABgAIAAAAIQBa9CxbvwAAABUB AAALAAAAAAAAAAAAAAAAAB8BAABfcmVscy8ucmVsc1BLAQItABQABgAIAAAAIQABuOCVyAAAAOEA AAAPAAAAAAAAAAAAAAAAAAcCAABkcnMvZG93bnJldi54bWxQSwUGAAAAAAMAAwC3AAAA/AIAAAAA " filled="f" stroked="f">
                      <v:textbox inset="2.53958mm,2.53958mm,2.53958mm,2.53958mm">
                        <w:txbxContent>
                          <w:p w14:paraId="31943745" w14:textId="77777777" w:rsidR="00BD6C04" w:rsidRDefault="00BD6C04">
                            <w:pPr>
                              <w:spacing w:line="240" w:lineRule="auto"/>
                              <w:textDirection w:val="btLr"/>
                            </w:pPr>
                          </w:p>
                        </w:txbxContent>
                      </v:textbox>
                    </v:rect>
                    <v:group id="Group 1481703289" o:spid="_x0000_s1085"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9iMyyQAAAOMAAAAPAAAAZHJzL2Rvd25yZXYueG1sRE9La8JA EL4X+h+WKfTWbKJtjamriNjSgxR8gHgbsmMSzM6G7JrEf98tCD3O957ZYjC16Kh1lWUFSRSDIM6t rrhQcNh/vqQgnEfWWFsmBTdysJg/Psww07bnLXU7X4gQwi5DBaX3TSaly0sy6CLbEAfubFuDPpxt IXWLfQg3tRzF8bs0WHFoKLGhVUn5ZXc1Cr567JfjZN1tLufV7bR/+zluElLq+WlYfoDwNPh/8d39 rcP81zSZxONROoW/nwIAcv4LAAD//wMAUEsBAi0AFAAGAAgAAAAhANvh9svuAAAAhQEAABMAAAAA AAAAAAAAAAAAAAAAAFtDb250ZW50X1R5cGVzXS54bWxQSwECLQAUAAYACAAAACEAWvQsW78AAAAV AQAACwAAAAAAAAAAAAAAAAAfAQAAX3JlbHMvLnJlbHNQSwECLQAUAAYACAAAACEAefYjMskAAADj AAAADwAAAAAAAAAAAAAAAAAHAgAAZHJzL2Rvd25yZXYueG1sUEsFBgAAAAADAAMAtwAAAP0CAAAA AA== ">
                      <v:rect id="Rectangle 1703656445" o:spid="_x0000_s1086"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f8i9xwAAAOMAAAAPAAAAZHJzL2Rvd25yZXYueG1sRE9fT8Iw EH834Ts0R+KbdMwxdVKIGkiUJxx+gHM914X1OtcC49tTEhMf7/f/5svBtuJIvW8cK5hOEhDEldMN 1wq+duu7RxA+IGtsHZOCM3lYLkY3cyy0O/EnHctQixjCvkAFJoSukNJXhiz6ieuII/fjeoshnn0t dY+nGG5bmSZJLi02HBsMdvRmqNqXB6tgmzlKV6l/LWv7ZIbv3ebjF3OlbsfDyzOIQEP4F/+533Wc /5Dc57M8y2Zw/SkCIBcXAAAA//8DAFBLAQItABQABgAIAAAAIQDb4fbL7gAAAIUBAAATAAAAAAAA AAAAAAAAAAAAAABbQ29udGVudF9UeXBlc10ueG1sUEsBAi0AFAAGAAgAAAAhAFr0LFu/AAAAFQEA AAsAAAAAAAAAAAAAAAAAHwEAAF9yZWxzLy5yZWxzUEsBAi0AFAAGAAgAAAAhAFl/yL3HAAAA4wAA AA8AAAAAAAAAAAAAAAAABwIAAGRycy9kb3ducmV2LnhtbFBLBQYAAAAAAwADALcAAAD7AgAAAAA= " filled="f" stroked="f">
                        <v:textbox inset="2.53958mm,2.53958mm,2.53958mm,2.53958mm">
                          <w:txbxContent>
                            <w:p w14:paraId="46AAB578" w14:textId="77777777" w:rsidR="00BD6C04" w:rsidRDefault="00BD6C04">
                              <w:pPr>
                                <w:spacing w:line="240" w:lineRule="auto"/>
                                <w:textDirection w:val="btLr"/>
                              </w:pPr>
                            </w:p>
                          </w:txbxContent>
                        </v:textbox>
                      </v:rect>
                      <v:group id="Group 1081280626" o:spid="_x0000_s1087"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cmm7yAAAAOMAAAAPAAAAZHJzL2Rvd25yZXYueG1sRE9fa8Iw EH8f+B3CCXubSTtWSmcUkU18kMF0MPZ2NGdbbC6liW399mYw2OP9/t9yPdlWDNT7xrGGZKFAEJfO NFxp+Dq9P+UgfEA22DomDTfysF7NHpZYGDfyJw3HUIkYwr5ADXUIXSGlL2uy6BeuI47c2fUWQzz7 SpoexxhuW5kqlUmLDceGGjva1lRejlerYTfiuHlO3obD5by9/ZxePr4PCWn9OJ82ryACTeFf/Ofe mzhf5UmaqyzN4PenCIBc3QEAAP//AwBQSwECLQAUAAYACAAAACEA2+H2y+4AAACFAQAAEwAAAAAA AAAAAAAAAAAAAAAAW0NvbnRlbnRfVHlwZXNdLnhtbFBLAQItABQABgAIAAAAIQBa9CxbvwAAABUB AAALAAAAAAAAAAAAAAAAAB8BAABfcmVscy8ucmVsc1BLAQItABQABgAIAAAAIQDWcmm7yAAAAOMA AAAPAAAAAAAAAAAAAAAAAAcCAABkcnMvZG93bnJldi54bWxQSwUGAAAAAAMAAwC3AAAA/AIAAAAA ">
                        <v:rect id="Rectangle 418145359" o:spid="_x0000_s1088"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7bcCygAAAOIAAAAPAAAAZHJzL2Rvd25yZXYueG1sRI/BbsIw EETvlfoP1iL1VpyEgCBgUItaqeXUhn7ANl7iiHidxi6kf4+RKnEczcwbzWoz2FacqPeNYwXpOAFB XDndcK3ga//6OAfhA7LG1jEp+CMPm/X93QoL7c78Sacy1CJC2BeowITQFVL6ypBFP3YdcfQOrrcY ouxrqXs8R7htZZYkM2mx4bhgsKOtoepY/loFH7mj7CXzz2VtF2b43u/ef3Cm1MNoeFqCCDSEW/i/ /aYV5Ok8zaeT6QKul+IdkOsLAAAA//8DAFBLAQItABQABgAIAAAAIQDb4fbL7gAAAIUBAAATAAAA AAAAAAAAAAAAAAAAAABbQ29udGVudF9UeXBlc10ueG1sUEsBAi0AFAAGAAgAAAAhAFr0LFu/AAAA FQEAAAsAAAAAAAAAAAAAAAAAHwEAAF9yZWxzLy5yZWxzUEsBAi0AFAAGAAgAAAAhAEbttwLKAAAA 4gAAAA8AAAAAAAAAAAAAAAAABwIAAGRycy9kb3ducmV2LnhtbFBLBQYAAAAAAwADALcAAAD+AgAA AAA= " filled="f" stroked="f">
                          <v:textbox inset="2.53958mm,2.53958mm,2.53958mm,2.53958mm">
                            <w:txbxContent>
                              <w:p w14:paraId="19FF1653" w14:textId="77777777" w:rsidR="00BD6C04" w:rsidRDefault="00BD6C04">
                                <w:pPr>
                                  <w:spacing w:line="240" w:lineRule="auto"/>
                                  <w:textDirection w:val="btLr"/>
                                </w:pPr>
                              </w:p>
                            </w:txbxContent>
                          </v:textbox>
                        </v:rect>
                        <v:group id="Group 1121760519" o:spid="_x0000_s1089" style="position:absolute;left:19352;top:36089;width:68215;height:3421" coordorigin="19352,36089" coordsize="68214,34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ngjEyAAAAOMAAAAPAAAAZHJzL2Rvd25yZXYueG1sRE9fa8Iw EH8f7DuEG/imaRTd7IwisskeZDAVxLejOdticylN1tZvbwbCHu/3/xar3laipcaXjjWoUQKCOHOm 5FzD8fA5fAPhA7LByjFpuJGH1fL5aYGpcR3/ULsPuYgh7FPUUIRQp1L6rCCLfuRq4shdXGMxxLPJ pWmwi+G2kuMkmUmLJceGAmvaFJRd979Ww7bDbj1RH+3uetnczofp92mnSOvBS79+BxGoD//ih/vL xPlqrF5nyVTN4e+nCIBc3gEAAP//AwBQSwECLQAUAAYACAAAACEA2+H2y+4AAACFAQAAEwAAAAAA AAAAAAAAAAAAAAAAW0NvbnRlbnRfVHlwZXNdLnhtbFBLAQItABQABgAIAAAAIQBa9CxbvwAAABUB AAALAAAAAAAAAAAAAAAAAB8BAABfcmVscy8ucmVsc1BLAQItABQABgAIAAAAIQCnngjEyAAAAOMA AAAPAAAAAAAAAAAAAAAAAAcCAABkcnMvZG93bnJldi54bWxQSwUGAAAAAAMAAwC3AAAA/AIAAAAA ">
                          <v:rect id="Rectangle 1858114399" o:spid="_x0000_s1090" style="position:absolute;left:19352;top:36089;width:68215;height:34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98R5xwAAAOMAAAAPAAAAZHJzL2Rvd25yZXYueG1sRE9fT8Iw EH8n8Ts0Z8IbdBtItkkhQjBRnnT4Ac71XBfX61wLzG9vTUx8vN//W29H24kLDb51rCCdJyCIa6db bhS8nR5nOQgfkDV2jknBN3nYbm4mayy1u/IrXarQiBjCvkQFJoS+lNLXhiz6ueuJI/fhBoshnkMj 9YDXGG47mSXJSlpsOTYY7GlvqP6szlbBy9JRdsj8rmpsYcb30/H5C1dKTW/Hh3sQgcbwL/5zP+k4 P7/L03S5KAr4/SkCIDc/AAAA//8DAFBLAQItABQABgAIAAAAIQDb4fbL7gAAAIUBAAATAAAAAAAA AAAAAAAAAAAAAABbQ29udGVudF9UeXBlc10ueG1sUEsBAi0AFAAGAAgAAAAhAFr0LFu/AAAAFQEA AAsAAAAAAAAAAAAAAAAAHwEAAF9yZWxzLy5yZWxzUEsBAi0AFAAGAAgAAAAhAM73xHnHAAAA4wAA AA8AAAAAAAAAAAAAAAAABwIAAGRycy9kb3ducmV2LnhtbFBLBQYAAAAAAwADALcAAAD7AgAAAAA= " filled="f" stroked="f">
                            <v:textbox inset="2.53958mm,2.53958mm,2.53958mm,2.53958mm">
                              <w:txbxContent>
                                <w:p w14:paraId="54FEEF29" w14:textId="77777777" w:rsidR="00BD6C04" w:rsidRDefault="00BD6C04">
                                  <w:pPr>
                                    <w:spacing w:line="240" w:lineRule="auto"/>
                                    <w:textDirection w:val="btLr"/>
                                  </w:pPr>
                                </w:p>
                              </w:txbxContent>
                            </v:textbox>
                          </v:rect>
                          <v:group id="Group 1058909243" o:spid="_x0000_s1091" style="position:absolute;left:19352;top:36089;width:68215;height:3421" coordorigin="19352,36174" coordsize="68214,32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QUDlyAAAAOMAAAAPAAAAZHJzL2Rvd25yZXYueG1sRE9fa8Iw EH8f7DuEE/amSXUOrUYR2YYPMpgOxLejOdticylN1tZvvwjCHu/3/5br3laipcaXjjUkIwWCOHOm 5FzDz/FjOAPhA7LByjFpuJGH9er5aYmpcR1/U3sIuYgh7FPUUIRQp1L6rCCLfuRq4shdXGMxxLPJ pWmwi+G2kmOl3qTFkmNDgTVtC8quh1+r4bPDbjNJ3tv99bK9nY/Tr9M+Ia1fBv1mASJQH/7FD/fO xPlqOpur+fh1AvefIgBy9QcAAP//AwBQSwECLQAUAAYACAAAACEA2+H2y+4AAACFAQAAEwAAAAAA AAAAAAAAAAAAAAAAW0NvbnRlbnRfVHlwZXNdLnhtbFBLAQItABQABgAIAAAAIQBa9CxbvwAAABUB AAALAAAAAAAAAAAAAAAAAB8BAABfcmVscy8ucmVsc1BLAQItABQABgAIAAAAIQDoQUDlyAAAAOMA AAAPAAAAAAAAAAAAAAAAAAcCAABkcnMvZG93bnJldi54bWxQSwUGAAAAAAMAAwC3AAAA/AIAAAAA ">
                            <v:rect id="Rectangle 1502438489" o:spid="_x0000_s1092" style="position:absolute;left:19352;top:36174;width:68215;height:325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qjptxwAAAOMAAAAPAAAAZHJzL2Rvd25yZXYueG1sRE9fT8Iw EH834Ts0R+KbdMxJxqQQIJioTzD8AOd6rgvrdawF5re3JiY+3u//LVaDbcWVet84VjCdJCCIK6cb rhV8HF8echA+IGtsHZOCb/KwWo7uFlhod+MDXctQixjCvkAFJoSukNJXhiz6ieuII/fleoshnn0t dY+3GG5bmSbJTFpsODYY7GhrqDqVF6tgnzlKd6nflLWdm+Hz+P52xplS9+Nh/Qwi0BD+xX/uVx3n PyVp9phn+Rx+f4oAyOUPAAAA//8DAFBLAQItABQABgAIAAAAIQDb4fbL7gAAAIUBAAATAAAAAAAA AAAAAAAAAAAAAABbQ29udGVudF9UeXBlc10ueG1sUEsBAi0AFAAGAAgAAAAhAFr0LFu/AAAAFQEA AAsAAAAAAAAAAAAAAAAAHwEAAF9yZWxzLy5yZWxzUEsBAi0AFAAGAAgAAAAhABiqOm3HAAAA4wAA AA8AAAAAAAAAAAAAAAAABwIAAGRycy9kb3ducmV2LnhtbFBLBQYAAAAAAwADALcAAAD7AgAAAAA= " filled="f" stroked="f">
                              <v:textbox inset="2.53958mm,2.53958mm,2.53958mm,2.53958mm">
                                <w:txbxContent>
                                  <w:p w14:paraId="064EABC0" w14:textId="77777777" w:rsidR="00BD6C04" w:rsidRDefault="00BD6C04">
                                    <w:pPr>
                                      <w:spacing w:line="240" w:lineRule="auto"/>
                                      <w:textDirection w:val="btLr"/>
                                    </w:pPr>
                                  </w:p>
                                </w:txbxContent>
                              </v:textbox>
                            </v:rect>
                            <v:group id="Group 700852454" o:spid="_x0000_s1093" style="position:absolute;left:19352;top:36174;width:68215;height:3251" coordorigin="3300,30964" coordsize="91684,4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GYWaywAAAOIAAAAPAAAAZHJzL2Rvd25yZXYueG1sRI9Ba8JA FITvBf/D8gq91d1YYyV1FRFbehBBLYi3R/aZBLNvQ3abxH/fLRR6HGbmG2axGmwtOmp95VhDMlYg iHNnKi40fJ3en+cgfEA2WDsmDXfysFqOHhaYGdfzgbpjKESEsM9QQxlCk0np85Is+rFriKN3da3F EGVbSNNiH+G2lhOlZtJixXGhxIY2JeW347fV8NFjv35Jtt3udt3cL6d0f94lpPXT47B+AxFoCP/h v/an0fCq1DydTNMp/F6Kd0AufwAAAP//AwBQSwECLQAUAAYACAAAACEA2+H2y+4AAACFAQAAEwAA AAAAAAAAAAAAAAAAAAAAW0NvbnRlbnRfVHlwZXNdLnhtbFBLAQItABQABgAIAAAAIQBa9CxbvwAA ABUBAAALAAAAAAAAAAAAAAAAAB8BAABfcmVscy8ucmVsc1BLAQItABQABgAIAAAAIQDyGYWaywAA AOIAAAAPAAAAAAAAAAAAAAAAAAcCAABkcnMvZG93bnJldi54bWxQSwUGAAAAAAMAAwC3AAAA/wIA AAAA ">
                              <v:rect id="Rectangle 589851699" o:spid="_x0000_s1094" style="position:absolute;left:3300;top:30964;width:91684;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WnoNyQAAAOIAAAAPAAAAZHJzL2Rvd25yZXYueG1sRI/BbsIw EETvlfoP1lbqrThEJUoCBrWoSLSnEviAJV7iiHgdYhfSv68rVepxNDNvNIvVaDtxpcG3jhVMJwkI 4trplhsFh/3mKQfhA7LGzjEp+CYPq+X93QJL7W68o2sVGhEh7EtUYELoSyl9bciin7ieOHonN1gM UQ6N1APeItx2Mk2STFpsOS4Y7GltqD5XX1bB57Oj9C31r1VjCzMe9x/vF8yUenwYX+YgAo3hP/zX 3moFs7zIZ9OsKOD3UrwDcvkDAAD//wMAUEsBAi0AFAAGAAgAAAAhANvh9svuAAAAhQEAABMAAAAA AAAAAAAAAAAAAAAAAFtDb250ZW50X1R5cGVzXS54bWxQSwECLQAUAAYACAAAACEAWvQsW78AAAAV AQAACwAAAAAAAAAAAAAAAAAfAQAAX3JlbHMvLnJlbHNQSwECLQAUAAYACAAAACEAhVp6DckAAADi AAAADwAAAAAAAAAAAAAAAAAHAgAAZHJzL2Rvd25yZXYueG1sUEsFBgAAAAADAAMAtwAAAP0CAAAA AA== " filled="f" stroked="f">
                                <v:textbox inset="2.53958mm,2.53958mm,2.53958mm,2.53958mm">
                                  <w:txbxContent>
                                    <w:p w14:paraId="3C03530E" w14:textId="77777777" w:rsidR="00BD6C04" w:rsidRDefault="00BD6C04">
                                      <w:pPr>
                                        <w:spacing w:line="240" w:lineRule="auto"/>
                                        <w:textDirection w:val="btLr"/>
                                      </w:pPr>
                                    </w:p>
                                  </w:txbxContent>
                                </v:textbox>
                              </v:rect>
                              <v:oval id="Oval 149004185" o:spid="_x0000_s1095" style="position:absolute;left:90757;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2BUmxgAAAOIAAAAPAAAAZHJzL2Rvd25yZXYueG1sRE9NS8NA EL0L/odlBC9iZyu1tGm3pQgBRRGN7X3ITpPQ7Gya3bbx37uC4PHxvpfrwbXqzH1ovBgYjzQoltLb RioD26/8fgYqRBJLrRc28M0B1qvrqyVl1l/kk89FrFQKkZCRgTrGLkMMZc2Owsh3LInb+95RTLCv 0PZ0SeGuxQetp+iokdRQU8dPNZeH4uQM4N0L40dXYH58xd1p+rZ7p0NuzO3NsFmAijzEf/Gf+9mm +ZO51pPx7BF+LyUMuPoBAAD//wMAUEsBAi0AFAAGAAgAAAAhANvh9svuAAAAhQEAABMAAAAAAAAA AAAAAAAAAAAAAFtDb250ZW50X1R5cGVzXS54bWxQSwECLQAUAAYACAAAACEAWvQsW78AAAAVAQAA CwAAAAAAAAAAAAAAAAAfAQAAX3JlbHMvLnJlbHNQSwECLQAUAAYACAAAACEA49gVJsYAAADiAAAA DwAAAAAAAAAAAAAAAAAHAgAAZHJzL2Rvd25yZXYueG1sUEsFBgAAAAADAAMAtwAAAPoCAAAAAA== " fillcolor="#f4a11e" stroked="f">
                                <v:textbox inset="2.53958mm,2.53958mm,2.53958mm,2.53958mm">
                                  <w:txbxContent>
                                    <w:p w14:paraId="287B9E9D" w14:textId="77777777" w:rsidR="00BD6C04" w:rsidRDefault="00BD6C04">
                                      <w:pPr>
                                        <w:spacing w:line="240" w:lineRule="auto"/>
                                        <w:textDirection w:val="btLr"/>
                                      </w:pPr>
                                    </w:p>
                                  </w:txbxContent>
                                </v:textbox>
                              </v:oval>
                              <v:oval id="Oval 1858212436" o:spid="_x0000_s1096" style="position:absolute;left:3300;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cYVFxwAAAOMAAAAPAAAAZHJzL2Rvd25yZXYueG1sRE/NSsNA EL4LfYdlBC9iJ40aQuy2FCGgVESjvQ/ZMQnNzsbstk3f3hUEj/P9z3I92V4defSdEw2LeQKKpXam k0bD50d5k4PygcRQ74Q1nNnDejW7WFJh3Ene+ViFRsUQ8QVpaEMYCkRft2zJz93AErkvN1oK8Rwb NCOdYrjtMU2SDC11EhtaGvix5XpfHawGvH5mfBsqLL+3uDtkL7tX2pdaX11OmwdQgafwL/5zP5k4 P7/P00V6d5vB708RAFz9AAAA//8DAFBLAQItABQABgAIAAAAIQDb4fbL7gAAAIUBAAATAAAAAAAA AAAAAAAAAAAAAABbQ29udGVudF9UeXBlc10ueG1sUEsBAi0AFAAGAAgAAAAhAFr0LFu/AAAAFQEA AAsAAAAAAAAAAAAAAAAAHwEAAF9yZWxzLy5yZWxzUEsBAi0AFAAGAAgAAAAhAJFxhUXHAAAA4wAA AA8AAAAAAAAAAAAAAAAABwIAAGRycy9kb3ducmV2LnhtbFBLBQYAAAAAAwADALcAAAD7AgAAAAA= " fillcolor="#f4a11e" stroked="f">
                                <v:textbox inset="2.53958mm,2.53958mm,2.53958mm,2.53958mm">
                                  <w:txbxContent>
                                    <w:p w14:paraId="4BB9584A" w14:textId="77777777" w:rsidR="00BD6C04" w:rsidRDefault="00BD6C04">
                                      <w:pPr>
                                        <w:spacing w:line="240" w:lineRule="auto"/>
                                        <w:textDirection w:val="btLr"/>
                                      </w:pPr>
                                    </w:p>
                                  </w:txbxContent>
                                </v:textbox>
                              </v:oval>
                              <v:rect id="Rectangle 822210425" o:spid="_x0000_s1097" style="position:absolute;left:5043;top:30964;width:87450;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J9k+ywAAAOIAAAAPAAAAZHJzL2Rvd25yZXYueG1sRI9Ba8JA FITvhf6H5RV6qxu3VjS6ihQKPfRQY3vw9sg+k2j2bcxuYvz3XaHgcZiZb5jlerC16Kn1lWMN41EC gjh3puJCw8/u42UGwgdkg7Vj0nAlD+vV48MSU+MuvKU+C4WIEPYpaihDaFIpfV6SRT9yDXH0Dq61 GKJsC2lavES4raVKkqm0WHFcKLGh95LyU9ZZDfO+Uvvza22nv8NEHbOvzly/O62fn4bNAkSgIdzD /+1Po2GmlBonE/UGt0vxDsjVHwAAAP//AwBQSwECLQAUAAYACAAAACEA2+H2y+4AAACFAQAAEwAA AAAAAAAAAAAAAAAAAAAAW0NvbnRlbnRfVHlwZXNdLnhtbFBLAQItABQABgAIAAAAIQBa9CxbvwAA ABUBAAALAAAAAAAAAAAAAAAAAB8BAABfcmVscy8ucmVsc1BLAQItABQABgAIAAAAIQAjJ9k+ywAA AOIAAAAPAAAAAAAAAAAAAAAAAAcCAABkcnMvZG93bnJldi54bWxQSwUGAAAAAAMAAwC3AAAA/wIA AAAA " fillcolor="#f4a11e" stroked="f">
                                <v:textbox inset="2.53958mm,2.53958mm,2.53958mm,2.53958mm">
                                  <w:txbxContent>
                                    <w:p w14:paraId="72FE929E"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v:group>
                          </v:group>
                        </v:group>
                      </v:group>
                    </v:group>
                  </v:group>
                </v:group>
                <w10:anchorlock/>
              </v:group>
            </w:pict>
          </mc:Fallback>
        </mc:AlternateContent>
      </w:r>
    </w:p>
    <w:p w14:paraId="2F73B1C9" w14:textId="77777777" w:rsidR="00BD6C04" w:rsidRDefault="00BD6C04">
      <w:pPr>
        <w:widowControl w:val="0"/>
        <w:spacing w:line="240" w:lineRule="auto"/>
        <w:ind w:left="566" w:right="581"/>
        <w:rPr>
          <w:sz w:val="20"/>
          <w:szCs w:val="20"/>
        </w:rPr>
      </w:pPr>
    </w:p>
    <w:p w14:paraId="5BE46DE5" w14:textId="77777777" w:rsidR="00F73986" w:rsidRDefault="00F73986">
      <w:pPr>
        <w:widowControl w:val="0"/>
        <w:spacing w:line="240" w:lineRule="auto"/>
        <w:ind w:left="566" w:right="581"/>
        <w:rPr>
          <w:sz w:val="20"/>
          <w:szCs w:val="20"/>
        </w:rPr>
      </w:pPr>
    </w:p>
    <w:p w14:paraId="226414A6" w14:textId="77777777" w:rsidR="00F73986" w:rsidRPr="00F73986" w:rsidRDefault="00F73986" w:rsidP="00F73986">
      <w:pPr>
        <w:widowControl w:val="0"/>
        <w:spacing w:line="240" w:lineRule="auto"/>
        <w:ind w:left="566" w:right="581"/>
        <w:rPr>
          <w:rFonts w:asciiTheme="majorHAnsi" w:hAnsiTheme="majorHAnsi" w:cstheme="majorHAnsi"/>
          <w:b/>
          <w:bCs/>
        </w:rPr>
      </w:pPr>
      <w:r>
        <w:rPr>
          <w:rFonts w:asciiTheme="majorHAnsi" w:hAnsiTheme="majorHAnsi" w:cstheme="majorHAnsi"/>
          <w:b/>
          <w:bCs/>
        </w:rPr>
        <w:t>Unit 553: Bibliography</w:t>
      </w:r>
    </w:p>
    <w:p w14:paraId="29821F3E" w14:textId="77777777" w:rsidR="00F73986" w:rsidRDefault="00F73986">
      <w:pPr>
        <w:widowControl w:val="0"/>
        <w:spacing w:line="240" w:lineRule="auto"/>
        <w:ind w:left="566" w:right="581"/>
        <w:rPr>
          <w:sz w:val="20"/>
          <w:szCs w:val="20"/>
        </w:rPr>
      </w:pPr>
    </w:p>
    <w:p w14:paraId="4A65747B" w14:textId="77777777" w:rsidR="00F73986" w:rsidRDefault="00F73986" w:rsidP="00F73986">
      <w:pPr>
        <w:widowControl w:val="0"/>
        <w:spacing w:line="240" w:lineRule="auto"/>
        <w:ind w:left="566" w:right="581"/>
        <w:rPr>
          <w:rFonts w:ascii="Calibri" w:hAnsi="Calibri" w:cs="Calibri"/>
        </w:rPr>
      </w:pPr>
      <w:r>
        <w:rPr>
          <w:rFonts w:ascii="Calibri" w:hAnsi="Calibri" w:cs="Calibri"/>
        </w:rPr>
        <w:t>Argyris, C. and Schön, D. (1974) </w:t>
      </w:r>
      <w:r>
        <w:rPr>
          <w:rFonts w:ascii="Calibri" w:hAnsi="Calibri" w:cs="Calibri"/>
          <w:i/>
          <w:iCs/>
        </w:rPr>
        <w:t>Theory in Practice: Increasing Professional Effectiveness</w:t>
      </w:r>
      <w:r>
        <w:rPr>
          <w:rFonts w:ascii="Calibri" w:hAnsi="Calibri" w:cs="Calibri"/>
        </w:rPr>
        <w:t>. San Francisco: Jossey-Bass.</w:t>
      </w:r>
    </w:p>
    <w:p w14:paraId="3C8DB748" w14:textId="77777777" w:rsidR="00F73986" w:rsidRPr="00F73986" w:rsidRDefault="00F73986" w:rsidP="00F73986">
      <w:pPr>
        <w:widowControl w:val="0"/>
        <w:spacing w:line="240" w:lineRule="auto"/>
        <w:ind w:left="566" w:right="581"/>
        <w:rPr>
          <w:rFonts w:ascii="Calibri" w:hAnsi="Calibri" w:cs="Calibri"/>
        </w:rPr>
      </w:pPr>
    </w:p>
    <w:p w14:paraId="313272AB" w14:textId="77777777" w:rsidR="00F73986" w:rsidRDefault="00F73986" w:rsidP="00F73986">
      <w:pPr>
        <w:widowControl w:val="0"/>
        <w:spacing w:line="240" w:lineRule="auto"/>
        <w:ind w:left="566" w:right="581"/>
        <w:rPr>
          <w:rFonts w:ascii="Calibri" w:hAnsi="Calibri" w:cs="Calibri"/>
        </w:rPr>
      </w:pPr>
      <w:r>
        <w:rPr>
          <w:rFonts w:ascii="Calibri" w:hAnsi="Calibri" w:cs="Calibri"/>
        </w:rPr>
        <w:t>Deming, W.E. (1986) </w:t>
      </w:r>
      <w:r>
        <w:rPr>
          <w:rFonts w:ascii="Calibri" w:hAnsi="Calibri" w:cs="Calibri"/>
          <w:i/>
          <w:iCs/>
        </w:rPr>
        <w:t>Out of the Crisis</w:t>
      </w:r>
      <w:r>
        <w:rPr>
          <w:rFonts w:ascii="Calibri" w:hAnsi="Calibri" w:cs="Calibri"/>
        </w:rPr>
        <w:t>. Cambridge, MA: MIT Press.</w:t>
      </w:r>
    </w:p>
    <w:p w14:paraId="26DCCB05" w14:textId="77777777" w:rsidR="00F73986" w:rsidRPr="00F73986" w:rsidRDefault="00F73986" w:rsidP="00F73986">
      <w:pPr>
        <w:widowControl w:val="0"/>
        <w:spacing w:line="240" w:lineRule="auto"/>
        <w:ind w:left="566" w:right="581"/>
        <w:rPr>
          <w:rFonts w:ascii="Calibri" w:hAnsi="Calibri" w:cs="Calibri"/>
        </w:rPr>
      </w:pPr>
    </w:p>
    <w:p w14:paraId="7765D7BE" w14:textId="77777777" w:rsidR="00F73986" w:rsidRDefault="00F73986" w:rsidP="00F73986">
      <w:pPr>
        <w:widowControl w:val="0"/>
        <w:spacing w:line="240" w:lineRule="auto"/>
        <w:ind w:left="566" w:right="581"/>
        <w:rPr>
          <w:rFonts w:ascii="Calibri" w:hAnsi="Calibri" w:cs="Calibri"/>
        </w:rPr>
      </w:pPr>
      <w:r>
        <w:rPr>
          <w:rFonts w:ascii="Calibri" w:hAnsi="Calibri" w:cs="Calibri"/>
        </w:rPr>
        <w:t>Equality Act 2010, c.15. Available at: </w:t>
      </w:r>
      <w:hyperlink r:id="rId17" w:history="1">
        <w:r>
          <w:rPr>
            <w:rStyle w:val="Hyperlink"/>
            <w:rFonts w:ascii="Calibri" w:hAnsi="Calibri" w:cs="Calibri"/>
          </w:rPr>
          <w:t>https://www.legislation.gov.uk/ukpga/2010/15/contents</w:t>
        </w:r>
      </w:hyperlink>
      <w:r>
        <w:rPr>
          <w:rFonts w:ascii="Calibri" w:hAnsi="Calibri" w:cs="Calibri"/>
        </w:rPr>
        <w:t> (Accessed: 30 August 2026).</w:t>
      </w:r>
    </w:p>
    <w:p w14:paraId="6D158190" w14:textId="77777777" w:rsidR="00F73986" w:rsidRPr="00F73986" w:rsidRDefault="00F73986" w:rsidP="00F73986">
      <w:pPr>
        <w:widowControl w:val="0"/>
        <w:spacing w:line="240" w:lineRule="auto"/>
        <w:ind w:left="566" w:right="581"/>
        <w:rPr>
          <w:rFonts w:ascii="Calibri" w:hAnsi="Calibri" w:cs="Calibri"/>
        </w:rPr>
      </w:pPr>
    </w:p>
    <w:p w14:paraId="19129B1F" w14:textId="77777777" w:rsidR="00F73986" w:rsidRDefault="00F73986" w:rsidP="00F73986">
      <w:pPr>
        <w:widowControl w:val="0"/>
        <w:spacing w:line="240" w:lineRule="auto"/>
        <w:ind w:left="566" w:right="581"/>
        <w:rPr>
          <w:rFonts w:ascii="Calibri" w:hAnsi="Calibri" w:cs="Calibri"/>
        </w:rPr>
      </w:pPr>
      <w:r>
        <w:rPr>
          <w:rFonts w:ascii="Calibri" w:hAnsi="Calibri" w:cs="Calibri"/>
        </w:rPr>
        <w:t>Hersey, P. and Blanchard, K.H. (1993) </w:t>
      </w:r>
      <w:r>
        <w:rPr>
          <w:rFonts w:ascii="Calibri" w:hAnsi="Calibri" w:cs="Calibri"/>
          <w:i/>
          <w:iCs/>
        </w:rPr>
        <w:t>Management of Organizational Behavior: Utilizing Human Resources</w:t>
      </w:r>
      <w:r>
        <w:rPr>
          <w:rFonts w:ascii="Calibri" w:hAnsi="Calibri" w:cs="Calibri"/>
        </w:rPr>
        <w:t xml:space="preserve">. 6th edn. </w:t>
        <w:lastRenderedPageBreak/>
        <w:t>Englewood Cliffs, NJ: Prentice Hall.</w:t>
      </w:r>
    </w:p>
    <w:p w14:paraId="5DDEA5AA" w14:textId="77777777" w:rsidR="00F73986" w:rsidRPr="00F73986" w:rsidRDefault="00F73986" w:rsidP="00F73986">
      <w:pPr>
        <w:widowControl w:val="0"/>
        <w:spacing w:line="240" w:lineRule="auto"/>
        <w:ind w:left="566" w:right="581"/>
        <w:rPr>
          <w:rFonts w:ascii="Calibri" w:hAnsi="Calibri" w:cs="Calibri"/>
        </w:rPr>
      </w:pPr>
    </w:p>
    <w:p w14:paraId="79D5BAEA" w14:textId="77777777" w:rsidR="00F73986" w:rsidRDefault="00F73986" w:rsidP="00F73986">
      <w:pPr>
        <w:widowControl w:val="0"/>
        <w:spacing w:line="240" w:lineRule="auto"/>
        <w:ind w:left="566" w:right="581"/>
        <w:rPr>
          <w:rFonts w:ascii="Calibri" w:hAnsi="Calibri" w:cs="Calibri"/>
        </w:rPr>
      </w:pPr>
      <w:r>
        <w:rPr>
          <w:rFonts w:ascii="Calibri" w:hAnsi="Calibri" w:cs="Calibri"/>
        </w:rPr>
        <w:t>Jisc (no date) </w:t>
      </w:r>
      <w:r>
        <w:rPr>
          <w:rFonts w:ascii="Calibri" w:hAnsi="Calibri" w:cs="Calibri"/>
          <w:i/>
          <w:iCs/>
        </w:rPr>
        <w:t>Accessibility regulations – what you need to know</w:t>
      </w:r>
      <w:r>
        <w:rPr>
          <w:rFonts w:ascii="Calibri" w:hAnsi="Calibri" w:cs="Calibri"/>
        </w:rPr>
        <w:t>. Available at: </w:t>
      </w:r>
      <w:hyperlink r:id="rId18" w:history="1">
        <w:r>
          <w:rPr>
            <w:rStyle w:val="Hyperlink"/>
            <w:rFonts w:ascii="Calibri" w:hAnsi="Calibri" w:cs="Calibri"/>
          </w:rPr>
          <w:t>https://www.jisc.ac.uk/guides/accessibility-regulations-what-you-need-to-know</w:t>
        </w:r>
      </w:hyperlink>
      <w:r>
        <w:rPr>
          <w:rFonts w:ascii="Calibri" w:hAnsi="Calibri" w:cs="Calibri"/>
        </w:rPr>
        <w:t> (Accessed: 30 August 2026).</w:t>
      </w:r>
    </w:p>
    <w:p w14:paraId="58CE5E8F" w14:textId="77777777" w:rsidR="00F73986" w:rsidRPr="00F73986" w:rsidRDefault="00F73986" w:rsidP="00F73986">
      <w:pPr>
        <w:widowControl w:val="0"/>
        <w:spacing w:line="240" w:lineRule="auto"/>
        <w:ind w:left="566" w:right="581"/>
        <w:rPr>
          <w:rFonts w:ascii="Calibri" w:hAnsi="Calibri" w:cs="Calibri"/>
        </w:rPr>
      </w:pPr>
    </w:p>
    <w:p w14:paraId="1770AE3A" w14:textId="77777777" w:rsidR="00F73986" w:rsidRDefault="00F73986" w:rsidP="00F73986">
      <w:pPr>
        <w:widowControl w:val="0"/>
        <w:spacing w:line="240" w:lineRule="auto"/>
        <w:ind w:left="566" w:right="581"/>
        <w:rPr>
          <w:rFonts w:ascii="Calibri" w:hAnsi="Calibri" w:cs="Calibri"/>
        </w:rPr>
      </w:pPr>
      <w:r>
        <w:rPr>
          <w:rFonts w:ascii="Calibri" w:hAnsi="Calibri" w:cs="Calibri"/>
        </w:rPr>
        <w:t>Ofsted (2025) </w:t>
      </w:r>
      <w:r>
        <w:rPr>
          <w:rFonts w:ascii="Calibri" w:hAnsi="Calibri" w:cs="Calibri"/>
          <w:i/>
          <w:iCs/>
        </w:rPr>
        <w:t>Further education and skills inspection toolkit</w:t>
      </w:r>
      <w:r>
        <w:rPr>
          <w:rFonts w:ascii="Calibri" w:hAnsi="Calibri" w:cs="Calibri"/>
        </w:rPr>
        <w:t>. Available at: </w:t>
      </w:r>
      <w:hyperlink r:id="rId19" w:history="1">
        <w:r>
          <w:rPr>
            <w:rStyle w:val="Hyperlink"/>
            <w:rFonts w:ascii="Calibri" w:hAnsi="Calibri" w:cs="Calibri"/>
          </w:rPr>
          <w:t>https://assets.publishing.service.gov.uk/media/68b975aa3f3e5483efdba9c3/Further_education_and_skills_inspection_toolkit.pdf</w:t>
        </w:r>
      </w:hyperlink>
      <w:r>
        <w:rPr>
          <w:rFonts w:ascii="Calibri" w:hAnsi="Calibri" w:cs="Calibri"/>
        </w:rPr>
        <w:t> (Accessed: 30 August 2026).</w:t>
      </w:r>
    </w:p>
    <w:p w14:paraId="49313B08" w14:textId="77777777" w:rsidR="00F73986" w:rsidRPr="00F73986" w:rsidRDefault="00F73986" w:rsidP="00F73986">
      <w:pPr>
        <w:widowControl w:val="0"/>
        <w:spacing w:line="240" w:lineRule="auto"/>
        <w:ind w:left="566" w:right="581"/>
        <w:rPr>
          <w:rFonts w:ascii="Calibri" w:hAnsi="Calibri" w:cs="Calibri"/>
        </w:rPr>
      </w:pPr>
    </w:p>
    <w:p w14:paraId="58D8AD6D" w14:textId="77777777" w:rsidR="00F73986" w:rsidRDefault="00F73986" w:rsidP="00F73986">
      <w:pPr>
        <w:widowControl w:val="0"/>
        <w:spacing w:line="240" w:lineRule="auto"/>
        <w:ind w:left="566" w:right="581"/>
        <w:rPr>
          <w:rFonts w:ascii="Calibri" w:hAnsi="Calibri" w:cs="Calibri"/>
        </w:rPr>
      </w:pPr>
      <w:r>
        <w:rPr>
          <w:rFonts w:ascii="Calibri" w:hAnsi="Calibri" w:cs="Calibri"/>
        </w:rPr>
        <w:t>Pfeffer, J. and Sutton, R.I. (2000) </w:t>
      </w:r>
      <w:r>
        <w:rPr>
          <w:rFonts w:ascii="Calibri" w:hAnsi="Calibri" w:cs="Calibri"/>
          <w:i/>
          <w:iCs/>
        </w:rPr>
        <w:t>The Knowing-Doing Gap: How Smart Companies Turn Knowledge into Action</w:t>
      </w:r>
      <w:r>
        <w:rPr>
          <w:rFonts w:ascii="Calibri" w:hAnsi="Calibri" w:cs="Calibri"/>
        </w:rPr>
        <w:t>. Boston, MA: Harvard Business School Press.</w:t>
      </w:r>
    </w:p>
    <w:p w14:paraId="59F1B151" w14:textId="77777777" w:rsidR="00F73986" w:rsidRPr="00F73986" w:rsidRDefault="00F73986" w:rsidP="00F73986">
      <w:pPr>
        <w:widowControl w:val="0"/>
        <w:spacing w:line="240" w:lineRule="auto"/>
        <w:ind w:left="566" w:right="581"/>
        <w:rPr>
          <w:rFonts w:ascii="Calibri" w:hAnsi="Calibri" w:cs="Calibri"/>
        </w:rPr>
      </w:pPr>
    </w:p>
    <w:p w14:paraId="0B821DF2" w14:textId="77777777" w:rsidR="00F73986" w:rsidRDefault="00F73986" w:rsidP="00F73986">
      <w:pPr>
        <w:widowControl w:val="0"/>
        <w:spacing w:line="240" w:lineRule="auto"/>
        <w:ind w:left="566" w:right="581"/>
        <w:rPr>
          <w:rFonts w:ascii="Calibri" w:hAnsi="Calibri" w:cs="Calibri"/>
        </w:rPr>
      </w:pPr>
      <w:r>
        <w:rPr>
          <w:rFonts w:ascii="Calibri" w:hAnsi="Calibri" w:cs="Calibri"/>
          <w:i/>
          <w:iCs/>
        </w:rPr>
        <w:t>The Public Sector Bodies (Websites and Mobile Applications) (No. 2) Accessibility Regulations 2018</w:t>
      </w:r>
      <w:r>
        <w:rPr>
          <w:rFonts w:ascii="Calibri" w:hAnsi="Calibri" w:cs="Calibri"/>
        </w:rPr>
        <w:t>, SI 2018/952. Available at: </w:t>
      </w:r>
      <w:hyperlink r:id="rId20" w:history="1">
        <w:r>
          <w:rPr>
            <w:rStyle w:val="Hyperlink"/>
            <w:rFonts w:ascii="Calibri" w:hAnsi="Calibri" w:cs="Calibri"/>
          </w:rPr>
          <w:t>https://www.legislation.gov.uk/uksi/2018/952/contents</w:t>
        </w:r>
      </w:hyperlink>
      <w:r>
        <w:rPr>
          <w:rFonts w:ascii="Calibri" w:hAnsi="Calibri" w:cs="Calibri"/>
        </w:rPr>
        <w:t> (Accessed: 30 August 2026).</w:t>
      </w:r>
    </w:p>
    <w:p w14:paraId="474FF305" w14:textId="77777777" w:rsidR="006F6AA0" w:rsidRPr="00F73986" w:rsidRDefault="006F6AA0" w:rsidP="00F73986">
      <w:pPr>
        <w:widowControl w:val="0"/>
        <w:spacing w:line="240" w:lineRule="auto"/>
        <w:ind w:left="566" w:right="581"/>
        <w:rPr>
          <w:rFonts w:ascii="Calibri" w:hAnsi="Calibri" w:cs="Calibri"/>
        </w:rPr>
      </w:pPr>
    </w:p>
    <w:p w14:paraId="19C37D3F" w14:textId="77777777" w:rsidR="00F73986" w:rsidRDefault="00F73986" w:rsidP="00F73986">
      <w:pPr>
        <w:widowControl w:val="0"/>
        <w:spacing w:line="240" w:lineRule="auto"/>
        <w:ind w:left="566" w:right="581"/>
        <w:rPr>
          <w:rFonts w:ascii="Calibri" w:hAnsi="Calibri" w:cs="Calibri"/>
        </w:rPr>
      </w:pPr>
      <w:r>
        <w:rPr>
          <w:rFonts w:ascii="Calibri" w:hAnsi="Calibri" w:cs="Calibri"/>
        </w:rPr>
        <w:t>Thaler, R.H. and Sunstein, C.R. (2008) </w:t>
      </w:r>
      <w:r>
        <w:rPr>
          <w:rFonts w:ascii="Calibri" w:hAnsi="Calibri" w:cs="Calibri"/>
          <w:i/>
          <w:iCs/>
        </w:rPr>
        <w:t>Nudge: Improving Decisions About Health, Wealth and Happiness</w:t>
      </w:r>
      <w:r>
        <w:rPr>
          <w:rFonts w:ascii="Calibri" w:hAnsi="Calibri" w:cs="Calibri"/>
        </w:rPr>
        <w:t>. New Haven, CT: Yale University Press.</w:t>
      </w:r>
    </w:p>
    <w:p w14:paraId="42A099BB" w14:textId="77777777" w:rsidR="006F6AA0" w:rsidRPr="00F73986" w:rsidRDefault="006F6AA0" w:rsidP="00F73986">
      <w:pPr>
        <w:widowControl w:val="0"/>
        <w:spacing w:line="240" w:lineRule="auto"/>
        <w:ind w:left="566" w:right="581"/>
        <w:rPr>
          <w:rFonts w:ascii="Calibri" w:hAnsi="Calibri" w:cs="Calibri"/>
        </w:rPr>
      </w:pPr>
    </w:p>
    <w:p w14:paraId="7BA8936E" w14:textId="77777777" w:rsidR="00F73986" w:rsidRDefault="00F73986" w:rsidP="00F73986">
      <w:pPr>
        <w:widowControl w:val="0"/>
        <w:spacing w:line="240" w:lineRule="auto"/>
        <w:ind w:left="566" w:right="581"/>
        <w:rPr>
          <w:rFonts w:ascii="Calibri" w:hAnsi="Calibri" w:cs="Calibri"/>
        </w:rPr>
      </w:pPr>
      <w:r>
        <w:rPr>
          <w:rFonts w:ascii="Calibri" w:hAnsi="Calibri" w:cs="Calibri"/>
        </w:rPr>
        <w:t>Weston College (2025) </w:t>
      </w:r>
      <w:r>
        <w:rPr>
          <w:rFonts w:ascii="Calibri" w:hAnsi="Calibri" w:cs="Calibri"/>
          <w:i/>
          <w:iCs/>
        </w:rPr>
        <w:t>College Quality Improvement Plan 2025/26</w:t>
      </w:r>
      <w:r>
        <w:rPr>
          <w:rFonts w:ascii="Calibri" w:hAnsi="Calibri" w:cs="Calibri"/>
        </w:rPr>
        <w:t>. [Internal document].</w:t>
      </w:r>
    </w:p>
    <w:p w14:paraId="14B16482" w14:textId="77777777" w:rsidR="006F6AA0" w:rsidRPr="00F73986" w:rsidRDefault="006F6AA0" w:rsidP="00F73986">
      <w:pPr>
        <w:widowControl w:val="0"/>
        <w:spacing w:line="240" w:lineRule="auto"/>
        <w:ind w:left="566" w:right="581"/>
        <w:rPr>
          <w:rFonts w:ascii="Calibri" w:hAnsi="Calibri" w:cs="Calibri"/>
        </w:rPr>
      </w:pPr>
    </w:p>
    <w:p w14:paraId="0D2CCFFC"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rPr>
        <w:t>World Wide Web Consortium (2018) </w:t>
      </w:r>
      <w:r>
        <w:rPr>
          <w:rFonts w:ascii="Calibri" w:hAnsi="Calibri" w:cs="Calibri"/>
          <w:i/>
          <w:iCs/>
        </w:rPr>
        <w:t>Web Content Accessibility Guidelines (WCAG) 2.1</w:t>
      </w:r>
      <w:r>
        <w:rPr>
          <w:rFonts w:ascii="Calibri" w:hAnsi="Calibri" w:cs="Calibri"/>
        </w:rPr>
        <w:t>. Available at: </w:t>
      </w:r>
      <w:hyperlink r:id="rId21" w:history="1">
        <w:r>
          <w:rPr>
            <w:rStyle w:val="Hyperlink"/>
            <w:rFonts w:ascii="Calibri" w:hAnsi="Calibri" w:cs="Calibri"/>
          </w:rPr>
          <w:t>https://www.w3.org/TR/WCAG21/</w:t>
        </w:r>
      </w:hyperlink>
      <w:r>
        <w:rPr>
          <w:rFonts w:ascii="Calibri" w:hAnsi="Calibri" w:cs="Calibri"/>
        </w:rPr>
        <w:t> (Accessed: 30 August 2026).</w:t>
      </w:r>
    </w:p>
    <w:p w14:paraId="5CC2208E" w14:textId="77777777" w:rsidR="00F73986" w:rsidRDefault="00F73986">
      <w:pPr>
        <w:widowControl w:val="0"/>
        <w:spacing w:line="240" w:lineRule="auto"/>
        <w:ind w:left="566" w:right="581"/>
        <w:rPr>
          <w:sz w:val="20"/>
          <w:szCs w:val="20"/>
        </w:rPr>
      </w:pPr>
    </w:p>
    <w:p w14:paraId="101AA5C0" w14:textId="77777777" w:rsidR="00F73986" w:rsidRDefault="00F73986">
      <w:pPr>
        <w:widowControl w:val="0"/>
        <w:spacing w:line="240" w:lineRule="auto"/>
        <w:ind w:left="566" w:right="581"/>
        <w:rPr>
          <w:sz w:val="20"/>
          <w:szCs w:val="20"/>
        </w:rPr>
      </w:pPr>
    </w:p>
    <w:p w14:paraId="23042AD6" w14:textId="77777777" w:rsidR="00F73986" w:rsidRDefault="00F73986">
      <w:pPr>
        <w:widowControl w:val="0"/>
        <w:spacing w:line="240" w:lineRule="auto"/>
        <w:ind w:left="566" w:right="581"/>
        <w:rPr>
          <w:sz w:val="20"/>
          <w:szCs w:val="20"/>
        </w:rPr>
      </w:pPr>
    </w:p>
    <w:p w14:paraId="492C623A" w14:textId="77777777" w:rsidR="00F73986" w:rsidRPr="00F73986" w:rsidRDefault="00F73986" w:rsidP="00F73986">
      <w:pPr>
        <w:widowControl w:val="0"/>
        <w:spacing w:line="240" w:lineRule="auto"/>
        <w:ind w:left="566" w:right="581"/>
        <w:rPr>
          <w:rFonts w:ascii="Calibri" w:hAnsi="Calibri" w:cs="Calibri"/>
          <w:b/>
          <w:bCs/>
        </w:rPr>
      </w:pPr>
      <w:r>
        <w:rPr>
          <w:rFonts w:ascii="Calibri" w:hAnsi="Calibri" w:cs="Calibri"/>
          <w:b/>
          <w:bCs/>
        </w:rPr>
        <w:t>Unit 553: Statement on the use of AI</w:t>
      </w:r>
    </w:p>
    <w:p w14:paraId="2718D5B5" w14:textId="77777777" w:rsidR="00F73986" w:rsidRPr="00F73986" w:rsidRDefault="00F73986" w:rsidP="00F73986">
      <w:pPr>
        <w:widowControl w:val="0"/>
        <w:spacing w:line="240" w:lineRule="auto"/>
        <w:ind w:left="566" w:right="581"/>
        <w:rPr>
          <w:rFonts w:ascii="Calibri" w:hAnsi="Calibri" w:cs="Calibri"/>
          <w:b/>
          <w:bCs/>
        </w:rPr>
      </w:pPr>
    </w:p>
    <w:p w14:paraId="5C2C044E"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rPr>
        <w:t>I used Claude (Anthropic) as a learning support tool throughout the preparation of this assignment. The nature of that support was as follows.</w:t>
      </w:r>
    </w:p>
    <w:p w14:paraId="16B1028A" w14:textId="77777777" w:rsidR="00F73986" w:rsidRPr="00F73986" w:rsidRDefault="00F73986" w:rsidP="00F73986">
      <w:pPr>
        <w:widowControl w:val="0"/>
        <w:spacing w:line="240" w:lineRule="auto"/>
        <w:ind w:left="566" w:right="581"/>
        <w:rPr>
          <w:rFonts w:ascii="Calibri" w:hAnsi="Calibri" w:cs="Calibri"/>
        </w:rPr>
      </w:pPr>
    </w:p>
    <w:p w14:paraId="1FAE16FB"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b/>
          <w:bCs/>
        </w:rPr>
        <w:t>Understanding the brief</w:t>
      </w:r>
      <w:r>
        <w:rPr>
          <w:rFonts w:ascii="Calibri" w:hAnsi="Calibri" w:cs="Calibri"/>
        </w:rPr>
        <w:t>. The assessment criteria and command verbs were explained to me, including the distinction between "assess", "evaluate", "review" and "discuss", and what each criterion required me to demonstrate.</w:t>
      </w:r>
    </w:p>
    <w:p w14:paraId="74B44B36"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rPr>
        <w:t>Drawing out content. I was asked structured questions about my own work, and I responded verbally using dictation. All examples, evidence, professional judgements and reflections in this assignment are my own.</w:t>
      </w:r>
    </w:p>
    <w:p w14:paraId="7A63A9C7" w14:textId="77777777" w:rsidR="00F73986" w:rsidRPr="00F73986" w:rsidRDefault="00F73986" w:rsidP="00F73986">
      <w:pPr>
        <w:widowControl w:val="0"/>
        <w:spacing w:line="240" w:lineRule="auto"/>
        <w:ind w:left="566" w:right="581"/>
        <w:rPr>
          <w:rFonts w:ascii="Calibri" w:hAnsi="Calibri" w:cs="Calibri"/>
        </w:rPr>
      </w:pPr>
    </w:p>
    <w:p w14:paraId="43B64104" w14:textId="65B761D0" w:rsidR="00F73986" w:rsidRPr="00F73986" w:rsidRDefault="00F73986" w:rsidP="00F73986">
      <w:pPr>
        <w:widowControl w:val="0"/>
        <w:spacing w:line="240" w:lineRule="auto"/>
        <w:ind w:left="566" w:right="581"/>
        <w:rPr>
          <w:rFonts w:ascii="Calibri" w:hAnsi="Calibri" w:cs="Calibri"/>
        </w:rPr>
      </w:pPr>
      <w:r>
        <w:rPr>
          <w:rFonts w:ascii="Calibri" w:hAnsi="Calibri" w:cs="Calibri"/>
          <w:b/>
          <w:bCs/>
        </w:rPr>
        <w:t>Editing my dictated text.</w:t>
      </w:r>
      <w:r>
        <w:rPr>
          <w:rFonts w:ascii="Calibri" w:hAnsi="Calibri" w:cs="Calibri"/>
        </w:rPr>
        <w:t xml:space="preserve"> My dictated responses were returned to me tidied for grammar, spelling, repetition and order. Dictation errors were corrected (for example "Cobb" for "Kolb", "Quality Act" for "Equality Act"). I reviewed and approved all edits, and made substantial further changes of my own.</w:t>
      </w:r>
    </w:p>
    <w:p w14:paraId="7AF848E1" w14:textId="77777777" w:rsidR="00F73986" w:rsidRPr="00F73986" w:rsidRDefault="00F73986" w:rsidP="00F73986">
      <w:pPr>
        <w:widowControl w:val="0"/>
        <w:spacing w:line="240" w:lineRule="auto"/>
        <w:ind w:left="566" w:right="581"/>
        <w:rPr>
          <w:rFonts w:ascii="Calibri" w:hAnsi="Calibri" w:cs="Calibri"/>
        </w:rPr>
      </w:pPr>
    </w:p>
    <w:p w14:paraId="41E90D98" w14:textId="1DDFB333" w:rsidR="00F73986" w:rsidRDefault="00F73986" w:rsidP="00F73986">
      <w:pPr>
        <w:widowControl w:val="0"/>
        <w:spacing w:line="240" w:lineRule="auto"/>
        <w:ind w:left="566" w:right="581"/>
        <w:rPr>
          <w:rFonts w:ascii="Calibri" w:hAnsi="Calibri" w:cs="Calibri"/>
        </w:rPr>
      </w:pPr>
      <w:r>
        <w:rPr>
          <w:rFonts w:ascii="Calibri" w:hAnsi="Calibri" w:cs="Calibri"/>
          <w:b/>
          <w:bCs/>
        </w:rPr>
        <w:t>Sources and referencing.</w:t>
      </w:r>
      <w:r>
        <w:rPr>
          <w:rFonts w:ascii="Calibri" w:hAnsi="Calibri" w:cs="Calibri"/>
        </w:rPr>
        <w:t xml:space="preserve"> Along with my own reading, and learning through Mindful, and my use of academic research in my responses and notes, additional relevant academic sources were suggested to me, along with guidance on where they supported my argument. I have verified each source and satisfied myself that it says what I have attributed to it.</w:t>
      </w:r>
    </w:p>
    <w:p w14:paraId="5015D7F6" w14:textId="77777777" w:rsidR="00F73986" w:rsidRPr="00F73986" w:rsidRDefault="00F73986" w:rsidP="00F73986">
      <w:pPr>
        <w:widowControl w:val="0"/>
        <w:spacing w:line="240" w:lineRule="auto"/>
        <w:ind w:left="566" w:right="581"/>
        <w:rPr>
          <w:rFonts w:ascii="Calibri" w:hAnsi="Calibri" w:cs="Calibri"/>
        </w:rPr>
      </w:pPr>
    </w:p>
    <w:p w14:paraId="24BB6393"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b/>
          <w:bCs/>
        </w:rPr>
        <w:t>Verification and challenge in both directions</w:t>
      </w:r>
      <w:r>
        <w:rPr>
          <w:rFonts w:ascii="Calibri" w:hAnsi="Calibri" w:cs="Calibri"/>
        </w:rPr>
        <w:t>. Factual claims were checked against published sources rather than accepted from either party. Where my own figures were wrong, this was identified and corrected: I had stated staff numbers as 6,100 when the correct figure is 600+. Equally, where the AI's position was wrong, I challenged it and required it to verify. On the application of accessibility requirements to learning materials, I was advised that my claim was an overstatement; I held my position, asked for it to be checked against published sources, and my understanding was confirmed to be correct. The Public Sector Bodies (Websites and Mobile Applications) (No. 2) Accessibility Regulations 2018 extend to intranets, extranets, virtual learning environments and the digital content held on them. The version in this assignment reflects the verified position. This process of mutual challenge is what gives me confidence that the sources, claims and analysis presented here are accurate.</w:t>
      </w:r>
    </w:p>
    <w:p w14:paraId="2B4D56F0" w14:textId="77777777" w:rsidR="00F73986" w:rsidRPr="00F73986" w:rsidRDefault="00F73986" w:rsidP="00F73986">
      <w:pPr>
        <w:widowControl w:val="0"/>
        <w:spacing w:line="240" w:lineRule="auto"/>
        <w:ind w:left="566" w:right="581"/>
        <w:rPr>
          <w:rFonts w:ascii="Calibri" w:hAnsi="Calibri" w:cs="Calibri"/>
        </w:rPr>
      </w:pPr>
    </w:p>
    <w:p w14:paraId="43E7D2B2"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b/>
          <w:bCs/>
        </w:rPr>
        <w:t>Data and tables.</w:t>
      </w:r>
      <w:r>
        <w:rPr>
          <w:rFonts w:ascii="Calibri" w:hAnsi="Calibri" w:cs="Calibri"/>
        </w:rPr>
        <w:t xml:space="preserve"> Figures 1–8 were compiled from my own working data, including the Digital Health Check schema, the </w:t>
        <w:lastRenderedPageBreak/>
        <w:t>area RAG framework, and the June–August 2026 baseline audit records held in the Digital Pedagogy Coach Hub. Descriptive statistics in Figure 3 were calculated from that data. The audit instrument, the data and the operational plan are my own work.</w:t>
      </w:r>
    </w:p>
    <w:p w14:paraId="0B1AC8A2" w14:textId="77777777" w:rsidR="00F73986" w:rsidRPr="00F73986" w:rsidRDefault="00F73986" w:rsidP="00F73986">
      <w:pPr>
        <w:widowControl w:val="0"/>
        <w:spacing w:line="240" w:lineRule="auto"/>
        <w:ind w:left="566" w:right="581"/>
        <w:rPr>
          <w:rFonts w:ascii="Calibri" w:hAnsi="Calibri" w:cs="Calibri"/>
        </w:rPr>
      </w:pPr>
    </w:p>
    <w:p w14:paraId="2F8ADDC4"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b/>
          <w:bCs/>
        </w:rPr>
        <w:t>Critical feedback.</w:t>
      </w:r>
      <w:r>
        <w:rPr>
          <w:rFonts w:ascii="Calibri" w:hAnsi="Calibri" w:cs="Calibri"/>
        </w:rPr>
        <w:t> I received challenge on the accuracy and strength of my drafting, including where claims were unsupported, where word counts were exceeded, and where my proposed key performance indicators were methodologically inconsistent. I acted on that feedback.</w:t>
      </w:r>
    </w:p>
    <w:p w14:paraId="70D3F30E" w14:textId="77777777" w:rsidR="00F73986" w:rsidRPr="00F73986" w:rsidRDefault="00F73986" w:rsidP="00F73986">
      <w:pPr>
        <w:widowControl w:val="0"/>
        <w:spacing w:line="240" w:lineRule="auto"/>
        <w:ind w:left="566" w:right="581"/>
        <w:rPr>
          <w:rFonts w:ascii="Calibri" w:hAnsi="Calibri" w:cs="Calibri"/>
        </w:rPr>
      </w:pPr>
    </w:p>
    <w:p w14:paraId="7D6A7FA4" w14:textId="77777777" w:rsidR="00F73986" w:rsidRPr="00F73986" w:rsidRDefault="00F73986" w:rsidP="00F73986">
      <w:pPr>
        <w:widowControl w:val="0"/>
        <w:spacing w:line="240" w:lineRule="auto"/>
        <w:ind w:left="566" w:right="581"/>
        <w:rPr>
          <w:rFonts w:ascii="Calibri" w:hAnsi="Calibri" w:cs="Calibri"/>
        </w:rPr>
      </w:pPr>
      <w:r>
        <w:rPr>
          <w:rFonts w:ascii="Calibri" w:hAnsi="Calibri" w:cs="Calibri"/>
        </w:rPr>
        <w:t>The analysis, the professional judgements, the operational plan and the conclusions in this assignment are my own.</w:t>
      </w:r>
    </w:p>
    <w:p w14:paraId="58B01E4A" w14:textId="77777777" w:rsidR="00F73986" w:rsidRPr="00F73986" w:rsidRDefault="00F73986" w:rsidP="00F73986">
      <w:pPr>
        <w:widowControl w:val="0"/>
        <w:spacing w:line="240" w:lineRule="auto"/>
        <w:ind w:left="566" w:right="581"/>
        <w:rPr>
          <w:rFonts w:ascii="Calibri" w:hAnsi="Calibri" w:cs="Calibri"/>
          <w:b/>
          <w:bCs/>
        </w:rPr>
      </w:pPr>
    </w:p>
    <w:p w14:paraId="0285C3BD" w14:textId="77777777" w:rsidR="00F73986" w:rsidRPr="00F73986" w:rsidRDefault="00F73986">
      <w:pPr>
        <w:widowControl w:val="0"/>
        <w:spacing w:line="240" w:lineRule="auto"/>
        <w:ind w:left="566" w:right="581"/>
        <w:rPr>
          <w:rFonts w:ascii="Calibri" w:hAnsi="Calibri" w:cs="Calibri"/>
        </w:rPr>
      </w:pPr>
    </w:p>
    <w:p w14:paraId="1DCC05E2" w14:textId="77777777" w:rsidR="00F73986" w:rsidRPr="00F73986" w:rsidRDefault="00F73986">
      <w:pPr>
        <w:widowControl w:val="0"/>
        <w:spacing w:line="240" w:lineRule="auto"/>
        <w:ind w:left="566" w:right="581"/>
        <w:rPr>
          <w:rFonts w:ascii="Calibri" w:hAnsi="Calibri" w:cs="Calibri"/>
        </w:rPr>
      </w:pPr>
    </w:p>
    <w:p w14:paraId="181F7EBD" w14:textId="77777777" w:rsidR="00BD6C04" w:rsidRDefault="00315B4D">
      <w:pPr>
        <w:widowControl w:val="0"/>
        <w:spacing w:line="240" w:lineRule="auto"/>
        <w:ind w:left="566" w:right="581"/>
        <w:rPr>
          <w:b/>
          <w:sz w:val="20"/>
          <w:szCs w:val="20"/>
        </w:rPr>
      </w:pPr>
      <w:r>
        <w:rPr>
          <w:noProof/>
          <w:sz w:val="20"/>
          <w:szCs w:val="20"/>
        </w:rPr>
        <mc:AlternateContent>
          <mc:Choice Requires="wpg">
            <w:drawing>
              <wp:inline distT="114300" distB="114300" distL="114300" distR="114300" wp14:anchorId="7627AAA1" wp14:editId="6AC9C6AA">
                <wp:extent cx="6821414" cy="370522"/>
                <wp:effectExtent l="0" t="0" r="0" b="0"/>
                <wp:docPr id="6" name="Group 6"/>
                <wp:cNvGraphicFramePr/>
                <a:graphic xmlns:a="http://schemas.openxmlformats.org/drawingml/2006/main">
                  <a:graphicData uri="http://schemas.microsoft.com/office/word/2010/wordprocessingGroup">
                    <wpg:wgp>
                      <wpg:cNvGrpSpPr/>
                      <wpg:grpSpPr>
                        <a:xfrm>
                          <a:off x="0" y="0"/>
                          <a:ext cx="6821414" cy="370522"/>
                          <a:chOff x="1935275" y="3594725"/>
                          <a:chExt cx="6821450" cy="370550"/>
                        </a:xfrm>
                      </wpg:grpSpPr>
                      <wpg:grpSp>
                        <wpg:cNvPr id="1461497183" name="Group 1461497183"/>
                        <wpg:cNvGrpSpPr/>
                        <wpg:grpSpPr>
                          <a:xfrm>
                            <a:off x="1935293" y="3594739"/>
                            <a:ext cx="6821414" cy="370522"/>
                            <a:chOff x="1935275" y="3604225"/>
                            <a:chExt cx="6821450" cy="351550"/>
                          </a:xfrm>
                        </wpg:grpSpPr>
                        <wps:wsp>
                          <wps:cNvPr id="898126777" name="Rectangle 898126777"/>
                          <wps:cNvSpPr/>
                          <wps:spPr>
                            <a:xfrm>
                              <a:off x="1935275" y="3604225"/>
                              <a:ext cx="6821450" cy="351550"/>
                            </a:xfrm>
                            <a:prstGeom prst="rect">
                              <a:avLst/>
                            </a:prstGeom>
                            <a:noFill/>
                            <a:ln>
                              <a:noFill/>
                            </a:ln>
                          </wps:spPr>
                          <wps:txbx>
                            <w:txbxContent>
                              <w:p w14:paraId="1181EFB2"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64899568" name="Group 264899568"/>
                          <wpg:cNvGrpSpPr/>
                          <wpg:grpSpPr>
                            <a:xfrm>
                              <a:off x="1935293" y="3604240"/>
                              <a:ext cx="6821414" cy="351521"/>
                              <a:chOff x="1935275" y="3604225"/>
                              <a:chExt cx="6821450" cy="351550"/>
                            </a:xfrm>
                          </wpg:grpSpPr>
                          <wps:wsp>
                            <wps:cNvPr id="1098432815" name="Rectangle 1098432815"/>
                            <wps:cNvSpPr/>
                            <wps:spPr>
                              <a:xfrm>
                                <a:off x="1935275" y="3604225"/>
                                <a:ext cx="6821450" cy="351550"/>
                              </a:xfrm>
                              <a:prstGeom prst="rect">
                                <a:avLst/>
                              </a:prstGeom>
                              <a:noFill/>
                              <a:ln>
                                <a:noFill/>
                              </a:ln>
                            </wps:spPr>
                            <wps:txbx>
                              <w:txbxContent>
                                <w:p w14:paraId="51B833FA"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962289033" name="Group 1962289033"/>
                            <wpg:cNvGrpSpPr/>
                            <wpg:grpSpPr>
                              <a:xfrm>
                                <a:off x="1935293" y="3604240"/>
                                <a:ext cx="6821414" cy="351521"/>
                                <a:chOff x="1935275" y="3604225"/>
                                <a:chExt cx="6821450" cy="351550"/>
                              </a:xfrm>
                            </wpg:grpSpPr>
                            <wps:wsp>
                              <wps:cNvPr id="1425503583" name="Rectangle 1425503583"/>
                              <wps:cNvSpPr/>
                              <wps:spPr>
                                <a:xfrm>
                                  <a:off x="1935275" y="3604225"/>
                                  <a:ext cx="6821450" cy="351550"/>
                                </a:xfrm>
                                <a:prstGeom prst="rect">
                                  <a:avLst/>
                                </a:prstGeom>
                                <a:noFill/>
                                <a:ln>
                                  <a:noFill/>
                                </a:ln>
                              </wps:spPr>
                              <wps:txbx>
                                <w:txbxContent>
                                  <w:p w14:paraId="2A408CCC"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2046856974" name="Group 2046856974"/>
                              <wpg:cNvGrpSpPr/>
                              <wpg:grpSpPr>
                                <a:xfrm>
                                  <a:off x="1935293" y="3604240"/>
                                  <a:ext cx="6821414" cy="351521"/>
                                  <a:chOff x="1935275" y="3604225"/>
                                  <a:chExt cx="6821450" cy="351550"/>
                                </a:xfrm>
                              </wpg:grpSpPr>
                              <wps:wsp>
                                <wps:cNvPr id="1759599686" name="Rectangle 1759599686"/>
                                <wps:cNvSpPr/>
                                <wps:spPr>
                                  <a:xfrm>
                                    <a:off x="1935275" y="3604225"/>
                                    <a:ext cx="6821450" cy="351550"/>
                                  </a:xfrm>
                                  <a:prstGeom prst="rect">
                                    <a:avLst/>
                                  </a:prstGeom>
                                  <a:noFill/>
                                  <a:ln>
                                    <a:noFill/>
                                  </a:ln>
                                </wps:spPr>
                                <wps:txbx>
                                  <w:txbxContent>
                                    <w:p w14:paraId="33C9281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27527285" name="Group 127527285"/>
                                <wpg:cNvGrpSpPr/>
                                <wpg:grpSpPr>
                                  <a:xfrm>
                                    <a:off x="1935293" y="3604240"/>
                                    <a:ext cx="6821414" cy="351521"/>
                                    <a:chOff x="1935275" y="3604225"/>
                                    <a:chExt cx="6821450" cy="351550"/>
                                  </a:xfrm>
                                </wpg:grpSpPr>
                                <wps:wsp>
                                  <wps:cNvPr id="1149653769" name="Rectangle 1149653769"/>
                                  <wps:cNvSpPr/>
                                  <wps:spPr>
                                    <a:xfrm>
                                      <a:off x="1935275" y="3604225"/>
                                      <a:ext cx="6821450" cy="351550"/>
                                    </a:xfrm>
                                    <a:prstGeom prst="rect">
                                      <a:avLst/>
                                    </a:prstGeom>
                                    <a:noFill/>
                                    <a:ln>
                                      <a:noFill/>
                                    </a:ln>
                                  </wps:spPr>
                                  <wps:txbx>
                                    <w:txbxContent>
                                      <w:p w14:paraId="00FCA987"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2349328" name="Group 12349328"/>
                                  <wpg:cNvGrpSpPr/>
                                  <wpg:grpSpPr>
                                    <a:xfrm>
                                      <a:off x="1935293" y="3604240"/>
                                      <a:ext cx="6821414" cy="351521"/>
                                      <a:chOff x="1935275" y="3615350"/>
                                      <a:chExt cx="6821450" cy="329300"/>
                                    </a:xfrm>
                                  </wpg:grpSpPr>
                                  <wps:wsp>
                                    <wps:cNvPr id="605849062" name="Rectangle 605849062"/>
                                    <wps:cNvSpPr/>
                                    <wps:spPr>
                                      <a:xfrm>
                                        <a:off x="1935275" y="3615350"/>
                                        <a:ext cx="6821450" cy="329300"/>
                                      </a:xfrm>
                                      <a:prstGeom prst="rect">
                                        <a:avLst/>
                                      </a:prstGeom>
                                      <a:noFill/>
                                      <a:ln>
                                        <a:noFill/>
                                      </a:ln>
                                    </wps:spPr>
                                    <wps:txbx>
                                      <w:txbxContent>
                                        <w:p w14:paraId="3C74AAD0"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618664379" name="Group 618664379"/>
                                    <wpg:cNvGrpSpPr/>
                                    <wpg:grpSpPr>
                                      <a:xfrm>
                                        <a:off x="1935293" y="3615370"/>
                                        <a:ext cx="6821414" cy="329260"/>
                                        <a:chOff x="299400" y="3096425"/>
                                        <a:chExt cx="9061430" cy="422700"/>
                                      </a:xfrm>
                                    </wpg:grpSpPr>
                                    <wps:wsp>
                                      <wps:cNvPr id="677611441" name="Rectangle 677611441"/>
                                      <wps:cNvSpPr/>
                                      <wps:spPr>
                                        <a:xfrm>
                                          <a:off x="299400" y="3096425"/>
                                          <a:ext cx="9061425" cy="422700"/>
                                        </a:xfrm>
                                        <a:prstGeom prst="rect">
                                          <a:avLst/>
                                        </a:prstGeom>
                                        <a:noFill/>
                                        <a:ln>
                                          <a:noFill/>
                                        </a:ln>
                                      </wps:spPr>
                                      <wps:txbx>
                                        <w:txbxContent>
                                          <w:p w14:paraId="723888FC"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413558775" name="Oval 1413558775"/>
                                      <wps:cNvSpPr/>
                                      <wps:spPr>
                                        <a:xfrm>
                                          <a:off x="8938130" y="3096425"/>
                                          <a:ext cx="422700" cy="422700"/>
                                        </a:xfrm>
                                        <a:prstGeom prst="ellipse">
                                          <a:avLst/>
                                        </a:prstGeom>
                                        <a:solidFill>
                                          <a:srgbClr val="F4A11E"/>
                                        </a:solidFill>
                                        <a:ln>
                                          <a:noFill/>
                                        </a:ln>
                                      </wps:spPr>
                                      <wps:txbx>
                                        <w:txbxContent>
                                          <w:p w14:paraId="64F31D8D"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247706691" name="Oval 247706691"/>
                                      <wps:cNvSpPr/>
                                      <wps:spPr>
                                        <a:xfrm>
                                          <a:off x="299400" y="3096425"/>
                                          <a:ext cx="422700" cy="422700"/>
                                        </a:xfrm>
                                        <a:prstGeom prst="ellipse">
                                          <a:avLst/>
                                        </a:prstGeom>
                                        <a:solidFill>
                                          <a:srgbClr val="F4A11E"/>
                                        </a:solidFill>
                                        <a:ln>
                                          <a:noFill/>
                                        </a:ln>
                                      </wps:spPr>
                                      <wps:txbx>
                                        <w:txbxContent>
                                          <w:p w14:paraId="677AC2E0"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166307011" name="Rectangle 1166307011"/>
                                      <wps:cNvSpPr/>
                                      <wps:spPr>
                                        <a:xfrm>
                                          <a:off x="420202" y="3096425"/>
                                          <a:ext cx="8745000" cy="422700"/>
                                        </a:xfrm>
                                        <a:prstGeom prst="rect">
                                          <a:avLst/>
                                        </a:prstGeom>
                                        <a:solidFill>
                                          <a:srgbClr val="F4A11E"/>
                                        </a:solidFill>
                                        <a:ln>
                                          <a:noFill/>
                                        </a:ln>
                                      </wps:spPr>
                                      <wps:txbx>
                                        <w:txbxContent>
                                          <w:p w14:paraId="7EEBAF94"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7627AAA1" id="Group 6" o:spid="_x0000_s1098" style="width:537.1pt;height:29.15pt;mso-position-horizontal-relative:char;mso-position-vertical-relative:line" coordorigin="19352,35947" coordsize="68214,37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qa4LegQAAOEeAAAOAAAAZHJzL2Uyb0RvYy54bWzsWdtu4zYQfS/QfxD03likKFIU4iwWu5ug wKIbdNsPoGXJFqBbSSV2/r5D6kLJcZo42RrrwAigiEOZGp45ZygOLz9si9y5T6TKqnLuogvPdZIy rpZZuZq7f/91/VvoOqoR5VLkVZnM3YdEuR+ufv3lclNHCa7WVb5MpAODlCra1HN33TR1NJupeJ0U Ql1UdVJCZ1rJQjTQlKvZUooNjF7kM+x5dLap5LKWVZwoBdbPbad7ZcZP0yRuvqWpShonn7vgW2Ou 0lwX+jq7uhTRSop6ncWdG+IVXhQiK+Glw1CfRSOcO5k9GqrIYlmpKm0u4qqYVWmaxYmZA8wGeTuz uZHVXW3msoo2q3qACaDdwenVw8Z/3N/I+nt9KwGJTb0CLExLz2WbykL/By+drYHsYYAs2TZODEYa YkQQcZ0Y+nzmBRi3mMZrAF7/DHE/wCxwHf1AwAnDQf/El/EgAYSnHwTuwZ1Z78Js4tjQaB2GGdxK J1vCmwhFhDMU+q5TigLYZgB0RvZukgfM2rjPYcTefZ+37r8SAeoR/BwCAQqeQQDEoiwf1Nv48H0t 6sTQTEUWzZCHCFPGWA/mnyAmUa7yxLFdBk/zq4FCKlLApj38mRBhDMMEyYEGj0EQUS1Vc5NUhaNv 5q4Ej4zqxP1X1bSM6R/RDpTVdZbnYBdRXk4MQC1tAWL17uq7ZrvYGiYRwz9tWlTLB6CXquPrDN75 VajmVkhIEch1NpA25q76507IxHXy30uIA0cEous044YcNxbjhijjdQXZKG6k67SNT43JTq23H++a Ks3MzKwzndtAgJFid7WAKQk5Dyik37EUrPmNStDxa1ES0SR+Qy6A+GHUK31fLhhTIF7vzwWPSbCb C46gBOTxkPg4RBDYFkwrhVHfe9WCCaKl3+lpAXGKccg9f3ddsPazGvZ8fuxfF3SCCzw/sKvsSA22 772qwXzenLIasEdoGFDO4KNtsjRY+1kNL1cDC3jAOQ1pj+ZIDbbvvarB1wv8KasBwdYEMxwOS3u3 ZRjMZy28XAuw+6KBzyjfowXb9161QE5fCz7h8J3bR6+XQmf9CZSAAr/dGIvoqR0D5r7339WDI+wY qBeEhHsU91DaRcF2vV4HIxgme69h7/wYhCPunU1555TXBIpCSonPhjTWCsGa36oEiB/rSo+T+A17 Z8wx7R4Y6miYcwLMNnUoj1NdZgA/xkIAwiHid2U0qDKxn0AIjFGECIFqye7OGUpLXdchQngKhR5H g4GuwOhS4h4MjqgDejLrwREyIhSJ/SAImS4Et0z4di9yKM0O5kNYEHI/RJrpuig7FkNPgy7yL2ZB kudZrXQRVERPFBNVlWdLXU/Uzyi5WnzKpQNzmLvX5CNCX3S0oaw4eezAqiM7M8bWnzFhzKOUD6nD EMZaD+HLc1njNOkSnuli6YIQpb7HPDTwxX5zjfoOYQ3BHvw9nWRCRgJPL8k/aq2Z5I7/J8WYw6sT +DizZX5z3NGdS/6AezhHNXm6O/PVB7XjtnmDPZm++hcAAP//AwBQSwMEFAAGAAgAAAAhADTt4Vbd AAAABQEAAA8AAABkcnMvZG93bnJldi54bWxMj09rwkAQxe8Fv8Myhd7qJv5pJc1GRKwnKaiF0tuY HZNgdjZk1yR++669tJeBx3u895t0OZhadNS6yrKCeByBIM6trrhQ8Hl8f16AcB5ZY22ZFNzIwTIb PaSYaNvznrqDL0QoYZeggtL7JpHS5SUZdGPbEAfvbFuDPsi2kLrFPpSbWk6i6EUarDgslNjQuqT8 crgaBdse+9U03nS7y3l9+z7OP752MSn19Dis3kB4GvxfGO74AR2ywHSyV9ZO1ArCI/733r3odTYB cVIwX0xBZqn8T5/9AAAA//8DAFBLAQItABQABgAIAAAAIQC2gziS/gAAAOEBAAATAAAAAAAAAAAA AAAAAAAAAABbQ29udGVudF9UeXBlc10ueG1sUEsBAi0AFAAGAAgAAAAhADj9If/WAAAAlAEAAAsA AAAAAAAAAAAAAAAALwEAAF9yZWxzLy5yZWxzUEsBAi0AFAAGAAgAAAAhAFOprgt6BAAA4R4AAA4A AAAAAAAAAAAAAAAALgIAAGRycy9lMm9Eb2MueG1sUEsBAi0AFAAGAAgAAAAhADTt4VbdAAAABQEA AA8AAAAAAAAAAAAAAAAA1AYAAGRycy9kb3ducmV2LnhtbFBLBQYAAAAABAAEAPMAAADeBwAAAAA= ">
                <v:group id="Group 1461497183" o:spid="_x0000_s1099" style="position:absolute;left:19352;top:35947;width:68215;height:3705" coordorigin="19352,36042" coordsize="68214,35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HZU0yQAAAOMAAAAPAAAAZHJzL2Rvd25yZXYueG1sRE9La8JA EL4X+h+WKfRWN1sftamriFTxIIVqQbwN2TEJZmdDdpvEf98tCB7ne89s0dtKtNT40rEGNUhAEGfO lJxr+DmsX6YgfEA2WDkmDVfysJg/PswwNa7jb2r3IRcxhH2KGooQ6lRKnxVk0Q9cTRy5s2sshng2 uTQNdjHcVvI1SSbSYsmxocCaVgVll/2v1bDpsFsO1We7u5xX19Nh/HXcKdL6+alffoAI1Ie7+Obe mjh/NFGj9zc1HcL/TxEAOf8DAAD//wMAUEsBAi0AFAAGAAgAAAAhANvh9svuAAAAhQEAABMAAAAA AAAAAAAAAAAAAAAAAFtDb250ZW50X1R5cGVzXS54bWxQSwECLQAUAAYACAAAACEAWvQsW78AAAAV AQAACwAAAAAAAAAAAAAAAAAfAQAAX3JlbHMvLnJlbHNQSwECLQAUAAYACAAAACEAbB2VNMkAAADj AAAADwAAAAAAAAAAAAAAAAAHAgAAZHJzL2Rvd25yZXYueG1sUEsFBgAAAAADAAMAtwAAAP0CAAAA AA== ">
                  <v:rect id="Rectangle 898126777" o:spid="_x0000_s1100" style="position:absolute;left:19352;top:36042;width:68215;height:35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Jw0KyQAAAOIAAAAPAAAAZHJzL2Rvd25yZXYueG1sRI/BTsMw EETvSPyDtUjcqNMIJWlatwIEEu0JEj5gGy9xRLwOsWnTv68rVeI4mpk3mtVmsr040Og7xwrmswQE ceN0x62Cr/rtoQDhA7LG3jEpOJGHzfr2ZoWldkf+pEMVWhEh7EtUYEIYSil9Y8iin7mBOHrfbrQY ohxbqUc8RrjtZZokmbTYcVwwONCLoean+rMKPh4dpa+pf65auzDTvt5tfzFT6v5uelqCCDSF//C1 /a4VFItinmZ5nsPlUrwDcn0GAAD//wMAUEsBAi0AFAAGAAgAAAAhANvh9svuAAAAhQEAABMAAAAA AAAAAAAAAAAAAAAAAFtDb250ZW50X1R5cGVzXS54bWxQSwECLQAUAAYACAAAACEAWvQsW78AAAAV AQAACwAAAAAAAAAAAAAAAAAfAQAAX3JlbHMvLnJlbHNQSwECLQAUAAYACAAAACEA+ycNCskAAADi AAAADwAAAAAAAAAAAAAAAAAHAgAAZHJzL2Rvd25yZXYueG1sUEsFBgAAAAADAAMAtwAAAP0CAAAA AA== " filled="f" stroked="f">
                    <v:textbox inset="2.53958mm,2.53958mm,2.53958mm,2.53958mm">
                      <w:txbxContent>
                        <w:p w14:paraId="1181EFB2" w14:textId="77777777" w:rsidR="00BD6C04" w:rsidRDefault="00BD6C04">
                          <w:pPr>
                            <w:spacing w:line="240" w:lineRule="auto"/>
                            <w:textDirection w:val="btLr"/>
                          </w:pPr>
                        </w:p>
                      </w:txbxContent>
                    </v:textbox>
                  </v:rect>
                  <v:group id="Group 264899568" o:spid="_x0000_s1101" style="position:absolute;left:19352;top:36042;width:68215;height:3515" coordorigin="19352,36042" coordsize="68214,35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oGJ7yAAAAOIAAAAPAAAAZHJzL2Rvd25yZXYueG1sRE9Na8JA EL0L/Q/LFLzpJrYGja4iUsWDFKqF4m3IjkkwOxuyaxL/ffcgeHy87+W6N5VoqXGlZQXxOAJBnFld cq7g97wbzUA4j6yxskwKHuRgvXobLDHVtuMfak8+FyGEXYoKCu/rVEqXFWTQjW1NHLirbQz6AJtc 6ga7EG4qOYmiRBosOTQUWNO2oOx2uhsF+w67zUf81R5v1+3jcp5+/x1jUmr43m8WIDz1/iV+ug9a wST5nM3n0yRsDpfCHZCrfwAAAP//AwBQSwECLQAUAAYACAAAACEA2+H2y+4AAACFAQAAEwAAAAAA AAAAAAAAAAAAAAAAW0NvbnRlbnRfVHlwZXNdLnhtbFBLAQItABQABgAIAAAAIQBa9CxbvwAAABUB AAALAAAAAAAAAAAAAAAAAB8BAABfcmVscy8ucmVsc1BLAQItABQABgAIAAAAIQD3oGJ7yAAAAOIA AAAPAAAAAAAAAAAAAAAAAAcCAABkcnMvZG93bnJldi54bWxQSwUGAAAAAAMAAwC3AAAA/AIAAAAA ">
                    <v:rect id="Rectangle 1098432815" o:spid="_x0000_s1102" style="position:absolute;left:19352;top:36042;width:68215;height:35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iRNFxwAAAOMAAAAPAAAAZHJzL2Rvd25yZXYueG1sRE9fT8Iw EH8n8Ts0Z8IbdAwkY1IIEEyUJxx+gHM918X1OtYC89tbExMe7/f/luveNuJKna8dK5iMExDEpdM1 Vwo+Ti+jDIQPyBobx6TghzysVw+DJeba3fidrkWoRAxhn6MCE0KbS+lLQxb92LXEkftyncUQz66S usNbDLeNTJNkLi3WHBsMtrQzVH4XF6vgOHOU7lO/LSq7MP3n6fB2xrlSw8d+8wwiUB/u4n/3q47z k0U2m6bZ5An+fooAyNUvAAAA//8DAFBLAQItABQABgAIAAAAIQDb4fbL7gAAAIUBAAATAAAAAAAA AAAAAAAAAAAAAABbQ29udGVudF9UeXBlc10ueG1sUEsBAi0AFAAGAAgAAAAhAFr0LFu/AAAAFQEA AAsAAAAAAAAAAAAAAAAAHwEAAF9yZWxzLy5yZWxzUEsBAi0AFAAGAAgAAAAhAAeJE0XHAAAA4wAA AA8AAAAAAAAAAAAAAAAABwIAAGRycy9kb3ducmV2LnhtbFBLBQYAAAAAAwADALcAAAD7AgAAAAA= " filled="f" stroked="f">
                      <v:textbox inset="2.53958mm,2.53958mm,2.53958mm,2.53958mm">
                        <w:txbxContent>
                          <w:p w14:paraId="51B833FA" w14:textId="77777777" w:rsidR="00BD6C04" w:rsidRDefault="00BD6C04">
                            <w:pPr>
                              <w:spacing w:line="240" w:lineRule="auto"/>
                              <w:textDirection w:val="btLr"/>
                            </w:pPr>
                          </w:p>
                        </w:txbxContent>
                      </v:textbox>
                    </v:rect>
                    <v:group id="Group 1962289033" o:spid="_x0000_s1103" style="position:absolute;left:19352;top:36042;width:68215;height:3515" coordorigin="19352,36042" coordsize="68214,35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pqv2yAAAAOMAAAAPAAAAZHJzL2Rvd25yZXYueG1sRE9La8JA EL4X+h+WEbzVzQNFo6uItOJBCtWCeBuyYxLMzobsNon/vlsoeJzvPavNYGrRUesqywriSQSCOLe6 4kLB9/njbQ7CeWSNtWVS8CAHm/XrywozbXv+ou7kCxFC2GWooPS+yaR0eUkG3cQ2xIG72dagD2db SN1iH8JNLZMomkmDFYeGEhvalZTfTz9Gwb7HfpvG793xfts9rufp5+UYk1Lj0bBdgvA0+Kf4333Q Yf5iliTzRZSm8PdTAECufwEAAP//AwBQSwECLQAUAAYACAAAACEA2+H2y+4AAACFAQAAEwAAAAAA AAAAAAAAAAAAAAAAW0NvbnRlbnRfVHlwZXNdLnhtbFBLAQItABQABgAIAAAAIQBa9CxbvwAAABUB AAALAAAAAAAAAAAAAAAAAB8BAABfcmVscy8ucmVsc1BLAQItABQABgAIAAAAIQCapqv2yAAAAOMA AAAPAAAAAAAAAAAAAAAAAAcCAABkcnMvZG93bnJldi54bWxQSwUGAAAAAAMAAwC3AAAA/AIAAAAA ">
                      <v:rect id="Rectangle 1425503583" o:spid="_x0000_s1104" style="position:absolute;left:19352;top:36042;width:68215;height:35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TWWaxwAAAOMAAAAPAAAAZHJzL2Rvd25yZXYueG1sRE9fT8Iw EH838Ts0Z8KbdA5GcFIIEEiUJxx+gHM918X1OtYC89tTEhMe7/f/ZoveNuJMna8dK3gZJiCIS6dr rhR8HbbPUxA+IGtsHJOCP/KwmD8+zDDX7sKfdC5CJWII+xwVmBDaXEpfGrLoh64ljtyP6yyGeHaV 1B1eYrhtZJokE2mx5thgsKW1ofK3OFkF+7GjdJP6VVHZV9N/H3YfR5woNXjql28gAvXhLv53v+s4 f5xmWTLKpiO4/RQBkPMrAAAA//8DAFBLAQItABQABgAIAAAAIQDb4fbL7gAAAIUBAAATAAAAAAAA AAAAAAAAAAAAAABbQ29udGVudF9UeXBlc10ueG1sUEsBAi0AFAAGAAgAAAAhAFr0LFu/AAAAFQEA AAsAAAAAAAAAAAAAAAAAHwEAAF9yZWxzLy5yZWxzUEsBAi0AFAAGAAgAAAAhAJNNZZrHAAAA4wAA AA8AAAAAAAAAAAAAAAAABwIAAGRycy9kb3ducmV2LnhtbFBLBQYAAAAAAwADALcAAAD7AgAAAAA= " filled="f" stroked="f">
                        <v:textbox inset="2.53958mm,2.53958mm,2.53958mm,2.53958mm">
                          <w:txbxContent>
                            <w:p w14:paraId="2A408CCC" w14:textId="77777777" w:rsidR="00BD6C04" w:rsidRDefault="00BD6C04">
                              <w:pPr>
                                <w:spacing w:line="240" w:lineRule="auto"/>
                                <w:textDirection w:val="btLr"/>
                              </w:pPr>
                            </w:p>
                          </w:txbxContent>
                        </v:textbox>
                      </v:rect>
                      <v:group id="Group 2046856974" o:spid="_x0000_s1105" style="position:absolute;left:19352;top:36042;width:68215;height:3515" coordorigin="19352,36042" coordsize="68214,35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ox/zAAAAOMAAAAPAAAAZHJzL2Rvd25yZXYueG1sRI9Ba8JA FITvQv/D8gq96SZWU5u6ikgrHqRQFaS3R/aZBLNvQ3abxH/vCkKPw8x8w8yXvalES40rLSuIRxEI 4szqknMFx8PXcAbCeWSNlWVScCUHy8XTYI6pth3/ULv3uQgQdikqKLyvUyldVpBBN7I1cfDOtjHo g2xyqRvsAtxUchxFiTRYclgosKZ1Qdll/2cUbDrsVq/xZ7u7nNfX38P0+7SLSamX5371AcJT7//D j/ZWKxhHk2Q2Td7fJnD/FP6AXNwAAAD//wMAUEsBAi0AFAAGAAgAAAAhANvh9svuAAAAhQEAABMA AAAAAAAAAAAAAAAAAAAAAFtDb250ZW50X1R5cGVzXS54bWxQSwECLQAUAAYACAAAACEAWvQsW78A AAAVAQAACwAAAAAAAAAAAAAAAAAfAQAAX3JlbHMvLnJlbHNQSwECLQAUAAYACAAAACEAvjqMf8wA AADjAAAADwAAAAAAAAAAAAAAAAAHAgAAZHJzL2Rvd25yZXYueG1sUEsFBgAAAAADAAMAtwAAAAAD AAAAAA== ">
                        <v:rect id="Rectangle 1759599686" o:spid="_x0000_s1106" style="position:absolute;left:19352;top:36042;width:68215;height:35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0709xwAAAOMAAAAPAAAAZHJzL2Rvd25yZXYueG1sRE9fT8Iw EH834Ts0R+KbdCwy2KQQIJioTzL8AOd6rgvrdawF5re3JiY+3u//LdeDbcWVet84VjCdJCCIK6cb rhV8HJ8fFiB8QNbYOiYF3+RhvRrdLbHQ7sYHupahFjGEfYEKTAhdIaWvDFn0E9cRR+7L9RZDPPta 6h5vMdy2Mk2STFpsODYY7GhnqDqVF6vg/dFRuk/9tqxtbobP49vrGTOl7sfD5glEoCH8i//cLzrO n8/yWZ5niwx+f4oAyNUPAAAA//8DAFBLAQItABQABgAIAAAAIQDb4fbL7gAAAIUBAAATAAAAAAAA AAAAAAAAAAAAAABbQ29udGVudF9UeXBlc10ueG1sUEsBAi0AFAAGAAgAAAAhAFr0LFu/AAAAFQEA AAsAAAAAAAAAAAAAAAAAHwEAAF9yZWxzLy5yZWxzUEsBAi0AFAAGAAgAAAAhABvTvT3HAAAA4wAA AA8AAAAAAAAAAAAAAAAABwIAAGRycy9kb3ducmV2LnhtbFBLBQYAAAAAAwADALcAAAD7AgAAAAA= " filled="f" stroked="f">
                          <v:textbox inset="2.53958mm,2.53958mm,2.53958mm,2.53958mm">
                            <w:txbxContent>
                              <w:p w14:paraId="33C9281D" w14:textId="77777777" w:rsidR="00BD6C04" w:rsidRDefault="00BD6C04">
                                <w:pPr>
                                  <w:spacing w:line="240" w:lineRule="auto"/>
                                  <w:textDirection w:val="btLr"/>
                                </w:pPr>
                              </w:p>
                            </w:txbxContent>
                          </v:textbox>
                        </v:rect>
                        <v:group id="Group 127527285" o:spid="_x0000_s1107" style="position:absolute;left:19352;top:36042;width:68215;height:3515" coordorigin="19352,36042" coordsize="68214,35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CrdzxwAAAOIAAAAPAAAAZHJzL2Rvd25yZXYueG1sRE9Na8JA EL0L/Q/LFLzpJimpEl1FpBUPUqgWirchOybB7GzIbpP4711B6PHxvpfrwdSio9ZVlhXE0wgEcW51 xYWCn9PnZA7CeWSNtWVScCMH69XLaImZtj1/U3f0hQgh7DJUUHrfZFK6vCSDbmob4sBdbGvQB9gW UrfYh3BTyySK3qXBikNDiQ1tS8qvxz+jYNdjv3mLP7rD9bK9nU/p1+8hJqXGr8NmAcLT4P/FT/de h/nJLE1myTyFx6WAQa7uAAAA//8DAFBLAQItABQABgAIAAAAIQDb4fbL7gAAAIUBAAATAAAAAAAA AAAAAAAAAAAAAABbQ29udGVudF9UeXBlc10ueG1sUEsBAi0AFAAGAAgAAAAhAFr0LFu/AAAAFQEA AAsAAAAAAAAAAAAAAAAAHwEAAF9yZWxzLy5yZWxzUEsBAi0AFAAGAAgAAAAhAPkKt3PHAAAA4gAA AA8AAAAAAAAAAAAAAAAABwIAAGRycy9kb3ducmV2LnhtbFBLBQYAAAAAAwADALcAAAD7AgAAAAA= ">
                          <v:rect id="Rectangle 1149653769" o:spid="_x0000_s1108" style="position:absolute;left:19352;top:36042;width:68215;height:35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SbboxwAAAOMAAAAPAAAAZHJzL2Rvd25yZXYueG1sRE9fT8Iw EH838Ts0Z+KbdEwYbFKIGE3EJxh8gGM918X1OtYK89tbExIf7/f/FqvBtuJMvW8cKxiPEhDEldMN 1woO+7eHOQgfkDW2jknBD3lYLW9vFlhod+EdnctQixjCvkAFJoSukNJXhiz6keuII/fpeoshnn0t dY+XGG5bmSZJJi02HBsMdvRiqPoqv62C7cRR+pr6dVnb3AzH/cfmhJlS93fD8xOIQEP4F1/d7zrO H0/ybPo4y3L4+ykCIJe/AAAA//8DAFBLAQItABQABgAIAAAAIQDb4fbL7gAAAIUBAAATAAAAAAAA AAAAAAAAAAAAAABbQ29udGVudF9UeXBlc10ueG1sUEsBAi0AFAAGAAgAAAAhAFr0LFu/AAAAFQEA AAsAAAAAAAAAAAAAAAAAHwEAAF9yZWxzLy5yZWxzUEsBAi0AFAAGAAgAAAAhAHtJtujHAAAA4wAA AA8AAAAAAAAAAAAAAAAABwIAAGRycy9kb3ducmV2LnhtbFBLBQYAAAAAAwADALcAAAD7AgAAAAA= " filled="f" stroked="f">
                            <v:textbox inset="2.53958mm,2.53958mm,2.53958mm,2.53958mm">
                              <w:txbxContent>
                                <w:p w14:paraId="00FCA987" w14:textId="77777777" w:rsidR="00BD6C04" w:rsidRDefault="00BD6C04">
                                  <w:pPr>
                                    <w:spacing w:line="240" w:lineRule="auto"/>
                                    <w:textDirection w:val="btLr"/>
                                  </w:pPr>
                                </w:p>
                              </w:txbxContent>
                            </v:textbox>
                          </v:rect>
                          <v:group id="Group 12349328" o:spid="_x0000_s1109" style="position:absolute;left:19352;top:36042;width:68215;height:3515" coordorigin="19352,36153" coordsize="68214,32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Ox8zxwAAAOEAAAAPAAAAZHJzL2Rvd25yZXYueG1sRE9LS8NA EL4L/Q/LCN7s5qGisdtSSpUeimAriLchO01Cs7Mhuybpv3cOBY8f33uxmlyrBupD49lAOk9AEZfe NlwZ+Dq+3T+DChHZYuuZDFwowGo5u1lgYf3InzQcYqUkhEOBBuoYu0LrUNbkMMx9RyzcyfcOo8C+ 0rbHUcJdq7MkedIOG5aGGjva1FSeD7/OwPuI4zpPt8P+fNpcfo6PH9/7lIy5u53Wr6AiTfFffHXv rMzP8oeXPJPJ8kgg6OUfAAAA//8DAFBLAQItABQABgAIAAAAIQDb4fbL7gAAAIUBAAATAAAAAAAA AAAAAAAAAAAAAABbQ29udGVudF9UeXBlc10ueG1sUEsBAi0AFAAGAAgAAAAhAFr0LFu/AAAAFQEA AAsAAAAAAAAAAAAAAAAAHwEAAF9yZWxzLy5yZWxzUEsBAi0AFAAGAAgAAAAhACg7HzPHAAAA4QAA AA8AAAAAAAAAAAAAAAAABwIAAGRycy9kb3ducmV2LnhtbFBLBQYAAAAAAwADALcAAAD7AgAAAAA= ">
                            <v:rect id="Rectangle 605849062" o:spid="_x0000_s1110" style="position:absolute;left:19352;top:36153;width:68215;height:329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FEp4yQAAAOIAAAAPAAAAZHJzL2Rvd25yZXYueG1sRI/BbsIw EETvSP0HaytxA7sRjSBgUFuB1PbUBj5giZc4arxOYwPp39eVKnEczcwbzWozuFZcqA+NZw0PUwWC uPKm4VrDYb+bzEGEiGyw9UwafijAZn03WmFh/JU/6VLGWiQIhwI12Bi7QspQWXIYpr4jTt7J9w5j kn0tTY/XBHetzJTKpcOG04LFjl4sVV/l2Wn4mHnKtll4Lmu3sMNx//72jbnW4/vhaQki0hBv4f/2 q9GQq8f5bKHyDP4upTsg178AAAD//wMAUEsBAi0AFAAGAAgAAAAhANvh9svuAAAAhQEAABMAAAAA AAAAAAAAAAAAAAAAAFtDb250ZW50X1R5cGVzXS54bWxQSwECLQAUAAYACAAAACEAWvQsW78AAAAV AQAACwAAAAAAAAAAAAAAAAAfAQAAX3JlbHMvLnJlbHNQSwECLQAUAAYACAAAACEAWxRKeMkAAADi AAAADwAAAAAAAAAAAAAAAAAHAgAAZHJzL2Rvd25yZXYueG1sUEsFBgAAAAADAAMAtwAAAP0CAAAA AA== " filled="f" stroked="f">
                              <v:textbox inset="2.53958mm,2.53958mm,2.53958mm,2.53958mm">
                                <w:txbxContent>
                                  <w:p w14:paraId="3C74AAD0" w14:textId="77777777" w:rsidR="00BD6C04" w:rsidRDefault="00BD6C04">
                                    <w:pPr>
                                      <w:spacing w:line="240" w:lineRule="auto"/>
                                      <w:textDirection w:val="btLr"/>
                                    </w:pPr>
                                  </w:p>
                                </w:txbxContent>
                              </v:textbox>
                            </v:rect>
                            <v:group id="Group 618664379" o:spid="_x0000_s1111" style="position:absolute;left:19352;top:36153;width:68215;height:3293" coordorigin="2994,30964" coordsize="90614,4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innuywAAAOIAAAAPAAAAZHJzL2Rvd25yZXYueG1sRI9Pa8JA FMTvhX6H5RV6q5vUGjV1FZG2eJCCf0C8PbLPJJh9G7LbJH57VxB6HGbmN8xs0ZtKtNS40rKCeBCB IM6sLjlXcNh/v01AOI+ssbJMCq7kYDF/fpphqm3HW2p3PhcBwi5FBYX3dSqlywoy6Aa2Jg7e2TYG fZBNLnWDXYCbSr5HUSINlhwWCqxpVVB22f0ZBT8ddsth/NVuLufV9bQf/R43MSn1+tIvP0F46v1/ +NFeawVJPEmSj+F4CvdL4Q7I+Q0AAP//AwBQSwECLQAUAAYACAAAACEA2+H2y+4AAACFAQAAEwAA AAAAAAAAAAAAAAAAAAAAW0NvbnRlbnRfVHlwZXNdLnhtbFBLAQItABQABgAIAAAAIQBa9CxbvwAA ABUBAAALAAAAAAAAAAAAAAAAAB8BAABfcmVscy8ucmVsc1BLAQItABQABgAIAAAAIQATinnuywAA AOIAAAAPAAAAAAAAAAAAAAAAAAcCAABkcnMvZG93bnJldi54bWxQSwUGAAAAAAMAAwC3AAAA/wIA AAAA ">
                              <v:rect id="Rectangle 677611441" o:spid="_x0000_s1112" style="position:absolute;left:2994;top:30964;width:90614;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9TrNyQAAAOIAAAAPAAAAZHJzL2Rvd25yZXYueG1sRI/BbsIw EETvlfoP1lbqrTiJolACBrWolUpPNPABS7zEEfE6xC6kf48rVepxNDNvNIvVaDtxocG3jhWkkwQE ce10y42C/e796RmED8gaO8ek4Ic8rJb3dwsstbvyF12q0IgIYV+iAhNCX0rpa0MW/cT1xNE7usFi iHJopB7wGuG2k1mSFNJiy3HBYE9rQ/Wp+rYKtrmj7C3zr1VjZ2Y87D43ZyyUenwYX+YgAo3hP/zX /tAKium0SNM8T+H3UrwDcnkDAAD//wMAUEsBAi0AFAAGAAgAAAAhANvh9svuAAAAhQEAABMAAAAA AAAAAAAAAAAAAAAAAFtDb250ZW50X1R5cGVzXS54bWxQSwECLQAUAAYACAAAACEAWvQsW78AAAAV AQAACwAAAAAAAAAAAAAAAAAfAQAAX3JlbHMvLnJlbHNQSwECLQAUAAYACAAAACEANPU6zckAAADi AAAADwAAAAAAAAAAAAAAAAAHAgAAZHJzL2Rvd25yZXYueG1sUEsFBgAAAAADAAMAtwAAAP0CAAAA AA== " filled="f" stroked="f">
                                <v:textbox inset="2.53958mm,2.53958mm,2.53958mm,2.53958mm">
                                  <w:txbxContent>
                                    <w:p w14:paraId="723888FC" w14:textId="77777777" w:rsidR="00BD6C04" w:rsidRDefault="00BD6C04">
                                      <w:pPr>
                                        <w:spacing w:line="240" w:lineRule="auto"/>
                                        <w:textDirection w:val="btLr"/>
                                      </w:pPr>
                                    </w:p>
                                  </w:txbxContent>
                                </v:textbox>
                              </v:rect>
                              <v:oval id="Oval 1413558775" o:spid="_x0000_s1113" style="position:absolute;left:89381;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4ubayAAAAOMAAAAPAAAAZHJzL2Rvd25yZXYueG1sRE/NSsNA EL4LfYdlCl7ETqqmLbHbUoSAooim7X3IjklodjbNbtv49q4geJzvf5brwbbqzL1vnGiYThJQLKUz jVQadtv8dgHKBxJDrRPW8M0e1qvR1ZIy4y7yyeciVCqGiM9IQx1ClyH6smZLfuI6lsh9ud5SiGdf oenpEsNti3dJMkNLjcSGmjp+qrk8FCerAW9eGD+6AvPjK+5Ps7f9Ox1yra/Hw+YRVOAh/Iv/3M8m zn+Y3qfpYj5P4fenCACufgAAAP//AwBQSwECLQAUAAYACAAAACEA2+H2y+4AAACFAQAAEwAAAAAA AAAAAAAAAAAAAAAAW0NvbnRlbnRfVHlwZXNdLnhtbFBLAQItABQABgAIAAAAIQBa9CxbvwAAABUB AAALAAAAAAAAAAAAAAAAAB8BAABfcmVscy8ucmVsc1BLAQItABQABgAIAAAAIQCR4ubayAAAAOMA AAAPAAAAAAAAAAAAAAAAAAcCAABkcnMvZG93bnJldi54bWxQSwUGAAAAAAMAAwC3AAAA/AIAAAAA " fillcolor="#f4a11e" stroked="f">
                                <v:textbox inset="2.53958mm,2.53958mm,2.53958mm,2.53958mm">
                                  <w:txbxContent>
                                    <w:p w14:paraId="64F31D8D" w14:textId="77777777" w:rsidR="00BD6C04" w:rsidRDefault="00BD6C04">
                                      <w:pPr>
                                        <w:spacing w:line="240" w:lineRule="auto"/>
                                        <w:textDirection w:val="btLr"/>
                                      </w:pPr>
                                    </w:p>
                                  </w:txbxContent>
                                </v:textbox>
                              </v:oval>
                              <v:oval id="Oval 247706691" o:spid="_x0000_s1114" style="position:absolute;left:2994;top:30964;width:4227;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AtijygAAAOIAAAAPAAAAZHJzL2Rvd25yZXYueG1sRI9RS8NA EITfhf6HY4W+iN20lFRjr6UIgZaKaLTvS25NQnN7MXdt03/vCYKPw8x8wyzXg23VmXvfONEwnSSg WEpnGqk0fH7k9w+gfCAx1DphDVf2sF6NbpaUGXeRdz4XoVIRIj4jDXUIXYboy5ot+YnrWKL35XpL Icq+QtPTJcJti7MkSdFSI3Ghpo6fay6PxclqwLsd41tXYP69x8MpfTm80jHXenw7bJ5ABR7Cf/iv vTUaZvPFIknTxyn8Xop3AFc/AAAA//8DAFBLAQItABQABgAIAAAAIQDb4fbL7gAAAIUBAAATAAAA AAAAAAAAAAAAAAAAAABbQ29udGVudF9UeXBlc10ueG1sUEsBAi0AFAAGAAgAAAAhAFr0LFu/AAAA FQEAAAsAAAAAAAAAAAAAAAAAHwEAAF9yZWxzLy5yZWxzUEsBAi0AFAAGAAgAAAAhAEAC2KPKAAAA 4gAAAA8AAAAAAAAAAAAAAAAABwIAAGRycy9kb3ducmV2LnhtbFBLBQYAAAAAAwADALcAAAD+AgAA AAA= " fillcolor="#f4a11e" stroked="f">
                                <v:textbox inset="2.53958mm,2.53958mm,2.53958mm,2.53958mm">
                                  <w:txbxContent>
                                    <w:p w14:paraId="677AC2E0" w14:textId="77777777" w:rsidR="00BD6C04" w:rsidRDefault="00BD6C04">
                                      <w:pPr>
                                        <w:spacing w:line="240" w:lineRule="auto"/>
                                        <w:textDirection w:val="btLr"/>
                                      </w:pPr>
                                    </w:p>
                                  </w:txbxContent>
                                </v:textbox>
                              </v:oval>
                              <v:rect id="Rectangle 1166307011" o:spid="_x0000_s1115" style="position:absolute;left:4202;top:30964;width:87450;height:4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NRCoyQAAAOMAAAAPAAAAZHJzL2Rvd25yZXYueG1sRE+9TsMw EN6R+g7WIXWjdlIUINStqkqVGBhKgIHtFB9JID6nsZOmb48rIXW87/9Wm8m2YqTeN441JAsFgrh0 puFKw8f7/u4RhA/IBlvHpOFMHjbr2c0Kc+NO/EZjESoRQ9jnqKEOocul9GVNFv3CdcSR+3a9xRDP vpKmx1MMt61MlcqkxYZjQ40d7Woqf4vBangam/TruGxt9jndpz/F62DOh0Hr+e20fQYRaApX8b/7 xcT5SZYt1YNKErj8FAGQ6z8AAAD//wMAUEsBAi0AFAAGAAgAAAAhANvh9svuAAAAhQEAABMAAAAA AAAAAAAAAAAAAAAAAFtDb250ZW50X1R5cGVzXS54bWxQSwECLQAUAAYACAAAACEAWvQsW78AAAAV AQAACwAAAAAAAAAAAAAAAAAfAQAAX3JlbHMvLnJlbHNQSwECLQAUAAYACAAAACEAyjUQqMkAAADj AAAADwAAAAAAAAAAAAAAAAAHAgAAZHJzL2Rvd25yZXYueG1sUEsFBgAAAAADAAMAtwAAAP0CAAAA AA== " fillcolor="#f4a11e" stroked="f">
                                <v:textbox inset="2.53958mm,2.53958mm,2.53958mm,2.53958mm">
                                  <w:txbxContent>
                                    <w:p w14:paraId="7EEBAF94" w14:textId="77777777" w:rsidR="00BD6C04" w:rsidRDefault="00315B4D">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v:textbox>
                              </v:rect>
                            </v:group>
                          </v:group>
                        </v:group>
                      </v:group>
                    </v:group>
                  </v:group>
                </v:group>
                <w10:anchorlock/>
              </v:group>
            </w:pict>
          </mc:Fallback>
        </mc:AlternateContent>
      </w:r>
    </w:p>
    <w:p w14:paraId="0B4DDDD3" w14:textId="77777777" w:rsidR="00BD6C04" w:rsidRDefault="00BD6C04">
      <w:pPr>
        <w:widowControl w:val="0"/>
        <w:spacing w:line="240" w:lineRule="auto"/>
        <w:ind w:right="581"/>
        <w:rPr>
          <w:b/>
          <w:sz w:val="20"/>
          <w:szCs w:val="20"/>
        </w:rPr>
      </w:pPr>
    </w:p>
    <w:p w14:paraId="1110F8C5" w14:textId="46533B96" w:rsidR="00D961D2" w:rsidRDefault="00702D9D" w:rsidP="00D961D2">
      <w:pPr>
        <w:widowControl w:val="0"/>
        <w:spacing w:line="240" w:lineRule="auto"/>
        <w:ind w:left="567" w:right="283"/>
        <w:rPr>
          <w:b/>
          <w:sz w:val="20"/>
          <w:szCs w:val="20"/>
        </w:rPr>
      </w:pPr>
      <w:hyperlink r:id="rId22" w:history="1">
        <w:r>
          <w:rPr>
            <w:rStyle w:val="Hyperlink"/>
            <w:b/>
            <w:sz w:val="20"/>
            <w:szCs w:val="20"/>
          </w:rPr>
          <w:t>Work Based Evidence - U553.docx</w:t>
        </w:r>
      </w:hyperlink>
    </w:p>
    <w:sectPr w:rsidR="00D961D2">
      <w:headerReference w:type="default" r:id="rId23"/>
      <w:footerReference w:type="default" r:id="rId24"/>
      <w:headerReference w:type="first" r:id="rId25"/>
      <w:footerReference w:type="first" r:id="rId26"/>
      <w:pgSz w:w="11906" w:h="16838"/>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320AF" w14:textId="77777777" w:rsidR="00DE0750" w:rsidRDefault="00DE0750">
      <w:pPr>
        <w:spacing w:line="240" w:lineRule="auto"/>
      </w:pPr>
      <w:r>
        <w:separator/>
      </w:r>
    </w:p>
  </w:endnote>
  <w:endnote w:type="continuationSeparator" w:id="0">
    <w:p w14:paraId="7477CAE2" w14:textId="77777777" w:rsidR="00DE0750" w:rsidRDefault="00DE07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1370" w14:textId="77777777" w:rsidR="00BD6C04" w:rsidRDefault="00BD6C04">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BD6C04" w14:paraId="00C96245" w14:textId="77777777">
      <w:trPr>
        <w:jc w:val="center"/>
      </w:trPr>
      <w:tc>
        <w:tcPr>
          <w:tcW w:w="2295" w:type="dxa"/>
          <w:tcBorders>
            <w:top w:val="nil"/>
            <w:left w:val="nil"/>
            <w:bottom w:val="nil"/>
            <w:right w:val="nil"/>
          </w:tcBorders>
          <w:tcMar>
            <w:top w:w="100" w:type="dxa"/>
            <w:left w:w="100" w:type="dxa"/>
            <w:bottom w:w="100" w:type="dxa"/>
            <w:right w:w="100" w:type="dxa"/>
          </w:tcMar>
        </w:tcPr>
        <w:p w14:paraId="36DE63B0" w14:textId="77777777" w:rsidR="00BD6C04" w:rsidRDefault="00BD6C04"/>
      </w:tc>
      <w:tc>
        <w:tcPr>
          <w:tcW w:w="6165" w:type="dxa"/>
          <w:tcBorders>
            <w:top w:val="nil"/>
            <w:left w:val="nil"/>
            <w:bottom w:val="nil"/>
            <w:right w:val="nil"/>
          </w:tcBorders>
          <w:tcMar>
            <w:top w:w="100" w:type="dxa"/>
            <w:left w:w="100" w:type="dxa"/>
            <w:bottom w:w="100" w:type="dxa"/>
            <w:right w:w="100" w:type="dxa"/>
          </w:tcMar>
        </w:tcPr>
        <w:p w14:paraId="0CA33307" w14:textId="77777777" w:rsidR="00BD6C04" w:rsidRDefault="00BD6C04">
          <w:pPr>
            <w:widowControl w:val="0"/>
            <w:pBdr>
              <w:top w:val="nil"/>
              <w:left w:val="nil"/>
              <w:bottom w:val="nil"/>
              <w:right w:val="nil"/>
              <w:between w:val="nil"/>
            </w:pBdr>
            <w:spacing w:line="240" w:lineRule="auto"/>
            <w:jc w:val="center"/>
          </w:pPr>
        </w:p>
        <w:p w14:paraId="6BE95015" w14:textId="77777777" w:rsidR="00BD6C04" w:rsidRDefault="00315B4D">
          <w:pPr>
            <w:widowControl w:val="0"/>
            <w:spacing w:line="240" w:lineRule="auto"/>
            <w:jc w:val="center"/>
            <w:rPr>
              <w:color w:val="323439"/>
            </w:rPr>
          </w:pPr>
          <w:r>
            <w:rPr>
              <w:color w:val="323439"/>
            </w:rPr>
            <w:t>HTQ Unit 553 │ Sept 2024</w:t>
          </w:r>
        </w:p>
      </w:tc>
      <w:tc>
        <w:tcPr>
          <w:tcW w:w="2310" w:type="dxa"/>
          <w:tcBorders>
            <w:top w:val="nil"/>
            <w:left w:val="nil"/>
            <w:bottom w:val="nil"/>
            <w:right w:val="nil"/>
          </w:tcBorders>
          <w:tcMar>
            <w:top w:w="100" w:type="dxa"/>
            <w:left w:w="100" w:type="dxa"/>
            <w:bottom w:w="100" w:type="dxa"/>
            <w:right w:w="100" w:type="dxa"/>
          </w:tcMar>
        </w:tcPr>
        <w:p w14:paraId="70B22CD6" w14:textId="77777777" w:rsidR="00BD6C04" w:rsidRDefault="00BD6C04">
          <w:pPr>
            <w:widowControl w:val="0"/>
            <w:pBdr>
              <w:top w:val="nil"/>
              <w:left w:val="nil"/>
              <w:bottom w:val="nil"/>
              <w:right w:val="nil"/>
              <w:between w:val="nil"/>
            </w:pBdr>
            <w:spacing w:line="240" w:lineRule="auto"/>
            <w:jc w:val="right"/>
          </w:pPr>
        </w:p>
        <w:p w14:paraId="7E6F0DA4" w14:textId="77777777" w:rsidR="00BD6C04" w:rsidRDefault="00BD6C04">
          <w:pPr>
            <w:widowControl w:val="0"/>
            <w:pBdr>
              <w:top w:val="nil"/>
              <w:left w:val="nil"/>
              <w:bottom w:val="nil"/>
              <w:right w:val="nil"/>
              <w:between w:val="nil"/>
            </w:pBdr>
            <w:spacing w:line="240" w:lineRule="auto"/>
            <w:jc w:val="right"/>
          </w:pPr>
        </w:p>
        <w:p w14:paraId="056B4F2F" w14:textId="77777777" w:rsidR="00BD6C04" w:rsidRDefault="00315B4D">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14:paraId="48CB9A47" w14:textId="77777777" w:rsidR="00BD6C04" w:rsidRDefault="00BD6C04">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EC1E" w14:textId="77777777" w:rsidR="00BD6C04" w:rsidRDefault="00BD6C04">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BD6C04" w14:paraId="4EB9ABD7" w14:textId="77777777">
      <w:trPr>
        <w:jc w:val="center"/>
      </w:trPr>
      <w:tc>
        <w:tcPr>
          <w:tcW w:w="2295" w:type="dxa"/>
          <w:tcBorders>
            <w:top w:val="nil"/>
            <w:left w:val="nil"/>
            <w:bottom w:val="nil"/>
            <w:right w:val="nil"/>
          </w:tcBorders>
          <w:tcMar>
            <w:top w:w="100" w:type="dxa"/>
            <w:left w:w="100" w:type="dxa"/>
            <w:bottom w:w="100" w:type="dxa"/>
            <w:right w:w="100" w:type="dxa"/>
          </w:tcMar>
        </w:tcPr>
        <w:p w14:paraId="4CA60407" w14:textId="77777777" w:rsidR="00BD6C04" w:rsidRDefault="00BD6C04"/>
      </w:tc>
      <w:tc>
        <w:tcPr>
          <w:tcW w:w="6165" w:type="dxa"/>
          <w:tcBorders>
            <w:top w:val="nil"/>
            <w:left w:val="nil"/>
            <w:bottom w:val="nil"/>
            <w:right w:val="nil"/>
          </w:tcBorders>
          <w:tcMar>
            <w:top w:w="100" w:type="dxa"/>
            <w:left w:w="100" w:type="dxa"/>
            <w:bottom w:w="100" w:type="dxa"/>
            <w:right w:w="100" w:type="dxa"/>
          </w:tcMar>
        </w:tcPr>
        <w:p w14:paraId="17F5652D" w14:textId="77777777" w:rsidR="00BD6C04" w:rsidRDefault="00315B4D">
          <w:pPr>
            <w:widowControl w:val="0"/>
            <w:spacing w:line="240" w:lineRule="auto"/>
            <w:jc w:val="center"/>
            <w:rPr>
              <w:color w:val="323439"/>
            </w:rPr>
          </w:pPr>
          <w:r>
            <w:rPr>
              <w:color w:val="323439"/>
            </w:rPr>
            <w:t>HTQ Unit 553 │ Sept 2024</w:t>
          </w:r>
        </w:p>
      </w:tc>
      <w:tc>
        <w:tcPr>
          <w:tcW w:w="2310" w:type="dxa"/>
          <w:tcBorders>
            <w:top w:val="nil"/>
            <w:left w:val="nil"/>
            <w:bottom w:val="nil"/>
            <w:right w:val="nil"/>
          </w:tcBorders>
          <w:tcMar>
            <w:top w:w="100" w:type="dxa"/>
            <w:left w:w="100" w:type="dxa"/>
            <w:bottom w:w="100" w:type="dxa"/>
            <w:right w:w="100" w:type="dxa"/>
          </w:tcMar>
        </w:tcPr>
        <w:p w14:paraId="3C3720A7" w14:textId="77777777" w:rsidR="00BD6C04" w:rsidRDefault="00BD6C04">
          <w:pPr>
            <w:widowControl w:val="0"/>
            <w:spacing w:line="240" w:lineRule="auto"/>
            <w:jc w:val="right"/>
          </w:pPr>
        </w:p>
        <w:p w14:paraId="29EC6E14" w14:textId="77777777" w:rsidR="00BD6C04" w:rsidRDefault="00BD6C04">
          <w:pPr>
            <w:widowControl w:val="0"/>
            <w:spacing w:line="240" w:lineRule="auto"/>
            <w:jc w:val="right"/>
          </w:pPr>
        </w:p>
        <w:p w14:paraId="6E47ACB6" w14:textId="77777777" w:rsidR="00BD6C04" w:rsidRDefault="00315B4D">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14:paraId="44023C55" w14:textId="77777777" w:rsidR="00BD6C04" w:rsidRDefault="00BD6C04">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7EEB" w14:textId="77777777" w:rsidR="00DE0750" w:rsidRDefault="00DE0750">
      <w:pPr>
        <w:spacing w:line="240" w:lineRule="auto"/>
      </w:pPr>
      <w:r>
        <w:separator/>
      </w:r>
    </w:p>
  </w:footnote>
  <w:footnote w:type="continuationSeparator" w:id="0">
    <w:p w14:paraId="1F14022A" w14:textId="77777777" w:rsidR="00DE0750" w:rsidRDefault="00DE07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F269" w14:textId="77777777" w:rsidR="00BD6C04" w:rsidRDefault="00BD6C04">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BD74" w14:textId="77777777" w:rsidR="00BD6C04" w:rsidRDefault="00BD6C04">
    <w:pPr>
      <w:ind w:right="1148"/>
      <w:jc w:val="right"/>
    </w:pPr>
  </w:p>
  <w:p w14:paraId="3B25EAC0" w14:textId="77777777" w:rsidR="00BD6C04" w:rsidRDefault="00BD6C04">
    <w:pPr>
      <w:ind w:right="1148"/>
      <w:jc w:val="right"/>
    </w:pPr>
  </w:p>
  <w:p w14:paraId="38AB98E6" w14:textId="77777777" w:rsidR="00BD6C04" w:rsidRDefault="00315B4D">
    <w:pPr>
      <w:widowControl w:val="0"/>
      <w:spacing w:line="240" w:lineRule="auto"/>
      <w:ind w:left="566" w:right="581"/>
    </w:pPr>
    <w:r>
      <w:rPr>
        <w:noProof/>
      </w:rPr>
      <mc:AlternateContent>
        <mc:Choice Requires="wpg">
          <w:drawing>
            <wp:inline distT="114300" distB="114300" distL="114300" distR="114300" wp14:anchorId="053ADF27" wp14:editId="3E8F825B">
              <wp:extent cx="4914900" cy="1034216"/>
              <wp:effectExtent l="0" t="0" r="0" b="0"/>
              <wp:docPr id="5" name="Group 5"/>
              <wp:cNvGraphicFramePr/>
              <a:graphic xmlns:a="http://schemas.openxmlformats.org/drawingml/2006/main">
                <a:graphicData uri="http://schemas.microsoft.com/office/word/2010/wordprocessingGroup">
                  <wpg:wgp>
                    <wpg:cNvGrpSpPr/>
                    <wpg:grpSpPr>
                      <a:xfrm>
                        <a:off x="0" y="0"/>
                        <a:ext cx="4914900" cy="1034216"/>
                        <a:chOff x="2888550" y="3272375"/>
                        <a:chExt cx="4914900" cy="1015250"/>
                      </a:xfrm>
                    </wpg:grpSpPr>
                    <wpg:grpSp>
                      <wpg:cNvPr id="837217575" name="Group 837217575"/>
                      <wpg:cNvGrpSpPr/>
                      <wpg:grpSpPr>
                        <a:xfrm>
                          <a:off x="2888550" y="3272380"/>
                          <a:ext cx="4914900" cy="1015240"/>
                          <a:chOff x="2888550" y="3281850"/>
                          <a:chExt cx="4914900" cy="996300"/>
                        </a:xfrm>
                      </wpg:grpSpPr>
                      <wps:wsp>
                        <wps:cNvPr id="362217319" name="Rectangle 362217319"/>
                        <wps:cNvSpPr/>
                        <wps:spPr>
                          <a:xfrm>
                            <a:off x="2888550" y="3281850"/>
                            <a:ext cx="4914900" cy="996300"/>
                          </a:xfrm>
                          <a:prstGeom prst="rect">
                            <a:avLst/>
                          </a:prstGeom>
                          <a:noFill/>
                          <a:ln>
                            <a:noFill/>
                          </a:ln>
                        </wps:spPr>
                        <wps:txbx>
                          <w:txbxContent>
                            <w:p w14:paraId="3F5951F6"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955191247" name="Group 955191247"/>
                        <wpg:cNvGrpSpPr/>
                        <wpg:grpSpPr>
                          <a:xfrm>
                            <a:off x="2888550" y="3281868"/>
                            <a:ext cx="4914900" cy="996264"/>
                            <a:chOff x="2888550" y="3296100"/>
                            <a:chExt cx="4914900" cy="967800"/>
                          </a:xfrm>
                        </wpg:grpSpPr>
                        <wps:wsp>
                          <wps:cNvPr id="706352524" name="Rectangle 706352524"/>
                          <wps:cNvSpPr/>
                          <wps:spPr>
                            <a:xfrm>
                              <a:off x="2888550" y="3296100"/>
                              <a:ext cx="4914900" cy="967800"/>
                            </a:xfrm>
                            <a:prstGeom prst="rect">
                              <a:avLst/>
                            </a:prstGeom>
                            <a:noFill/>
                            <a:ln>
                              <a:noFill/>
                            </a:ln>
                          </wps:spPr>
                          <wps:txbx>
                            <w:txbxContent>
                              <w:p w14:paraId="783C2DF1"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49227951" name="Group 49227951"/>
                          <wpg:cNvGrpSpPr/>
                          <wpg:grpSpPr>
                            <a:xfrm>
                              <a:off x="2888550" y="3296101"/>
                              <a:ext cx="4914900" cy="967799"/>
                              <a:chOff x="2888550" y="3362275"/>
                              <a:chExt cx="4914900" cy="835450"/>
                            </a:xfrm>
                          </wpg:grpSpPr>
                          <wps:wsp>
                            <wps:cNvPr id="253542858" name="Rectangle 253542858"/>
                            <wps:cNvSpPr/>
                            <wps:spPr>
                              <a:xfrm>
                                <a:off x="2888550" y="3362275"/>
                                <a:ext cx="4914900" cy="835450"/>
                              </a:xfrm>
                              <a:prstGeom prst="rect">
                                <a:avLst/>
                              </a:prstGeom>
                              <a:noFill/>
                              <a:ln>
                                <a:noFill/>
                              </a:ln>
                            </wps:spPr>
                            <wps:txbx>
                              <w:txbxContent>
                                <w:p w14:paraId="2E68949F"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818619007" name="Group 1818619007"/>
                            <wpg:cNvGrpSpPr/>
                            <wpg:grpSpPr>
                              <a:xfrm>
                                <a:off x="2888550" y="3362282"/>
                                <a:ext cx="4914900" cy="835437"/>
                                <a:chOff x="2890925" y="3230200"/>
                                <a:chExt cx="4910150" cy="1099600"/>
                              </a:xfrm>
                            </wpg:grpSpPr>
                            <wps:wsp>
                              <wps:cNvPr id="937961658" name="Rectangle 937961658"/>
                              <wps:cNvSpPr/>
                              <wps:spPr>
                                <a:xfrm>
                                  <a:off x="2890925" y="3230200"/>
                                  <a:ext cx="4910150" cy="1099600"/>
                                </a:xfrm>
                                <a:prstGeom prst="rect">
                                  <a:avLst/>
                                </a:prstGeom>
                                <a:noFill/>
                                <a:ln>
                                  <a:noFill/>
                                </a:ln>
                              </wps:spPr>
                              <wps:txbx>
                                <w:txbxContent>
                                  <w:p w14:paraId="75A84A9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674088276" name="Group 1674088276"/>
                              <wpg:cNvGrpSpPr/>
                              <wpg:grpSpPr>
                                <a:xfrm>
                                  <a:off x="2890931" y="3230216"/>
                                  <a:ext cx="4910138" cy="1099568"/>
                                  <a:chOff x="2890925" y="3236300"/>
                                  <a:chExt cx="4910150" cy="1087400"/>
                                </a:xfrm>
                              </wpg:grpSpPr>
                              <wps:wsp>
                                <wps:cNvPr id="116220225" name="Rectangle 116220225"/>
                                <wps:cNvSpPr/>
                                <wps:spPr>
                                  <a:xfrm>
                                    <a:off x="2890925" y="3236300"/>
                                    <a:ext cx="4910150" cy="1087400"/>
                                  </a:xfrm>
                                  <a:prstGeom prst="rect">
                                    <a:avLst/>
                                  </a:prstGeom>
                                  <a:noFill/>
                                  <a:ln>
                                    <a:noFill/>
                                  </a:ln>
                                </wps:spPr>
                                <wps:txbx>
                                  <w:txbxContent>
                                    <w:p w14:paraId="364EFBC2"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025373484" name="Group 1025373484"/>
                                <wpg:cNvGrpSpPr/>
                                <wpg:grpSpPr>
                                  <a:xfrm>
                                    <a:off x="2890931" y="3236317"/>
                                    <a:ext cx="4910138" cy="1087366"/>
                                    <a:chOff x="2604300" y="3180075"/>
                                    <a:chExt cx="5483400" cy="1199850"/>
                                  </a:xfrm>
                                </wpg:grpSpPr>
                                <wps:wsp>
                                  <wps:cNvPr id="273952500" name="Rectangle 273952500"/>
                                  <wps:cNvSpPr/>
                                  <wps:spPr>
                                    <a:xfrm>
                                      <a:off x="2604300" y="3180075"/>
                                      <a:ext cx="5483400" cy="1199850"/>
                                    </a:xfrm>
                                    <a:prstGeom prst="rect">
                                      <a:avLst/>
                                    </a:prstGeom>
                                    <a:noFill/>
                                    <a:ln>
                                      <a:noFill/>
                                    </a:ln>
                                  </wps:spPr>
                                  <wps:txbx>
                                    <w:txbxContent>
                                      <w:p w14:paraId="678BC82D"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cNvPr id="1474667499" name="Group 1474667499"/>
                                  <wpg:cNvGrpSpPr/>
                                  <wpg:grpSpPr>
                                    <a:xfrm>
                                      <a:off x="2604308" y="3180090"/>
                                      <a:ext cx="5483384" cy="1199821"/>
                                      <a:chOff x="1564450" y="2413349"/>
                                      <a:chExt cx="9335603" cy="2027400"/>
                                    </a:xfrm>
                                  </wpg:grpSpPr>
                                  <wps:wsp>
                                    <wps:cNvPr id="1895967614" name="Rectangle 1895967614"/>
                                    <wps:cNvSpPr/>
                                    <wps:spPr>
                                      <a:xfrm>
                                        <a:off x="1564450" y="2413349"/>
                                        <a:ext cx="9335600" cy="2027400"/>
                                      </a:xfrm>
                                      <a:prstGeom prst="rect">
                                        <a:avLst/>
                                      </a:prstGeom>
                                      <a:noFill/>
                                      <a:ln>
                                        <a:noFill/>
                                      </a:ln>
                                    </wps:spPr>
                                    <wps:txbx>
                                      <w:txbxContent>
                                        <w:p w14:paraId="16ADA39D"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330762016" name="Oval 1330762016"/>
                                    <wps:cNvSpPr/>
                                    <wps:spPr>
                                      <a:xfrm>
                                        <a:off x="8872653" y="2413349"/>
                                        <a:ext cx="2027400" cy="2027400"/>
                                      </a:xfrm>
                                      <a:prstGeom prst="ellipse">
                                        <a:avLst/>
                                      </a:prstGeom>
                                      <a:solidFill>
                                        <a:srgbClr val="D10074"/>
                                      </a:solidFill>
                                      <a:ln>
                                        <a:noFill/>
                                      </a:ln>
                                    </wps:spPr>
                                    <wps:txbx>
                                      <w:txbxContent>
                                        <w:p w14:paraId="75FBAFF7" w14:textId="77777777" w:rsidR="00BD6C04" w:rsidRDefault="00BD6C04">
                                          <w:pPr>
                                            <w:spacing w:line="240" w:lineRule="auto"/>
                                            <w:textDirection w:val="btLr"/>
                                          </w:pPr>
                                        </w:p>
                                      </w:txbxContent>
                                    </wps:txbx>
                                    <wps:bodyPr spcFirstLastPara="1" wrap="square" lIns="91425" tIns="91425" rIns="91425" bIns="91425" anchor="ctr" anchorCtr="0">
                                      <a:noAutofit/>
                                    </wps:bodyPr>
                                  </wps:wsp>
                                  <wps:wsp>
                                    <wps:cNvPr id="1135568167" name="Rectangle 1135568167"/>
                                    <wps:cNvSpPr/>
                                    <wps:spPr>
                                      <a:xfrm>
                                        <a:off x="1564450" y="2413349"/>
                                        <a:ext cx="8396699" cy="2027400"/>
                                      </a:xfrm>
                                      <a:prstGeom prst="rect">
                                        <a:avLst/>
                                      </a:prstGeom>
                                      <a:solidFill>
                                        <a:srgbClr val="D10074"/>
                                      </a:solidFill>
                                      <a:ln>
                                        <a:noFill/>
                                      </a:ln>
                                    </wps:spPr>
                                    <wps:txbx>
                                      <w:txbxContent>
                                        <w:p w14:paraId="697844C8" w14:textId="77777777" w:rsidR="00BD6C04" w:rsidRDefault="00315B4D">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585428500" name="Rectangle 1585428500"/>
                                    <wps:cNvSpPr/>
                                    <wps:spPr>
                                      <a:xfrm>
                                        <a:off x="1564516" y="2413966"/>
                                        <a:ext cx="8631300" cy="1931100"/>
                                      </a:xfrm>
                                      <a:prstGeom prst="rect">
                                        <a:avLst/>
                                      </a:prstGeom>
                                      <a:noFill/>
                                      <a:ln>
                                        <a:noFill/>
                                      </a:ln>
                                    </wps:spPr>
                                    <wps:txbx>
                                      <w:txbxContent>
                                        <w:p w14:paraId="2BE89763" w14:textId="77777777" w:rsidR="00BD6C04" w:rsidRDefault="00BD6C04">
                                          <w:pPr>
                                            <w:spacing w:line="240" w:lineRule="auto"/>
                                            <w:textDirection w:val="btLr"/>
                                          </w:pPr>
                                        </w:p>
                                        <w:p w14:paraId="150471B5" w14:textId="77777777" w:rsidR="00BD6C04" w:rsidRDefault="00315B4D">
                                          <w:pPr>
                                            <w:spacing w:line="240" w:lineRule="auto"/>
                                            <w:textDirection w:val="btLr"/>
                                          </w:pPr>
                                          <w:r>
                                            <w:rPr>
                                              <w:b/>
                                              <w:color w:val="FFFFFF"/>
                                              <w:sz w:val="32"/>
                                            </w:rPr>
                                            <w:t>Assessment Booklet</w:t>
                                          </w:r>
                                        </w:p>
                                        <w:p w14:paraId="668ADDD4" w14:textId="77777777" w:rsidR="00BD6C04" w:rsidRDefault="00315B4D">
                                          <w:pPr>
                                            <w:spacing w:line="240" w:lineRule="auto"/>
                                            <w:textDirection w:val="btLr"/>
                                          </w:pPr>
                                          <w:r>
                                            <w:rPr>
                                              <w:b/>
                                              <w:color w:val="FFFFFF"/>
                                              <w:sz w:val="32"/>
                                            </w:rPr>
                                            <w:t>HTQ Unit 553 - Operational Planning V1.0</w:t>
                                          </w:r>
                                        </w:p>
                                        <w:p w14:paraId="786D0D3E" w14:textId="77777777" w:rsidR="00BD6C04" w:rsidRDefault="00BD6C04">
                                          <w:pPr>
                                            <w:spacing w:line="240" w:lineRule="auto"/>
                                            <w:textDirection w:val="btLr"/>
                                          </w:pPr>
                                        </w:p>
                                      </w:txbxContent>
                                    </wps:txbx>
                                    <wps:bodyPr spcFirstLastPara="1" wrap="square" lIns="91425" tIns="91425" rIns="91425" bIns="91425" anchor="ctr" anchorCtr="0">
                                      <a:noAutofit/>
                                    </wps:bodyPr>
                                  </wps:wsp>
                                </wpg:grpSp>
                              </wpg:grpSp>
                            </wpg:grpSp>
                          </wpg:grpSp>
                        </wpg:grpSp>
                      </wpg:grpSp>
                    </wpg:grpSp>
                  </wpg:wgp>
                </a:graphicData>
              </a:graphic>
            </wp:inline>
          </w:drawing>
        </mc:Choice>
        <mc:Fallback>
          <w:pict>
            <v:group w14:anchorId="053ADF27" id="Group 5" o:spid="_x0000_s1116" style="width:387pt;height:81.45pt;mso-position-horizontal-relative:char;mso-position-vertical-relative:line" coordorigin="28885,32723" coordsize="49149,1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">
              <v:group id="Group 837217575" o:spid="_x0000_s1117" style="position:absolute;left:28885;top:32723;width:49149;height:10153" coordorigin="28885,32818" coordsize="49149,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">
                <v:rect id="Rectangle 362217319" o:spid="_x0000_s1118" style="position:absolute;left:28885;top:32818;width:49149;height:9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" filled="f" stroked="f">
                  <v:textbox inset="2.53958mm,2.53958mm,2.53958mm,2.53958mm">
                    <w:txbxContent>
                      <w:p w14:paraId="3F5951F6" w14:textId="77777777" w:rsidR="00BD6C04" w:rsidRDefault="00BD6C04">
                        <w:pPr>
                          <w:spacing w:line="240" w:lineRule="auto"/>
                          <w:textDirection w:val="btLr"/>
                        </w:pPr>
                      </w:p>
                    </w:txbxContent>
                  </v:textbox>
                </v:rect>
                <v:group id="Group 955191247" o:spid="_x0000_s1119" style="position:absolute;left:28885;top:32818;width:49149;height:9963" coordorigin="28885,32961" coordsize="49149,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">
                  <v:rect id="Rectangle 706352524" o:spid="_x0000_s1120" style="position:absolute;left:28885;top:32961;width:49149;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" filled="f" stroked="f">
                    <v:textbox inset="2.53958mm,2.53958mm,2.53958mm,2.53958mm">
                      <w:txbxContent>
                        <w:p w14:paraId="783C2DF1" w14:textId="77777777" w:rsidR="00BD6C04" w:rsidRDefault="00BD6C04">
                          <w:pPr>
                            <w:spacing w:line="240" w:lineRule="auto"/>
                            <w:textDirection w:val="btLr"/>
                          </w:pPr>
                        </w:p>
                      </w:txbxContent>
                    </v:textbox>
                  </v:rect>
                  <v:group id="Group 49227951" o:spid="_x0000_s1121" style="position:absolute;left:28885;top:32961;width:49149;height:9678" coordorigin="28885,33622" coordsize="49149,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">
                    <v:rect id="Rectangle 253542858" o:spid="_x0000_s1122"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" filled="f" stroked="f">
                      <v:textbox inset="2.53958mm,2.53958mm,2.53958mm,2.53958mm">
                        <w:txbxContent>
                          <w:p w14:paraId="2E68949F" w14:textId="77777777" w:rsidR="00BD6C04" w:rsidRDefault="00BD6C04">
                            <w:pPr>
                              <w:spacing w:line="240" w:lineRule="auto"/>
                              <w:textDirection w:val="btLr"/>
                            </w:pPr>
                          </w:p>
                        </w:txbxContent>
                      </v:textbox>
                    </v:rect>
                    <v:group id="Group 1818619007" o:spid="_x0000_s1123"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">
                      <v:rect id="Rectangle 937961658" o:spid="_x0000_s1124"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" filled="f" stroked="f">
                        <v:textbox inset="2.53958mm,2.53958mm,2.53958mm,2.53958mm">
                          <w:txbxContent>
                            <w:p w14:paraId="75A84A9D" w14:textId="77777777" w:rsidR="00BD6C04" w:rsidRDefault="00BD6C04">
                              <w:pPr>
                                <w:spacing w:line="240" w:lineRule="auto"/>
                                <w:textDirection w:val="btLr"/>
                              </w:pPr>
                            </w:p>
                          </w:txbxContent>
                        </v:textbox>
                      </v:rect>
                      <v:group id="Group 1674088276" o:spid="_x0000_s1125"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">
                        <v:rect id="Rectangle 116220225" o:spid="_x0000_s1126"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" filled="f" stroked="f">
                          <v:textbox inset="2.53958mm,2.53958mm,2.53958mm,2.53958mm">
                            <w:txbxContent>
                              <w:p w14:paraId="364EFBC2" w14:textId="77777777" w:rsidR="00BD6C04" w:rsidRDefault="00BD6C04">
                                <w:pPr>
                                  <w:spacing w:line="240" w:lineRule="auto"/>
                                  <w:textDirection w:val="btLr"/>
                                </w:pPr>
                              </w:p>
                            </w:txbxContent>
                          </v:textbox>
                        </v:rect>
                        <v:group id="Group 1025373484" o:spid="_x0000_s1127"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">
                          <v:rect id="Rectangle 273952500" o:spid="_x0000_s1128"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" filled="f" stroked="f">
                            <v:textbox inset="2.53958mm,2.53958mm,2.53958mm,2.53958mm">
                              <w:txbxContent>
                                <w:p w14:paraId="678BC82D" w14:textId="77777777" w:rsidR="00BD6C04" w:rsidRDefault="00BD6C04">
                                  <w:pPr>
                                    <w:spacing w:line="240" w:lineRule="auto"/>
                                    <w:textDirection w:val="btLr"/>
                                  </w:pPr>
                                </w:p>
                              </w:txbxContent>
                            </v:textbox>
                          </v:rect>
                          <v:group id="Group 1474667499" o:spid="_x0000_s1129"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">
                            <v:rect id="Rectangle 1895967614" o:spid="_x0000_s1130"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" filled="f" stroked="f">
                              <v:textbox inset="2.53958mm,2.53958mm,2.53958mm,2.53958mm">
                                <w:txbxContent>
                                  <w:p w14:paraId="16ADA39D" w14:textId="77777777" w:rsidR="00BD6C04" w:rsidRDefault="00BD6C04">
                                    <w:pPr>
                                      <w:spacing w:line="240" w:lineRule="auto"/>
                                      <w:textDirection w:val="btLr"/>
                                    </w:pPr>
                                  </w:p>
                                </w:txbxContent>
                              </v:textbox>
                            </v:rect>
                            <v:oval id="Oval 1330762016" o:spid="_x0000_s1131"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" fillcolor="#d10074" stroked="f">
                              <v:textbox inset="2.53958mm,2.53958mm,2.53958mm,2.53958mm">
                                <w:txbxContent>
                                  <w:p w14:paraId="75FBAFF7" w14:textId="77777777" w:rsidR="00BD6C04" w:rsidRDefault="00BD6C04">
                                    <w:pPr>
                                      <w:spacing w:line="240" w:lineRule="auto"/>
                                      <w:textDirection w:val="btLr"/>
                                    </w:pPr>
                                  </w:p>
                                </w:txbxContent>
                              </v:textbox>
                            </v:oval>
                            <v:rect id="Rectangle 1135568167" o:spid="_x0000_s1132"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" fillcolor="#d10074" stroked="f">
                              <v:textbox inset="2.53958mm,2.53958mm,2.53958mm,2.53958mm">
                                <w:txbxContent>
                                  <w:p w14:paraId="697844C8" w14:textId="77777777" w:rsidR="00BD6C04" w:rsidRDefault="00315B4D">
                                    <w:pPr>
                                      <w:spacing w:line="240" w:lineRule="auto"/>
                                      <w:textDirection w:val="btLr"/>
                                    </w:pPr>
                                    <w:r>
                                      <w:rPr>
                                        <w:color w:val="000000"/>
                                        <w:sz w:val="28"/>
                                      </w:rPr>
                                      <w:t xml:space="preserve"> </w:t>
                                    </w:r>
                                  </w:p>
                                </w:txbxContent>
                              </v:textbox>
                            </v:rect>
                            <v:rect id="Rectangle 1585428500" o:spid="_x0000_s1133" style="position:absolute;left:15645;top:24139;width:86313;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" filled="f" stroked="f">
                              <v:textbox inset="2.53958mm,2.53958mm,2.53958mm,2.53958mm">
                                <w:txbxContent>
                                  <w:p w14:paraId="2BE89763" w14:textId="77777777" w:rsidR="00BD6C04" w:rsidRDefault="00BD6C04">
                                    <w:pPr>
                                      <w:spacing w:line="240" w:lineRule="auto"/>
                                      <w:textDirection w:val="btLr"/>
                                    </w:pPr>
                                  </w:p>
                                  <w:p w14:paraId="150471B5" w14:textId="77777777" w:rsidR="00BD6C04" w:rsidRDefault="00315B4D">
                                    <w:pPr>
                                      <w:spacing w:line="240" w:lineRule="auto"/>
                                      <w:textDirection w:val="btLr"/>
                                    </w:pPr>
                                    <w:r>
                                      <w:rPr>
                                        <w:b/>
                                        <w:color w:val="FFFFFF"/>
                                        <w:sz w:val="32"/>
                                      </w:rPr>
                                      <w:t>Assessment Booklet</w:t>
                                    </w:r>
                                  </w:p>
                                  <w:p w14:paraId="668ADDD4" w14:textId="77777777" w:rsidR="00BD6C04" w:rsidRDefault="00315B4D">
                                    <w:pPr>
                                      <w:spacing w:line="240" w:lineRule="auto"/>
                                      <w:textDirection w:val="btLr"/>
                                    </w:pPr>
                                    <w:r>
                                      <w:rPr>
                                        <w:b/>
                                        <w:color w:val="FFFFFF"/>
                                        <w:sz w:val="32"/>
                                      </w:rPr>
                                      <w:t>HTQ Unit 553 - Operational Planning V1.0</w:t>
                                    </w:r>
                                  </w:p>
                                  <w:p w14:paraId="786D0D3E" w14:textId="77777777" w:rsidR="00BD6C04" w:rsidRDefault="00BD6C04">
                                    <w:pPr>
                                      <w:spacing w:line="240" w:lineRule="auto"/>
                                      <w:textDirection w:val="btLr"/>
                                    </w:pPr>
                                  </w:p>
                                </w:txbxContent>
                              </v:textbox>
                            </v:rect>
                          </v:group>
                        </v:group>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2288B6D3" wp14:editId="71DA875A">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7787"/>
    <w:multiLevelType w:val="multilevel"/>
    <w:tmpl w:val="895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927DA"/>
    <w:multiLevelType w:val="multilevel"/>
    <w:tmpl w:val="3032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37025F"/>
    <w:multiLevelType w:val="multilevel"/>
    <w:tmpl w:val="465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631783">
    <w:abstractNumId w:val="2"/>
  </w:num>
  <w:num w:numId="2" w16cid:durableId="869030607">
    <w:abstractNumId w:val="1"/>
  </w:num>
  <w:num w:numId="3" w16cid:durableId="154772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04"/>
    <w:rsid w:val="00116E7C"/>
    <w:rsid w:val="00160643"/>
    <w:rsid w:val="00315B4D"/>
    <w:rsid w:val="00335AB6"/>
    <w:rsid w:val="004E63E5"/>
    <w:rsid w:val="005064EB"/>
    <w:rsid w:val="006F6AA0"/>
    <w:rsid w:val="00702D9D"/>
    <w:rsid w:val="00753614"/>
    <w:rsid w:val="00783877"/>
    <w:rsid w:val="00847770"/>
    <w:rsid w:val="00900BE9"/>
    <w:rsid w:val="00946284"/>
    <w:rsid w:val="009B36DF"/>
    <w:rsid w:val="00A06634"/>
    <w:rsid w:val="00A57BCC"/>
    <w:rsid w:val="00A626D0"/>
    <w:rsid w:val="00BC3408"/>
    <w:rsid w:val="00BD6C04"/>
    <w:rsid w:val="00C5163E"/>
    <w:rsid w:val="00C701C6"/>
    <w:rsid w:val="00CA5E6C"/>
    <w:rsid w:val="00CE0B9D"/>
    <w:rsid w:val="00CE21B7"/>
    <w:rsid w:val="00D961D2"/>
    <w:rsid w:val="00DE0750"/>
    <w:rsid w:val="00E1008A"/>
    <w:rsid w:val="00E1009D"/>
    <w:rsid w:val="00E4333F"/>
    <w:rsid w:val="00EB7481"/>
    <w:rsid w:val="00F14718"/>
    <w:rsid w:val="00F73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EC84"/>
  <w15:docId w15:val="{98FB0052-F2B9-44F7-9B92-B08D8167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CA5E6C"/>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CA5E6C"/>
  </w:style>
  <w:style w:type="paragraph" w:styleId="Footer">
    <w:name w:val="footer"/>
    <w:basedOn w:val="Normal"/>
    <w:link w:val="FooterChar"/>
    <w:uiPriority w:val="99"/>
    <w:semiHidden/>
    <w:unhideWhenUsed/>
    <w:rsid w:val="00CA5E6C"/>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A5E6C"/>
  </w:style>
  <w:style w:type="character" w:styleId="Emphasis">
    <w:name w:val="Emphasis"/>
    <w:basedOn w:val="DefaultParagraphFont"/>
    <w:uiPriority w:val="20"/>
    <w:qFormat/>
    <w:rsid w:val="00946284"/>
    <w:rPr>
      <w:i/>
      <w:iCs/>
    </w:rPr>
  </w:style>
  <w:style w:type="paragraph" w:styleId="NormalWeb">
    <w:name w:val="Normal (Web)"/>
    <w:basedOn w:val="Normal"/>
    <w:uiPriority w:val="99"/>
    <w:semiHidden/>
    <w:unhideWhenUsed/>
    <w:rsid w:val="00D961D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961D2"/>
    <w:rPr>
      <w:color w:val="0000FF" w:themeColor="hyperlink"/>
      <w:u w:val="single"/>
    </w:rPr>
  </w:style>
  <w:style w:type="character" w:styleId="UnresolvedMention">
    <w:name w:val="Unresolved Mention"/>
    <w:basedOn w:val="DefaultParagraphFont"/>
    <w:uiPriority w:val="99"/>
    <w:semiHidden/>
    <w:unhideWhenUsed/>
    <w:rsid w:val="00D961D2"/>
    <w:rPr>
      <w:color w:val="605E5C"/>
      <w:shd w:val="clear" w:color="auto" w:fill="E1DFDD"/>
    </w:rPr>
  </w:style>
  <w:style w:type="character" w:styleId="FollowedHyperlink">
    <w:name w:val="FollowedHyperlink"/>
    <w:basedOn w:val="DefaultParagraphFont"/>
    <w:uiPriority w:val="99"/>
    <w:semiHidden/>
    <w:unhideWhenUsed/>
    <w:rsid w:val="00D961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yperlink" Target="https://www.jisc.ac.uk/guides/accessibility-regulations-what-you-need-to-know"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w3.org/TR/WCAG21/" TargetMode="External"/><Relationship Id="rId7" Type="http://schemas.openxmlformats.org/officeDocument/2006/relationships/webSettings" Target="webSettings.xml"/><Relationship Id="rId12" Type="http://schemas.openxmlformats.org/officeDocument/2006/relationships/hyperlink" Target="https://www.managers.org.uk/about-cmi/governance/policies/data-privacy/" TargetMode="External"/><Relationship Id="rId17" Type="http://schemas.openxmlformats.org/officeDocument/2006/relationships/hyperlink" Target="https://www.legislation.gov.uk/ukpga/2010/15/content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jisc.ac.uk/guides/accessibility-regulations-what-you-need-to-know" TargetMode="External"/><Relationship Id="rId20" Type="http://schemas.openxmlformats.org/officeDocument/2006/relationships/hyperlink" Target="https://www.legislation.gov.uk/uksi/2018/952/conten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anagers.org.uk/education-and-learning/partners-and-centres/policies/"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managers.org.uk/wp-content/uploads/2020/03/Command-Verb-Definitions.pdf"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www.managers.org.uk/education-and-learning/partners-and-centres/policies/" TargetMode="External"/><Relationship Id="rId19" Type="http://schemas.openxmlformats.org/officeDocument/2006/relationships/hyperlink" Target="https://assets.publishing.service.gov.uk/media/68b975aa3f3e5483efdba9c3/Further_education_and_skills_inspection_toolkit.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anagers.org.uk/wp-content/uploads/2020/03/Assessment-Guidance-Policy.pdf" TargetMode="External"/><Relationship Id="rId22" Type="http://schemas.openxmlformats.org/officeDocument/2006/relationships/hyperlink" Target="https://1drv.ms/w/c/4c452ea21fbf8f4d/IQCDYHQPg97GS6koauaredSbASWwMbNCObNrF1BGaxZKLuE?e=Mqk6RO"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f0b4010ef629469130bffac70554122d">
  <xsd:schema xmlns:xsd="http://www.w3.org/2001/XMLSchema" xmlns:xs="http://www.w3.org/2001/XMLSchema" xmlns:p="http://schemas.microsoft.com/office/2006/metadata/properties" xmlns:ns2="6f59699c-fc50-4b1c-b935-10547a0567fc" targetNamespace="http://schemas.microsoft.com/office/2006/metadata/properties" ma:root="true" ma:fieldsID="cf2a29f6822c5b4dad883bf1239fb09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A823D8-8CD5-4737-A8E9-9AF05782EDDC}">
  <ds:schemaRefs>
    <ds:schemaRef ds:uri="http://schemas.microsoft.com/sharepoint/v3/contenttype/forms"/>
  </ds:schemaRefs>
</ds:datastoreItem>
</file>

<file path=customXml/itemProps2.xml><?xml version="1.0" encoding="utf-8"?>
<ds:datastoreItem xmlns:ds="http://schemas.openxmlformats.org/officeDocument/2006/customXml" ds:itemID="{728A7CF7-47A5-4547-8FD4-14EB9103E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699c-fc50-4b1c-b935-10547a05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538360-FFF1-46C3-95D5-081E6D035B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6310</Words>
  <Characters>34017</Characters>
  <Application>Microsoft Office Word</Application>
  <DocSecurity>0</DocSecurity>
  <Lines>667</Lines>
  <Paragraphs>203</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40124</CharactersWithSpaces>
  <SharedDoc>false</SharedDoc>
  <HLinks>
    <vt:vector size="30" baseType="variant">
      <vt:variant>
        <vt:i4>8192054</vt:i4>
      </vt:variant>
      <vt:variant>
        <vt:i4>12</vt:i4>
      </vt:variant>
      <vt:variant>
        <vt:i4>0</vt:i4>
      </vt:variant>
      <vt:variant>
        <vt:i4>5</vt:i4>
      </vt:variant>
      <vt:variant>
        <vt:lpwstr>https://www.managers.org.uk/wp-content/uploads/2020/03/Command-Verb-Definitions.pdf</vt:lpwstr>
      </vt:variant>
      <vt:variant>
        <vt:lpwstr/>
      </vt:variant>
      <vt:variant>
        <vt:i4>1507422</vt:i4>
      </vt:variant>
      <vt:variant>
        <vt:i4>9</vt:i4>
      </vt:variant>
      <vt:variant>
        <vt:i4>0</vt:i4>
      </vt:variant>
      <vt:variant>
        <vt:i4>5</vt:i4>
      </vt:variant>
      <vt:variant>
        <vt:lpwstr>https://www.managers.org.uk/wp-content/uploads/2020/03/Assessment-Guidance-Policy.pdf</vt:lpwstr>
      </vt:variant>
      <vt:variant>
        <vt:lpwstr/>
      </vt:variant>
      <vt:variant>
        <vt:i4>3080247</vt:i4>
      </vt:variant>
      <vt:variant>
        <vt:i4>6</vt:i4>
      </vt:variant>
      <vt:variant>
        <vt:i4>0</vt:i4>
      </vt:variant>
      <vt:variant>
        <vt:i4>5</vt:i4>
      </vt:variant>
      <vt:variant>
        <vt:lpwstr>https://www.managers.org.uk/about-cmi/governance/policies/data-privacy/</vt:lpwstr>
      </vt:variant>
      <vt:variant>
        <vt:lpwstr/>
      </vt:variant>
      <vt:variant>
        <vt:i4>5242894</vt:i4>
      </vt:variant>
      <vt:variant>
        <vt:i4>3</vt:i4>
      </vt:variant>
      <vt:variant>
        <vt:i4>0</vt:i4>
      </vt:variant>
      <vt:variant>
        <vt:i4>5</vt:i4>
      </vt:variant>
      <vt:variant>
        <vt:lpwstr>https://www.managers.org.uk/education-and-learning/partners-and-centres/policies/</vt:lpwstr>
      </vt:variant>
      <vt:variant>
        <vt:lpwstr/>
      </vt:variant>
      <vt:variant>
        <vt:i4>5242894</vt:i4>
      </vt:variant>
      <vt:variant>
        <vt:i4>0</vt:i4>
      </vt:variant>
      <vt:variant>
        <vt:i4>0</vt:i4>
      </vt:variant>
      <vt:variant>
        <vt:i4>5</vt:i4>
      </vt:variant>
      <vt:variant>
        <vt:lpwstr>https://www.managers.org.uk/education-and-learning/partners-and-centres/policies/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Perkins</dc:creator>
  <cp:keywords/>
  <cp:lastModifiedBy>Graeme Wright</cp:lastModifiedBy>
  <cp:revision>8</cp:revision>
  <dcterms:created xsi:type="dcterms:W3CDTF">2026-08-30T10:38:00Z</dcterms:created>
  <dcterms:modified xsi:type="dcterms:W3CDTF">2026-08-30T10:51:00Z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