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tf" ContentType="application/x-font-ttf"/>
  <Default Extension="xml" ContentType="application/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color w:val="00a9e0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color w:val="00a9e0"/>
          <w:sz w:val="28"/>
          <w:szCs w:val="28"/>
          <w:rtl w:val="0"/>
        </w:rPr>
        <w:t xml:space="preserve">Unit 549 Developing, Managing and Leading Teams (HTQ) v1.</w:t>
      </w:r>
      <w:r w:rsidDel="00000000" w:rsidR="00000000" w:rsidRPr="00000000">
        <w:rPr>
          <w:rFonts w:ascii="Nunito" w:cs="Nunito" w:eastAsia="Nunito" w:hAnsi="Nunito"/>
          <w:b w:val="1"/>
          <w:color w:val="00a9e0"/>
          <w:sz w:val="28"/>
          <w:szCs w:val="28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0"/>
        <w:spacing w:line="240" w:lineRule="auto"/>
        <w:ind w:left="-141.73228346456688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color w:val="21076a"/>
          <w:sz w:val="30"/>
          <w:szCs w:val="30"/>
        </w:rPr>
      </w:pPr>
      <w:r w:rsidDel="00000000" w:rsidR="00000000" w:rsidRPr="00000000">
        <w:rPr>
          <w:rFonts w:ascii="Nunito" w:cs="Nunito" w:eastAsia="Nunito" w:hAnsi="Nunito"/>
          <w:b w:val="1"/>
          <w:color w:val="21076a"/>
          <w:sz w:val="30"/>
          <w:szCs w:val="30"/>
          <w:rtl w:val="0"/>
        </w:rPr>
        <w:t xml:space="preserve">CMI Mark/Assessment Sheet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ind w:left="-141.73228346456688" w:right="-468.4251968503929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This Mark/Assessment Sheet is for Unit 549, the word count for this unit is approximately 5500, for the full breakdown please see the </w:t>
      </w:r>
      <w:hyperlink r:id="rId6">
        <w:r w:rsidDel="00000000" w:rsidR="00000000" w:rsidRPr="00000000">
          <w:rPr>
            <w:rFonts w:ascii="Nunito" w:cs="Nunito" w:eastAsia="Nunito" w:hAnsi="Nunito"/>
            <w:color w:val="1155cc"/>
            <w:sz w:val="20"/>
            <w:szCs w:val="20"/>
            <w:u w:val="single"/>
            <w:rtl w:val="0"/>
          </w:rPr>
          <w:t xml:space="preserve">assessment brief</w:t>
        </w:r>
      </w:hyperlink>
      <w:r w:rsidDel="00000000" w:rsidR="00000000" w:rsidRPr="00000000">
        <w:rPr>
          <w:rFonts w:ascii="Nunito" w:cs="Nunito" w:eastAsia="Nunito" w:hAnsi="Nunito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55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3045"/>
        <w:gridCol w:w="1785"/>
        <w:gridCol w:w="2940"/>
        <w:gridCol w:w="1440"/>
        <w:gridCol w:w="3885"/>
        <w:tblGridChange w:id="0">
          <w:tblGrid>
            <w:gridCol w:w="1560"/>
            <w:gridCol w:w="3045"/>
            <w:gridCol w:w="1785"/>
            <w:gridCol w:w="2940"/>
            <w:gridCol w:w="1440"/>
            <w:gridCol w:w="388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6"/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TO BE COMPLETED BY THE CENTRE</w:t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Learner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CMI Membership 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Centre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 Assessment Submitted to Centre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Batch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/ Cohort / Centre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Qualification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gridSpan w:val="3"/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Has the Learner Statement of Authenticity been signed and dated by the Learner?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Yes / No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7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4950"/>
        <w:gridCol w:w="2325"/>
        <w:gridCol w:w="4815"/>
        <w:tblGridChange w:id="0">
          <w:tblGrid>
            <w:gridCol w:w="2580"/>
            <w:gridCol w:w="4950"/>
            <w:gridCol w:w="2325"/>
            <w:gridCol w:w="4815"/>
          </w:tblGrid>
        </w:tblGridChange>
      </w:tblGrid>
      <w:tr>
        <w:trPr>
          <w:cantSplit w:val="0"/>
          <w:trHeight w:val="330" w:hRule="atLeast"/>
          <w:tblHeader w:val="0"/>
        </w:trPr>
        <w:tc>
          <w:tcPr>
            <w:gridSpan w:val="4"/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AND INTERNAL QUALITY ASSURANCE DECISION 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 / Assessor Decision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Passed / Referred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IQA Agrees with the assessment decision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Yes / No</w:t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Markers/Assessor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IQA Name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(If Sampled)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70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700"/>
        <w:tblGridChange w:id="0">
          <w:tblGrid>
            <w:gridCol w:w="147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1 Understand approaches to developing, managing and leading teams</w:t>
            </w:r>
          </w:p>
          <w:p w:rsidR="00000000" w:rsidDel="00000000" w:rsidP="00000000" w:rsidRDefault="00000000" w:rsidRPr="00000000" w14:paraId="00000038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2 Understand approaches to achieving a balance of skills and experience in teams</w:t>
            </w:r>
          </w:p>
          <w:p w:rsidR="00000000" w:rsidDel="00000000" w:rsidP="00000000" w:rsidRDefault="00000000" w:rsidRPr="00000000" w14:paraId="00000039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3 Know techniques for leading individuals and teams to achieve success</w:t>
            </w:r>
          </w:p>
          <w:p w:rsidR="00000000" w:rsidDel="00000000" w:rsidP="00000000" w:rsidRDefault="00000000" w:rsidRPr="00000000" w14:paraId="0000003A">
            <w:pPr>
              <w:pageBreakBefore w:val="0"/>
              <w:spacing w:after="120" w:before="120"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 4 Be able to apply your skills in managing talent and performance</w:t>
            </w:r>
          </w:p>
        </w:tc>
      </w:tr>
    </w:tbl>
    <w:p w:rsidR="00000000" w:rsidDel="00000000" w:rsidP="00000000" w:rsidRDefault="00000000" w:rsidRPr="00000000" w14:paraId="0000003B">
      <w:pPr>
        <w:pageBreakBefore w:val="0"/>
        <w:widowControl w:val="0"/>
        <w:spacing w:line="240" w:lineRule="auto"/>
        <w:ind w:left="-141.73228346456688" w:right="475.2755905511822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700.0" w:type="dxa"/>
        <w:jc w:val="left"/>
        <w:tblInd w:w="-141.73228346456688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5"/>
        <w:gridCol w:w="1335"/>
        <w:gridCol w:w="4035"/>
        <w:gridCol w:w="1395"/>
        <w:gridCol w:w="6870"/>
        <w:tblGridChange w:id="0">
          <w:tblGrid>
            <w:gridCol w:w="1065"/>
            <w:gridCol w:w="1335"/>
            <w:gridCol w:w="4035"/>
            <w:gridCol w:w="1395"/>
            <w:gridCol w:w="687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Learning Outcome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Criteria No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Criteria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Result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(Delete as appropriate)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Assessment decision rationale and feedback to the Learner against each of the assessment criteria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Evaluate the use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leadership styles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theoretical models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developing, managing and leading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Analyse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strategies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managing team leaders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Develop approaches to respond to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challenges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of managing and leading multiple and remote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Assess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factors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which impact on the selection of learning and development activities for individuals and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Examine the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use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of coaching and mentoring models to support team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Analyse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motivational techniques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used to create high performing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Analyse a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process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recruiting team 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Explore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methods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used to monitor and manage individual and team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Outline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 practical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approaches for effective team management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Evaluate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techniques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assessing current and future team capabilities and requirements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Formulate </w:t>
            </w: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good practice</w:t>
            </w:r>
            <w:r w:rsidDel="00000000" w:rsidR="00000000" w:rsidRPr="00000000">
              <w:rPr>
                <w:rFonts w:ascii="Nunito" w:cs="Nunito" w:eastAsia="Nunito" w:hAnsi="Nunito"/>
                <w:sz w:val="20"/>
                <w:szCs w:val="20"/>
                <w:rtl w:val="0"/>
              </w:rPr>
              <w:t xml:space="preserve"> for enabling and supporting high performing teams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Nunito" w:cs="Nunito" w:eastAsia="Nunito" w:hAnsi="Nunito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Pass/Refer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line="240" w:lineRule="auto"/>
        <w:ind w:left="-141.73228346456688" w:firstLine="0"/>
        <w:rPr>
          <w:rFonts w:ascii="Nunito" w:cs="Nunito" w:eastAsia="Nunito" w:hAnsi="Nunito"/>
          <w:color w:val="21076a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color w:val="21076a"/>
          <w:sz w:val="30"/>
          <w:szCs w:val="30"/>
          <w:rtl w:val="0"/>
        </w:rPr>
        <w:t xml:space="preserve">Summative Assessment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widowControl w:val="0"/>
        <w:spacing w:line="240" w:lineRule="auto"/>
        <w:ind w:left="-850.3937007874016" w:firstLine="0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850.0" w:type="dxa"/>
        <w:jc w:val="left"/>
        <w:tblInd w:w="-235.3937007874016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850"/>
        <w:tblGridChange w:id="0">
          <w:tblGrid>
            <w:gridCol w:w="14850"/>
          </w:tblGrid>
        </w:tblGridChange>
      </w:tblGrid>
      <w:tr>
        <w:trPr>
          <w:cantSplit w:val="0"/>
          <w:tblHeader w:val="0"/>
        </w:trPr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sz w:val="20"/>
                <w:szCs w:val="20"/>
                <w:rtl w:val="0"/>
              </w:rPr>
              <w:t xml:space="preserve">Markers/Assessor Feedback - </w:t>
            </w:r>
            <w:r w:rsidDel="00000000" w:rsidR="00000000" w:rsidRPr="00000000">
              <w:rPr>
                <w:rFonts w:ascii="Nunito" w:cs="Nunito" w:eastAsia="Nunito" w:hAnsi="Nunito"/>
                <w:i w:val="1"/>
                <w:sz w:val="20"/>
                <w:szCs w:val="20"/>
                <w:rtl w:val="0"/>
              </w:rPr>
              <w:t xml:space="preserve">Please use this area to provide overall feedback on the assessment submission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unito" w:cs="Nunito" w:eastAsia="Nunito" w:hAnsi="Nunito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tabs>
          <w:tab w:val="left" w:leader="none" w:pos="0"/>
        </w:tabs>
        <w:spacing w:after="200" w:line="276" w:lineRule="auto"/>
        <w:rPr>
          <w:rFonts w:ascii="Nunito" w:cs="Nunito" w:eastAsia="Nunito" w:hAnsi="Nuni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0"/>
        </w:tabs>
        <w:spacing w:after="200" w:line="276" w:lineRule="auto"/>
        <w:rPr>
          <w:rFonts w:ascii="Nunito" w:cs="Nunito" w:eastAsia="Nunito" w:hAnsi="Nunito"/>
          <w:sz w:val="20"/>
          <w:szCs w:val="20"/>
        </w:rPr>
      </w:pP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For resubmissions please ensure amendments are submitted in </w:t>
      </w:r>
      <w:r w:rsidDel="00000000" w:rsidR="00000000" w:rsidRPr="00000000">
        <w:rPr>
          <w:rFonts w:ascii="Nunito" w:cs="Nunito" w:eastAsia="Nunito" w:hAnsi="Nunito"/>
          <w:b w:val="1"/>
          <w:color w:val="0070c0"/>
          <w:sz w:val="20"/>
          <w:szCs w:val="20"/>
          <w:u w:val="single"/>
          <w:rtl w:val="0"/>
        </w:rPr>
        <w:t xml:space="preserve">blue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 for the first referral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 submission and </w:t>
      </w:r>
      <w:r w:rsidDel="00000000" w:rsidR="00000000" w:rsidRPr="00000000">
        <w:rPr>
          <w:rFonts w:ascii="Nunito" w:cs="Nunito" w:eastAsia="Nunito" w:hAnsi="Nunito"/>
          <w:b w:val="1"/>
          <w:color w:val="ff0000"/>
          <w:sz w:val="20"/>
          <w:szCs w:val="20"/>
          <w:u w:val="single"/>
          <w:rtl w:val="0"/>
        </w:rPr>
        <w:t xml:space="preserve">red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 for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the 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u w:val="single"/>
          <w:rtl w:val="0"/>
        </w:rPr>
        <w:t xml:space="preserve">second referral submission</w:t>
      </w:r>
      <w:r w:rsidDel="00000000" w:rsidR="00000000" w:rsidRPr="00000000">
        <w:rPr>
          <w:rFonts w:ascii="Nunito" w:cs="Nunito" w:eastAsia="Nunito" w:hAnsi="Nunito"/>
          <w:b w:val="1"/>
          <w:sz w:val="20"/>
          <w:szCs w:val="20"/>
          <w:rtl w:val="0"/>
        </w:rPr>
        <w:t xml:space="preserve">; to differentiate from the original/previous submission.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1906" w:w="16838" w:orient="landscape"/>
      <w:pgMar w:bottom="1440.0000000000002" w:top="425.1968503937008" w:left="1275.5905511811022" w:right="1440.0000000000002" w:header="720.0000000000001" w:footer="720.0000000000001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pageBreakBefore w:val="0"/>
      <w:ind w:left="4320" w:firstLine="720"/>
      <w:jc w:val="center"/>
      <w:rPr>
        <w:rFonts w:ascii="Nunito" w:cs="Nunito" w:eastAsia="Nunito" w:hAnsi="Nunito"/>
        <w:sz w:val="20"/>
        <w:szCs w:val="20"/>
      </w:rPr>
    </w:pPr>
    <w:r w:rsidDel="00000000" w:rsidR="00000000" w:rsidRPr="00000000">
      <w:rPr>
        <w:rFonts w:ascii="Arial Unicode MS" w:cs="Arial Unicode MS" w:eastAsia="Arial Unicode MS" w:hAnsi="Arial Unicode MS"/>
        <w:b w:val="1"/>
        <w:sz w:val="20"/>
        <w:szCs w:val="20"/>
        <w:rtl w:val="0"/>
      </w:rPr>
      <w:t xml:space="preserve">Unit 549 Mark/Assessment Sheet │ V1.0 │ </w:t>
      <w:tab/>
    </w:r>
    <w:r w:rsidDel="00000000" w:rsidR="00000000" w:rsidRPr="00000000">
      <w:rPr>
        <w:rFonts w:ascii="Nunito" w:cs="Nunito" w:eastAsia="Nunito" w:hAnsi="Nunito"/>
        <w:sz w:val="20"/>
        <w:szCs w:val="20"/>
        <w:rtl w:val="0"/>
      </w:rPr>
      <w:tab/>
      <w:tab/>
      <w:tab/>
      <w:tab/>
      <w:tab/>
      <w:tab/>
    </w:r>
    <w:r w:rsidDel="00000000" w:rsidR="00000000" w:rsidRPr="00000000">
      <w:rPr>
        <w:rFonts w:ascii="Nunito" w:cs="Nunito" w:eastAsia="Nunito" w:hAnsi="Nunito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ind w:left="4320" w:firstLine="720"/>
      <w:jc w:val="left"/>
      <w:rPr/>
    </w:pPr>
    <w:r w:rsidDel="00000000" w:rsidR="00000000" w:rsidRPr="00000000">
      <w:rPr>
        <w:rFonts w:ascii="Arial Unicode MS" w:cs="Arial Unicode MS" w:eastAsia="Arial Unicode MS" w:hAnsi="Arial Unicode MS"/>
        <w:sz w:val="20"/>
        <w:szCs w:val="20"/>
        <w:rtl w:val="0"/>
      </w:rPr>
      <w:t xml:space="preserve">Unit 549 Mark/Assessment Sheet │ V1.0 │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widowControl w:val="0"/>
      <w:spacing w:line="240" w:lineRule="auto"/>
      <w:ind w:right="-23.727999999999998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widowControl w:val="0"/>
      <w:spacing w:line="240" w:lineRule="auto"/>
      <w:ind w:left="-141.73228346456688" w:right="-23.727999999999998" w:firstLine="0"/>
      <w:rPr/>
    </w:pPr>
    <w:r w:rsidDel="00000000" w:rsidR="00000000" w:rsidRPr="00000000">
      <w:rPr>
        <w:rFonts w:ascii="Nunito ExtraBold" w:cs="Nunito ExtraBold" w:eastAsia="Nunito ExtraBold" w:hAnsi="Nunito ExtraBold"/>
        <w:color w:val="21076a"/>
        <w:sz w:val="60"/>
        <w:szCs w:val="60"/>
        <w:rtl w:val="0"/>
      </w:rPr>
      <w:t xml:space="preserve">CMI MARK/ASSESSMENT SHEET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8153400</wp:posOffset>
          </wp:positionH>
          <wp:positionV relativeFrom="paragraph">
            <wp:posOffset>-295274</wp:posOffset>
          </wp:positionV>
          <wp:extent cx="1563151" cy="706312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43" l="0" r="0" t="43"/>
                  <a:stretch>
                    <a:fillRect/>
                  </a:stretch>
                </pic:blipFill>
                <pic:spPr>
                  <a:xfrm>
                    <a:off x="0" y="0"/>
                    <a:ext cx="1563151" cy="706312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hyperlink" Target="https://www.managers.org.uk/mycmi/qualification-support/qualification-assessments/" TargetMode="External"/><Relationship Id="rId11" Type="http://schemas.openxmlformats.org/officeDocument/2006/relationships/customXml" Target="../customXml/item1.xml"/><Relationship Id="rId5" Type="http://schemas.openxmlformats.org/officeDocument/2006/relationships/styles" Target="styles.xml"/><Relationship Id="rId10" Type="http://schemas.openxmlformats.org/officeDocument/2006/relationships/footer" Target="footer2.xml"/><Relationship Id="rId4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6C3ACD0CB18047AD424CD02951596B" ma:contentTypeVersion="7" ma:contentTypeDescription="Create a new document." ma:contentTypeScope="" ma:versionID="913404f86d67b3c6fdbf7bc35be3618d">
  <xsd:schema xmlns:xsd="http://www.w3.org/2001/XMLSchema" xmlns:xs="http://www.w3.org/2001/XMLSchema" xmlns:p="http://schemas.microsoft.com/office/2006/metadata/properties" xmlns:ns2="6f59699c-fc50-4b1c-b935-10547a0567fc" targetNamespace="http://schemas.microsoft.com/office/2006/metadata/properties" ma:root="true" ma:fieldsID="b67461c10e8b852020ee1858788e2f43" ns2:_="">
    <xsd:import namespace="6f59699c-fc50-4b1c-b935-10547a056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59699c-fc50-4b1c-b935-10547a0567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71DDF2B-D5E7-4755-BC7A-03D16E21A41B}"/>
</file>

<file path=customXml/itemProps2.xml><?xml version="1.0" encoding="utf-8"?>
<ds:datastoreItem xmlns:ds="http://schemas.openxmlformats.org/officeDocument/2006/customXml" ds:itemID="{87EA23B6-BF08-444F-8294-D1F56F162A8B}"/>
</file>

<file path=customXml/itemProps3.xml><?xml version="1.0" encoding="utf-8"?>
<ds:datastoreItem xmlns:ds="http://schemas.openxmlformats.org/officeDocument/2006/customXml" ds:itemID="{440CCB79-D4BF-47DB-8A33-F6714F74D43B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0x010100F76C3ACD0CB18047AD424CD02951596B</vt:lpwstr>
  </property>
</Properties>
</file>