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B5E2C" w14:textId="77777777" w:rsidR="009075B3" w:rsidRDefault="00C9572B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Exercise 1 - Power vs Interest Matrix</w:t>
      </w:r>
    </w:p>
    <w:p w14:paraId="517890A1" w14:textId="77777777" w:rsidR="009075B3" w:rsidRDefault="009075B3">
      <w:pPr>
        <w:rPr>
          <w:rFonts w:ascii="Calibri" w:eastAsia="Calibri" w:hAnsi="Calibri" w:cs="Calibri"/>
          <w:b/>
        </w:rPr>
      </w:pPr>
    </w:p>
    <w:tbl>
      <w:tblPr>
        <w:tblStyle w:val="a"/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4077"/>
        <w:gridCol w:w="4200"/>
      </w:tblGrid>
      <w:tr w:rsidR="009075B3" w14:paraId="4382C5FE" w14:textId="77777777" w:rsidTr="003C3D6E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57BE" w14:textId="77777777" w:rsidR="009075B3" w:rsidRDefault="00C957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High</w:t>
            </w:r>
          </w:p>
        </w:tc>
        <w:tc>
          <w:tcPr>
            <w:tcW w:w="407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FD309" w14:textId="4EF58DA8" w:rsidR="009075B3" w:rsidRDefault="000E2EA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Digital Champions</w:t>
            </w:r>
          </w:p>
          <w:p w14:paraId="47B3348A" w14:textId="77777777" w:rsidR="00121FE1" w:rsidRDefault="003641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Academic Staff</w:t>
            </w:r>
          </w:p>
          <w:p w14:paraId="20D32B8E" w14:textId="1A95D2EB" w:rsidR="003641DB" w:rsidRDefault="003641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Students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7ACA" w14:textId="77777777" w:rsidR="009075B3" w:rsidRDefault="000E2EA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Quality </w:t>
            </w:r>
            <w:r w:rsidR="003A0E87">
              <w:rPr>
                <w:rFonts w:ascii="Calibri" w:eastAsia="Calibri" w:hAnsi="Calibri" w:cs="Calibri"/>
                <w:b/>
              </w:rPr>
              <w:t>Assurance Teams</w:t>
            </w:r>
          </w:p>
          <w:p w14:paraId="6844955D" w14:textId="77777777" w:rsidR="00121FE1" w:rsidRDefault="00121F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Senior Leaders</w:t>
            </w:r>
          </w:p>
          <w:p w14:paraId="212918DC" w14:textId="77777777" w:rsidR="00121FE1" w:rsidRDefault="00121F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Head of Digital Education</w:t>
            </w:r>
          </w:p>
          <w:p w14:paraId="6899151D" w14:textId="77777777" w:rsidR="00121FE1" w:rsidRDefault="003641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IT Services</w:t>
            </w:r>
          </w:p>
          <w:p w14:paraId="603A9C15" w14:textId="227312BA" w:rsidR="003641DB" w:rsidRDefault="003641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Curriculum Managers</w:t>
            </w:r>
          </w:p>
        </w:tc>
      </w:tr>
      <w:tr w:rsidR="009075B3" w14:paraId="6591AB3F" w14:textId="77777777" w:rsidTr="003C3D6E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7E7D" w14:textId="77777777" w:rsidR="009075B3" w:rsidRDefault="00C957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Interest</w:t>
            </w:r>
          </w:p>
        </w:tc>
        <w:tc>
          <w:tcPr>
            <w:tcW w:w="4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3364" w14:textId="3C360577" w:rsidR="009075B3" w:rsidRDefault="00C9572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3A0E87">
              <w:rPr>
                <w:rFonts w:ascii="Calibri" w:eastAsia="Calibri" w:hAnsi="Calibri" w:cs="Calibri"/>
                <w:b/>
              </w:rPr>
              <w:t>External Training Providers</w:t>
            </w:r>
          </w:p>
          <w:p w14:paraId="763F651A" w14:textId="03B1D657" w:rsidR="009075B3" w:rsidRDefault="0079370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Employers</w:t>
            </w:r>
          </w:p>
          <w:p w14:paraId="79167F31" w14:textId="77777777" w:rsidR="009075B3" w:rsidRDefault="00C9572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CD55" w14:textId="77777777" w:rsidR="009075B3" w:rsidRDefault="0079370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Awarding Bodies</w:t>
            </w:r>
          </w:p>
          <w:p w14:paraId="1769115E" w14:textId="77777777" w:rsidR="00793707" w:rsidRDefault="0079370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Digital Service Providers</w:t>
            </w:r>
          </w:p>
          <w:p w14:paraId="13FAA916" w14:textId="77777777" w:rsidR="005E4F4D" w:rsidRDefault="005E4F4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Jisc</w:t>
            </w:r>
          </w:p>
          <w:p w14:paraId="3BED7033" w14:textId="5A40D1B4" w:rsidR="005E4F4D" w:rsidRDefault="005E4F4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Government bodies </w:t>
            </w:r>
            <w:r w:rsidR="00C9572B">
              <w:rPr>
                <w:rFonts w:ascii="Calibri" w:eastAsia="Calibri" w:hAnsi="Calibri" w:cs="Calibri"/>
                <w:b/>
              </w:rPr>
              <w:t>–</w:t>
            </w:r>
            <w:r>
              <w:rPr>
                <w:rFonts w:ascii="Calibri" w:eastAsia="Calibri" w:hAnsi="Calibri" w:cs="Calibri"/>
                <w:b/>
              </w:rPr>
              <w:t xml:space="preserve"> DfE</w:t>
            </w:r>
            <w:r w:rsidR="00C9572B">
              <w:rPr>
                <w:rFonts w:ascii="Calibri" w:eastAsia="Calibri" w:hAnsi="Calibri" w:cs="Calibri"/>
                <w:b/>
              </w:rPr>
              <w:t xml:space="preserve"> / Department for Skills</w:t>
            </w:r>
          </w:p>
          <w:p w14:paraId="6F1A789A" w14:textId="1AA6F4A5" w:rsidR="005E4F4D" w:rsidRDefault="005E4F4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Inspecting bodies - Ofsted</w:t>
            </w:r>
          </w:p>
        </w:tc>
      </w:tr>
      <w:tr w:rsidR="009075B3" w14:paraId="04075B80" w14:textId="77777777" w:rsidTr="003C3D6E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3811B" w14:textId="77777777" w:rsidR="009075B3" w:rsidRDefault="00C957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Low</w:t>
            </w:r>
          </w:p>
        </w:tc>
        <w:tc>
          <w:tcPr>
            <w:tcW w:w="40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CADE5" w14:textId="77777777" w:rsidR="009075B3" w:rsidRDefault="00C957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Power</w:t>
            </w:r>
          </w:p>
        </w:tc>
        <w:tc>
          <w:tcPr>
            <w:tcW w:w="420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7EFCE" w14:textId="77777777" w:rsidR="009075B3" w:rsidRDefault="00C957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High</w:t>
            </w:r>
          </w:p>
        </w:tc>
      </w:tr>
    </w:tbl>
    <w:p w14:paraId="294DF0AE" w14:textId="77777777" w:rsidR="009075B3" w:rsidRDefault="009075B3">
      <w:pPr>
        <w:ind w:right="-40"/>
        <w:rPr>
          <w:rFonts w:ascii="Calibri" w:eastAsia="Calibri" w:hAnsi="Calibri" w:cs="Calibri"/>
          <w:b/>
        </w:rPr>
      </w:pPr>
    </w:p>
    <w:tbl>
      <w:tblPr>
        <w:tblStyle w:val="a0"/>
        <w:tblW w:w="148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580"/>
        <w:gridCol w:w="5010"/>
        <w:gridCol w:w="5190"/>
      </w:tblGrid>
      <w:tr w:rsidR="009075B3" w14:paraId="79CE98D2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6F903" w14:textId="77777777" w:rsidR="009075B3" w:rsidRDefault="00C95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Stakeholder Name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BAB9A" w14:textId="77777777" w:rsidR="009075B3" w:rsidRDefault="00C95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Primary/Secondary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2FFAC" w14:textId="77777777" w:rsidR="009075B3" w:rsidRDefault="00C95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How this stakeholder impacts the achievement of the organisation’s objectives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74353" w14:textId="77777777" w:rsidR="009075B3" w:rsidRDefault="00C95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How the organisation impacts the stakeholder </w:t>
            </w:r>
          </w:p>
        </w:tc>
      </w:tr>
      <w:tr w:rsidR="009075B3" w14:paraId="7A475B8D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4426" w14:textId="736DA303" w:rsidR="009075B3" w:rsidRDefault="00500F60" w:rsidP="00867F53">
            <w:r>
              <w:t xml:space="preserve">Weston </w:t>
            </w:r>
            <w:r>
              <w:t>College Employees</w:t>
            </w:r>
            <w:r w:rsidR="00286C50">
              <w:t xml:space="preserve"> - </w:t>
            </w:r>
          </w:p>
          <w:p w14:paraId="05C9B00C" w14:textId="2ABB5034" w:rsidR="00286C50" w:rsidRPr="00867F53" w:rsidRDefault="00286C50" w:rsidP="00867F53">
            <w:r>
              <w:t>Academic Staff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3644C" w14:textId="2CFCCE62" w:rsidR="009075B3" w:rsidRDefault="00C7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t>Internal, Primary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B8A54" w14:textId="73327161" w:rsidR="009075B3" w:rsidRDefault="00D03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t>Academic staff are essential for implementing</w:t>
            </w:r>
            <w:r>
              <w:t xml:space="preserve"> any new or existing</w:t>
            </w:r>
            <w:r>
              <w:t xml:space="preserve"> digital learning strategies</w:t>
            </w:r>
            <w:r>
              <w:t xml:space="preserve"> that come from the Digital Education Team</w:t>
            </w:r>
            <w:r w:rsidR="00E26F16">
              <w:t>. They are also essential in</w:t>
            </w:r>
            <w:r>
              <w:t xml:space="preserve"> </w:t>
            </w:r>
            <w:r w:rsidR="00E26F16">
              <w:t>embracing</w:t>
            </w:r>
            <w:r>
              <w:t xml:space="preserve"> new</w:t>
            </w:r>
            <w:r w:rsidR="00E26F16">
              <w:t xml:space="preserve"> or existing</w:t>
            </w:r>
            <w:r>
              <w:t xml:space="preserve"> technologies </w:t>
            </w:r>
            <w:r w:rsidR="00020CD4">
              <w:t xml:space="preserve">to improve the quality of </w:t>
            </w:r>
            <w:r>
              <w:t>teaching and learning.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6A6BC" w14:textId="20BC1373" w:rsidR="009075B3" w:rsidRDefault="006A3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t>My role as Digital Coach</w:t>
            </w:r>
            <w:r>
              <w:t xml:space="preserve"> provides training</w:t>
            </w:r>
            <w:r w:rsidR="00230C2E">
              <w:t xml:space="preserve"> and</w:t>
            </w:r>
            <w:r>
              <w:t xml:space="preserve"> support to enhance their teaching practices and professional development.</w:t>
            </w:r>
            <w:r w:rsidR="00230C2E">
              <w:t xml:space="preserve"> This includes coaching, mentoring, supporting teams and classes, and </w:t>
            </w:r>
            <w:r w:rsidR="00622A47">
              <w:t>challenging new practices through the use of digital tools in learning.</w:t>
            </w:r>
          </w:p>
        </w:tc>
      </w:tr>
      <w:tr w:rsidR="009075B3" w14:paraId="08D0BD5A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02796" w14:textId="77777777" w:rsidR="009075B3" w:rsidRDefault="0090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B669C" w14:textId="77777777" w:rsidR="009075B3" w:rsidRDefault="0090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C1C3B" w14:textId="77777777" w:rsidR="009075B3" w:rsidRDefault="0090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3C7B3" w14:textId="77777777" w:rsidR="009075B3" w:rsidRDefault="0090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</w:tr>
      <w:tr w:rsidR="009075B3" w14:paraId="73C25798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CD653" w14:textId="011CCEEE" w:rsidR="009075B3" w:rsidRDefault="00153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lastRenderedPageBreak/>
              <w:t>Students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70392" w14:textId="0D3B80F8" w:rsidR="009075B3" w:rsidRDefault="00755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t>Primary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0D493" w14:textId="5B553F08" w:rsidR="009075B3" w:rsidRDefault="0082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t>Students are the end-users of digital education initiatives</w:t>
            </w:r>
            <w:r>
              <w:t xml:space="preserve">. Their experiences </w:t>
            </w:r>
            <w:r w:rsidR="000C2664">
              <w:t xml:space="preserve">in learning </w:t>
            </w:r>
            <w:r w:rsidR="00A11086">
              <w:t xml:space="preserve">at Weston College, particularly in how they engage with digital learning </w:t>
            </w:r>
            <w:r w:rsidR="00765B3B">
              <w:t>practices, along with their</w:t>
            </w:r>
            <w:r>
              <w:t xml:space="preserve"> feedback</w:t>
            </w:r>
            <w:r w:rsidR="00765B3B">
              <w:t>, helps</w:t>
            </w:r>
            <w:r>
              <w:t xml:space="preserve"> shape the success of </w:t>
            </w:r>
            <w:r w:rsidR="00765B3B">
              <w:t xml:space="preserve">current and future </w:t>
            </w:r>
            <w:r>
              <w:t>digital strategies.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7F1C1" w14:textId="4B90F01A" w:rsidR="009075B3" w:rsidRDefault="00A4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t>I deliver</w:t>
            </w:r>
            <w:r w:rsidR="00EE183E">
              <w:t xml:space="preserve"> training for staff on how to implement</w:t>
            </w:r>
            <w:r>
              <w:t xml:space="preserve"> digital learning experiences,</w:t>
            </w:r>
            <w:r w:rsidR="00EE183E">
              <w:t xml:space="preserve"> </w:t>
            </w:r>
            <w:r>
              <w:t>platforms, and</w:t>
            </w:r>
            <w:r w:rsidR="00EE183E">
              <w:t xml:space="preserve"> strategies into the curriculum design</w:t>
            </w:r>
            <w:r w:rsidR="00CF3CA8">
              <w:t>. My wider team work with</w:t>
            </w:r>
            <w:r>
              <w:t xml:space="preserve"> support services to improve student outcomes and satisfaction.</w:t>
            </w:r>
          </w:p>
        </w:tc>
      </w:tr>
      <w:tr w:rsidR="0030674C" w14:paraId="1D4E03D0" w14:textId="77777777" w:rsidTr="004B0FA3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FC54" w14:textId="0C223423" w:rsidR="0030674C" w:rsidRDefault="0030674C" w:rsidP="00306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Head of Digital Education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FD41" w14:textId="6379B92C" w:rsidR="0030674C" w:rsidRDefault="0030674C" w:rsidP="00306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Primary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7F2E" w14:textId="6410DE8C" w:rsidR="0030674C" w:rsidRDefault="0030674C" w:rsidP="00306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Head of Digital Education p</w:t>
            </w:r>
            <w:r>
              <w:t xml:space="preserve">rovides strategic direction and leadership </w:t>
            </w:r>
            <w:r>
              <w:t>on digital learning</w:t>
            </w:r>
            <w:r>
              <w:t xml:space="preserve"> initiatives, </w:t>
            </w:r>
            <w:r w:rsidR="009475DC">
              <w:t xml:space="preserve">carefully </w:t>
            </w:r>
            <w:r>
              <w:t xml:space="preserve">aligning them with </w:t>
            </w:r>
            <w:r w:rsidR="009475DC">
              <w:t>Weston College</w:t>
            </w:r>
            <w:r>
              <w:t xml:space="preserve"> goals.</w:t>
            </w:r>
            <w:r w:rsidR="009475DC">
              <w:t xml:space="preserve"> This role must carefully weigh the impacts of external </w:t>
            </w:r>
            <w:r w:rsidR="00F700D6">
              <w:t>stakeholders</w:t>
            </w:r>
            <w:r w:rsidR="009475DC">
              <w:t xml:space="preserve"> including the DfE</w:t>
            </w:r>
            <w:r w:rsidR="00F700D6">
              <w:t xml:space="preserve">, Jisc, </w:t>
            </w:r>
            <w:r w:rsidR="00E444D2">
              <w:t xml:space="preserve">Ofsted, </w:t>
            </w:r>
            <w:r w:rsidR="00F700D6">
              <w:t xml:space="preserve">and other </w:t>
            </w:r>
            <w:r w:rsidR="00E444D2">
              <w:t xml:space="preserve">organisations that impact on the direct of </w:t>
            </w:r>
            <w:r w:rsidR="000356FE">
              <w:t xml:space="preserve">the </w:t>
            </w:r>
            <w:r w:rsidR="00E444D2">
              <w:t xml:space="preserve">digital </w:t>
            </w:r>
            <w:r w:rsidR="000356FE">
              <w:t xml:space="preserve">learning road map. They are also impacted on the leadership of the College and their </w:t>
            </w:r>
            <w:r w:rsidR="005A6B54">
              <w:t>values, culture, and goals.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D604" w14:textId="5BBDF29C" w:rsidR="0030674C" w:rsidRDefault="005A6B54" w:rsidP="00306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Assistant </w:t>
            </w:r>
            <w:r w:rsidR="00CE2433">
              <w:t>Principal</w:t>
            </w:r>
            <w:r>
              <w:t xml:space="preserve"> roles s</w:t>
            </w:r>
            <w:r w:rsidR="0030674C">
              <w:t>upport the Head of Digital Education</w:t>
            </w:r>
            <w:r>
              <w:t xml:space="preserve"> in developing strategy and initiatives</w:t>
            </w:r>
            <w:r w:rsidR="00A97686">
              <w:t>. Other stakeholders, such as the Digital Coach, Developers, and Technologists support</w:t>
            </w:r>
            <w:r w:rsidR="0030674C">
              <w:t xml:space="preserve"> through project delivery, innovation, and feedback on </w:t>
            </w:r>
            <w:r w:rsidR="00A97686">
              <w:t xml:space="preserve">the </w:t>
            </w:r>
            <w:r w:rsidR="00CE2433">
              <w:t>success of projects and how they have been implemented</w:t>
            </w:r>
            <w:r w:rsidR="0030674C">
              <w:t>.</w:t>
            </w:r>
          </w:p>
        </w:tc>
      </w:tr>
      <w:tr w:rsidR="00CD68E7" w14:paraId="73DEDA0E" w14:textId="77777777" w:rsidTr="004B0FA3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2CB3" w14:textId="690E7B43" w:rsidR="00CD68E7" w:rsidRDefault="00CD68E7" w:rsidP="00CD6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Senior Leadership Team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C736" w14:textId="2A2BDFB6" w:rsidR="00CD68E7" w:rsidRDefault="00CD68E7" w:rsidP="00CD6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Primary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49F2" w14:textId="54E41774" w:rsidR="00CD68E7" w:rsidRDefault="00CD68E7" w:rsidP="00CD6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They will set the direction</w:t>
            </w:r>
            <w:r>
              <w:t xml:space="preserve"> for the</w:t>
            </w:r>
            <w:r>
              <w:t xml:space="preserve"> </w:t>
            </w:r>
            <w:r>
              <w:t xml:space="preserve">College, including </w:t>
            </w:r>
            <w:r>
              <w:t>priorities and allocat</w:t>
            </w:r>
            <w:r w:rsidR="006F5178">
              <w:t>ing</w:t>
            </w:r>
            <w:r>
              <w:t xml:space="preserve"> resources</w:t>
            </w:r>
            <w:r w:rsidR="006F5178">
              <w:t>. This will impact on the scope and breadth of impact</w:t>
            </w:r>
            <w:r>
              <w:t xml:space="preserve"> digital transformation </w:t>
            </w:r>
            <w:r w:rsidR="00CA619A">
              <w:t xml:space="preserve">can have on </w:t>
            </w:r>
            <w:r>
              <w:t>quality improvement</w:t>
            </w:r>
            <w:r w:rsidR="00CA619A">
              <w:t>s in Teaching Learning and Assessment.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8EE6" w14:textId="2381DD8F" w:rsidR="00CD68E7" w:rsidRDefault="0073564C" w:rsidP="00CD6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Senior Leadership will r</w:t>
            </w:r>
            <w:r w:rsidR="00CD68E7">
              <w:t>eceive data, reports, and strategic input from</w:t>
            </w:r>
            <w:r>
              <w:t xml:space="preserve"> wide set of stakeholders, including the</w:t>
            </w:r>
            <w:r w:rsidR="00CD68E7">
              <w:t xml:space="preserve"> </w:t>
            </w:r>
            <w:r w:rsidR="006A6113">
              <w:t>D</w:t>
            </w:r>
            <w:r w:rsidR="00CD68E7">
              <w:t xml:space="preserve">igital </w:t>
            </w:r>
            <w:r w:rsidR="006A6113">
              <w:t>E</w:t>
            </w:r>
            <w:r w:rsidR="00CD68E7">
              <w:t xml:space="preserve">ducation </w:t>
            </w:r>
            <w:r w:rsidR="006A6113">
              <w:t>T</w:t>
            </w:r>
            <w:r w:rsidR="00CD68E7">
              <w:t>eam</w:t>
            </w:r>
            <w:r w:rsidR="006A6113">
              <w:t>,</w:t>
            </w:r>
            <w:r w:rsidR="00CD68E7">
              <w:t xml:space="preserve"> to inform decision-making.</w:t>
            </w:r>
          </w:p>
        </w:tc>
      </w:tr>
      <w:tr w:rsidR="005472E5" w14:paraId="782719CD" w14:textId="77777777" w:rsidTr="004B0FA3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4585" w14:textId="609AFB75" w:rsidR="005472E5" w:rsidRDefault="005472E5" w:rsidP="00547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Digital Learning Service Providers (e.g. Jisc, Microsoft, Google)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DF39" w14:textId="108A247C" w:rsidR="005472E5" w:rsidRDefault="005472E5" w:rsidP="00547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Secondary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7ABB" w14:textId="4837EF8C" w:rsidR="005472E5" w:rsidRDefault="005472E5" w:rsidP="00547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group of stakeholders p</w:t>
            </w:r>
            <w:r>
              <w:t>rovide platforms, tools, and consultancy that enable digital learning</w:t>
            </w:r>
            <w:r>
              <w:t xml:space="preserve">, guide policy </w:t>
            </w:r>
            <w:r w:rsidR="00B02958">
              <w:t>and initiatives,</w:t>
            </w:r>
            <w:r>
              <w:t xml:space="preserve"> and infrastructure</w:t>
            </w:r>
            <w:r w:rsidR="00B02958">
              <w:t xml:space="preserve"> development</w:t>
            </w:r>
            <w:r>
              <w:t>.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166C" w14:textId="0D7B96F0" w:rsidR="005472E5" w:rsidRDefault="00B02958" w:rsidP="00547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They e</w:t>
            </w:r>
            <w:r w:rsidR="005472E5">
              <w:t>ngage with providers to pilot, implement, and evaluate digital solutions for teaching and learning</w:t>
            </w:r>
            <w:r>
              <w:t xml:space="preserve"> so that </w:t>
            </w:r>
            <w:r w:rsidR="007C7523">
              <w:t>Colleges don’t have to</w:t>
            </w:r>
            <w:r w:rsidR="005472E5">
              <w:t>.</w:t>
            </w:r>
            <w:r w:rsidR="007C7523">
              <w:t xml:space="preserve"> In essence, they do the testing, analyse the risk, and report to FE &amp; HE Institutions </w:t>
            </w:r>
            <w:r w:rsidR="00F64C36">
              <w:t>on digital solutions.</w:t>
            </w:r>
          </w:p>
        </w:tc>
      </w:tr>
      <w:tr w:rsidR="004D4767" w14:paraId="2E81F9F9" w14:textId="77777777" w:rsidTr="004B0FA3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FBF5" w14:textId="3A7F93FF" w:rsidR="004D4767" w:rsidRDefault="004D4767" w:rsidP="004D4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Awarding Bodies (e.g. Pearson, City &amp; Guilds)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B3B5" w14:textId="3E41CFE3" w:rsidR="004D4767" w:rsidRDefault="004D4767" w:rsidP="004D4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Secondary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E817" w14:textId="684153C5" w:rsidR="004D4767" w:rsidRDefault="004D4767" w:rsidP="004D4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Awarding bodies s</w:t>
            </w:r>
            <w:r>
              <w:t>et</w:t>
            </w:r>
            <w:r>
              <w:t xml:space="preserve"> the</w:t>
            </w:r>
            <w:r>
              <w:t xml:space="preserve"> curriculum standards and assessment criteria</w:t>
            </w:r>
            <w:r>
              <w:t>. These</w:t>
            </w:r>
            <w:r>
              <w:t xml:space="preserve"> influence </w:t>
            </w:r>
            <w:r>
              <w:t xml:space="preserve">the scope and reach of </w:t>
            </w:r>
            <w:r>
              <w:t>digital content and delivery</w:t>
            </w:r>
            <w:r>
              <w:t xml:space="preserve"> within specific </w:t>
            </w:r>
            <w:r w:rsidR="003A455B">
              <w:t>subjects</w:t>
            </w:r>
            <w:r>
              <w:t>.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D14B" w14:textId="77777777" w:rsidR="00C307C8" w:rsidRDefault="003A455B" w:rsidP="004D4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Awarding bodies must still remain conscious to </w:t>
            </w:r>
            <w:r w:rsidR="00A540CB">
              <w:t xml:space="preserve">changes in the digital landscape, particularly in terms of skills and modern learning. </w:t>
            </w:r>
          </w:p>
          <w:p w14:paraId="02AE4426" w14:textId="77777777" w:rsidR="00C307C8" w:rsidRDefault="00C307C8" w:rsidP="004D4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F5A32F" w14:textId="4CE8310B" w:rsidR="004D4767" w:rsidRDefault="00954837" w:rsidP="004D4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 resources and delivery Weston College provides must</w:t>
            </w:r>
            <w:r w:rsidR="00A540CB">
              <w:t xml:space="preserve"> a</w:t>
            </w:r>
            <w:r w:rsidR="004D4767">
              <w:t>l</w:t>
            </w:r>
            <w:r>
              <w:t>i</w:t>
            </w:r>
            <w:r w:rsidR="004D4767">
              <w:t xml:space="preserve">gn </w:t>
            </w:r>
            <w:r>
              <w:t xml:space="preserve">to the </w:t>
            </w:r>
            <w:r w:rsidR="004D4767">
              <w:t>digital learning resources and assessments</w:t>
            </w:r>
            <w:r w:rsidR="00C307C8">
              <w:t xml:space="preserve"> expectations set by the</w:t>
            </w:r>
            <w:r w:rsidR="004D4767">
              <w:t xml:space="preserve"> awarding body requirements.</w:t>
            </w:r>
          </w:p>
        </w:tc>
      </w:tr>
      <w:tr w:rsidR="00E202DB" w14:paraId="7616602C" w14:textId="77777777" w:rsidTr="004B0FA3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EA8F" w14:textId="3AEE306E" w:rsidR="00E202DB" w:rsidRDefault="00E202DB" w:rsidP="00E20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Services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4538" w14:textId="3834C81C" w:rsidR="00E202DB" w:rsidRDefault="00E202DB" w:rsidP="00E20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Primary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43F1" w14:textId="58ED14AE" w:rsidR="00E202DB" w:rsidRDefault="00E202DB" w:rsidP="00E20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2"/>
              </w:tabs>
            </w:pPr>
            <w:r>
              <w:t>Although not directly responsible for digital learning within Weston College, IT Services s</w:t>
            </w:r>
            <w:r>
              <w:t xml:space="preserve">upport the technical infrastructure </w:t>
            </w:r>
            <w:r w:rsidR="007B0D47">
              <w:t xml:space="preserve">that is </w:t>
            </w:r>
            <w:r>
              <w:t>required for digital learning platforms and tools</w:t>
            </w:r>
            <w:r w:rsidR="007B0D47">
              <w:t xml:space="preserve"> to work</w:t>
            </w:r>
            <w:r>
              <w:t>.</w:t>
            </w:r>
            <w:r w:rsidR="007B0D47">
              <w:t xml:space="preserve"> They are also responsible for the cyber security of the college </w:t>
            </w:r>
            <w:r w:rsidR="00EC2712">
              <w:t>data and people.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6326" w14:textId="426A1AE8" w:rsidR="00E202DB" w:rsidRDefault="00EC2712" w:rsidP="00E202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Senior Leaders, the Digital Education Team, and others within the College, c</w:t>
            </w:r>
            <w:r w:rsidR="00E202DB">
              <w:t>ollaborate with IT to ensure systems are functional, secure, and meet educational needs.</w:t>
            </w:r>
          </w:p>
        </w:tc>
      </w:tr>
      <w:tr w:rsidR="00ED175C" w14:paraId="09D46BF3" w14:textId="77777777" w:rsidTr="004B0FA3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634D" w14:textId="63DD92BD" w:rsidR="00ED175C" w:rsidRDefault="00ED175C" w:rsidP="00ED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External Partners and Employers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3545" w14:textId="2EFAB25F" w:rsidR="00ED175C" w:rsidRDefault="00ED175C" w:rsidP="00ED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Secondary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9008" w14:textId="1344A01A" w:rsidR="00ED175C" w:rsidRDefault="00ED175C" w:rsidP="00ED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2"/>
              </w:tabs>
            </w:pPr>
            <w:r>
              <w:t>This group p</w:t>
            </w:r>
            <w:r>
              <w:t xml:space="preserve">rovide feedback on </w:t>
            </w:r>
            <w:r>
              <w:t>the</w:t>
            </w:r>
            <w:r>
              <w:t xml:space="preserve"> digital skills required in the workplace.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2F0A" w14:textId="3981A835" w:rsidR="00ED175C" w:rsidRDefault="00BC6751" w:rsidP="00ED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Head of Digital Education and Head of</w:t>
            </w:r>
            <w:r w:rsidR="002E0A34">
              <w:t xml:space="preserve"> Learning Technologists</w:t>
            </w:r>
            <w:r>
              <w:t xml:space="preserve"> will e</w:t>
            </w:r>
            <w:r w:rsidR="00ED175C">
              <w:t>ngage with partners to align digital education with employability and industry standards.</w:t>
            </w:r>
          </w:p>
        </w:tc>
      </w:tr>
    </w:tbl>
    <w:p w14:paraId="01A7644C" w14:textId="77777777" w:rsidR="009075B3" w:rsidRDefault="009075B3">
      <w:pPr>
        <w:ind w:right="-40"/>
        <w:rPr>
          <w:rFonts w:ascii="Calibri" w:eastAsia="Calibri" w:hAnsi="Calibri" w:cs="Calibri"/>
          <w:b/>
        </w:rPr>
      </w:pPr>
    </w:p>
    <w:sectPr w:rsidR="009075B3">
      <w:headerReference w:type="default" r:id="rId6"/>
      <w:footerReference w:type="default" r:id="rId7"/>
      <w:pgSz w:w="16838" w:h="11906"/>
      <w:pgMar w:top="1440" w:right="1440" w:bottom="1440" w:left="1440" w:header="72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83FC7" w14:textId="77777777" w:rsidR="00C9572B" w:rsidRDefault="00C9572B">
      <w:pPr>
        <w:spacing w:line="240" w:lineRule="auto"/>
      </w:pPr>
      <w:r>
        <w:separator/>
      </w:r>
    </w:p>
  </w:endnote>
  <w:endnote w:type="continuationSeparator" w:id="0">
    <w:p w14:paraId="4948E97F" w14:textId="77777777" w:rsidR="00C9572B" w:rsidRDefault="00C95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E368F" w14:textId="77777777" w:rsidR="009075B3" w:rsidRDefault="00C9572B">
    <w:pPr>
      <w:spacing w:line="240" w:lineRule="auto"/>
      <w:ind w:right="30"/>
      <w:jc w:val="center"/>
      <w:rPr>
        <w:rFonts w:ascii="Calibri" w:eastAsia="Calibri" w:hAnsi="Calibri" w:cs="Calibri"/>
        <w:color w:val="FF9900"/>
        <w:sz w:val="16"/>
        <w:szCs w:val="16"/>
      </w:rPr>
    </w:pPr>
    <w:r>
      <w:rPr>
        <w:rFonts w:ascii="Calibri" w:eastAsia="Calibri" w:hAnsi="Calibri" w:cs="Calibri"/>
        <w:noProof/>
        <w:color w:val="FF9900"/>
        <w:sz w:val="16"/>
        <w:szCs w:val="16"/>
      </w:rPr>
      <mc:AlternateContent>
        <mc:Choice Requires="wps">
          <w:drawing>
            <wp:inline distT="114300" distB="114300" distL="114300" distR="114300" wp14:anchorId="548B9EC5" wp14:editId="0B56BF57">
              <wp:extent cx="8863200" cy="381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1000" y="1428750"/>
                        <a:ext cx="11563200" cy="38100"/>
                      </a:xfrm>
                      <a:prstGeom prst="rect">
                        <a:avLst/>
                      </a:prstGeom>
                      <a:solidFill>
                        <a:srgbClr val="2B6D8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2AAF635" w14:textId="77777777" w:rsidR="009075B3" w:rsidRDefault="009075B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48B9EC5" id="Rectangle 2" o:spid="_x0000_s1029" style="width:697.9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" fillcolor="#2b6d80" stroked="f">
              <v:textbox inset="2.53958mm,2.53958mm,2.53958mm,2.53958mm">
                <w:txbxContent>
                  <w:p w14:paraId="62AAF635" w14:textId="77777777" w:rsidR="009075B3" w:rsidRDefault="009075B3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  <w:tbl>
    <w:tblPr>
      <w:tblStyle w:val="a1"/>
      <w:tblW w:w="13958" w:type="dxa"/>
      <w:jc w:val="center"/>
      <w:tblLayout w:type="fixed"/>
      <w:tblLook w:val="0600" w:firstRow="0" w:lastRow="0" w:firstColumn="0" w:lastColumn="0" w:noHBand="1" w:noVBand="1"/>
    </w:tblPr>
    <w:tblGrid>
      <w:gridCol w:w="6979"/>
      <w:gridCol w:w="6979"/>
    </w:tblGrid>
    <w:tr w:rsidR="009075B3" w14:paraId="1FBEC470" w14:textId="77777777">
      <w:trPr>
        <w:jc w:val="center"/>
      </w:trPr>
      <w:tc>
        <w:tcPr>
          <w:tcW w:w="697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8FFD141" w14:textId="77777777" w:rsidR="009075B3" w:rsidRDefault="00C9572B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Unit 502 - Lesson 1</w:t>
          </w:r>
        </w:p>
      </w:tc>
      <w:tc>
        <w:tcPr>
          <w:tcW w:w="697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90BAB7E" w14:textId="77777777" w:rsidR="009075B3" w:rsidRDefault="00C9572B">
          <w:pPr>
            <w:widowControl w:val="0"/>
            <w:spacing w:line="240" w:lineRule="auto"/>
            <w:jc w:val="right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fldChar w:fldCharType="begin"/>
          </w:r>
          <w:r>
            <w:rPr>
              <w:rFonts w:ascii="Calibri" w:eastAsia="Calibri" w:hAnsi="Calibri" w:cs="Calibri"/>
              <w:sz w:val="16"/>
              <w:szCs w:val="16"/>
            </w:rPr>
            <w:instrText>PAGE</w:instrTex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separate"/>
          </w:r>
          <w:r w:rsidR="003E3674">
            <w:rPr>
              <w:rFonts w:ascii="Calibri" w:eastAsia="Calibri" w:hAnsi="Calibri" w:cs="Calibri"/>
              <w:noProof/>
              <w:sz w:val="16"/>
              <w:szCs w:val="16"/>
            </w:rPr>
            <w:t>1</w: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end"/>
          </w:r>
        </w:p>
      </w:tc>
    </w:tr>
    <w:tr w:rsidR="009075B3" w14:paraId="4ADC6CB9" w14:textId="77777777">
      <w:trPr>
        <w:trHeight w:val="200"/>
        <w:jc w:val="center"/>
      </w:trPr>
      <w:tc>
        <w:tcPr>
          <w:tcW w:w="697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482B0FC" w14:textId="77777777" w:rsidR="009075B3" w:rsidRDefault="00C9572B">
          <w:pPr>
            <w:widowControl w:val="0"/>
            <w:spacing w:line="240" w:lineRule="auto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>Apply Exercise 1</w:t>
          </w:r>
        </w:p>
      </w:tc>
      <w:tc>
        <w:tcPr>
          <w:tcW w:w="697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4CCAB82" w14:textId="77777777" w:rsidR="009075B3" w:rsidRDefault="009075B3">
          <w:pPr>
            <w:widowControl w:val="0"/>
            <w:spacing w:line="240" w:lineRule="auto"/>
            <w:jc w:val="right"/>
            <w:rPr>
              <w:rFonts w:ascii="Calibri" w:eastAsia="Calibri" w:hAnsi="Calibri" w:cs="Calibri"/>
              <w:sz w:val="16"/>
              <w:szCs w:val="16"/>
            </w:rPr>
          </w:pPr>
        </w:p>
      </w:tc>
    </w:tr>
  </w:tbl>
  <w:p w14:paraId="0543CE87" w14:textId="77777777" w:rsidR="009075B3" w:rsidRDefault="00C9572B">
    <w:pPr>
      <w:spacing w:line="240" w:lineRule="auto"/>
      <w:rPr>
        <w:rFonts w:ascii="Calibri" w:eastAsia="Calibri" w:hAnsi="Calibri" w:cs="Calibri"/>
        <w:sz w:val="16"/>
        <w:szCs w:val="16"/>
      </w:rPr>
    </w:pPr>
    <w:r>
      <w:rPr>
        <w:rFonts w:ascii="Calibri" w:eastAsia="Calibri" w:hAnsi="Calibri" w:cs="Calibri"/>
        <w:sz w:val="16"/>
        <w:szCs w:val="16"/>
      </w:rPr>
      <w:t>© Mindful Education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EE6F1" w14:textId="77777777" w:rsidR="00C9572B" w:rsidRDefault="00C9572B">
      <w:pPr>
        <w:spacing w:line="240" w:lineRule="auto"/>
      </w:pPr>
      <w:r>
        <w:separator/>
      </w:r>
    </w:p>
  </w:footnote>
  <w:footnote w:type="continuationSeparator" w:id="0">
    <w:p w14:paraId="1D83613F" w14:textId="77777777" w:rsidR="00C9572B" w:rsidRDefault="00C95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DC5C0" w14:textId="77777777" w:rsidR="009075B3" w:rsidRDefault="00C9572B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0A0F756B" wp14:editId="0E1847EA">
              <wp:simplePos x="0" y="0"/>
              <wp:positionH relativeFrom="column">
                <wp:posOffset>-933449</wp:posOffset>
              </wp:positionH>
              <wp:positionV relativeFrom="paragraph">
                <wp:posOffset>-457199</wp:posOffset>
              </wp:positionV>
              <wp:extent cx="10710863" cy="772463"/>
              <wp:effectExtent l="0" t="0" r="0" b="0"/>
              <wp:wrapTopAndBottom distT="0" dist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710863" cy="772463"/>
                        <a:chOff x="152400" y="730175"/>
                        <a:chExt cx="10972803" cy="766080"/>
                      </a:xfrm>
                    </wpg:grpSpPr>
                    <pic:pic xmlns:pic="http://schemas.openxmlformats.org/drawingml/2006/picture">
                      <pic:nvPicPr>
                        <pic:cNvPr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730175"/>
                          <a:ext cx="10972803" cy="76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82092336" name="Text Box 282092336"/>
                      <wps:cNvSpPr txBox="1"/>
                      <wps:spPr>
                        <a:xfrm>
                          <a:off x="5143200" y="871375"/>
                          <a:ext cx="5677200" cy="60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722EE" w14:textId="77777777" w:rsidR="009075B3" w:rsidRDefault="00C9572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6"/>
                              </w:rPr>
                              <w:t>Managing Stakeholder Relationships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0F756B" id="Group 1" o:spid="_x0000_s1026" style="position:absolute;margin-left:-73.5pt;margin-top:-36pt;width:843.4pt;height:60.8pt;z-index:251658240;mso-wrap-distance-left:0;mso-wrap-distance-right:0" coordorigin="1524,7301" coordsize="109728,76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style="position:absolute;left:1524;top:7301;width:109728;height:766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2092336" o:spid="_x0000_s1028" type="#_x0000_t202" style="position:absolute;left:51432;top:8713;width:56772;height:6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" filled="f" stroked="f">
                <v:textbox inset="2.53958mm,2.53958mm,2.53958mm,2.53958mm">
                  <w:txbxContent>
                    <w:p w14:paraId="19F722EE" w14:textId="77777777" w:rsidR="009075B3" w:rsidRDefault="00C9572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6"/>
                        </w:rPr>
                        <w:t>Managing Stakeholder Relationships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B3"/>
    <w:rsid w:val="00020CD4"/>
    <w:rsid w:val="000356FE"/>
    <w:rsid w:val="000C2664"/>
    <w:rsid w:val="000E2EA0"/>
    <w:rsid w:val="00121FE1"/>
    <w:rsid w:val="00133414"/>
    <w:rsid w:val="00153EFF"/>
    <w:rsid w:val="00230C2E"/>
    <w:rsid w:val="002534C8"/>
    <w:rsid w:val="00266816"/>
    <w:rsid w:val="00286C50"/>
    <w:rsid w:val="00293509"/>
    <w:rsid w:val="002E0A34"/>
    <w:rsid w:val="0030674C"/>
    <w:rsid w:val="0035657D"/>
    <w:rsid w:val="003641DB"/>
    <w:rsid w:val="003A0E87"/>
    <w:rsid w:val="003A455B"/>
    <w:rsid w:val="003B3F6D"/>
    <w:rsid w:val="003C3D6E"/>
    <w:rsid w:val="003E3674"/>
    <w:rsid w:val="00442588"/>
    <w:rsid w:val="00476CF3"/>
    <w:rsid w:val="004D4767"/>
    <w:rsid w:val="00500F60"/>
    <w:rsid w:val="005301ED"/>
    <w:rsid w:val="005472E5"/>
    <w:rsid w:val="005A6B54"/>
    <w:rsid w:val="005E4F4D"/>
    <w:rsid w:val="00622A47"/>
    <w:rsid w:val="00640108"/>
    <w:rsid w:val="0064435C"/>
    <w:rsid w:val="00655270"/>
    <w:rsid w:val="006A3861"/>
    <w:rsid w:val="006A6113"/>
    <w:rsid w:val="006F5178"/>
    <w:rsid w:val="0073564C"/>
    <w:rsid w:val="00742123"/>
    <w:rsid w:val="007555A6"/>
    <w:rsid w:val="00765B3B"/>
    <w:rsid w:val="00793707"/>
    <w:rsid w:val="007B0D47"/>
    <w:rsid w:val="007C7523"/>
    <w:rsid w:val="00825DBE"/>
    <w:rsid w:val="00867F53"/>
    <w:rsid w:val="00883C82"/>
    <w:rsid w:val="009075B3"/>
    <w:rsid w:val="009475DC"/>
    <w:rsid w:val="00954837"/>
    <w:rsid w:val="0098257E"/>
    <w:rsid w:val="00A11086"/>
    <w:rsid w:val="00A36897"/>
    <w:rsid w:val="00A416F6"/>
    <w:rsid w:val="00A540CB"/>
    <w:rsid w:val="00A57211"/>
    <w:rsid w:val="00A97686"/>
    <w:rsid w:val="00B02958"/>
    <w:rsid w:val="00BC6751"/>
    <w:rsid w:val="00C307C8"/>
    <w:rsid w:val="00C74590"/>
    <w:rsid w:val="00C9572B"/>
    <w:rsid w:val="00CA619A"/>
    <w:rsid w:val="00CD68E7"/>
    <w:rsid w:val="00CE2433"/>
    <w:rsid w:val="00CF3CA8"/>
    <w:rsid w:val="00D03DE1"/>
    <w:rsid w:val="00D902D4"/>
    <w:rsid w:val="00E202DB"/>
    <w:rsid w:val="00E26F16"/>
    <w:rsid w:val="00E444D2"/>
    <w:rsid w:val="00E45660"/>
    <w:rsid w:val="00EC2712"/>
    <w:rsid w:val="00ED175C"/>
    <w:rsid w:val="00EE183E"/>
    <w:rsid w:val="00F27D42"/>
    <w:rsid w:val="00F64C36"/>
    <w:rsid w:val="00F700D6"/>
    <w:rsid w:val="00FD6EDC"/>
    <w:rsid w:val="00F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C02B"/>
  <w15:docId w15:val="{ABB3A47F-B944-49C7-B4CE-95A52799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67F53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682</Words>
  <Characters>3892</Characters>
  <Application>Microsoft Office Word</Application>
  <DocSecurity>0</DocSecurity>
  <Lines>32</Lines>
  <Paragraphs>9</Paragraphs>
  <ScaleCrop>false</ScaleCrop>
  <Company>Weston College Group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Graeme Wright</cp:lastModifiedBy>
  <cp:revision>78</cp:revision>
  <dcterms:created xsi:type="dcterms:W3CDTF">2025-08-06T13:00:00Z</dcterms:created>
  <dcterms:modified xsi:type="dcterms:W3CDTF">2025-08-06T14:13:00Z</dcterms:modified>
</cp:coreProperties>
</file>