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47D" w14:textId="77777777" w:rsidR="00333165" w:rsidRDefault="00000000">
      <w:pPr>
        <w:jc w:val="center"/>
        <w:rPr>
          <w:rFonts w:ascii="Calibri" w:eastAsia="Calibri" w:hAnsi="Calibri" w:cs="Calibri"/>
          <w:b/>
          <w:sz w:val="32"/>
          <w:szCs w:val="32"/>
        </w:rPr>
      </w:pPr>
      <w:r>
        <w:rPr>
          <w:rFonts w:ascii="Calibri" w:eastAsia="Calibri" w:hAnsi="Calibri" w:cs="Calibri"/>
          <w:b/>
          <w:sz w:val="32"/>
          <w:szCs w:val="32"/>
        </w:rPr>
        <w:t>Exercise 2 - Communicating with Different Stakeholders</w:t>
      </w:r>
    </w:p>
    <w:p w14:paraId="119AF589" w14:textId="77777777" w:rsidR="00333165" w:rsidRDefault="00333165">
      <w:pPr>
        <w:rPr>
          <w:rFonts w:ascii="Calibri" w:eastAsia="Calibri" w:hAnsi="Calibri" w:cs="Calibri"/>
        </w:rPr>
      </w:pPr>
    </w:p>
    <w:p w14:paraId="00CA41A5" w14:textId="77777777" w:rsidR="00333165" w:rsidRDefault="00000000">
      <w:pPr>
        <w:rPr>
          <w:rFonts w:ascii="Calibri" w:eastAsia="Calibri" w:hAnsi="Calibri" w:cs="Calibri"/>
        </w:rPr>
      </w:pPr>
      <w:r>
        <w:rPr>
          <w:rFonts w:ascii="Calibri" w:eastAsia="Calibri" w:hAnsi="Calibri" w:cs="Calibri"/>
        </w:rPr>
        <w:t xml:space="preserve">Read the scenario below, then use the template to provide advice to Fabian on the most appropriate way to engage with the stakeholders. Provide justification for the methods you have selected.  </w:t>
      </w:r>
    </w:p>
    <w:p w14:paraId="6A45053F" w14:textId="77777777" w:rsidR="00333165" w:rsidRDefault="00333165">
      <w:pPr>
        <w:rPr>
          <w:rFonts w:ascii="Calibri" w:eastAsia="Calibri" w:hAnsi="Calibri" w:cs="Calibri"/>
        </w:rPr>
      </w:pPr>
    </w:p>
    <w:p w14:paraId="74E72577" w14:textId="77777777" w:rsidR="00333165" w:rsidRDefault="00000000">
      <w:pPr>
        <w:rPr>
          <w:rFonts w:ascii="Calibri" w:eastAsia="Calibri" w:hAnsi="Calibri" w:cs="Calibri"/>
        </w:rPr>
      </w:pPr>
      <w:r>
        <w:rPr>
          <w:rFonts w:ascii="Calibri" w:eastAsia="Calibri" w:hAnsi="Calibri" w:cs="Calibri"/>
        </w:rPr>
        <w:t>Scenario:</w:t>
      </w:r>
    </w:p>
    <w:p w14:paraId="62953AE4" w14:textId="77777777" w:rsidR="00333165" w:rsidRDefault="00000000">
      <w:pPr>
        <w:widowControl w:val="0"/>
        <w:rPr>
          <w:rFonts w:ascii="Calibri" w:eastAsia="Calibri" w:hAnsi="Calibri" w:cs="Calibri"/>
        </w:rPr>
      </w:pPr>
      <w:r>
        <w:rPr>
          <w:rFonts w:ascii="Calibri" w:eastAsia="Calibri" w:hAnsi="Calibri" w:cs="Calibri"/>
        </w:rPr>
        <w:t xml:space="preserve">Fabian, the manager of the Customer Experience team at </w:t>
      </w:r>
      <w:proofErr w:type="spellStart"/>
      <w:r>
        <w:rPr>
          <w:rFonts w:ascii="Calibri" w:eastAsia="Calibri" w:hAnsi="Calibri" w:cs="Calibri"/>
        </w:rPr>
        <w:t>Funstar</w:t>
      </w:r>
      <w:proofErr w:type="spellEnd"/>
      <w:r>
        <w:rPr>
          <w:rFonts w:ascii="Calibri" w:eastAsia="Calibri" w:hAnsi="Calibri" w:cs="Calibri"/>
        </w:rPr>
        <w:t xml:space="preserve">, a company which specialises in family package holidays, has recently seen a dip in performance by his team members, and a resulting increase in customer complaints. Recent customer feedback indicates that the team has not projected the welcoming attitude the company expects, and that some team members are just ‘going through the motions’ in their interactions with customers. The number of subscribers to </w:t>
      </w:r>
      <w:proofErr w:type="spellStart"/>
      <w:r>
        <w:rPr>
          <w:rFonts w:ascii="Calibri" w:eastAsia="Calibri" w:hAnsi="Calibri" w:cs="Calibri"/>
        </w:rPr>
        <w:t>Funstar’s</w:t>
      </w:r>
      <w:proofErr w:type="spellEnd"/>
      <w:r>
        <w:rPr>
          <w:rFonts w:ascii="Calibri" w:eastAsia="Calibri" w:hAnsi="Calibri" w:cs="Calibri"/>
        </w:rPr>
        <w:t xml:space="preserve"> newsletter has also gone down. Fabian wants to explore the underlying root causes of this problem. He also needs to swiftly respond to the disappointed </w:t>
      </w:r>
      <w:proofErr w:type="gramStart"/>
      <w:r>
        <w:rPr>
          <w:rFonts w:ascii="Calibri" w:eastAsia="Calibri" w:hAnsi="Calibri" w:cs="Calibri"/>
        </w:rPr>
        <w:t>customers, and</w:t>
      </w:r>
      <w:proofErr w:type="gramEnd"/>
      <w:r>
        <w:rPr>
          <w:rFonts w:ascii="Calibri" w:eastAsia="Calibri" w:hAnsi="Calibri" w:cs="Calibri"/>
        </w:rPr>
        <w:t xml:space="preserve"> implement a plan to keep them from deserting </w:t>
      </w:r>
      <w:proofErr w:type="spellStart"/>
      <w:r>
        <w:rPr>
          <w:rFonts w:ascii="Calibri" w:eastAsia="Calibri" w:hAnsi="Calibri" w:cs="Calibri"/>
        </w:rPr>
        <w:t>Funstar</w:t>
      </w:r>
      <w:proofErr w:type="spellEnd"/>
      <w:r>
        <w:rPr>
          <w:rFonts w:ascii="Calibri" w:eastAsia="Calibri" w:hAnsi="Calibri" w:cs="Calibri"/>
        </w:rPr>
        <w:t xml:space="preserve"> for the competition. </w:t>
      </w:r>
    </w:p>
    <w:p w14:paraId="120135FE" w14:textId="77777777" w:rsidR="00333165" w:rsidRDefault="00333165">
      <w:pPr>
        <w:widowControl w:val="0"/>
        <w:rPr>
          <w:rFonts w:ascii="Calibri" w:eastAsia="Calibri" w:hAnsi="Calibri" w:cs="Calibri"/>
        </w:rPr>
      </w:pPr>
    </w:p>
    <w:p w14:paraId="5380F9BC" w14:textId="77777777" w:rsidR="00333165" w:rsidRDefault="00000000">
      <w:pPr>
        <w:widowControl w:val="0"/>
        <w:rPr>
          <w:rFonts w:ascii="Calibri" w:eastAsia="Calibri" w:hAnsi="Calibri" w:cs="Calibri"/>
        </w:rPr>
      </w:pPr>
      <w:r>
        <w:rPr>
          <w:rFonts w:ascii="Calibri" w:eastAsia="Calibri" w:hAnsi="Calibri" w:cs="Calibri"/>
        </w:rPr>
        <w:t>How would you suggest Fabian approaches these two challenges?</w:t>
      </w:r>
    </w:p>
    <w:p w14:paraId="15F97E70" w14:textId="77777777" w:rsidR="00333165" w:rsidRDefault="00000000">
      <w:pPr>
        <w:rPr>
          <w:rFonts w:ascii="Calibri" w:eastAsia="Calibri" w:hAnsi="Calibri" w:cs="Calibri"/>
          <w:b/>
        </w:rPr>
      </w:pPr>
      <w:r>
        <w:rPr>
          <w:rFonts w:ascii="Calibri" w:eastAsia="Calibri" w:hAnsi="Calibri" w:cs="Calibri"/>
        </w:rPr>
        <w:t>Your advice should be approximately 200 to 250 words.</w:t>
      </w:r>
    </w:p>
    <w:p w14:paraId="1F7439B3" w14:textId="77777777" w:rsidR="00333165" w:rsidRDefault="00333165">
      <w:pPr>
        <w:rPr>
          <w:rFonts w:ascii="Calibri" w:eastAsia="Calibri" w:hAnsi="Calibri" w:cs="Calibri"/>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33165" w14:paraId="5F36C434" w14:textId="77777777">
        <w:trPr>
          <w:jc w:val="center"/>
        </w:trPr>
        <w:tc>
          <w:tcPr>
            <w:tcW w:w="9029" w:type="dxa"/>
            <w:shd w:val="clear" w:color="auto" w:fill="auto"/>
            <w:tcMar>
              <w:top w:w="100" w:type="dxa"/>
              <w:left w:w="100" w:type="dxa"/>
              <w:bottom w:w="100" w:type="dxa"/>
              <w:right w:w="100" w:type="dxa"/>
            </w:tcMar>
            <w:vAlign w:val="center"/>
          </w:tcPr>
          <w:p w14:paraId="48D6458B" w14:textId="77777777" w:rsidR="00333165" w:rsidRDefault="00000000">
            <w:pPr>
              <w:widowControl w:val="0"/>
              <w:rPr>
                <w:rFonts w:ascii="Calibri" w:eastAsia="Calibri" w:hAnsi="Calibri" w:cs="Calibri"/>
                <w:b/>
              </w:rPr>
            </w:pPr>
            <w:r>
              <w:rPr>
                <w:rFonts w:ascii="Calibri" w:eastAsia="Calibri" w:hAnsi="Calibri" w:cs="Calibri"/>
                <w:b/>
              </w:rPr>
              <w:t>Provide your advice to Fabian in the following space.</w:t>
            </w:r>
          </w:p>
        </w:tc>
      </w:tr>
      <w:tr w:rsidR="00333165" w14:paraId="5935793C" w14:textId="77777777">
        <w:trPr>
          <w:jc w:val="center"/>
        </w:trPr>
        <w:tc>
          <w:tcPr>
            <w:tcW w:w="9029" w:type="dxa"/>
            <w:shd w:val="clear" w:color="auto" w:fill="auto"/>
            <w:tcMar>
              <w:top w:w="100" w:type="dxa"/>
              <w:left w:w="100" w:type="dxa"/>
              <w:bottom w:w="100" w:type="dxa"/>
              <w:right w:w="100" w:type="dxa"/>
            </w:tcMar>
            <w:vAlign w:val="center"/>
          </w:tcPr>
          <w:tbl>
            <w:tblPr>
              <w:tblStyle w:val="a0"/>
              <w:tblW w:w="8829" w:type="dxa"/>
              <w:jc w:val="center"/>
              <w:tblLayout w:type="fixed"/>
              <w:tblLook w:val="0600" w:firstRow="0" w:lastRow="0" w:firstColumn="0" w:lastColumn="0" w:noHBand="1" w:noVBand="1"/>
            </w:tblPr>
            <w:tblGrid>
              <w:gridCol w:w="8829"/>
            </w:tblGrid>
            <w:tr w:rsidR="00333165" w14:paraId="3E33CF60" w14:textId="77777777">
              <w:trPr>
                <w:trHeight w:val="200"/>
                <w:jc w:val="center"/>
              </w:trPr>
              <w:tc>
                <w:tcPr>
                  <w:tcW w:w="8829" w:type="dxa"/>
                  <w:tcBorders>
                    <w:top w:val="nil"/>
                    <w:left w:val="nil"/>
                    <w:bottom w:val="nil"/>
                    <w:right w:val="nil"/>
                  </w:tcBorders>
                  <w:tcMar>
                    <w:top w:w="0" w:type="dxa"/>
                    <w:left w:w="0" w:type="dxa"/>
                    <w:bottom w:w="0" w:type="dxa"/>
                    <w:right w:w="0" w:type="dxa"/>
                  </w:tcMar>
                </w:tcPr>
                <w:p w14:paraId="4BD55FA8" w14:textId="7626A872" w:rsidR="003A66CE" w:rsidRDefault="003A66CE" w:rsidP="003A66CE">
                  <w:pPr>
                    <w:widowControl w:val="0"/>
                    <w:rPr>
                      <w:rFonts w:ascii="Calibri" w:eastAsia="Calibri" w:hAnsi="Calibri" w:cs="Calibri"/>
                    </w:rPr>
                  </w:pPr>
                  <w:r>
                    <w:rPr>
                      <w:rFonts w:ascii="Calibri" w:eastAsia="Calibri" w:hAnsi="Calibri" w:cs="Calibri"/>
                    </w:rPr>
                    <w:t>T</w:t>
                  </w:r>
                  <w:r w:rsidRPr="003A66CE">
                    <w:rPr>
                      <w:rFonts w:ascii="Calibri" w:eastAsia="Calibri" w:hAnsi="Calibri" w:cs="Calibri"/>
                    </w:rPr>
                    <w:t xml:space="preserve">o address the performance dip and rising customer dissatisfaction, Fabian should </w:t>
                  </w:r>
                  <w:r>
                    <w:rPr>
                      <w:rFonts w:ascii="Calibri" w:eastAsia="Calibri" w:hAnsi="Calibri" w:cs="Calibri"/>
                    </w:rPr>
                    <w:t>experiment with</w:t>
                  </w:r>
                  <w:r w:rsidRPr="003A66CE">
                    <w:rPr>
                      <w:rFonts w:ascii="Calibri" w:eastAsia="Calibri" w:hAnsi="Calibri" w:cs="Calibri"/>
                    </w:rPr>
                    <w:t xml:space="preserve"> differentiated communication strategies </w:t>
                  </w:r>
                  <w:r>
                    <w:rPr>
                      <w:rFonts w:ascii="Calibri" w:eastAsia="Calibri" w:hAnsi="Calibri" w:cs="Calibri"/>
                    </w:rPr>
                    <w:t>aligned with his company’s stakeholder engagement plan</w:t>
                  </w:r>
                  <w:r w:rsidRPr="003A66CE">
                    <w:rPr>
                      <w:rFonts w:ascii="Calibri" w:eastAsia="Calibri" w:hAnsi="Calibri" w:cs="Calibri"/>
                    </w:rPr>
                    <w:t>.</w:t>
                  </w:r>
                  <w:r>
                    <w:rPr>
                      <w:rFonts w:ascii="Calibri" w:eastAsia="Calibri" w:hAnsi="Calibri" w:cs="Calibri"/>
                    </w:rPr>
                    <w:t xml:space="preserve"> If this is outdated, or does not exist, then spending time reviewing a plan following </w:t>
                  </w:r>
                  <w:r w:rsidRPr="003A66CE">
                    <w:rPr>
                      <w:rFonts w:ascii="Calibri" w:eastAsia="Calibri" w:hAnsi="Calibri" w:cs="Calibri"/>
                    </w:rPr>
                    <w:t>Thomas Krick</w:t>
                  </w:r>
                  <w:r>
                    <w:rPr>
                      <w:rFonts w:ascii="Calibri" w:eastAsia="Calibri" w:hAnsi="Calibri" w:cs="Calibri"/>
                    </w:rPr>
                    <w:t xml:space="preserve"> and</w:t>
                  </w:r>
                  <w:r w:rsidRPr="003A66CE">
                    <w:rPr>
                      <w:rFonts w:ascii="Calibri" w:eastAsia="Calibri" w:hAnsi="Calibri" w:cs="Calibri"/>
                    </w:rPr>
                    <w:t xml:space="preserve"> Maya Forstater</w:t>
                  </w:r>
                  <w:r>
                    <w:rPr>
                      <w:rFonts w:ascii="Calibri" w:eastAsia="Calibri" w:hAnsi="Calibri" w:cs="Calibri"/>
                    </w:rPr>
                    <w:t>’s</w:t>
                  </w:r>
                  <w:r w:rsidRPr="003A66CE">
                    <w:rPr>
                      <w:rFonts w:ascii="Calibri" w:eastAsia="Calibri" w:hAnsi="Calibri" w:cs="Calibri"/>
                    </w:rPr>
                    <w:t xml:space="preserve"> five</w:t>
                  </w:r>
                  <w:r>
                    <w:rPr>
                      <w:rFonts w:ascii="Calibri" w:eastAsia="Calibri" w:hAnsi="Calibri" w:cs="Calibri"/>
                    </w:rPr>
                    <w:t>-</w:t>
                  </w:r>
                  <w:r w:rsidRPr="003A66CE">
                    <w:rPr>
                      <w:rFonts w:ascii="Calibri" w:eastAsia="Calibri" w:hAnsi="Calibri" w:cs="Calibri"/>
                    </w:rPr>
                    <w:t>stage framework for engag</w:t>
                  </w:r>
                  <w:r>
                    <w:rPr>
                      <w:rFonts w:ascii="Calibri" w:eastAsia="Calibri" w:hAnsi="Calibri" w:cs="Calibri"/>
                    </w:rPr>
                    <w:t>ing with stakeholders. Key to this will be to include members of his team in two-way communication to explore the reasons behind the dip in performance.</w:t>
                  </w:r>
                </w:p>
                <w:p w14:paraId="2F6EEDEA" w14:textId="77777777" w:rsidR="003A66CE" w:rsidRPr="003A66CE" w:rsidRDefault="003A66CE" w:rsidP="003A66CE">
                  <w:pPr>
                    <w:widowControl w:val="0"/>
                    <w:rPr>
                      <w:rFonts w:ascii="Calibri" w:eastAsia="Calibri" w:hAnsi="Calibri" w:cs="Calibri"/>
                    </w:rPr>
                  </w:pPr>
                </w:p>
                <w:p w14:paraId="53C3A033" w14:textId="1F421DB1" w:rsidR="003A66CE" w:rsidRDefault="003A66CE" w:rsidP="003A66CE">
                  <w:pPr>
                    <w:widowControl w:val="0"/>
                    <w:rPr>
                      <w:rFonts w:ascii="Calibri" w:eastAsia="Calibri" w:hAnsi="Calibri" w:cs="Calibri"/>
                    </w:rPr>
                  </w:pPr>
                  <w:r w:rsidRPr="003A66CE">
                    <w:rPr>
                      <w:rFonts w:ascii="Calibri" w:eastAsia="Calibri" w:hAnsi="Calibri" w:cs="Calibri"/>
                      <w:b/>
                      <w:bCs/>
                    </w:rPr>
                    <w:t>Internal Stakeholders – Customer Experience Team</w:t>
                  </w:r>
                  <w:r w:rsidRPr="003A66CE">
                    <w:rPr>
                      <w:rFonts w:ascii="Calibri" w:eastAsia="Calibri" w:hAnsi="Calibri" w:cs="Calibri"/>
                    </w:rPr>
                    <w:br/>
                    <w:t>Fabian</w:t>
                  </w:r>
                  <w:r>
                    <w:rPr>
                      <w:rFonts w:ascii="Calibri" w:eastAsia="Calibri" w:hAnsi="Calibri" w:cs="Calibri"/>
                    </w:rPr>
                    <w:t xml:space="preserve"> should</w:t>
                  </w:r>
                  <w:r w:rsidRPr="003A66CE">
                    <w:rPr>
                      <w:rFonts w:ascii="Calibri" w:eastAsia="Calibri" w:hAnsi="Calibri" w:cs="Calibri"/>
                    </w:rPr>
                    <w:t xml:space="preserve"> initiate two-way communication</w:t>
                  </w:r>
                  <w:r>
                    <w:rPr>
                      <w:rFonts w:ascii="Calibri" w:eastAsia="Calibri" w:hAnsi="Calibri" w:cs="Calibri"/>
                    </w:rPr>
                    <w:t>, a strategy that could include</w:t>
                  </w:r>
                  <w:r w:rsidRPr="003A66CE">
                    <w:rPr>
                      <w:rFonts w:ascii="Calibri" w:eastAsia="Calibri" w:hAnsi="Calibri" w:cs="Calibri"/>
                    </w:rPr>
                    <w:t xml:space="preserve"> structured focus groups and one-to-one coaching. This </w:t>
                  </w:r>
                  <w:r>
                    <w:rPr>
                      <w:rFonts w:ascii="Calibri" w:eastAsia="Calibri" w:hAnsi="Calibri" w:cs="Calibri"/>
                    </w:rPr>
                    <w:t>draws from</w:t>
                  </w:r>
                  <w:r w:rsidRPr="003A66CE">
                    <w:rPr>
                      <w:rFonts w:ascii="Calibri" w:eastAsia="Calibri" w:hAnsi="Calibri" w:cs="Calibri"/>
                    </w:rPr>
                    <w:t xml:space="preserve"> Krick </w:t>
                  </w:r>
                  <w:r>
                    <w:rPr>
                      <w:rFonts w:ascii="Calibri" w:eastAsia="Calibri" w:hAnsi="Calibri" w:cs="Calibri"/>
                    </w:rPr>
                    <w:t>and Forstater’s</w:t>
                  </w:r>
                  <w:r w:rsidRPr="003A66CE">
                    <w:rPr>
                      <w:rFonts w:ascii="Calibri" w:eastAsia="Calibri" w:hAnsi="Calibri" w:cs="Calibri"/>
                    </w:rPr>
                    <w:t xml:space="preserve"> (2005) </w:t>
                  </w:r>
                  <w:r w:rsidRPr="003A66CE">
                    <w:rPr>
                      <w:rFonts w:ascii="Calibri" w:eastAsia="Calibri" w:hAnsi="Calibri" w:cs="Calibri"/>
                      <w:i/>
                      <w:iCs/>
                    </w:rPr>
                    <w:t>Stakeholder Engagement Manual</w:t>
                  </w:r>
                  <w:r w:rsidRPr="003A66CE">
                    <w:rPr>
                      <w:rFonts w:ascii="Calibri" w:eastAsia="Calibri" w:hAnsi="Calibri" w:cs="Calibri"/>
                    </w:rPr>
                    <w:t xml:space="preserve">, particularly Stage 2 (Analyse and Plan), which </w:t>
                  </w:r>
                  <w:r>
                    <w:rPr>
                      <w:rFonts w:ascii="Calibri" w:eastAsia="Calibri" w:hAnsi="Calibri" w:cs="Calibri"/>
                    </w:rPr>
                    <w:t>focuses on</w:t>
                  </w:r>
                  <w:r w:rsidRPr="003A66CE">
                    <w:rPr>
                      <w:rFonts w:ascii="Calibri" w:eastAsia="Calibri" w:hAnsi="Calibri" w:cs="Calibri"/>
                    </w:rPr>
                    <w:t xml:space="preserve"> understanding stakeholder expectations through direct engagement</w:t>
                  </w:r>
                  <w:r>
                    <w:rPr>
                      <w:rFonts w:ascii="Calibri" w:eastAsia="Calibri" w:hAnsi="Calibri" w:cs="Calibri"/>
                    </w:rPr>
                    <w:t xml:space="preserve"> and communication</w:t>
                  </w:r>
                  <w:r w:rsidRPr="003A66CE">
                    <w:rPr>
                      <w:rFonts w:ascii="Calibri" w:eastAsia="Calibri" w:hAnsi="Calibri" w:cs="Calibri"/>
                    </w:rPr>
                    <w:t xml:space="preserve">. These methods will help Fabian uncover </w:t>
                  </w:r>
                  <w:r>
                    <w:rPr>
                      <w:rFonts w:ascii="Calibri" w:eastAsia="Calibri" w:hAnsi="Calibri" w:cs="Calibri"/>
                    </w:rPr>
                    <w:t xml:space="preserve">the key issues, </w:t>
                  </w:r>
                  <w:r w:rsidRPr="003A66CE">
                    <w:rPr>
                      <w:rFonts w:ascii="Calibri" w:eastAsia="Calibri" w:hAnsi="Calibri" w:cs="Calibri"/>
                    </w:rPr>
                    <w:t xml:space="preserve">such as disengagement or lack of clarity in </w:t>
                  </w:r>
                  <w:r>
                    <w:rPr>
                      <w:rFonts w:ascii="Calibri" w:eastAsia="Calibri" w:hAnsi="Calibri" w:cs="Calibri"/>
                    </w:rPr>
                    <w:t xml:space="preserve">the teams’ </w:t>
                  </w:r>
                  <w:r w:rsidRPr="003A66CE">
                    <w:rPr>
                      <w:rFonts w:ascii="Calibri" w:eastAsia="Calibri" w:hAnsi="Calibri" w:cs="Calibri"/>
                    </w:rPr>
                    <w:t>role expectations</w:t>
                  </w:r>
                  <w:r>
                    <w:rPr>
                      <w:rFonts w:ascii="Calibri" w:eastAsia="Calibri" w:hAnsi="Calibri" w:cs="Calibri"/>
                    </w:rPr>
                    <w:t xml:space="preserve">. Following this he will be able to </w:t>
                  </w:r>
                  <w:r w:rsidRPr="003A66CE">
                    <w:rPr>
                      <w:rFonts w:ascii="Calibri" w:eastAsia="Calibri" w:hAnsi="Calibri" w:cs="Calibri"/>
                    </w:rPr>
                    <w:t xml:space="preserve">foster a culture of openness and accountability. </w:t>
                  </w:r>
                  <w:r w:rsidR="005A6BEB">
                    <w:rPr>
                      <w:rFonts w:ascii="Calibri" w:eastAsia="Calibri" w:hAnsi="Calibri" w:cs="Calibri"/>
                    </w:rPr>
                    <w:t>By drawing on</w:t>
                  </w:r>
                  <w:r w:rsidRPr="003A66CE">
                    <w:rPr>
                      <w:rFonts w:ascii="Calibri" w:eastAsia="Calibri" w:hAnsi="Calibri" w:cs="Calibri"/>
                    </w:rPr>
                    <w:t xml:space="preserve"> Goleman’s emotional intelligence principles</w:t>
                  </w:r>
                  <w:r w:rsidR="005A6BEB">
                    <w:rPr>
                      <w:rFonts w:ascii="Calibri" w:eastAsia="Calibri" w:hAnsi="Calibri" w:cs="Calibri"/>
                    </w:rPr>
                    <w:t xml:space="preserve">, </w:t>
                  </w:r>
                  <w:r w:rsidRPr="003A66CE">
                    <w:rPr>
                      <w:rFonts w:ascii="Calibri" w:eastAsia="Calibri" w:hAnsi="Calibri" w:cs="Calibri"/>
                    </w:rPr>
                    <w:t>Fabian can use empathy and social awareness to rebuild team morale and motivation.</w:t>
                  </w:r>
                </w:p>
                <w:p w14:paraId="63AA684B" w14:textId="77777777" w:rsidR="003A66CE" w:rsidRPr="003A66CE" w:rsidRDefault="003A66CE" w:rsidP="003A66CE">
                  <w:pPr>
                    <w:widowControl w:val="0"/>
                    <w:rPr>
                      <w:rFonts w:ascii="Calibri" w:eastAsia="Calibri" w:hAnsi="Calibri" w:cs="Calibri"/>
                    </w:rPr>
                  </w:pPr>
                </w:p>
                <w:p w14:paraId="12E59B26" w14:textId="37DEE73F" w:rsidR="003A66CE" w:rsidRDefault="003A66CE" w:rsidP="003A66CE">
                  <w:pPr>
                    <w:widowControl w:val="0"/>
                    <w:rPr>
                      <w:rFonts w:ascii="Calibri" w:eastAsia="Calibri" w:hAnsi="Calibri" w:cs="Calibri"/>
                    </w:rPr>
                  </w:pPr>
                  <w:r w:rsidRPr="003A66CE">
                    <w:rPr>
                      <w:rFonts w:ascii="Calibri" w:eastAsia="Calibri" w:hAnsi="Calibri" w:cs="Calibri"/>
                      <w:b/>
                      <w:bCs/>
                    </w:rPr>
                    <w:t>External Stakeholders – Disappointed Customers</w:t>
                  </w:r>
                  <w:r w:rsidRPr="003A66CE">
                    <w:rPr>
                      <w:rFonts w:ascii="Calibri" w:eastAsia="Calibri" w:hAnsi="Calibri" w:cs="Calibri"/>
                    </w:rPr>
                    <w:br/>
                    <w:t xml:space="preserve">For customers, Fabian </w:t>
                  </w:r>
                  <w:r w:rsidR="005A6BEB">
                    <w:rPr>
                      <w:rFonts w:ascii="Calibri" w:eastAsia="Calibri" w:hAnsi="Calibri" w:cs="Calibri"/>
                    </w:rPr>
                    <w:t>c</w:t>
                  </w:r>
                  <w:r w:rsidRPr="003A66CE">
                    <w:rPr>
                      <w:rFonts w:ascii="Calibri" w:eastAsia="Calibri" w:hAnsi="Calibri" w:cs="Calibri"/>
                    </w:rPr>
                    <w:t xml:space="preserve">ould combine one-way communication (e.g. newsletters and email </w:t>
                  </w:r>
                  <w:r w:rsidR="00DC4FD4">
                    <w:rPr>
                      <w:rFonts w:ascii="Calibri" w:eastAsia="Calibri" w:hAnsi="Calibri" w:cs="Calibri"/>
                    </w:rPr>
                    <w:t>‘</w:t>
                  </w:r>
                  <w:proofErr w:type="spellStart"/>
                  <w:r w:rsidR="00DC4FD4">
                    <w:rPr>
                      <w:rFonts w:ascii="Calibri" w:eastAsia="Calibri" w:hAnsi="Calibri" w:cs="Calibri"/>
                    </w:rPr>
                    <w:t>DoNotReply</w:t>
                  </w:r>
                  <w:proofErr w:type="spellEnd"/>
                  <w:r w:rsidR="00DC4FD4">
                    <w:rPr>
                      <w:rFonts w:ascii="Calibri" w:eastAsia="Calibri" w:hAnsi="Calibri" w:cs="Calibri"/>
                    </w:rPr>
                    <w:t>’ information</w:t>
                  </w:r>
                  <w:r w:rsidRPr="003A66CE">
                    <w:rPr>
                      <w:rFonts w:ascii="Calibri" w:eastAsia="Calibri" w:hAnsi="Calibri" w:cs="Calibri"/>
                    </w:rPr>
                    <w:t xml:space="preserve">) with selective two-way engagement for high-impact </w:t>
                  </w:r>
                  <w:r w:rsidR="00DC4FD4">
                    <w:rPr>
                      <w:rFonts w:ascii="Calibri" w:eastAsia="Calibri" w:hAnsi="Calibri" w:cs="Calibri"/>
                    </w:rPr>
                    <w:t>co</w:t>
                  </w:r>
                  <w:r w:rsidR="00317D52">
                    <w:rPr>
                      <w:rFonts w:ascii="Calibri" w:eastAsia="Calibri" w:hAnsi="Calibri" w:cs="Calibri"/>
                    </w:rPr>
                    <w:t>mplaints</w:t>
                  </w:r>
                  <w:r w:rsidRPr="003A66CE">
                    <w:rPr>
                      <w:rFonts w:ascii="Calibri" w:eastAsia="Calibri" w:hAnsi="Calibri" w:cs="Calibri"/>
                    </w:rPr>
                    <w:t>. Friedman and Miles (2006) argue that stakeholder power influences the depth of engagement</w:t>
                  </w:r>
                  <w:r w:rsidR="00317D52">
                    <w:rPr>
                      <w:rFonts w:ascii="Calibri" w:eastAsia="Calibri" w:hAnsi="Calibri" w:cs="Calibri"/>
                    </w:rPr>
                    <w:t>.</w:t>
                  </w:r>
                  <w:r w:rsidRPr="003A66CE">
                    <w:rPr>
                      <w:rFonts w:ascii="Calibri" w:eastAsia="Calibri" w:hAnsi="Calibri" w:cs="Calibri"/>
                    </w:rPr>
                    <w:t xml:space="preserve"> </w:t>
                  </w:r>
                  <w:r w:rsidR="00317D52">
                    <w:rPr>
                      <w:rFonts w:ascii="Calibri" w:eastAsia="Calibri" w:hAnsi="Calibri" w:cs="Calibri"/>
                    </w:rPr>
                    <w:t>So</w:t>
                  </w:r>
                  <w:r w:rsidRPr="003A66CE">
                    <w:rPr>
                      <w:rFonts w:ascii="Calibri" w:eastAsia="Calibri" w:hAnsi="Calibri" w:cs="Calibri"/>
                    </w:rPr>
                    <w:t xml:space="preserve">, </w:t>
                  </w:r>
                  <w:r w:rsidR="00317D52">
                    <w:rPr>
                      <w:rFonts w:ascii="Calibri" w:eastAsia="Calibri" w:hAnsi="Calibri" w:cs="Calibri"/>
                    </w:rPr>
                    <w:t xml:space="preserve">the </w:t>
                  </w:r>
                  <w:r w:rsidRPr="003A66CE">
                    <w:rPr>
                      <w:rFonts w:ascii="Calibri" w:eastAsia="Calibri" w:hAnsi="Calibri" w:cs="Calibri"/>
                    </w:rPr>
                    <w:t xml:space="preserve">more personalised </w:t>
                  </w:r>
                  <w:r w:rsidR="00AD6BF0">
                    <w:rPr>
                      <w:rFonts w:ascii="Calibri" w:eastAsia="Calibri" w:hAnsi="Calibri" w:cs="Calibri"/>
                    </w:rPr>
                    <w:t>engagement</w:t>
                  </w:r>
                  <w:r w:rsidRPr="003A66CE">
                    <w:rPr>
                      <w:rFonts w:ascii="Calibri" w:eastAsia="Calibri" w:hAnsi="Calibri" w:cs="Calibri"/>
                    </w:rPr>
                    <w:t xml:space="preserve"> to vocal or loyal customers</w:t>
                  </w:r>
                  <w:r w:rsidR="00AD6BF0">
                    <w:rPr>
                      <w:rFonts w:ascii="Calibri" w:eastAsia="Calibri" w:hAnsi="Calibri" w:cs="Calibri"/>
                    </w:rPr>
                    <w:t xml:space="preserve"> with </w:t>
                  </w:r>
                  <w:proofErr w:type="gramStart"/>
                  <w:r w:rsidR="00AD6BF0">
                    <w:rPr>
                      <w:rFonts w:ascii="Calibri" w:eastAsia="Calibri" w:hAnsi="Calibri" w:cs="Calibri"/>
                    </w:rPr>
                    <w:t>high-impact</w:t>
                  </w:r>
                  <w:proofErr w:type="gramEnd"/>
                  <w:r w:rsidRPr="003A66CE">
                    <w:rPr>
                      <w:rFonts w:ascii="Calibri" w:eastAsia="Calibri" w:hAnsi="Calibri" w:cs="Calibri"/>
                    </w:rPr>
                    <w:t xml:space="preserve"> can </w:t>
                  </w:r>
                  <w:r w:rsidR="00DD7998">
                    <w:rPr>
                      <w:rFonts w:ascii="Calibri" w:eastAsia="Calibri" w:hAnsi="Calibri" w:cs="Calibri"/>
                    </w:rPr>
                    <w:t xml:space="preserve">help </w:t>
                  </w:r>
                  <w:r w:rsidRPr="003A66CE">
                    <w:rPr>
                      <w:rFonts w:ascii="Calibri" w:eastAsia="Calibri" w:hAnsi="Calibri" w:cs="Calibri"/>
                    </w:rPr>
                    <w:t xml:space="preserve">rebuild trust. This approach also reflects Krick </w:t>
                  </w:r>
                  <w:r w:rsidR="00DD7998">
                    <w:rPr>
                      <w:rFonts w:ascii="Calibri" w:eastAsia="Calibri" w:hAnsi="Calibri" w:cs="Calibri"/>
                    </w:rPr>
                    <w:t>and Forstater’s</w:t>
                  </w:r>
                  <w:r w:rsidR="00DD7998" w:rsidRPr="003A66CE">
                    <w:rPr>
                      <w:rFonts w:ascii="Calibri" w:eastAsia="Calibri" w:hAnsi="Calibri" w:cs="Calibri"/>
                    </w:rPr>
                    <w:t xml:space="preserve"> </w:t>
                  </w:r>
                  <w:r w:rsidRPr="003A66CE">
                    <w:rPr>
                      <w:rFonts w:ascii="Calibri" w:eastAsia="Calibri" w:hAnsi="Calibri" w:cs="Calibri"/>
                    </w:rPr>
                    <w:t xml:space="preserve">(2005) Stage 5 (Act, Review &amp; Report), where feedback is </w:t>
                  </w:r>
                  <w:r w:rsidR="000770D4">
                    <w:rPr>
                      <w:rFonts w:ascii="Calibri" w:eastAsia="Calibri" w:hAnsi="Calibri" w:cs="Calibri"/>
                    </w:rPr>
                    <w:t>sought, reviewed,</w:t>
                  </w:r>
                  <w:r w:rsidRPr="003A66CE">
                    <w:rPr>
                      <w:rFonts w:ascii="Calibri" w:eastAsia="Calibri" w:hAnsi="Calibri" w:cs="Calibri"/>
                    </w:rPr>
                    <w:t xml:space="preserve"> and acted upon. By transparently communicating </w:t>
                  </w:r>
                  <w:r w:rsidRPr="003A66CE">
                    <w:rPr>
                      <w:rFonts w:ascii="Calibri" w:eastAsia="Calibri" w:hAnsi="Calibri" w:cs="Calibri"/>
                    </w:rPr>
                    <w:lastRenderedPageBreak/>
                    <w:t xml:space="preserve">improvements and inviting feedback, Fabian can demonstrate </w:t>
                  </w:r>
                  <w:r w:rsidR="000770D4">
                    <w:rPr>
                      <w:rFonts w:ascii="Calibri" w:eastAsia="Calibri" w:hAnsi="Calibri" w:cs="Calibri"/>
                    </w:rPr>
                    <w:t xml:space="preserve">how </w:t>
                  </w:r>
                  <w:r w:rsidR="0088579F">
                    <w:rPr>
                      <w:rFonts w:ascii="Calibri" w:eastAsia="Calibri" w:hAnsi="Calibri" w:cs="Calibri"/>
                    </w:rPr>
                    <w:t>engaged he is with his stakeholders,</w:t>
                  </w:r>
                  <w:r w:rsidRPr="003A66CE">
                    <w:rPr>
                      <w:rFonts w:ascii="Calibri" w:eastAsia="Calibri" w:hAnsi="Calibri" w:cs="Calibri"/>
                    </w:rPr>
                    <w:t xml:space="preserve"> and </w:t>
                  </w:r>
                  <w:r w:rsidR="0088579F">
                    <w:rPr>
                      <w:rFonts w:ascii="Calibri" w:eastAsia="Calibri" w:hAnsi="Calibri" w:cs="Calibri"/>
                    </w:rPr>
                    <w:t xml:space="preserve">his high-level </w:t>
                  </w:r>
                  <w:r w:rsidRPr="003A66CE">
                    <w:rPr>
                      <w:rFonts w:ascii="Calibri" w:eastAsia="Calibri" w:hAnsi="Calibri" w:cs="Calibri"/>
                    </w:rPr>
                    <w:t>commitment to service quality.</w:t>
                  </w:r>
                </w:p>
                <w:p w14:paraId="61BD8C68" w14:textId="77777777" w:rsidR="000770D4" w:rsidRPr="003A66CE" w:rsidRDefault="000770D4" w:rsidP="003A66CE">
                  <w:pPr>
                    <w:widowControl w:val="0"/>
                    <w:rPr>
                      <w:rFonts w:ascii="Calibri" w:eastAsia="Calibri" w:hAnsi="Calibri" w:cs="Calibri"/>
                    </w:rPr>
                  </w:pPr>
                </w:p>
                <w:p w14:paraId="0D7DB362" w14:textId="35F61FB8" w:rsidR="003A66CE" w:rsidRPr="003A66CE" w:rsidRDefault="003A66CE" w:rsidP="003A66CE">
                  <w:pPr>
                    <w:widowControl w:val="0"/>
                    <w:rPr>
                      <w:rFonts w:ascii="Calibri" w:eastAsia="Calibri" w:hAnsi="Calibri" w:cs="Calibri"/>
                    </w:rPr>
                  </w:pPr>
                  <w:r w:rsidRPr="003A66CE">
                    <w:rPr>
                      <w:rFonts w:ascii="Calibri" w:eastAsia="Calibri" w:hAnsi="Calibri" w:cs="Calibri"/>
                    </w:rPr>
                    <w:t xml:space="preserve">Strategically adapting communication methods to stakeholder type and influence will enable Fabian to restore </w:t>
                  </w:r>
                  <w:r w:rsidR="000C29B0">
                    <w:rPr>
                      <w:rFonts w:ascii="Calibri" w:eastAsia="Calibri" w:hAnsi="Calibri" w:cs="Calibri"/>
                    </w:rPr>
                    <w:t>the high standards he expects from his team</w:t>
                  </w:r>
                  <w:r w:rsidRPr="003A66CE">
                    <w:rPr>
                      <w:rFonts w:ascii="Calibri" w:eastAsia="Calibri" w:hAnsi="Calibri" w:cs="Calibri"/>
                    </w:rPr>
                    <w:t xml:space="preserve"> and</w:t>
                  </w:r>
                  <w:r w:rsidR="000C29B0">
                    <w:rPr>
                      <w:rFonts w:ascii="Calibri" w:eastAsia="Calibri" w:hAnsi="Calibri" w:cs="Calibri"/>
                    </w:rPr>
                    <w:t xml:space="preserve"> improve</w:t>
                  </w:r>
                  <w:r w:rsidRPr="003A66CE">
                    <w:rPr>
                      <w:rFonts w:ascii="Calibri" w:eastAsia="Calibri" w:hAnsi="Calibri" w:cs="Calibri"/>
                    </w:rPr>
                    <w:t xml:space="preserve"> external</w:t>
                  </w:r>
                  <w:r w:rsidR="00076298">
                    <w:rPr>
                      <w:rFonts w:ascii="Calibri" w:eastAsia="Calibri" w:hAnsi="Calibri" w:cs="Calibri"/>
                    </w:rPr>
                    <w:t xml:space="preserve"> stakeholder</w:t>
                  </w:r>
                  <w:r w:rsidRPr="003A66CE">
                    <w:rPr>
                      <w:rFonts w:ascii="Calibri" w:eastAsia="Calibri" w:hAnsi="Calibri" w:cs="Calibri"/>
                    </w:rPr>
                    <w:t xml:space="preserve"> confidence.</w:t>
                  </w:r>
                </w:p>
                <w:p w14:paraId="2A69F6F5" w14:textId="77777777" w:rsidR="00333165" w:rsidRDefault="00333165">
                  <w:pPr>
                    <w:widowControl w:val="0"/>
                    <w:rPr>
                      <w:rFonts w:ascii="Calibri" w:eastAsia="Calibri" w:hAnsi="Calibri" w:cs="Calibri"/>
                    </w:rPr>
                  </w:pPr>
                </w:p>
              </w:tc>
            </w:tr>
          </w:tbl>
          <w:p w14:paraId="39219A9E" w14:textId="77777777" w:rsidR="00333165" w:rsidRDefault="00333165">
            <w:pPr>
              <w:widowControl w:val="0"/>
              <w:rPr>
                <w:rFonts w:ascii="Calibri" w:eastAsia="Calibri" w:hAnsi="Calibri" w:cs="Calibri"/>
              </w:rPr>
            </w:pPr>
          </w:p>
        </w:tc>
      </w:tr>
    </w:tbl>
    <w:p w14:paraId="7378EAD4" w14:textId="77777777" w:rsidR="00333165" w:rsidRDefault="00000000">
      <w:pPr>
        <w:rPr>
          <w:rFonts w:ascii="Calibri" w:eastAsia="Calibri" w:hAnsi="Calibri" w:cs="Calibri"/>
        </w:rPr>
      </w:pPr>
      <w:r>
        <w:rPr>
          <w:rFonts w:ascii="Calibri" w:eastAsia="Calibri" w:hAnsi="Calibri" w:cs="Calibri"/>
          <w:b/>
        </w:rPr>
        <w:lastRenderedPageBreak/>
        <w:t xml:space="preserve"> </w:t>
      </w:r>
    </w:p>
    <w:sectPr w:rsidR="00333165">
      <w:headerReference w:type="default" r:id="rId6"/>
      <w:footerReference w:type="default" r:id="rId7"/>
      <w:pgSz w:w="11909" w:h="16834"/>
      <w:pgMar w:top="1440" w:right="144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DBC4B" w14:textId="77777777" w:rsidR="00823A79" w:rsidRDefault="00823A79">
      <w:pPr>
        <w:spacing w:line="240" w:lineRule="auto"/>
      </w:pPr>
      <w:r>
        <w:separator/>
      </w:r>
    </w:p>
  </w:endnote>
  <w:endnote w:type="continuationSeparator" w:id="0">
    <w:p w14:paraId="578EF9B5" w14:textId="77777777" w:rsidR="00823A79" w:rsidRDefault="00823A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6749A" w14:textId="77777777" w:rsidR="00333165" w:rsidRDefault="00000000">
    <w:pPr>
      <w:spacing w:line="240" w:lineRule="auto"/>
      <w:ind w:right="30"/>
      <w:rPr>
        <w:rFonts w:ascii="Calibri" w:eastAsia="Calibri" w:hAnsi="Calibri" w:cs="Calibri"/>
        <w:color w:val="FF9900"/>
        <w:sz w:val="16"/>
        <w:szCs w:val="16"/>
      </w:rPr>
    </w:pPr>
    <w:r>
      <w:rPr>
        <w:rFonts w:ascii="Calibri" w:eastAsia="Calibri" w:hAnsi="Calibri" w:cs="Calibri"/>
        <w:noProof/>
        <w:color w:val="FF9900"/>
        <w:sz w:val="16"/>
        <w:szCs w:val="16"/>
      </w:rPr>
      <mc:AlternateContent>
        <mc:Choice Requires="wps">
          <w:drawing>
            <wp:inline distT="114300" distB="114300" distL="114300" distR="114300" wp14:anchorId="646293F2" wp14:editId="34D297DD">
              <wp:extent cx="5731200" cy="38100"/>
              <wp:effectExtent l="0" t="0" r="0" b="0"/>
              <wp:docPr id="1" name="Rectangle 1"/>
              <wp:cNvGraphicFramePr/>
              <a:graphic xmlns:a="http://schemas.openxmlformats.org/drawingml/2006/main">
                <a:graphicData uri="http://schemas.microsoft.com/office/word/2010/wordprocessingShape">
                  <wps:wsp>
                    <wps:cNvSpPr/>
                    <wps:spPr>
                      <a:xfrm>
                        <a:off x="1447800" y="1428750"/>
                        <a:ext cx="5636400" cy="20400"/>
                      </a:xfrm>
                      <a:prstGeom prst="rect">
                        <a:avLst/>
                      </a:prstGeom>
                      <a:solidFill>
                        <a:srgbClr val="2B6D80"/>
                      </a:solidFill>
                      <a:ln>
                        <a:noFill/>
                      </a:ln>
                    </wps:spPr>
                    <wps:txbx>
                      <w:txbxContent>
                        <w:p w14:paraId="54887B82" w14:textId="77777777" w:rsidR="00333165" w:rsidRDefault="00333165">
                          <w:pPr>
                            <w:spacing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w14:anchorId="646293F2" id="Rectangle 1" o:spid="_x0000_s1029" style="width:451.3pt;height: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" fillcolor="#2b6d80" stroked="f">
              <v:textbox inset="2.53958mm,2.53958mm,2.53958mm,2.53958mm">
                <w:txbxContent>
                  <w:p w14:paraId="54887B82" w14:textId="77777777" w:rsidR="00333165" w:rsidRDefault="00333165">
                    <w:pPr>
                      <w:spacing w:line="240" w:lineRule="auto"/>
                      <w:jc w:val="center"/>
                      <w:textDirection w:val="btLr"/>
                    </w:pPr>
                  </w:p>
                </w:txbxContent>
              </v:textbox>
              <w10:anchorlock/>
            </v:rect>
          </w:pict>
        </mc:Fallback>
      </mc:AlternateContent>
    </w:r>
  </w:p>
  <w:tbl>
    <w:tblPr>
      <w:tblStyle w:val="a1"/>
      <w:tblW w:w="9029" w:type="dxa"/>
      <w:jc w:val="center"/>
      <w:tblLayout w:type="fixed"/>
      <w:tblLook w:val="0600" w:firstRow="0" w:lastRow="0" w:firstColumn="0" w:lastColumn="0" w:noHBand="1" w:noVBand="1"/>
    </w:tblPr>
    <w:tblGrid>
      <w:gridCol w:w="4514"/>
      <w:gridCol w:w="4515"/>
    </w:tblGrid>
    <w:tr w:rsidR="00333165" w14:paraId="17090A6E" w14:textId="77777777">
      <w:trPr>
        <w:trHeight w:val="200"/>
        <w:jc w:val="center"/>
      </w:trPr>
      <w:tc>
        <w:tcPr>
          <w:tcW w:w="4514" w:type="dxa"/>
          <w:tcBorders>
            <w:top w:val="nil"/>
            <w:left w:val="nil"/>
            <w:bottom w:val="nil"/>
            <w:right w:val="nil"/>
          </w:tcBorders>
          <w:shd w:val="clear" w:color="auto" w:fill="auto"/>
          <w:tcMar>
            <w:top w:w="0" w:type="dxa"/>
            <w:left w:w="0" w:type="dxa"/>
            <w:bottom w:w="0" w:type="dxa"/>
            <w:right w:w="0" w:type="dxa"/>
          </w:tcMar>
        </w:tcPr>
        <w:p w14:paraId="24B414B5" w14:textId="77777777" w:rsidR="00333165"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Unit 509 - Lesson 2</w:t>
          </w:r>
        </w:p>
      </w:tc>
      <w:tc>
        <w:tcPr>
          <w:tcW w:w="4514" w:type="dxa"/>
          <w:vMerge w:val="restart"/>
          <w:tcBorders>
            <w:top w:val="nil"/>
            <w:left w:val="nil"/>
            <w:bottom w:val="nil"/>
            <w:right w:val="nil"/>
          </w:tcBorders>
          <w:shd w:val="clear" w:color="auto" w:fill="auto"/>
          <w:tcMar>
            <w:top w:w="0" w:type="dxa"/>
            <w:left w:w="0" w:type="dxa"/>
            <w:bottom w:w="0" w:type="dxa"/>
            <w:right w:w="0" w:type="dxa"/>
          </w:tcMar>
          <w:vAlign w:val="center"/>
        </w:tcPr>
        <w:p w14:paraId="2B8B38A6" w14:textId="77777777" w:rsidR="00333165" w:rsidRDefault="00000000">
          <w:pPr>
            <w:widowControl w:val="0"/>
            <w:spacing w:line="240" w:lineRule="auto"/>
            <w:jc w:val="right"/>
            <w:rPr>
              <w:rFonts w:ascii="Calibri" w:eastAsia="Calibri" w:hAnsi="Calibri" w:cs="Calibri"/>
              <w:sz w:val="16"/>
              <w:szCs w:val="16"/>
            </w:rPr>
          </w:pPr>
          <w:r>
            <w:rPr>
              <w:rFonts w:ascii="Calibri" w:eastAsia="Calibri" w:hAnsi="Calibri" w:cs="Calibri"/>
              <w:sz w:val="16"/>
              <w:szCs w:val="16"/>
            </w:rPr>
            <w:fldChar w:fldCharType="begin"/>
          </w:r>
          <w:r>
            <w:rPr>
              <w:rFonts w:ascii="Calibri" w:eastAsia="Calibri" w:hAnsi="Calibri" w:cs="Calibri"/>
              <w:sz w:val="16"/>
              <w:szCs w:val="16"/>
            </w:rPr>
            <w:instrText>PAGE</w:instrText>
          </w:r>
          <w:r>
            <w:rPr>
              <w:rFonts w:ascii="Calibri" w:eastAsia="Calibri" w:hAnsi="Calibri" w:cs="Calibri"/>
              <w:sz w:val="16"/>
              <w:szCs w:val="16"/>
            </w:rPr>
            <w:fldChar w:fldCharType="separate"/>
          </w:r>
          <w:r w:rsidR="003A66CE">
            <w:rPr>
              <w:rFonts w:ascii="Calibri" w:eastAsia="Calibri" w:hAnsi="Calibri" w:cs="Calibri"/>
              <w:noProof/>
              <w:sz w:val="16"/>
              <w:szCs w:val="16"/>
            </w:rPr>
            <w:t>1</w:t>
          </w:r>
          <w:r>
            <w:rPr>
              <w:rFonts w:ascii="Calibri" w:eastAsia="Calibri" w:hAnsi="Calibri" w:cs="Calibri"/>
              <w:sz w:val="16"/>
              <w:szCs w:val="16"/>
            </w:rPr>
            <w:fldChar w:fldCharType="end"/>
          </w:r>
        </w:p>
      </w:tc>
    </w:tr>
    <w:tr w:rsidR="00333165" w14:paraId="3C523970" w14:textId="77777777">
      <w:trPr>
        <w:trHeight w:val="200"/>
        <w:jc w:val="center"/>
      </w:trPr>
      <w:tc>
        <w:tcPr>
          <w:tcW w:w="4514" w:type="dxa"/>
          <w:tcBorders>
            <w:top w:val="nil"/>
            <w:left w:val="nil"/>
            <w:bottom w:val="nil"/>
            <w:right w:val="nil"/>
          </w:tcBorders>
          <w:shd w:val="clear" w:color="auto" w:fill="auto"/>
          <w:tcMar>
            <w:top w:w="0" w:type="dxa"/>
            <w:left w:w="0" w:type="dxa"/>
            <w:bottom w:w="0" w:type="dxa"/>
            <w:right w:w="0" w:type="dxa"/>
          </w:tcMar>
        </w:tcPr>
        <w:p w14:paraId="50E1D46F" w14:textId="77777777" w:rsidR="00333165"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Apply</w:t>
          </w:r>
        </w:p>
      </w:tc>
      <w:tc>
        <w:tcPr>
          <w:tcW w:w="4514" w:type="dxa"/>
          <w:vMerge/>
          <w:tcBorders>
            <w:top w:val="nil"/>
            <w:left w:val="nil"/>
            <w:bottom w:val="nil"/>
            <w:right w:val="nil"/>
          </w:tcBorders>
          <w:shd w:val="clear" w:color="auto" w:fill="auto"/>
          <w:tcMar>
            <w:top w:w="0" w:type="dxa"/>
            <w:left w:w="0" w:type="dxa"/>
            <w:bottom w:w="0" w:type="dxa"/>
            <w:right w:w="0" w:type="dxa"/>
          </w:tcMar>
          <w:vAlign w:val="center"/>
        </w:tcPr>
        <w:p w14:paraId="029F8231" w14:textId="77777777" w:rsidR="00333165" w:rsidRDefault="00333165">
          <w:pPr>
            <w:widowControl w:val="0"/>
            <w:spacing w:line="240" w:lineRule="auto"/>
            <w:jc w:val="right"/>
            <w:rPr>
              <w:rFonts w:ascii="Calibri" w:eastAsia="Calibri" w:hAnsi="Calibri" w:cs="Calibri"/>
              <w:sz w:val="16"/>
              <w:szCs w:val="16"/>
            </w:rPr>
          </w:pPr>
        </w:p>
      </w:tc>
    </w:tr>
  </w:tbl>
  <w:p w14:paraId="39725AE7" w14:textId="77777777" w:rsidR="00333165"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 Mindful Education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92260" w14:textId="77777777" w:rsidR="00823A79" w:rsidRDefault="00823A79">
      <w:pPr>
        <w:spacing w:line="240" w:lineRule="auto"/>
      </w:pPr>
      <w:r>
        <w:separator/>
      </w:r>
    </w:p>
  </w:footnote>
  <w:footnote w:type="continuationSeparator" w:id="0">
    <w:p w14:paraId="1FE82727" w14:textId="77777777" w:rsidR="00823A79" w:rsidRDefault="00823A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B3283" w14:textId="77777777" w:rsidR="00333165" w:rsidRDefault="00000000">
    <w:r>
      <w:rPr>
        <w:noProof/>
      </w:rPr>
      <mc:AlternateContent>
        <mc:Choice Requires="wpg">
          <w:drawing>
            <wp:anchor distT="0" distB="0" distL="0" distR="0" simplePos="0" relativeHeight="251658240" behindDoc="0" locked="0" layoutInCell="1" hidden="0" allowOverlap="1" wp14:anchorId="14EA7EDF" wp14:editId="0311FEA4">
              <wp:simplePos x="0" y="0"/>
              <wp:positionH relativeFrom="column">
                <wp:posOffset>-962024</wp:posOffset>
              </wp:positionH>
              <wp:positionV relativeFrom="paragraph">
                <wp:posOffset>-457199</wp:posOffset>
              </wp:positionV>
              <wp:extent cx="7605713" cy="581505"/>
              <wp:effectExtent l="0" t="0" r="0" b="0"/>
              <wp:wrapTopAndBottom distT="0" distB="0"/>
              <wp:docPr id="2" name="Group 2"/>
              <wp:cNvGraphicFramePr/>
              <a:graphic xmlns:a="http://schemas.openxmlformats.org/drawingml/2006/main">
                <a:graphicData uri="http://schemas.microsoft.com/office/word/2010/wordprocessingGroup">
                  <wpg:wgp>
                    <wpg:cNvGrpSpPr/>
                    <wpg:grpSpPr>
                      <a:xfrm>
                        <a:off x="0" y="0"/>
                        <a:ext cx="7605713" cy="581505"/>
                        <a:chOff x="42500" y="531300"/>
                        <a:chExt cx="10198375" cy="757800"/>
                      </a:xfrm>
                    </wpg:grpSpPr>
                    <pic:pic xmlns:pic="http://schemas.openxmlformats.org/drawingml/2006/picture">
                      <pic:nvPicPr>
                        <pic:cNvPr id="3" name="Shape 3"/>
                        <pic:cNvPicPr preferRelativeResize="0"/>
                      </pic:nvPicPr>
                      <pic:blipFill rotWithShape="1">
                        <a:blip r:embed="rId1">
                          <a:alphaModFix/>
                        </a:blip>
                        <a:srcRect r="6023"/>
                        <a:stretch/>
                      </pic:blipFill>
                      <pic:spPr>
                        <a:xfrm>
                          <a:off x="42500" y="531300"/>
                          <a:ext cx="10198348" cy="757650"/>
                        </a:xfrm>
                        <a:prstGeom prst="rect">
                          <a:avLst/>
                        </a:prstGeom>
                        <a:noFill/>
                        <a:ln>
                          <a:noFill/>
                        </a:ln>
                      </pic:spPr>
                    </pic:pic>
                    <wps:wsp>
                      <wps:cNvPr id="1098149416" name="Rectangle 1098149416"/>
                      <wps:cNvSpPr/>
                      <wps:spPr>
                        <a:xfrm>
                          <a:off x="4943475" y="531300"/>
                          <a:ext cx="5297400" cy="757800"/>
                        </a:xfrm>
                        <a:prstGeom prst="rect">
                          <a:avLst/>
                        </a:prstGeom>
                        <a:noFill/>
                        <a:ln>
                          <a:noFill/>
                        </a:ln>
                      </wps:spPr>
                      <wps:txbx>
                        <w:txbxContent>
                          <w:p w14:paraId="0E18C7D0" w14:textId="77777777" w:rsidR="00333165" w:rsidRDefault="00000000">
                            <w:pPr>
                              <w:spacing w:line="240" w:lineRule="auto"/>
                              <w:jc w:val="center"/>
                              <w:textDirection w:val="btLr"/>
                            </w:pPr>
                            <w:r>
                              <w:rPr>
                                <w:rFonts w:ascii="Calibri" w:eastAsia="Calibri" w:hAnsi="Calibri" w:cs="Calibri"/>
                                <w:b/>
                                <w:color w:val="FFFFFF"/>
                                <w:sz w:val="40"/>
                              </w:rPr>
                              <w:t>Managing Stakeholder Relationships</w:t>
                            </w:r>
                          </w:p>
                        </w:txbxContent>
                      </wps:txbx>
                      <wps:bodyPr spcFirstLastPara="1" wrap="square" lIns="91425" tIns="45700" rIns="91425" bIns="45700" anchor="ctr" anchorCtr="0">
                        <a:noAutofit/>
                      </wps:bodyPr>
                    </wps:wsp>
                  </wpg:wgp>
                </a:graphicData>
              </a:graphic>
            </wp:anchor>
          </w:drawing>
        </mc:Choice>
        <mc:Fallback>
          <w:pict>
            <v:group w14:anchorId="14EA7EDF" id="Group 2" o:spid="_x0000_s1026" style="position:absolute;margin-left:-75.75pt;margin-top:-36pt;width:598.9pt;height:45.8pt;z-index:251658240;mso-wrap-distance-left:0;mso-wrap-distance-right:0" coordorigin="425,5313" coordsize="101983,7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7" type="#_x0000_t75" style="position:absolute;left:425;top:5313;width:101983;height:75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">
                <v:imagedata r:id="rId2" o:title="" cropright="3947f"/>
              </v:shape>
              <v:rect id="Rectangle 1098149416" o:spid="_x0000_s1028" style="position:absolute;left:49434;top:5313;width:52974;height:7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" filled="f" stroked="f">
                <v:textbox inset="2.53958mm,1.2694mm,2.53958mm,1.2694mm">
                  <w:txbxContent>
                    <w:p w14:paraId="0E18C7D0" w14:textId="77777777" w:rsidR="00333165" w:rsidRDefault="00000000">
                      <w:pPr>
                        <w:spacing w:line="240" w:lineRule="auto"/>
                        <w:jc w:val="center"/>
                        <w:textDirection w:val="btLr"/>
                      </w:pPr>
                      <w:r>
                        <w:rPr>
                          <w:rFonts w:ascii="Calibri" w:eastAsia="Calibri" w:hAnsi="Calibri" w:cs="Calibri"/>
                          <w:b/>
                          <w:color w:val="FFFFFF"/>
                          <w:sz w:val="40"/>
                        </w:rPr>
                        <w:t>Managing Stakeholder Relationships</w:t>
                      </w:r>
                    </w:p>
                  </w:txbxContent>
                </v:textbox>
              </v:rect>
              <w10:wrap type="topAndBottom"/>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165"/>
    <w:rsid w:val="00076298"/>
    <w:rsid w:val="000770D4"/>
    <w:rsid w:val="000C29B0"/>
    <w:rsid w:val="00317D52"/>
    <w:rsid w:val="00333165"/>
    <w:rsid w:val="003A66CE"/>
    <w:rsid w:val="005A6BEB"/>
    <w:rsid w:val="00823A79"/>
    <w:rsid w:val="0088579F"/>
    <w:rsid w:val="008C610B"/>
    <w:rsid w:val="00AD6BF0"/>
    <w:rsid w:val="00D820EA"/>
    <w:rsid w:val="00DC4FD4"/>
    <w:rsid w:val="00DD7998"/>
    <w:rsid w:val="00E907D4"/>
    <w:rsid w:val="00FE3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4F0C"/>
  <w15:docId w15:val="{47533C1E-9B8B-4DA7-913C-098A0EB6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354853">
      <w:bodyDiv w:val="1"/>
      <w:marLeft w:val="0"/>
      <w:marRight w:val="0"/>
      <w:marTop w:val="0"/>
      <w:marBottom w:val="0"/>
      <w:divBdr>
        <w:top w:val="none" w:sz="0" w:space="0" w:color="auto"/>
        <w:left w:val="none" w:sz="0" w:space="0" w:color="auto"/>
        <w:bottom w:val="none" w:sz="0" w:space="0" w:color="auto"/>
        <w:right w:val="none" w:sz="0" w:space="0" w:color="auto"/>
      </w:divBdr>
    </w:div>
    <w:div w:id="1022511577">
      <w:bodyDiv w:val="1"/>
      <w:marLeft w:val="0"/>
      <w:marRight w:val="0"/>
      <w:marTop w:val="0"/>
      <w:marBottom w:val="0"/>
      <w:divBdr>
        <w:top w:val="none" w:sz="0" w:space="0" w:color="auto"/>
        <w:left w:val="none" w:sz="0" w:space="0" w:color="auto"/>
        <w:bottom w:val="none" w:sz="0" w:space="0" w:color="auto"/>
        <w:right w:val="none" w:sz="0" w:space="0" w:color="auto"/>
      </w:divBdr>
    </w:div>
    <w:div w:id="1588614697">
      <w:bodyDiv w:val="1"/>
      <w:marLeft w:val="0"/>
      <w:marRight w:val="0"/>
      <w:marTop w:val="0"/>
      <w:marBottom w:val="0"/>
      <w:divBdr>
        <w:top w:val="none" w:sz="0" w:space="0" w:color="auto"/>
        <w:left w:val="none" w:sz="0" w:space="0" w:color="auto"/>
        <w:bottom w:val="none" w:sz="0" w:space="0" w:color="auto"/>
        <w:right w:val="none" w:sz="0" w:space="0" w:color="auto"/>
      </w:divBdr>
    </w:div>
    <w:div w:id="205727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Weston College Group</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Graeme Wright</dc:creator>
  <cp:lastModifiedBy>Graeme Wright</cp:lastModifiedBy>
  <cp:revision>12</cp:revision>
  <dcterms:created xsi:type="dcterms:W3CDTF">2025-08-07T10:45:00Z</dcterms:created>
  <dcterms:modified xsi:type="dcterms:W3CDTF">2025-08-07T10:51:00Z</dcterms:modified>
</cp:coreProperties>
</file>