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D73C6" w14:textId="77777777" w:rsidR="00700680" w:rsidRPr="00700680" w:rsidRDefault="00000000" w:rsidP="00F91F93">
      <w:r>
        <w:rPr>
          <w:lang w:val="en-US"/>
        </w:rPr>
        <w:pict w14:anchorId="3C652430">
          <v:rect id="_x0000_i1025" style="width:235.6pt;height:2pt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2B37C720" w14:textId="77777777">
        <w:tc>
          <w:tcPr>
            <w:tcW w:w="2500" w:type="pct"/>
            <w:vAlign w:val="center"/>
          </w:tcPr>
          <w:p w14:paraId="74FF2FB2" w14:textId="6574BB57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412BC5">
              <w:rPr>
                <w:u w:val="single"/>
                <w:lang w:val="en-US"/>
              </w:rPr>
              <w:t>P3221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CD5A56A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16DE55FC" w14:textId="77777777">
        <w:tc>
          <w:tcPr>
            <w:tcW w:w="2500" w:type="pct"/>
            <w:vAlign w:val="center"/>
          </w:tcPr>
          <w:p w14:paraId="15DED498" w14:textId="66582C3C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r w:rsidR="00676D1A">
              <w:t>ы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412BC5" w:rsidRPr="00077E29">
              <w:rPr>
                <w:u w:val="single"/>
              </w:rPr>
              <w:tab/>
            </w:r>
            <w:r w:rsidR="00412BC5">
              <w:rPr>
                <w:u w:val="single"/>
              </w:rPr>
              <w:t>Раевский Григорий</w:t>
            </w:r>
            <w:r w:rsidR="00676D1A">
              <w:rPr>
                <w:u w:val="single"/>
              </w:rPr>
              <w:t>, Козак Борис</w:t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412BC5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208E8704" w14:textId="77777777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48A0BDFA" w14:textId="77777777">
        <w:tc>
          <w:tcPr>
            <w:tcW w:w="2500" w:type="pct"/>
            <w:vAlign w:val="center"/>
          </w:tcPr>
          <w:p w14:paraId="6A955A7E" w14:textId="174ADDFD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676D1A">
              <w:rPr>
                <w:u w:val="single"/>
              </w:rPr>
              <w:t>Коробков М. П.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EBD8B95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59A4FA8F" w14:textId="0A02836E" w:rsidR="0021632E" w:rsidRPr="00676D1A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 w:cs="Times New Roman"/>
          <w:b/>
          <w:spacing w:val="30"/>
          <w:sz w:val="40"/>
          <w:szCs w:val="36"/>
        </w:rPr>
        <w:br/>
      </w:r>
      <w:r w:rsidRPr="00D81A36">
        <w:rPr>
          <w:rFonts w:ascii="Cambria" w:hAnsi="Cambria" w:cs="Times New Roman"/>
          <w:b/>
          <w:spacing w:val="30"/>
          <w:sz w:val="40"/>
          <w:szCs w:val="36"/>
        </w:rPr>
        <w:t>лабораторной работе №</w:t>
      </w:r>
      <w:r w:rsidR="00676D1A" w:rsidRPr="00676D1A">
        <w:rPr>
          <w:rFonts w:ascii="Cambria" w:hAnsi="Cambria" w:cs="Times New Roman"/>
          <w:b/>
          <w:spacing w:val="30"/>
          <w:sz w:val="40"/>
          <w:szCs w:val="36"/>
        </w:rPr>
        <w:t>3.06</w:t>
      </w:r>
    </w:p>
    <w:p w14:paraId="3CF9FCFE" w14:textId="5CEE76C7" w:rsidR="00412BC5" w:rsidRDefault="00676D1A" w:rsidP="00412BC5">
      <w:pPr>
        <w:pStyle w:val="ab"/>
        <w:ind w:left="0" w:right="4" w:hanging="21"/>
        <w:jc w:val="center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>Изучение электростатических свойств сегнетоэлектриков</w:t>
      </w:r>
    </w:p>
    <w:p w14:paraId="5F16B924" w14:textId="77777777" w:rsidR="00676D1A" w:rsidRPr="006C1CFA" w:rsidRDefault="00676D1A" w:rsidP="00412BC5">
      <w:pPr>
        <w:pStyle w:val="ab"/>
        <w:ind w:left="0" w:right="4" w:hanging="21"/>
        <w:jc w:val="center"/>
        <w:rPr>
          <w:rFonts w:ascii="Arial" w:hAnsi="Arial" w:cs="Arial"/>
          <w:b w:val="0"/>
          <w:bCs w:val="0"/>
          <w:sz w:val="36"/>
          <w:szCs w:val="36"/>
        </w:rPr>
      </w:pPr>
    </w:p>
    <w:p w14:paraId="61A13919" w14:textId="77777777" w:rsidR="006C48AD" w:rsidRDefault="006C48AD" w:rsidP="00BF624D">
      <w:r w:rsidRPr="009257A1">
        <w:t>1. Цель работы.</w:t>
      </w:r>
    </w:p>
    <w:p w14:paraId="01185558" w14:textId="2AC646DB" w:rsidR="00BF624D" w:rsidRPr="00930737" w:rsidRDefault="00930737" w:rsidP="00BF624D">
      <w:r>
        <w:tab/>
      </w:r>
      <w:r w:rsidRPr="005A11B6">
        <w:tab/>
      </w:r>
      <w:r w:rsidR="006C1CFA">
        <w:t xml:space="preserve">Изучение свойств сегнетоэлектриков и явление петли гистерезиса для них. </w:t>
      </w:r>
    </w:p>
    <w:p w14:paraId="1D8EBB9B" w14:textId="77777777" w:rsidR="00F0595E" w:rsidRPr="009257A1" w:rsidRDefault="00F0595E" w:rsidP="00BF624D"/>
    <w:p w14:paraId="07BFEA5A" w14:textId="77777777" w:rsidR="006C48AD" w:rsidRDefault="006C48AD" w:rsidP="00BF624D">
      <w:r w:rsidRPr="009257A1">
        <w:t>2. Задачи, решаемые при выполнении работы.</w:t>
      </w:r>
    </w:p>
    <w:p w14:paraId="029BA16A" w14:textId="3AB5F565" w:rsidR="006C1CFA" w:rsidRPr="006C1CFA" w:rsidRDefault="00930737" w:rsidP="00BF624D">
      <w:r>
        <w:tab/>
      </w:r>
      <w:r>
        <w:tab/>
      </w:r>
      <w:r>
        <w:rPr>
          <w:lang w:val="en-US"/>
        </w:rPr>
        <w:t>a</w:t>
      </w:r>
      <w:r w:rsidRPr="00930737">
        <w:t>)</w:t>
      </w:r>
      <w:r>
        <w:t xml:space="preserve"> </w:t>
      </w:r>
      <w:r w:rsidR="006C1CFA">
        <w:t xml:space="preserve">Определения значений электрического смещения силы насыщения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6C1CFA" w:rsidRPr="006C1CFA">
        <w:t>,</w:t>
      </w:r>
      <w:r w:rsidR="006C1CFA">
        <w:t xml:space="preserve"> остаточной поляризации</w:t>
      </w:r>
      <w:r w:rsidR="006C1CFA" w:rsidRPr="006C1CF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6C1CFA">
        <w:t xml:space="preserve">, коэрцитивной силы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C1CFA">
        <w:t>для предельной петли гистерезиса сегнетоэлектрика</w:t>
      </w:r>
      <w:r w:rsidR="00946E44">
        <w:t>.</w:t>
      </w:r>
    </w:p>
    <w:p w14:paraId="3531D94E" w14:textId="1AFB6DF4" w:rsidR="00930737" w:rsidRPr="006C1CFA" w:rsidRDefault="00930737" w:rsidP="00BF624D">
      <w:r w:rsidRPr="0048589D">
        <w:tab/>
      </w:r>
      <w:r w:rsidRPr="0048589D">
        <w:tab/>
      </w:r>
      <w:r>
        <w:rPr>
          <w:lang w:val="en-US"/>
        </w:rPr>
        <w:t>b</w:t>
      </w:r>
      <w:r w:rsidRPr="0048589D">
        <w:t xml:space="preserve">) </w:t>
      </w:r>
      <w:r w:rsidR="006C1CFA">
        <w:t>Расчет площади предельной петли гистерезиса</w:t>
      </w:r>
      <w:r w:rsidR="00946E44">
        <w:t xml:space="preserve">, оценка диэлектрических потерь за цикл </w:t>
      </w:r>
      <w:proofErr w:type="spellStart"/>
      <w:r w:rsidR="00946E44">
        <w:t>переполяризации</w:t>
      </w:r>
      <w:proofErr w:type="spellEnd"/>
      <w:r w:rsidR="00946E44">
        <w:t>.</w:t>
      </w:r>
    </w:p>
    <w:p w14:paraId="662BB9FD" w14:textId="76052EA7" w:rsidR="00946E44" w:rsidRPr="00946E44" w:rsidRDefault="006C1CFA" w:rsidP="00BF624D">
      <w:r w:rsidRPr="006C1CFA">
        <w:tab/>
      </w:r>
      <w:r w:rsidRPr="006C1CFA">
        <w:tab/>
      </w:r>
      <w:r>
        <w:rPr>
          <w:lang w:val="en-US"/>
        </w:rPr>
        <w:t>c</w:t>
      </w:r>
      <w:r w:rsidRPr="006C1CFA">
        <w:t>)</w:t>
      </w:r>
      <w:r w:rsidR="00946E44">
        <w:t xml:space="preserve"> Нахождение зависимости смещения </w:t>
      </w:r>
      <w:r w:rsidR="00946E44">
        <w:rPr>
          <w:lang w:val="en-US"/>
        </w:rPr>
        <w:t>D</w:t>
      </w:r>
      <w:r w:rsidR="00946E44">
        <w:t xml:space="preserve"> от напряженности электрического поля</w:t>
      </w:r>
      <w:r w:rsidR="00946E44" w:rsidRPr="00946E44">
        <w:t xml:space="preserve"> </w:t>
      </w:r>
      <m:oMath>
        <m:r>
          <w:rPr>
            <w:rFonts w:ascii="Cambria Math" w:hAnsi="Cambria Math"/>
          </w:rPr>
          <m:t>E</m:t>
        </m:r>
      </m:oMath>
      <w:r w:rsidR="00946E44">
        <w:t>. Построение графика зависимости.</w:t>
      </w:r>
    </w:p>
    <w:p w14:paraId="389AD80E" w14:textId="06059F47" w:rsidR="00946E44" w:rsidRPr="00946E44" w:rsidRDefault="006C1CFA" w:rsidP="00BF624D">
      <w:r w:rsidRPr="006C1CFA">
        <w:tab/>
      </w:r>
      <w:r w:rsidRPr="006C1CFA">
        <w:tab/>
      </w:r>
      <w:r>
        <w:rPr>
          <w:lang w:val="en-US"/>
        </w:rPr>
        <w:t>d</w:t>
      </w:r>
      <w:r w:rsidRPr="006C1CFA">
        <w:t>)</w:t>
      </w:r>
      <w:r w:rsidR="00946E44">
        <w:t xml:space="preserve"> Нахождение зависимости диэлектрической проницаемости </w:t>
      </w:r>
      <m:oMath>
        <m:r>
          <m:rPr>
            <m:sty m:val="p"/>
          </m:rPr>
          <w:rPr>
            <w:rFonts w:ascii="Cambria Math" w:hAnsi="Cambria Math"/>
          </w:rPr>
          <m:t>ϵ</m:t>
        </m:r>
      </m:oMath>
      <w:r w:rsidR="00946E44">
        <w:t xml:space="preserve"> от напряженности электрического поля </w:t>
      </w:r>
      <m:oMath>
        <m:r>
          <w:rPr>
            <w:rFonts w:ascii="Cambria Math" w:hAnsi="Cambria Math"/>
          </w:rPr>
          <m:t>E</m:t>
        </m:r>
      </m:oMath>
      <w:r w:rsidR="00946E44" w:rsidRPr="00946E44">
        <w:t xml:space="preserve">. </w:t>
      </w:r>
      <w:r w:rsidR="00946E44">
        <w:t>Построение графика зависимости</w:t>
      </w:r>
      <w:r w:rsidR="00946E44" w:rsidRPr="00946E44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ϵ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ϵ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</m:t>
            </m:r>
          </m:e>
        </m:d>
      </m:oMath>
      <w:r w:rsidR="00946E44" w:rsidRPr="00946E44">
        <w:t>.</w:t>
      </w:r>
      <w:r w:rsidR="00946E44">
        <w:t xml:space="preserve"> Экстраполяция графика до пересечения осью ординат для поиска начального значения электрической проницаемости. Поиск максимального значения диэлектрической проницаемости.</w:t>
      </w:r>
    </w:p>
    <w:p w14:paraId="7C583358" w14:textId="77777777" w:rsidR="00BF624D" w:rsidRPr="009257A1" w:rsidRDefault="00BF624D" w:rsidP="00BF624D"/>
    <w:p w14:paraId="5EB6B9DE" w14:textId="77777777" w:rsidR="006C48AD" w:rsidRDefault="006C48AD" w:rsidP="00BF624D">
      <w:r w:rsidRPr="009257A1">
        <w:t>3. Объект исследования.</w:t>
      </w:r>
    </w:p>
    <w:p w14:paraId="3BA27BD3" w14:textId="77777777" w:rsidR="00946E44" w:rsidRDefault="00946E44" w:rsidP="00946E44">
      <w:pPr>
        <w:pStyle w:val="af"/>
        <w:ind w:firstLine="720"/>
      </w:pPr>
      <w:r>
        <w:t xml:space="preserve">Лабораторная установка, состоящая из рабочей части </w:t>
      </w:r>
      <w:r w:rsidRPr="005632D3">
        <w:t>«Стенд С3-PM02. Петля гистерезиса сегнетоэлектрика»</w:t>
      </w:r>
      <w:r>
        <w:t xml:space="preserve"> с с</w:t>
      </w:r>
      <w:r w:rsidRPr="005632D3">
        <w:t>егнетоэлектрически</w:t>
      </w:r>
      <w:r>
        <w:t>м</w:t>
      </w:r>
      <w:r w:rsidRPr="005632D3">
        <w:t xml:space="preserve"> конденсатор</w:t>
      </w:r>
      <w:r>
        <w:t>ом</w:t>
      </w:r>
      <w:r w:rsidRPr="005632D3">
        <w:t xml:space="preserve"> </w:t>
      </w:r>
      <w:r>
        <w:t>«</w:t>
      </w:r>
      <w:r w:rsidRPr="005632D3">
        <w:t>BK2-4</w:t>
      </w:r>
      <w:r>
        <w:t>» и измерительного прибора «ИСХ1».</w:t>
      </w:r>
    </w:p>
    <w:p w14:paraId="20439E5C" w14:textId="77777777" w:rsidR="00F0595E" w:rsidRPr="009257A1" w:rsidRDefault="00F0595E" w:rsidP="00BF624D"/>
    <w:p w14:paraId="5D1EE0A6" w14:textId="77777777" w:rsidR="006C48AD" w:rsidRDefault="006C48AD" w:rsidP="00BF624D">
      <w:r w:rsidRPr="009257A1">
        <w:t>4. Метод экспериментального исследования.</w:t>
      </w:r>
    </w:p>
    <w:p w14:paraId="4514D925" w14:textId="78A7B89E" w:rsidR="0048589D" w:rsidRPr="00946E44" w:rsidRDefault="0048589D" w:rsidP="00946E44">
      <w:pPr>
        <w:pStyle w:val="af"/>
        <w:spacing w:before="1"/>
        <w:ind w:firstLine="720"/>
        <w:rPr>
          <w:iCs w:val="0"/>
        </w:rPr>
      </w:pPr>
      <w:r>
        <w:t xml:space="preserve"> </w:t>
      </w:r>
      <w:r>
        <w:tab/>
      </w:r>
      <w:r w:rsidR="00946E44" w:rsidRPr="008C1FDF">
        <w:t xml:space="preserve">Получение экспериментальных значений </w:t>
      </w:r>
      <w:r w:rsidR="00946E44">
        <w:t xml:space="preserve">горизонтальной и вертикальной координаты правой вершины </w:t>
      </w:r>
      <w:r w:rsidR="00946E44" w:rsidRPr="008C1FDF">
        <w:t xml:space="preserve">петли гистерезиса в делениях шкалы экрана при изменении напряжения и значений коэффициентов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</m:oMath>
      <w:r w:rsidR="00946E44" w:rsidRPr="008C1FDF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946E44">
        <w:t>.</w:t>
      </w:r>
    </w:p>
    <w:p w14:paraId="1BF218BE" w14:textId="77777777" w:rsidR="00F0595E" w:rsidRPr="009257A1" w:rsidRDefault="00F0595E" w:rsidP="00BF624D"/>
    <w:p w14:paraId="31ABF403" w14:textId="77777777" w:rsidR="006C48AD" w:rsidRDefault="006C48AD" w:rsidP="00BF624D">
      <w:r w:rsidRPr="009257A1">
        <w:t>5. Рабочие формулы и исходные данные.</w:t>
      </w:r>
    </w:p>
    <w:p w14:paraId="3DA25585" w14:textId="62E6CC11" w:rsidR="002D73F7" w:rsidRDefault="0048589D" w:rsidP="00BF624D">
      <w:r>
        <w:tab/>
      </w:r>
      <w:r>
        <w:tab/>
      </w:r>
      <w:r>
        <w:rPr>
          <w:lang w:val="en-US"/>
        </w:rPr>
        <w:t>a</w:t>
      </w:r>
      <w:r w:rsidRPr="0048589D">
        <w:t xml:space="preserve">) </w:t>
      </w:r>
      <w:r w:rsidR="00946E44">
        <w:t>Напряженность электрического поля в сегнетоэлектрике</w:t>
      </w:r>
      <w:r w:rsidRPr="0048589D">
        <w:t>:</w:t>
      </w:r>
    </w:p>
    <w:p w14:paraId="2FCF6D1F" w14:textId="439A1567" w:rsidR="00946E44" w:rsidRPr="00946E44" w:rsidRDefault="00946E44" w:rsidP="00BF624D"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39DDB8CF" w14:textId="58760326" w:rsidR="008C59A7" w:rsidRPr="00946E44" w:rsidRDefault="002D73F7" w:rsidP="00BF624D">
      <w:pPr>
        <w:rPr>
          <w:iCs w:val="0"/>
        </w:rPr>
      </w:pPr>
      <w:r>
        <w:rPr>
          <w:iCs w:val="0"/>
        </w:rPr>
        <w:tab/>
      </w:r>
      <w:r>
        <w:rPr>
          <w:iCs w:val="0"/>
        </w:rPr>
        <w:tab/>
      </w:r>
      <w:r>
        <w:rPr>
          <w:iCs w:val="0"/>
          <w:lang w:val="en-US"/>
        </w:rPr>
        <w:t>b</w:t>
      </w:r>
      <w:r w:rsidRPr="002446DB">
        <w:rPr>
          <w:iCs w:val="0"/>
        </w:rPr>
        <w:t>)</w:t>
      </w:r>
      <w:r w:rsidR="00946E44">
        <w:rPr>
          <w:iCs w:val="0"/>
        </w:rPr>
        <w:t xml:space="preserve"> Напряженность резистора </w:t>
      </w:r>
      <m:oMath>
        <m:sSub>
          <m:sSubPr>
            <m:ctrlPr>
              <w:rPr>
                <w:rFonts w:ascii="Cambria Math" w:hAnsi="Cambria Math"/>
                <w:i/>
                <w:iCs w:val="0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446DB" w:rsidRPr="002446DB">
        <w:rPr>
          <w:iCs w:val="0"/>
        </w:rPr>
        <w:t>:</w:t>
      </w:r>
    </w:p>
    <w:p w14:paraId="683C2A79" w14:textId="67363FBE" w:rsidR="00946E44" w:rsidRPr="00946E44" w:rsidRDefault="00000000" w:rsidP="00946E44">
      <w:pPr>
        <w:jc w:val="center"/>
        <w:rPr>
          <w:iCs w:val="0"/>
        </w:rPr>
      </w:pPr>
      <m:oMathPara>
        <m:oMath>
          <m:sSub>
            <m:sSubPr>
              <m:ctrlPr>
                <w:rPr>
                  <w:rFonts w:ascii="Cambria Math" w:hAnsi="Cambria Math"/>
                  <w:iCs w:val="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Cs w:val="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Cs w:val="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</m:oMath>
      </m:oMathPara>
    </w:p>
    <w:p w14:paraId="5BAD83C8" w14:textId="2B1C664F" w:rsidR="00BF624D" w:rsidRPr="00946E44" w:rsidRDefault="008C59A7" w:rsidP="00BF624D">
      <w:r>
        <w:tab/>
      </w:r>
      <w:r>
        <w:tab/>
      </w:r>
      <w:r>
        <w:rPr>
          <w:lang w:val="en-US"/>
        </w:rPr>
        <w:t>c</w:t>
      </w:r>
      <w:r w:rsidRPr="00946E44">
        <w:t xml:space="preserve">) </w:t>
      </w:r>
      <w:r w:rsidR="00946E44">
        <w:t>Модуль вектора электрической индукции</w:t>
      </w:r>
      <w:r w:rsidRPr="00946E44">
        <w:t>:</w:t>
      </w:r>
    </w:p>
    <w:p w14:paraId="32210FE5" w14:textId="396B824F" w:rsidR="00946E44" w:rsidRPr="00946E44" w:rsidRDefault="00946E44" w:rsidP="00BF624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sub>
          </m:sSub>
        </m:oMath>
      </m:oMathPara>
    </w:p>
    <w:p w14:paraId="2D31C944" w14:textId="6A031396" w:rsidR="00BD1C29" w:rsidRPr="00BD1C29" w:rsidRDefault="009E12DA" w:rsidP="00BF624D">
      <w:r>
        <w:rPr>
          <w:lang w:val="en-US"/>
        </w:rPr>
        <w:lastRenderedPageBreak/>
        <w:tab/>
      </w:r>
      <w:r>
        <w:rPr>
          <w:lang w:val="en-US"/>
        </w:rPr>
        <w:tab/>
        <w:t>d</w:t>
      </w:r>
      <w:r w:rsidRPr="00676D1A">
        <w:t>)</w:t>
      </w:r>
      <w:r>
        <w:t xml:space="preserve"> </w:t>
      </w:r>
      <w:r w:rsidR="00946E44">
        <w:t xml:space="preserve">Напряжение на конденсаторе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676D1A">
        <w:t>:</w:t>
      </w:r>
      <w:r w:rsidRPr="00676D1A"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02796FFA" w14:textId="4570085F" w:rsidR="0087001C" w:rsidRDefault="0087001C" w:rsidP="00BF624D">
      <w:r w:rsidRPr="00676D1A">
        <w:tab/>
      </w:r>
      <w:r w:rsidRPr="00676D1A">
        <w:tab/>
      </w:r>
      <w:r>
        <w:rPr>
          <w:lang w:val="en-US"/>
        </w:rPr>
        <w:t>e</w:t>
      </w:r>
      <w:r w:rsidRPr="0087001C">
        <w:t xml:space="preserve">) </w:t>
      </w:r>
      <w:r w:rsidR="00BD1C29">
        <w:t>Диэлектрическая проницаемость сегнетоэлектрика</w:t>
      </w:r>
      <w:r w:rsidRPr="0087001C">
        <w:t xml:space="preserve">: </w:t>
      </w:r>
    </w:p>
    <w:p w14:paraId="0AE026C0" w14:textId="543B4B92" w:rsidR="00BD1C29" w:rsidRPr="00BD1C29" w:rsidRDefault="00BD1C29" w:rsidP="00BF624D">
      <m:oMathPara>
        <m:oMath>
          <m:r>
            <m:rPr>
              <m:sty m:val="p"/>
            </m:rPr>
            <w:rPr>
              <w:rFonts w:ascii="Cambria Math" w:hAnsi="Cambria Math"/>
            </w:rPr>
            <m:t>ϵ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E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7E9FB4BE" w14:textId="08934D88" w:rsidR="0087001C" w:rsidRDefault="0087001C" w:rsidP="00BF624D">
      <w:r>
        <w:rPr>
          <w:lang w:val="en-US"/>
        </w:rPr>
        <w:tab/>
      </w:r>
      <w:r>
        <w:rPr>
          <w:lang w:val="en-US"/>
        </w:rPr>
        <w:tab/>
        <w:t>f</w:t>
      </w:r>
      <w:r w:rsidRPr="0087001C">
        <w:t xml:space="preserve">) </w:t>
      </w:r>
      <w:r w:rsidR="00BD1C29">
        <w:t>Величина диэлектрических потерь в единице объема</w:t>
      </w:r>
      <w:r w:rsidRPr="0087001C">
        <w:t>:</w:t>
      </w:r>
    </w:p>
    <w:p w14:paraId="2636731A" w14:textId="11EA7D5F" w:rsidR="00BD1C29" w:rsidRPr="00BD1C29" w:rsidRDefault="00000000" w:rsidP="00BD1C29">
      <w:pPr>
        <w:jc w:val="center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=S=</m:t>
          </m:r>
          <m:nary>
            <m:naryPr>
              <m:chr m:val="∮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ctrlPr>
                <w:rPr>
                  <w:rFonts w:ascii="Cambria Math" w:hAnsi="Cambria Math"/>
                  <w:i/>
                  <w:lang w:val="en-US"/>
                </w:rPr>
              </m:ctrlPr>
            </m:sup>
            <m:e>
              <m:r>
                <w:rPr>
                  <w:rFonts w:ascii="Cambria Math" w:hAnsi="Cambria Math"/>
                  <w:lang w:val="en-US"/>
                </w:rPr>
                <m:t>DdE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nary>
        </m:oMath>
      </m:oMathPara>
    </w:p>
    <w:p w14:paraId="771BB356" w14:textId="48AAA8CA" w:rsidR="008C59A7" w:rsidRPr="00BD1C29" w:rsidRDefault="0087001C" w:rsidP="00BF624D">
      <w:r>
        <w:tab/>
      </w:r>
      <w:r>
        <w:tab/>
      </w:r>
      <w:r>
        <w:rPr>
          <w:lang w:val="en-US"/>
        </w:rPr>
        <w:t>g</w:t>
      </w:r>
      <w:r w:rsidRPr="00BD1C29">
        <w:t xml:space="preserve">) </w:t>
      </w:r>
      <w:r w:rsidR="00BD1C29">
        <w:t>Тангенс угла диэлектрических потерь в сегнетоэлектрике</w:t>
      </w:r>
      <w:r w:rsidRPr="00BD1C29">
        <w:t>:</w:t>
      </w:r>
    </w:p>
    <w:p w14:paraId="3995BB55" w14:textId="222F8FB0" w:rsidR="0087001C" w:rsidRPr="00E07493" w:rsidRDefault="00BD1C29" w:rsidP="0087001C">
      <w:pPr>
        <w:jc w:val="center"/>
      </w:pPr>
      <m:oMath>
        <m:r>
          <w:rPr>
            <w:rFonts w:ascii="Cambria Math" w:hAnsi="Cambria Math"/>
          </w:rPr>
          <m:t>tan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π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 w:rsidR="00E07493" w:rsidRPr="00E07493">
        <w:t>.</w:t>
      </w:r>
    </w:p>
    <w:p w14:paraId="4C59A782" w14:textId="4C80FF58" w:rsidR="00E07493" w:rsidRPr="00E07493" w:rsidRDefault="00000000" w:rsidP="00E07493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=47</m:t>
          </m:r>
          <m:r>
            <w:rPr>
              <w:rFonts w:ascii="Cambria Math" w:hAnsi="Cambria Math"/>
            </w:rPr>
            <m:t>кОм</m:t>
          </m:r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=470</m:t>
          </m:r>
          <m:r>
            <w:rPr>
              <w:rFonts w:ascii="Cambria Math" w:hAnsi="Cambria Math"/>
            </w:rPr>
            <m:t>кОм</m:t>
          </m:r>
          <m:r>
            <w:rPr>
              <w:rFonts w:ascii="Cambria Math" w:hAnsi="Cambria Math"/>
              <w:lang w:val="en-US"/>
            </w:rPr>
            <m:t>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</w:rPr>
            <m:t>Ф</m:t>
          </m:r>
          <m:r>
            <w:rPr>
              <w:rFonts w:ascii="Cambria Math" w:hAnsi="Cambria Math"/>
              <w:lang w:val="en-US"/>
            </w:rPr>
            <m:t>;S=0,0005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;d=0,0005</m:t>
          </m:r>
          <m:r>
            <w:rPr>
              <w:rFonts w:ascii="Cambria Math" w:hAnsi="Cambria Math"/>
            </w:rPr>
            <m:t>м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3287DDE9" w14:textId="77777777" w:rsidR="00E07493" w:rsidRPr="00E07493" w:rsidRDefault="00E07493" w:rsidP="00E07493">
      <w:pPr>
        <w:rPr>
          <w:lang w:val="en-US"/>
        </w:rPr>
      </w:pPr>
    </w:p>
    <w:p w14:paraId="4B91D799" w14:textId="6B660B35" w:rsidR="0087001C" w:rsidRPr="0087001C" w:rsidRDefault="0087001C" w:rsidP="00BD1C29"/>
    <w:p w14:paraId="53FF7B70" w14:textId="77777777" w:rsidR="0087001C" w:rsidRPr="0087001C" w:rsidRDefault="0087001C" w:rsidP="00BF624D"/>
    <w:p w14:paraId="2AA563F4" w14:textId="77777777" w:rsidR="006C48AD" w:rsidRPr="009257A1" w:rsidRDefault="006C48AD" w:rsidP="009257A1">
      <w:r w:rsidRPr="009257A1">
        <w:t>6. Измерительные приборы.</w:t>
      </w:r>
    </w:p>
    <w:tbl>
      <w:tblPr>
        <w:tblW w:w="497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81"/>
        <w:gridCol w:w="3700"/>
        <w:gridCol w:w="1632"/>
        <w:gridCol w:w="2017"/>
        <w:gridCol w:w="2017"/>
      </w:tblGrid>
      <w:tr w:rsidR="00BF624D" w:rsidRPr="00BF624D" w14:paraId="2AACFA38" w14:textId="77777777" w:rsidTr="00412BC5">
        <w:trPr>
          <w:cantSplit/>
          <w:trHeight w:val="16"/>
        </w:trPr>
        <w:tc>
          <w:tcPr>
            <w:tcW w:w="385" w:type="pct"/>
            <w:vAlign w:val="center"/>
          </w:tcPr>
          <w:p w14:paraId="25F84861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№ п/п</w:t>
            </w:r>
          </w:p>
        </w:tc>
        <w:tc>
          <w:tcPr>
            <w:tcW w:w="1823" w:type="pct"/>
            <w:vAlign w:val="center"/>
          </w:tcPr>
          <w:p w14:paraId="40FD88AE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bookmarkStart w:id="0" w:name="_Toc154745494"/>
            <w:bookmarkStart w:id="1" w:name="_Toc154745610"/>
            <w:r w:rsidRPr="00BF624D">
              <w:rPr>
                <w:i/>
                <w:sz w:val="22"/>
                <w:szCs w:val="22"/>
              </w:rPr>
              <w:t>Наименование</w:t>
            </w:r>
            <w:bookmarkEnd w:id="0"/>
            <w:bookmarkEnd w:id="1"/>
          </w:p>
        </w:tc>
        <w:tc>
          <w:tcPr>
            <w:tcW w:w="804" w:type="pct"/>
            <w:vAlign w:val="center"/>
          </w:tcPr>
          <w:p w14:paraId="59715413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Тип прибора</w:t>
            </w:r>
          </w:p>
        </w:tc>
        <w:tc>
          <w:tcPr>
            <w:tcW w:w="994" w:type="pct"/>
            <w:vAlign w:val="center"/>
          </w:tcPr>
          <w:p w14:paraId="6BB34713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Используемый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диапазон</w:t>
            </w:r>
          </w:p>
        </w:tc>
        <w:tc>
          <w:tcPr>
            <w:tcW w:w="994" w:type="pct"/>
            <w:vAlign w:val="center"/>
          </w:tcPr>
          <w:p w14:paraId="57BA8C80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Погрешность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прибора</w:t>
            </w:r>
          </w:p>
        </w:tc>
      </w:tr>
      <w:tr w:rsidR="00BF624D" w:rsidRPr="00BF624D" w14:paraId="291A31FF" w14:textId="77777777" w:rsidTr="00412BC5">
        <w:trPr>
          <w:cantSplit/>
          <w:trHeight w:val="16"/>
        </w:trPr>
        <w:tc>
          <w:tcPr>
            <w:tcW w:w="385" w:type="pct"/>
            <w:vAlign w:val="center"/>
          </w:tcPr>
          <w:p w14:paraId="49080984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1</w:t>
            </w:r>
          </w:p>
        </w:tc>
        <w:tc>
          <w:tcPr>
            <w:tcW w:w="1823" w:type="pct"/>
            <w:vAlign w:val="center"/>
          </w:tcPr>
          <w:p w14:paraId="5461D841" w14:textId="6F26BBEE" w:rsidR="006C48AD" w:rsidRPr="00BD1C29" w:rsidRDefault="00E07493" w:rsidP="00BF624D">
            <w:pPr>
              <w:spacing w:before="120" w:after="120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</w:rPr>
              <w:t>И</w:t>
            </w:r>
            <w:r w:rsidR="00BD1C29">
              <w:rPr>
                <w:i/>
                <w:sz w:val="22"/>
                <w:szCs w:val="22"/>
              </w:rPr>
              <w:t>СХ 1</w:t>
            </w:r>
          </w:p>
        </w:tc>
        <w:tc>
          <w:tcPr>
            <w:tcW w:w="804" w:type="pct"/>
            <w:vAlign w:val="center"/>
          </w:tcPr>
          <w:p w14:paraId="48B22482" w14:textId="72C615AD" w:rsidR="006C48AD" w:rsidRPr="00BF624D" w:rsidRDefault="002D73F7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Цифровой</w:t>
            </w:r>
          </w:p>
        </w:tc>
        <w:tc>
          <w:tcPr>
            <w:tcW w:w="994" w:type="pct"/>
            <w:vAlign w:val="center"/>
          </w:tcPr>
          <w:p w14:paraId="752F6278" w14:textId="684A9A03" w:rsidR="006C48AD" w:rsidRPr="00BD1C29" w:rsidRDefault="00BD1C29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  <w:lang w:val="en-US"/>
              </w:rPr>
              <w:t>(0;4)</w:t>
            </w:r>
            <w:r>
              <w:rPr>
                <w:i/>
                <w:sz w:val="22"/>
                <w:szCs w:val="22"/>
              </w:rPr>
              <w:t xml:space="preserve"> дел</w:t>
            </w:r>
          </w:p>
        </w:tc>
        <w:tc>
          <w:tcPr>
            <w:tcW w:w="994" w:type="pct"/>
            <w:vAlign w:val="center"/>
          </w:tcPr>
          <w:p w14:paraId="35E18E3B" w14:textId="5EDE95DA" w:rsidR="006C48AD" w:rsidRPr="00BF624D" w:rsidRDefault="00BD1C29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0,1 дел</w:t>
            </w:r>
          </w:p>
        </w:tc>
      </w:tr>
      <w:tr w:rsidR="00BF624D" w:rsidRPr="00BF624D" w14:paraId="50F2026C" w14:textId="77777777" w:rsidTr="00412BC5">
        <w:trPr>
          <w:cantSplit/>
          <w:trHeight w:val="16"/>
        </w:trPr>
        <w:tc>
          <w:tcPr>
            <w:tcW w:w="385" w:type="pct"/>
            <w:vAlign w:val="center"/>
          </w:tcPr>
          <w:p w14:paraId="6CFCBED4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2</w:t>
            </w:r>
          </w:p>
        </w:tc>
        <w:tc>
          <w:tcPr>
            <w:tcW w:w="1823" w:type="pct"/>
            <w:vAlign w:val="center"/>
          </w:tcPr>
          <w:p w14:paraId="3731B7E3" w14:textId="4CE64300" w:rsidR="006C48AD" w:rsidRPr="00BD1C29" w:rsidRDefault="00BD1C29" w:rsidP="00BF624D">
            <w:pPr>
              <w:spacing w:before="120" w:after="120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</w:rPr>
              <w:t>Сегнетоэлектрический конденсатор ВК2-4</w:t>
            </w:r>
          </w:p>
        </w:tc>
        <w:tc>
          <w:tcPr>
            <w:tcW w:w="804" w:type="pct"/>
            <w:vAlign w:val="center"/>
          </w:tcPr>
          <w:p w14:paraId="09685676" w14:textId="765AF50D" w:rsidR="006C48AD" w:rsidRPr="00BF624D" w:rsidRDefault="00BD1C29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Цифровой</w:t>
            </w:r>
          </w:p>
        </w:tc>
        <w:tc>
          <w:tcPr>
            <w:tcW w:w="994" w:type="pct"/>
            <w:vAlign w:val="center"/>
          </w:tcPr>
          <w:p w14:paraId="02C99BED" w14:textId="186E3B34" w:rsidR="00BD1C29" w:rsidRPr="00BD1C29" w:rsidRDefault="00000000" w:rsidP="00BD1C29">
            <w:pPr>
              <w:spacing w:before="120" w:after="120"/>
              <w:jc w:val="center"/>
              <w:rPr>
                <w:rFonts w:ascii="Cambria Math" w:hAnsi="Cambria Math"/>
                <w:i/>
                <w:sz w:val="22"/>
                <w:szCs w:val="22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0;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-5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Ф</m:t>
                </m:r>
              </m:oMath>
            </m:oMathPara>
          </w:p>
        </w:tc>
        <w:tc>
          <w:tcPr>
            <w:tcW w:w="994" w:type="pct"/>
            <w:vAlign w:val="center"/>
          </w:tcPr>
          <w:p w14:paraId="0B6F8946" w14:textId="3788A53B" w:rsidR="00BD1C29" w:rsidRPr="00BD1C29" w:rsidRDefault="00000000" w:rsidP="00BD1C29">
            <w:pPr>
              <w:spacing w:before="120" w:after="120"/>
              <w:jc w:val="center"/>
              <w:rPr>
                <w:rFonts w:ascii="Cambria Math" w:hAnsi="Cambria Math"/>
                <w:i/>
                <w:sz w:val="22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Ф</m:t>
                </m:r>
              </m:oMath>
            </m:oMathPara>
          </w:p>
        </w:tc>
      </w:tr>
    </w:tbl>
    <w:p w14:paraId="698491F3" w14:textId="77777777" w:rsidR="008C59A7" w:rsidRDefault="002D73F7" w:rsidP="00BF624D">
      <w:r>
        <w:t xml:space="preserve"> </w:t>
      </w:r>
    </w:p>
    <w:p w14:paraId="005C0288" w14:textId="3C2EC692" w:rsidR="006C48AD" w:rsidRDefault="006C48AD" w:rsidP="00BF624D">
      <w:r w:rsidRPr="00BF624D">
        <w:t>7. Схема установки (</w:t>
      </w:r>
      <w:r w:rsidRPr="00EF5169">
        <w:rPr>
          <w:i/>
        </w:rPr>
        <w:t>перечень схем, которые составляют Приложение 1</w:t>
      </w:r>
      <w:r w:rsidRPr="00BF624D">
        <w:t>).</w:t>
      </w:r>
    </w:p>
    <w:p w14:paraId="47EF0B55" w14:textId="77777777" w:rsidR="00BD1C29" w:rsidRDefault="002D73F7" w:rsidP="00BF624D">
      <w:r>
        <w:tab/>
      </w:r>
      <w: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090"/>
        <w:gridCol w:w="4108"/>
      </w:tblGrid>
      <w:tr w:rsidR="00BD1C29" w14:paraId="42DED33A" w14:textId="77777777" w:rsidTr="00F51488">
        <w:trPr>
          <w:trHeight w:val="2183"/>
        </w:trPr>
        <w:tc>
          <w:tcPr>
            <w:tcW w:w="6091" w:type="dxa"/>
          </w:tcPr>
          <w:p w14:paraId="3892969E" w14:textId="77777777" w:rsidR="00BD1C29" w:rsidRDefault="00BD1C29" w:rsidP="00F51488">
            <w:pPr>
              <w:tabs>
                <w:tab w:val="left" w:pos="416"/>
              </w:tabs>
              <w:spacing w:before="92"/>
              <w:jc w:val="center"/>
            </w:pPr>
            <w:r>
              <w:rPr>
                <w:noProof/>
              </w:rPr>
              <w:drawing>
                <wp:inline distT="0" distB="0" distL="0" distR="0" wp14:anchorId="795A2937" wp14:editId="12EC1852">
                  <wp:extent cx="3238746" cy="235267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Снимок экрана (643).pn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11" t="15149" r="19197" b="4405"/>
                          <a:stretch/>
                        </pic:blipFill>
                        <pic:spPr bwMode="auto">
                          <a:xfrm>
                            <a:off x="0" y="0"/>
                            <a:ext cx="3260573" cy="2368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A903F6" w14:textId="77777777" w:rsidR="00BD1C29" w:rsidRDefault="00BD1C29" w:rsidP="00F51488">
            <w:pPr>
              <w:tabs>
                <w:tab w:val="left" w:pos="416"/>
              </w:tabs>
              <w:spacing w:before="92"/>
              <w:jc w:val="center"/>
            </w:pPr>
            <w:r>
              <w:t>Рисунок 1. Общий вид лабораторной установки.</w:t>
            </w:r>
          </w:p>
        </w:tc>
        <w:tc>
          <w:tcPr>
            <w:tcW w:w="4109" w:type="dxa"/>
          </w:tcPr>
          <w:p w14:paraId="7109E907" w14:textId="77777777" w:rsidR="00BD1C29" w:rsidRDefault="00BD1C29" w:rsidP="00F51488">
            <w:pPr>
              <w:tabs>
                <w:tab w:val="left" w:pos="416"/>
              </w:tabs>
              <w:spacing w:before="92"/>
            </w:pPr>
            <w:r>
              <w:t>«</w:t>
            </w:r>
            <w:r w:rsidRPr="005632D3">
              <w:t>Стенд С3-PM02</w:t>
            </w:r>
            <w:r>
              <w:t>. Петля гистерезиса сегнетоэлектрика»</w:t>
            </w:r>
          </w:p>
          <w:p w14:paraId="243DAAA1" w14:textId="77777777" w:rsidR="00BD1C29" w:rsidRDefault="00BD1C29" w:rsidP="00F51488">
            <w:pPr>
              <w:tabs>
                <w:tab w:val="left" w:pos="416"/>
              </w:tabs>
              <w:spacing w:before="92"/>
            </w:pPr>
            <w:r>
              <w:t>Измерительный прибор «ИСХ1»</w:t>
            </w:r>
          </w:p>
          <w:p w14:paraId="6CC7AA58" w14:textId="77777777" w:rsidR="00BD1C29" w:rsidRPr="005632D3" w:rsidRDefault="00BD1C29" w:rsidP="00F51488">
            <w:pPr>
              <w:tabs>
                <w:tab w:val="left" w:pos="416"/>
              </w:tabs>
              <w:spacing w:before="92"/>
            </w:pPr>
            <w:r>
              <w:t>Сегнетоэлектрический конденсатор «</w:t>
            </w:r>
            <w:r>
              <w:rPr>
                <w:lang w:val="en-US"/>
              </w:rPr>
              <w:t>BK</w:t>
            </w:r>
            <w:r w:rsidRPr="006E3938">
              <w:t>2-4</w:t>
            </w:r>
            <w:r>
              <w:t>»</w:t>
            </w:r>
          </w:p>
        </w:tc>
      </w:tr>
    </w:tbl>
    <w:p w14:paraId="64D9CFB4" w14:textId="6B7022AC" w:rsidR="00BF624D" w:rsidRDefault="00BF624D" w:rsidP="00BF624D"/>
    <w:p w14:paraId="442B7B22" w14:textId="77777777" w:rsidR="00BF624D" w:rsidRPr="00BF624D" w:rsidRDefault="00BF624D" w:rsidP="00BF624D"/>
    <w:p w14:paraId="65295CE0" w14:textId="29C09F1A" w:rsidR="00F0595E" w:rsidRDefault="006C48AD" w:rsidP="00EC02F5">
      <w:r w:rsidRPr="00BF624D">
        <w:t>8. Результаты прямых измерений и их обработки (</w:t>
      </w:r>
      <w:r w:rsidRPr="00EF5169">
        <w:rPr>
          <w:i/>
        </w:rPr>
        <w:t>таблицы, примеры расчетов</w:t>
      </w:r>
      <w:r w:rsidRPr="00BF624D">
        <w:t>).</w:t>
      </w:r>
    </w:p>
    <w:p w14:paraId="7E9ACAF0" w14:textId="77777777" w:rsidR="003C4C93" w:rsidRPr="0012799D" w:rsidRDefault="002D72C7" w:rsidP="003C4C93">
      <w:pPr>
        <w:tabs>
          <w:tab w:val="left" w:pos="416"/>
        </w:tabs>
        <w:spacing w:before="92"/>
        <w:rPr>
          <w:iCs w:val="0"/>
        </w:rPr>
      </w:pPr>
      <w:r>
        <w:tab/>
      </w:r>
      <w:r>
        <w:tab/>
      </w:r>
      <m:oMath>
        <m:r>
          <m:rPr>
            <m:sty m:val="p"/>
          </m:rPr>
          <w:rPr>
            <w:rFonts w:ascii="Cambria Math" w:hAnsi="Cambria Math"/>
            <w:lang w:val="en-US"/>
          </w:rPr>
          <m:t>E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</m:t>
            </m:r>
          </m:den>
        </m:f>
      </m:oMath>
      <w:r w:rsidR="003C4C93" w:rsidRPr="0012799D">
        <w:t xml:space="preserve">;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3C4C93" w:rsidRPr="0012799D">
        <w:t xml:space="preserve">;    </w:t>
      </w:r>
      <m:oMath>
        <m:r>
          <m:rPr>
            <m:sty m:val="p"/>
          </m:rPr>
          <w:rPr>
            <w:rFonts w:ascii="Cambria Math" w:hAnsi="Cambria Math"/>
          </w:rPr>
          <m:t>E=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</m:t>
            </m:r>
          </m:den>
        </m:f>
      </m:oMath>
    </w:p>
    <w:p w14:paraId="136862FC" w14:textId="072CC523" w:rsidR="003C4C93" w:rsidRPr="003C4C93" w:rsidRDefault="00000000" w:rsidP="003C4C93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47000+470000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47000</m:t>
            </m:r>
          </m:den>
        </m:f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5*0,6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5*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-4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=66000</m:t>
        </m:r>
      </m:oMath>
      <w:r w:rsidR="003C4C93" w:rsidRPr="0012799D">
        <w:t xml:space="preserve"> В/</w:t>
      </w:r>
      <w:proofErr w:type="gramStart"/>
      <w:r w:rsidR="003C4C93" w:rsidRPr="0012799D">
        <w:t xml:space="preserve">м;   </w:t>
      </w:r>
      <w:proofErr w:type="gramEnd"/>
      <w:r w:rsidR="003C4C93" w:rsidRPr="0012799D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47000+470000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47000</m:t>
            </m:r>
          </m:den>
        </m:f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5*2.9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5*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-4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=319000</m:t>
        </m:r>
      </m:oMath>
      <w:r w:rsidR="003C4C93" w:rsidRPr="0012799D">
        <w:t xml:space="preserve"> В/м</w:t>
      </w:r>
    </w:p>
    <w:p w14:paraId="26AA1286" w14:textId="77777777" w:rsidR="003C4C93" w:rsidRPr="0012799D" w:rsidRDefault="003C4C93" w:rsidP="003C4C93">
      <w:pPr>
        <w:tabs>
          <w:tab w:val="left" w:pos="416"/>
        </w:tabs>
        <w:spacing w:before="92"/>
        <w:rPr>
          <w:iCs w:val="0"/>
        </w:rPr>
      </w:pPr>
      <m:oMath>
        <m:r>
          <m:rPr>
            <m:sty m:val="p"/>
          </m:rP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S</m:t>
            </m:r>
          </m:den>
        </m:f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 w:rsidRPr="0012799D">
        <w:t xml:space="preserve">;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12799D">
        <w:t xml:space="preserve">;    </w:t>
      </w:r>
      <m:oMath>
        <m:r>
          <m:rPr>
            <m:sty m:val="p"/>
          </m:rP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S</m:t>
            </m:r>
          </m:den>
        </m:f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</w:p>
    <w:p w14:paraId="65956243" w14:textId="700C1A51" w:rsidR="003C4C93" w:rsidRPr="0012799D" w:rsidRDefault="00000000" w:rsidP="003C4C93">
      <w:pPr>
        <w:tabs>
          <w:tab w:val="left" w:pos="416"/>
        </w:tabs>
        <w:spacing w:before="92"/>
        <w:rPr>
          <w:iCs w:val="0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-6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5*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-4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*5*0,8=80*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="003C4C93" w:rsidRPr="0012799D">
        <w:t xml:space="preserve"> Кл/м</w:t>
      </w:r>
      <w:proofErr w:type="gramStart"/>
      <w:r w:rsidR="003C4C93" w:rsidRPr="0012799D">
        <w:rPr>
          <w:vertAlign w:val="superscript"/>
        </w:rPr>
        <w:t>2</w:t>
      </w:r>
      <w:r w:rsidR="003C4C93" w:rsidRPr="0012799D">
        <w:t xml:space="preserve">;   </w:t>
      </w:r>
      <w:proofErr w:type="gramEnd"/>
      <w:r w:rsidR="003C4C93" w:rsidRPr="0012799D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-6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5*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-4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*5*3,3=330*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="003C4C93" w:rsidRPr="0012799D">
        <w:t xml:space="preserve"> Кл/м</w:t>
      </w:r>
      <w:r w:rsidR="003C4C93" w:rsidRPr="0012799D">
        <w:rPr>
          <w:vertAlign w:val="superscript"/>
        </w:rPr>
        <w:t>2</w:t>
      </w:r>
    </w:p>
    <w:p w14:paraId="2EE79E66" w14:textId="77777777" w:rsidR="003C4C93" w:rsidRPr="0012799D" w:rsidRDefault="00000000" w:rsidP="003C4C93">
      <w:pPr>
        <w:tabs>
          <w:tab w:val="left" w:pos="416"/>
        </w:tabs>
        <w:spacing w:before="92"/>
        <w:rPr>
          <w:iCs w:val="0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=80*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="003C4C93" w:rsidRPr="0012799D">
        <w:t xml:space="preserve"> Кл/м</w:t>
      </w:r>
      <w:r w:rsidR="003C4C93" w:rsidRPr="0012799D">
        <w:rPr>
          <w:vertAlign w:val="superscript"/>
        </w:rPr>
        <w:t>2</w:t>
      </w:r>
    </w:p>
    <w:p w14:paraId="25FBA827" w14:textId="06B484C7" w:rsidR="0087001C" w:rsidRDefault="0087001C" w:rsidP="003C4C93">
      <w:pPr>
        <w:rPr>
          <w:vertAlign w:val="superscript"/>
        </w:rPr>
      </w:pPr>
    </w:p>
    <w:p w14:paraId="05E9E579" w14:textId="77777777" w:rsidR="0087001C" w:rsidRDefault="0087001C" w:rsidP="0087001C">
      <w:pPr>
        <w:ind w:left="284" w:firstLine="284"/>
      </w:pPr>
    </w:p>
    <w:p w14:paraId="7C47FD60" w14:textId="77777777" w:rsidR="003C4C93" w:rsidRPr="00BF624D" w:rsidRDefault="003C4C93" w:rsidP="0087001C">
      <w:pPr>
        <w:ind w:left="284" w:firstLine="284"/>
      </w:pPr>
    </w:p>
    <w:p w14:paraId="05C733C1" w14:textId="77777777" w:rsidR="003C4C93" w:rsidRPr="003C4C93" w:rsidRDefault="0087001C" w:rsidP="003C4C93">
      <w:pPr>
        <w:tabs>
          <w:tab w:val="left" w:pos="416"/>
        </w:tabs>
        <w:spacing w:before="92"/>
        <w:ind w:firstLine="142"/>
        <w:rPr>
          <w:bCs/>
          <w:iCs w:val="0"/>
        </w:rPr>
      </w:pPr>
      <w:r w:rsidRPr="003C4C93">
        <w:rPr>
          <w:bCs/>
          <w:iCs w:val="0"/>
        </w:rPr>
        <w:tab/>
      </w:r>
      <w:r w:rsidR="003C4C93" w:rsidRPr="003C4C93">
        <w:rPr>
          <w:bCs/>
        </w:rPr>
        <w:t>Таблица 1.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1213"/>
        <w:gridCol w:w="1346"/>
        <w:gridCol w:w="1346"/>
        <w:gridCol w:w="1162"/>
        <w:gridCol w:w="1162"/>
        <w:gridCol w:w="1162"/>
        <w:gridCol w:w="1162"/>
        <w:gridCol w:w="1162"/>
      </w:tblGrid>
      <w:tr w:rsidR="003C4C93" w:rsidRPr="00141749" w14:paraId="5E2C7D6D" w14:textId="77777777" w:rsidTr="00F51488">
        <w:trPr>
          <w:jc w:val="center"/>
        </w:trPr>
        <w:tc>
          <w:tcPr>
            <w:tcW w:w="484" w:type="dxa"/>
          </w:tcPr>
          <w:p w14:paraId="46192BD5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№</w:t>
            </w:r>
          </w:p>
        </w:tc>
        <w:tc>
          <w:tcPr>
            <w:tcW w:w="1214" w:type="dxa"/>
          </w:tcPr>
          <w:p w14:paraId="4EB37779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lang w:val="en-US"/>
              </w:rPr>
              <w:t>U</w:t>
            </w:r>
            <w:r w:rsidRPr="000D35A8">
              <w:t>, В</w:t>
            </w:r>
          </w:p>
        </w:tc>
        <w:tc>
          <w:tcPr>
            <w:tcW w:w="1346" w:type="dxa"/>
          </w:tcPr>
          <w:p w14:paraId="55FB48C7" w14:textId="77777777" w:rsidR="003C4C93" w:rsidRPr="000D35A8" w:rsidRDefault="00000000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sub>
              </m:sSub>
            </m:oMath>
            <w:r w:rsidR="003C4C93" w:rsidRPr="000D35A8">
              <w:t>, В</w:t>
            </w:r>
            <w:r w:rsidR="003C4C93" w:rsidRPr="000D35A8">
              <w:rPr>
                <w:lang w:val="en-US"/>
              </w:rPr>
              <w:t>/</w:t>
            </w:r>
            <w:r w:rsidR="003C4C93" w:rsidRPr="000D35A8">
              <w:t>дел</w:t>
            </w:r>
          </w:p>
        </w:tc>
        <w:tc>
          <w:tcPr>
            <w:tcW w:w="1346" w:type="dxa"/>
          </w:tcPr>
          <w:p w14:paraId="2423E2BF" w14:textId="77777777" w:rsidR="003C4C93" w:rsidRPr="000D35A8" w:rsidRDefault="00000000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</m:oMath>
            <w:r w:rsidR="003C4C93" w:rsidRPr="000D35A8">
              <w:t>, В</w:t>
            </w:r>
            <w:r w:rsidR="003C4C93" w:rsidRPr="000D35A8">
              <w:rPr>
                <w:lang w:val="en-US"/>
              </w:rPr>
              <w:t>/</w:t>
            </w:r>
            <w:r w:rsidR="003C4C93" w:rsidRPr="000D35A8">
              <w:t>дел</w:t>
            </w:r>
          </w:p>
        </w:tc>
        <w:tc>
          <w:tcPr>
            <w:tcW w:w="1162" w:type="dxa"/>
          </w:tcPr>
          <w:p w14:paraId="0FBE74CF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lang w:val="en-US"/>
              </w:rPr>
              <w:t>X</w:t>
            </w:r>
            <w:r w:rsidRPr="000D35A8">
              <w:t>, дел</w:t>
            </w:r>
          </w:p>
        </w:tc>
        <w:tc>
          <w:tcPr>
            <w:tcW w:w="1162" w:type="dxa"/>
          </w:tcPr>
          <w:p w14:paraId="1893DE40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lang w:val="en-US"/>
              </w:rPr>
              <w:t>Y</w:t>
            </w:r>
            <w:r w:rsidRPr="000D35A8">
              <w:t>, дел</w:t>
            </w:r>
          </w:p>
        </w:tc>
        <w:tc>
          <w:tcPr>
            <w:tcW w:w="1162" w:type="dxa"/>
          </w:tcPr>
          <w:p w14:paraId="7BC207CD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lang w:val="en-US"/>
              </w:rPr>
              <w:t>E</w:t>
            </w:r>
            <w:r w:rsidRPr="000D35A8">
              <w:t>, В</w:t>
            </w:r>
            <w:r w:rsidRPr="000D35A8">
              <w:rPr>
                <w:lang w:val="en-US"/>
              </w:rPr>
              <w:t>/</w:t>
            </w:r>
            <w:r w:rsidRPr="000D35A8">
              <w:t>м</w:t>
            </w:r>
          </w:p>
        </w:tc>
        <w:tc>
          <w:tcPr>
            <w:tcW w:w="1162" w:type="dxa"/>
          </w:tcPr>
          <w:p w14:paraId="5DB23969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lang w:val="en-US"/>
              </w:rPr>
              <w:t>D</w:t>
            </w:r>
            <w:r w:rsidRPr="000D35A8">
              <w:t>, Кл</w:t>
            </w:r>
            <w:r w:rsidRPr="000D35A8">
              <w:rPr>
                <w:lang w:val="en-US"/>
              </w:rPr>
              <w:t>/</w:t>
            </w:r>
            <w:r w:rsidRPr="000D35A8">
              <w:t>м</w:t>
            </w:r>
            <w:r w:rsidRPr="000D35A8">
              <w:rPr>
                <w:vertAlign w:val="superscript"/>
              </w:rPr>
              <w:t>2</w:t>
            </w:r>
          </w:p>
        </w:tc>
        <w:tc>
          <w:tcPr>
            <w:tcW w:w="1162" w:type="dxa"/>
          </w:tcPr>
          <w:p w14:paraId="19514764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oMath>
            </m:oMathPara>
          </w:p>
        </w:tc>
      </w:tr>
      <w:tr w:rsidR="003C4C93" w:rsidRPr="00141749" w14:paraId="3DCE1E49" w14:textId="77777777" w:rsidTr="00F51488">
        <w:trPr>
          <w:jc w:val="center"/>
        </w:trPr>
        <w:tc>
          <w:tcPr>
            <w:tcW w:w="484" w:type="dxa"/>
          </w:tcPr>
          <w:p w14:paraId="6BD49DFB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1</w:t>
            </w:r>
          </w:p>
        </w:tc>
        <w:tc>
          <w:tcPr>
            <w:tcW w:w="1214" w:type="dxa"/>
            <w:vAlign w:val="center"/>
          </w:tcPr>
          <w:p w14:paraId="56BD88CA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17</w:t>
            </w:r>
          </w:p>
        </w:tc>
        <w:tc>
          <w:tcPr>
            <w:tcW w:w="1346" w:type="dxa"/>
            <w:vAlign w:val="center"/>
          </w:tcPr>
          <w:p w14:paraId="403588B9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5</w:t>
            </w:r>
          </w:p>
        </w:tc>
        <w:tc>
          <w:tcPr>
            <w:tcW w:w="1346" w:type="dxa"/>
            <w:vAlign w:val="center"/>
          </w:tcPr>
          <w:p w14:paraId="60CAE4CA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5</w:t>
            </w:r>
          </w:p>
        </w:tc>
        <w:tc>
          <w:tcPr>
            <w:tcW w:w="1162" w:type="dxa"/>
            <w:vAlign w:val="center"/>
          </w:tcPr>
          <w:p w14:paraId="62B81370" w14:textId="5164EE53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2,</w:t>
            </w:r>
            <w:r>
              <w:rPr>
                <w:color w:val="000000"/>
              </w:rPr>
              <w:t>9</w:t>
            </w:r>
          </w:p>
        </w:tc>
        <w:tc>
          <w:tcPr>
            <w:tcW w:w="1162" w:type="dxa"/>
            <w:vAlign w:val="center"/>
          </w:tcPr>
          <w:p w14:paraId="4ACEABC5" w14:textId="6192931F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3,3</w:t>
            </w:r>
          </w:p>
        </w:tc>
        <w:tc>
          <w:tcPr>
            <w:tcW w:w="1162" w:type="dxa"/>
          </w:tcPr>
          <w:p w14:paraId="75A0769C" w14:textId="09A327CB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319</w:t>
            </w:r>
            <w:r w:rsidRPr="000D35A8">
              <w:t>000</w:t>
            </w:r>
          </w:p>
        </w:tc>
        <w:tc>
          <w:tcPr>
            <w:tcW w:w="1162" w:type="dxa"/>
          </w:tcPr>
          <w:p w14:paraId="27F33AE8" w14:textId="5EBEDCC5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0,0</w:t>
            </w:r>
            <w:r>
              <w:t>33</w:t>
            </w:r>
            <w:r w:rsidRPr="000D35A8">
              <w:t>0</w:t>
            </w:r>
          </w:p>
        </w:tc>
        <w:tc>
          <w:tcPr>
            <w:tcW w:w="1162" w:type="dxa"/>
            <w:vAlign w:val="center"/>
          </w:tcPr>
          <w:p w14:paraId="3927900D" w14:textId="4EA56073" w:rsidR="003C4C93" w:rsidRPr="00892C30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11676</w:t>
            </w:r>
          </w:p>
        </w:tc>
      </w:tr>
      <w:tr w:rsidR="003C4C93" w:rsidRPr="00141749" w14:paraId="5053D89D" w14:textId="77777777" w:rsidTr="00F51488">
        <w:trPr>
          <w:jc w:val="center"/>
        </w:trPr>
        <w:tc>
          <w:tcPr>
            <w:tcW w:w="484" w:type="dxa"/>
            <w:tcBorders>
              <w:bottom w:val="single" w:sz="4" w:space="0" w:color="auto"/>
            </w:tcBorders>
          </w:tcPr>
          <w:p w14:paraId="276CAF03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2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vAlign w:val="center"/>
          </w:tcPr>
          <w:p w14:paraId="0F82CD6D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15</w:t>
            </w:r>
          </w:p>
        </w:tc>
        <w:tc>
          <w:tcPr>
            <w:tcW w:w="1346" w:type="dxa"/>
            <w:tcBorders>
              <w:bottom w:val="single" w:sz="4" w:space="0" w:color="auto"/>
            </w:tcBorders>
            <w:vAlign w:val="center"/>
          </w:tcPr>
          <w:p w14:paraId="280F7F14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5</w:t>
            </w:r>
          </w:p>
        </w:tc>
        <w:tc>
          <w:tcPr>
            <w:tcW w:w="1346" w:type="dxa"/>
            <w:tcBorders>
              <w:bottom w:val="single" w:sz="4" w:space="0" w:color="auto"/>
            </w:tcBorders>
            <w:vAlign w:val="center"/>
          </w:tcPr>
          <w:p w14:paraId="758AE9BF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5</w:t>
            </w:r>
          </w:p>
        </w:tc>
        <w:tc>
          <w:tcPr>
            <w:tcW w:w="1162" w:type="dxa"/>
            <w:tcBorders>
              <w:bottom w:val="single" w:sz="4" w:space="0" w:color="auto"/>
            </w:tcBorders>
            <w:vAlign w:val="center"/>
          </w:tcPr>
          <w:p w14:paraId="6D36292A" w14:textId="3241640B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2,</w:t>
            </w:r>
            <w:r>
              <w:rPr>
                <w:color w:val="000000"/>
              </w:rPr>
              <w:t>6</w:t>
            </w:r>
          </w:p>
        </w:tc>
        <w:tc>
          <w:tcPr>
            <w:tcW w:w="1162" w:type="dxa"/>
            <w:tcBorders>
              <w:bottom w:val="single" w:sz="4" w:space="0" w:color="auto"/>
            </w:tcBorders>
            <w:vAlign w:val="center"/>
          </w:tcPr>
          <w:p w14:paraId="51D615EF" w14:textId="2D85095E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3,1</w:t>
            </w:r>
          </w:p>
        </w:tc>
        <w:tc>
          <w:tcPr>
            <w:tcW w:w="1162" w:type="dxa"/>
            <w:tcBorders>
              <w:bottom w:val="single" w:sz="4" w:space="0" w:color="auto"/>
            </w:tcBorders>
          </w:tcPr>
          <w:p w14:paraId="1D145E66" w14:textId="00108895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2</w:t>
            </w:r>
            <w:r>
              <w:t>86</w:t>
            </w:r>
            <w:r w:rsidRPr="000D35A8">
              <w:t>000</w:t>
            </w:r>
          </w:p>
        </w:tc>
        <w:tc>
          <w:tcPr>
            <w:tcW w:w="1162" w:type="dxa"/>
            <w:tcBorders>
              <w:bottom w:val="single" w:sz="4" w:space="0" w:color="auto"/>
            </w:tcBorders>
          </w:tcPr>
          <w:p w14:paraId="31762A19" w14:textId="3531F753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0,0</w:t>
            </w:r>
            <w:r>
              <w:t>3</w:t>
            </w:r>
            <w:r w:rsidRPr="000D35A8">
              <w:t>10</w:t>
            </w:r>
          </w:p>
        </w:tc>
        <w:tc>
          <w:tcPr>
            <w:tcW w:w="1162" w:type="dxa"/>
            <w:tcBorders>
              <w:bottom w:val="single" w:sz="4" w:space="0" w:color="auto"/>
            </w:tcBorders>
            <w:vAlign w:val="center"/>
          </w:tcPr>
          <w:p w14:paraId="1D39E005" w14:textId="1E17707A" w:rsidR="003C4C93" w:rsidRPr="00892C30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12234</w:t>
            </w:r>
          </w:p>
        </w:tc>
      </w:tr>
      <w:tr w:rsidR="003C4C93" w:rsidRPr="00141749" w14:paraId="14D5D81A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9CCBD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3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02FFF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13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E3275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42B733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5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B13BF" w14:textId="6A129CFA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2</w:t>
            </w:r>
            <w:r>
              <w:rPr>
                <w:color w:val="000000"/>
              </w:rPr>
              <w:t>,3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12F4C" w14:textId="4765FBD1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2,7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05731" w14:textId="5AA1B095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2</w:t>
            </w:r>
            <w:r>
              <w:t>53</w:t>
            </w:r>
            <w:r w:rsidRPr="000D35A8">
              <w:t>000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DD1D0" w14:textId="1876B858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0,0</w:t>
            </w:r>
            <w:r>
              <w:t>27</w:t>
            </w:r>
            <w:r w:rsidRPr="000D35A8">
              <w:t>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6D854" w14:textId="41A03ABF" w:rsidR="003C4C93" w:rsidRPr="00892C30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12045</w:t>
            </w:r>
          </w:p>
        </w:tc>
      </w:tr>
      <w:tr w:rsidR="003C4C93" w:rsidRPr="00141749" w14:paraId="081569C8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00FCB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4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AE159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11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3DDE3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41D0A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5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ADEBA" w14:textId="63C70F7F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1,</w:t>
            </w:r>
            <w:r>
              <w:rPr>
                <w:color w:val="000000"/>
              </w:rPr>
              <w:t>9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1F5418" w14:textId="6E33ECEC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2,2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0458" w14:textId="5EF0F42B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209</w:t>
            </w:r>
            <w:r w:rsidRPr="000D35A8">
              <w:t>000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585D2" w14:textId="747D5A14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0,0</w:t>
            </w:r>
            <w:r>
              <w:t>22</w:t>
            </w:r>
            <w:r w:rsidRPr="000D35A8">
              <w:t>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BD209" w14:textId="1CAB0B45" w:rsidR="003C4C93" w:rsidRPr="00892C30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11881</w:t>
            </w:r>
          </w:p>
        </w:tc>
      </w:tr>
      <w:tr w:rsidR="003C4C93" w:rsidRPr="005E6D8E" w14:paraId="5299AA0F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7CE36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5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FEBC11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9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81B8D5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CA95C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5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9EA10" w14:textId="329009B4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1,</w:t>
            </w:r>
            <w:r>
              <w:rPr>
                <w:color w:val="000000"/>
              </w:rPr>
              <w:t>6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55822" w14:textId="08D20D15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1,7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2E58C" w14:textId="61E7238A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1</w:t>
            </w:r>
            <w:r>
              <w:t>76</w:t>
            </w:r>
            <w:r w:rsidRPr="005E6D8E">
              <w:t>000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CF37D" w14:textId="7CDAB8A9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0,0</w:t>
            </w:r>
            <w:r>
              <w:t>17</w:t>
            </w:r>
            <w:r w:rsidRPr="005E6D8E">
              <w:t>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5F51F" w14:textId="5CE6ECE1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10902</w:t>
            </w:r>
          </w:p>
        </w:tc>
      </w:tr>
      <w:tr w:rsidR="003C4C93" w:rsidRPr="005E6D8E" w14:paraId="11F51D02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DEEC4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6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DD5EE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7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4E7B2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98881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5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6ABD4" w14:textId="23227B0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1,</w:t>
            </w:r>
            <w:r>
              <w:rPr>
                <w:color w:val="000000"/>
              </w:rPr>
              <w:t>3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AE498" w14:textId="2C97EBCF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0695E" w14:textId="593DD121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1</w:t>
            </w:r>
            <w:r>
              <w:t>43</w:t>
            </w:r>
            <w:r w:rsidRPr="005E6D8E">
              <w:t>000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7264C" w14:textId="030EB7B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0,0</w:t>
            </w:r>
            <w:r>
              <w:t>10</w:t>
            </w:r>
            <w:r w:rsidRPr="005E6D8E">
              <w:t>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501DD" w14:textId="4AC710AA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7893</w:t>
            </w:r>
          </w:p>
        </w:tc>
      </w:tr>
      <w:tr w:rsidR="003C4C93" w:rsidRPr="005E6D8E" w14:paraId="53D52B5C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67F2A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7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932E5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23D5A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88E72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5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D82B4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0,8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C24AE" w14:textId="785FF4C2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0</w:t>
            </w:r>
            <w:r>
              <w:rPr>
                <w:color w:val="000000"/>
              </w:rPr>
              <w:t>,4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819A1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88000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BF6F9" w14:textId="3946E358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0,00</w:t>
            </w:r>
            <w:r>
              <w:t>4</w:t>
            </w:r>
            <w:r w:rsidRPr="005E6D8E">
              <w:t>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EA538" w14:textId="73645291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5130</w:t>
            </w:r>
          </w:p>
        </w:tc>
      </w:tr>
      <w:tr w:rsidR="003C4C93" w:rsidRPr="005E6D8E" w14:paraId="688A86CC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D5658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8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6335A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4,4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CE52D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0D53F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1D34A" w14:textId="4ED48648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3,</w:t>
            </w:r>
            <w:r>
              <w:rPr>
                <w:color w:val="000000"/>
              </w:rPr>
              <w:t>9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438BF6" w14:textId="201A1193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1,</w:t>
            </w:r>
            <w:r>
              <w:rPr>
                <w:color w:val="000000"/>
              </w:rPr>
              <w:t>7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D1A2F" w14:textId="6A759408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858</w:t>
            </w:r>
            <w:r w:rsidRPr="005E6D8E">
              <w:t>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2514B" w14:textId="3C60016A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0,00</w:t>
            </w:r>
            <w:r>
              <w:t>34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58A60" w14:textId="4D33A9A1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4473</w:t>
            </w:r>
          </w:p>
        </w:tc>
      </w:tr>
      <w:tr w:rsidR="003C4C93" w:rsidRPr="005E6D8E" w14:paraId="5D931489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23F1D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9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C10CE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3,8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BD7D6F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1F9EB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D8A1A" w14:textId="6423FEBC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3,3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81091" w14:textId="454EDC2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1,</w:t>
            </w:r>
            <w:r>
              <w:rPr>
                <w:color w:val="000000"/>
              </w:rPr>
              <w:t>2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04DBD" w14:textId="13821044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726</w:t>
            </w:r>
            <w:r w:rsidRPr="005E6D8E">
              <w:t>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314F2" w14:textId="5FFC059C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0,00</w:t>
            </w:r>
            <w:r>
              <w:t>24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72DC1" w14:textId="6181ADF5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3731</w:t>
            </w:r>
          </w:p>
        </w:tc>
      </w:tr>
      <w:tr w:rsidR="003C4C93" w:rsidRPr="005E6D8E" w14:paraId="7E7A9EE7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7BA49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10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27FA6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3,2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7EA55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58F5A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94CAF" w14:textId="45BF5FB6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2,</w:t>
            </w:r>
            <w:r>
              <w:rPr>
                <w:color w:val="000000"/>
              </w:rPr>
              <w:t>8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F9903" w14:textId="4ED06C7B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0,9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DCDD9" w14:textId="4FEF822C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616</w:t>
            </w:r>
            <w:r w:rsidRPr="005E6D8E">
              <w:t>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EDBCC" w14:textId="553E9BE3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0,00</w:t>
            </w:r>
            <w:r>
              <w:t>18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2CC0C" w14:textId="12D9ED51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3298</w:t>
            </w:r>
          </w:p>
        </w:tc>
      </w:tr>
      <w:tr w:rsidR="003C4C93" w:rsidRPr="005E6D8E" w14:paraId="7F7F7EA8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F0D1D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11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6DB7D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2,6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EF2EF7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98A6E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0697D" w14:textId="5D69C42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2</w:t>
            </w:r>
            <w:r>
              <w:rPr>
                <w:color w:val="000000"/>
              </w:rPr>
              <w:t>,3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BBDD8" w14:textId="6DABF013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0,</w:t>
            </w:r>
            <w:r>
              <w:rPr>
                <w:color w:val="000000"/>
              </w:rPr>
              <w:t>6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EF4B8" w14:textId="3451BB0E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506</w:t>
            </w:r>
            <w:r w:rsidRPr="005E6D8E">
              <w:t>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EE3E0" w14:textId="404ED0A2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0,00</w:t>
            </w:r>
            <w:r>
              <w:t>12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78E894" w14:textId="0599D73B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2677</w:t>
            </w:r>
          </w:p>
        </w:tc>
      </w:tr>
      <w:tr w:rsidR="003C4C93" w:rsidRPr="005E6D8E" w14:paraId="7AEE6CBE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AEDD6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12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31FDB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2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9EABA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4EB710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1C450" w14:textId="64ABC23C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1,</w:t>
            </w:r>
            <w:r>
              <w:rPr>
                <w:color w:val="000000"/>
              </w:rPr>
              <w:t>7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539A9" w14:textId="666BE03A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0,</w:t>
            </w:r>
            <w:r>
              <w:rPr>
                <w:color w:val="000000"/>
              </w:rPr>
              <w:t>4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1C0F8" w14:textId="5E8692BF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374</w:t>
            </w:r>
            <w:r w:rsidRPr="005E6D8E">
              <w:t>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4A2E5" w14:textId="2E9F8595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0,00</w:t>
            </w:r>
            <w:r>
              <w:t>08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9D287" w14:textId="29E0B5F8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2414</w:t>
            </w:r>
          </w:p>
        </w:tc>
      </w:tr>
      <w:tr w:rsidR="003C4C93" w:rsidRPr="005E6D8E" w14:paraId="606D43AB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E9DDA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13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A6C2B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1,4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47B66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0,5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EC05D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0,2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66E1F" w14:textId="4CA56BBE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2,</w:t>
            </w:r>
            <w:r>
              <w:rPr>
                <w:color w:val="000000"/>
              </w:rPr>
              <w:t>4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BA043" w14:textId="54F06E8A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FEDB4" w14:textId="08C28003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264</w:t>
            </w:r>
            <w:r w:rsidRPr="005E6D8E">
              <w:t>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ED12E" w14:textId="4B45BFB2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0,000</w:t>
            </w:r>
            <w:r>
              <w:t>4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BB3CA" w14:textId="4CD35DFE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1710</w:t>
            </w:r>
          </w:p>
        </w:tc>
      </w:tr>
      <w:tr w:rsidR="003C4C93" w:rsidRPr="005E6D8E" w14:paraId="256F7EB5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9D78D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14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F33A9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0,8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DA267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0,5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C1240" w14:textId="77777777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0,2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4EA01" w14:textId="3C8D905B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1,</w:t>
            </w:r>
            <w:r>
              <w:rPr>
                <w:color w:val="000000"/>
              </w:rPr>
              <w:t>4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21085" w14:textId="33BA12E4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rPr>
                <w:color w:val="000000"/>
              </w:rPr>
              <w:t>0,</w:t>
            </w:r>
            <w:r>
              <w:rPr>
                <w:color w:val="000000"/>
              </w:rPr>
              <w:t>4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05DDC" w14:textId="1CA5CBC1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1</w:t>
            </w:r>
            <w:r>
              <w:t>54</w:t>
            </w:r>
            <w:r w:rsidRPr="005E6D8E">
              <w:t>00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DACD2" w14:textId="70B279AF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5E6D8E">
              <w:t>0,000</w:t>
            </w:r>
            <w:r>
              <w:t>2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BCB35" w14:textId="2A970743" w:rsidR="003C4C93" w:rsidRPr="005E6D8E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1173</w:t>
            </w:r>
          </w:p>
        </w:tc>
      </w:tr>
      <w:tr w:rsidR="003C4C93" w:rsidRPr="00141749" w14:paraId="773ADDBE" w14:textId="77777777" w:rsidTr="00F51488">
        <w:trPr>
          <w:jc w:val="center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CA00C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15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4D257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0,2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60F40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0,05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3D435" w14:textId="7777777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rPr>
                <w:color w:val="000000"/>
              </w:rPr>
              <w:t>0,02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A0B371" w14:textId="1CA7DC87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t>3,1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10ED1D" w14:textId="1262C224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0</w:t>
            </w:r>
            <w:r w:rsidRPr="000D35A8">
              <w:rPr>
                <w:color w:val="000000"/>
              </w:rPr>
              <w:t>,</w:t>
            </w:r>
            <w:r>
              <w:rPr>
                <w:color w:val="000000"/>
              </w:rPr>
              <w:t>8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53D11" w14:textId="6527D855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3</w:t>
            </w:r>
            <w:r>
              <w:t>41</w:t>
            </w:r>
            <w:r w:rsidRPr="000D35A8">
              <w:t>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46C40" w14:textId="5247CF2D" w:rsidR="003C4C93" w:rsidRPr="000D35A8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 w:rsidRPr="000D35A8">
              <w:t>0,000</w:t>
            </w:r>
            <w:r>
              <w:t>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199A22" w14:textId="54940EAE" w:rsidR="003C4C93" w:rsidRPr="00892C30" w:rsidRDefault="003C4C93" w:rsidP="00F51488">
            <w:pPr>
              <w:tabs>
                <w:tab w:val="left" w:pos="416"/>
              </w:tabs>
              <w:spacing w:before="92"/>
              <w:jc w:val="center"/>
              <w:rPr>
                <w:iCs w:val="0"/>
              </w:rPr>
            </w:pPr>
            <w:r>
              <w:rPr>
                <w:color w:val="000000"/>
              </w:rPr>
              <w:t>1059</w:t>
            </w:r>
          </w:p>
        </w:tc>
      </w:tr>
    </w:tbl>
    <w:p w14:paraId="2859C899" w14:textId="77777777" w:rsidR="003C4C93" w:rsidRPr="0003742C" w:rsidRDefault="003C4C93" w:rsidP="003C4C93">
      <w:pPr>
        <w:tabs>
          <w:tab w:val="left" w:pos="416"/>
        </w:tabs>
        <w:spacing w:before="92"/>
        <w:rPr>
          <w:iCs w:val="0"/>
        </w:rPr>
      </w:pPr>
      <m:oMath>
        <m:r>
          <m:rPr>
            <m:sty m:val="p"/>
          </m:rPr>
          <w:rPr>
            <w:rFonts w:ascii="Cambria Math" w:hAnsi="Cambria Math"/>
          </w:rPr>
          <m:t>E=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sub>
                </m:sSub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</m:t>
            </m:r>
          </m:den>
        </m:f>
      </m:oMath>
      <w:r w:rsidRPr="0003742C">
        <w:t xml:space="preserve">;    </w:t>
      </w:r>
      <m:oMath>
        <m:r>
          <m:rPr>
            <m:sty m:val="p"/>
          </m:rP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S</m:t>
            </m:r>
          </m:den>
        </m:f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sub>
            </m:sSub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03742C">
        <w:t xml:space="preserve">;    </w:t>
      </w:r>
      <m:oMath>
        <m:r>
          <m:rPr>
            <m:sty m:val="p"/>
          </m:rPr>
          <w:rPr>
            <w:rFonts w:ascii="Cambria Math" w:hAnsi="Cambria Math"/>
          </w:rPr>
          <m:t>ε=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den>
        </m:f>
      </m:oMath>
    </w:p>
    <w:p w14:paraId="177151C1" w14:textId="7C9F8E25" w:rsidR="003C4C93" w:rsidRPr="00CE3073" w:rsidRDefault="003C4C93" w:rsidP="003C4C93">
      <w:pPr>
        <w:tabs>
          <w:tab w:val="left" w:pos="416"/>
        </w:tabs>
        <w:spacing w:before="92"/>
      </w:pPr>
      <m:oMath>
        <m:r>
          <m:rPr>
            <m:sty m:val="p"/>
          </m:rPr>
          <w:rPr>
            <w:rFonts w:ascii="Cambria Math" w:hAnsi="Cambria Math"/>
          </w:rPr>
          <m:t>S=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/>
                <w:bCs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DdE</m:t>
            </m:r>
          </m:e>
        </m:nary>
        <m:r>
          <m:rPr>
            <m:sty m:val="p"/>
          </m:rPr>
          <w:rPr>
            <w:rFonts w:ascii="Cambria Math" w:hAnsi="Cambria Math"/>
          </w:rPr>
          <m:t>=5,44</m:t>
        </m:r>
      </m:oMath>
      <w:r w:rsidRPr="009660B0">
        <w:rPr>
          <w:bCs/>
        </w:rPr>
        <w:t xml:space="preserve"> дел</w:t>
      </w:r>
      <w:proofErr w:type="gramStart"/>
      <w:r w:rsidRPr="009660B0">
        <w:rPr>
          <w:bCs/>
          <w:vertAlign w:val="superscript"/>
        </w:rPr>
        <w:t>2</w:t>
      </w:r>
      <w:r w:rsidRPr="009660B0">
        <w:rPr>
          <w:bCs/>
        </w:rPr>
        <w:t xml:space="preserve">;   </w:t>
      </w:r>
      <w:proofErr w:type="gramEnd"/>
      <w:r w:rsidRPr="009660B0">
        <w:rPr>
          <w:bCs/>
        </w:rPr>
        <w:t xml:space="preserve"> </w:t>
      </w:r>
      <m:oMath>
        <m:func>
          <m:funcPr>
            <m:ctrlPr>
              <w:rPr>
                <w:rFonts w:ascii="Cambria Math" w:hAnsi="Cambria Math"/>
                <w:b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δ</m:t>
            </m:r>
          </m:e>
        </m:fun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π</m:t>
            </m:r>
          </m:den>
        </m:f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bCs/>
                <w:lang w:val="en-US"/>
              </w:rPr>
            </m:ctrlPr>
          </m:fPr>
          <m:num>
            <m:nary>
              <m:naryPr>
                <m:chr m:val="∮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Cs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DdE</m:t>
                </m:r>
              </m:e>
            </m:nary>
          </m:num>
          <m:den>
            <m:sSub>
              <m:sSubPr>
                <m:ctrlPr>
                  <w:rPr>
                    <w:rFonts w:ascii="Cambria Math" w:hAnsi="Cambria Math"/>
                    <w:b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hAnsi="Cambria Math"/>
                    <w:b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π</m:t>
            </m:r>
          </m:den>
        </m:f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b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5,44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3,3*2,9</m:t>
            </m:r>
          </m:den>
        </m:f>
        <m:r>
          <m:rPr>
            <m:sty m:val="p"/>
          </m:rPr>
          <w:rPr>
            <w:rFonts w:ascii="Cambria Math" w:hAnsi="Cambria Math"/>
          </w:rPr>
          <m:t>=0,289</m:t>
        </m:r>
      </m:oMath>
      <w:r w:rsidR="00CE3073" w:rsidRPr="009660B0">
        <w:t xml:space="preserve"> </w:t>
      </w:r>
    </w:p>
    <w:p w14:paraId="134526F4" w14:textId="715A071E" w:rsidR="00EF5169" w:rsidRPr="003C4C93" w:rsidRDefault="00EF5169" w:rsidP="003C4C93"/>
    <w:p w14:paraId="5EF415DC" w14:textId="08E56E7D" w:rsidR="006C48AD" w:rsidRDefault="006C48AD" w:rsidP="00BF624D">
      <w:r w:rsidRPr="00BF624D">
        <w:t xml:space="preserve">9. </w:t>
      </w:r>
      <w:r w:rsidR="00CE3073">
        <w:t>Расчет погрешностей измерений</w:t>
      </w:r>
      <w:r w:rsidRPr="00BF624D">
        <w:t>.</w:t>
      </w:r>
    </w:p>
    <w:p w14:paraId="1606FACF" w14:textId="77777777" w:rsidR="00CE3073" w:rsidRPr="0012799D" w:rsidRDefault="00000000" w:rsidP="00CE3073">
      <w:pPr>
        <w:tabs>
          <w:tab w:val="left" w:pos="416"/>
        </w:tabs>
        <w:spacing w:before="92"/>
        <w:rPr>
          <w:bCs/>
          <w:iCs w:val="0"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∂d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*100%=13,02%</m:t>
        </m:r>
      </m:oMath>
      <w:proofErr w:type="gramStart"/>
      <w:r w:rsidR="00CE3073" w:rsidRPr="0012799D">
        <w:rPr>
          <w:bCs/>
        </w:rPr>
        <w:t xml:space="preserve">;   </w:t>
      </w:r>
      <w:proofErr w:type="gramEnd"/>
      <w:r w:rsidR="00CE3073" w:rsidRPr="0012799D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=8591</m:t>
        </m:r>
      </m:oMath>
      <w:r w:rsidR="00CE3073" w:rsidRPr="0012799D">
        <w:rPr>
          <w:bCs/>
        </w:rPr>
        <w:t xml:space="preserve"> </w:t>
      </w:r>
      <w:r w:rsidR="00CE3073" w:rsidRPr="0012799D">
        <w:t>В/м</w:t>
      </w:r>
    </w:p>
    <w:p w14:paraId="24D09BE9" w14:textId="29B7BD8A" w:rsidR="00CE3073" w:rsidRPr="0012799D" w:rsidRDefault="00000000" w:rsidP="00CE3073">
      <w:pPr>
        <w:tabs>
          <w:tab w:val="left" w:pos="416"/>
        </w:tabs>
        <w:spacing w:before="92"/>
        <w:rPr>
          <w:bCs/>
          <w:iCs w:val="0"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∂d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*100%=10,4%</m:t>
        </m:r>
      </m:oMath>
      <w:proofErr w:type="gramStart"/>
      <w:r w:rsidR="00CE3073" w:rsidRPr="0012799D">
        <w:rPr>
          <w:bCs/>
        </w:rPr>
        <w:t xml:space="preserve">;   </w:t>
      </w:r>
      <w:proofErr w:type="gramEnd"/>
      <w:r w:rsidR="00CE3073" w:rsidRPr="0012799D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=33251</m:t>
        </m:r>
      </m:oMath>
      <w:r w:rsidR="00CE3073" w:rsidRPr="0012799D">
        <w:rPr>
          <w:bCs/>
        </w:rPr>
        <w:t xml:space="preserve"> </w:t>
      </w:r>
      <w:r w:rsidR="00CE3073" w:rsidRPr="0012799D">
        <w:t>В/м</w:t>
      </w:r>
    </w:p>
    <w:p w14:paraId="71FA02C6" w14:textId="77777777" w:rsidR="00CE3073" w:rsidRPr="00F84868" w:rsidRDefault="00000000" w:rsidP="00CE3073">
      <w:pPr>
        <w:tabs>
          <w:tab w:val="left" w:pos="416"/>
        </w:tabs>
        <w:spacing w:before="92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∂S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*100%=17,3%</m:t>
        </m:r>
      </m:oMath>
      <w:r w:rsidR="00CE3073" w:rsidRPr="00F84868">
        <w:rPr>
          <w:bCs/>
        </w:rPr>
        <w:t xml:space="preserve">;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=14*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="00CE3073" w:rsidRPr="00F84868">
        <w:rPr>
          <w:bCs/>
        </w:rPr>
        <w:t xml:space="preserve"> </w:t>
      </w:r>
      <w:r w:rsidR="00CE3073" w:rsidRPr="00F84868">
        <w:t>Кл/м</w:t>
      </w:r>
      <w:r w:rsidR="00CE3073" w:rsidRPr="00F84868">
        <w:rPr>
          <w:vertAlign w:val="superscript"/>
        </w:rPr>
        <w:t>2</w:t>
      </w:r>
    </w:p>
    <w:p w14:paraId="1F494A90" w14:textId="598F60DE" w:rsidR="00CE3073" w:rsidRPr="00F84868" w:rsidRDefault="00000000" w:rsidP="00CE3073">
      <w:pPr>
        <w:tabs>
          <w:tab w:val="left" w:pos="416"/>
        </w:tabs>
        <w:spacing w:before="92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∂S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*100%=14,6%</m:t>
        </m:r>
      </m:oMath>
      <w:r w:rsidR="00CE3073" w:rsidRPr="00F84868">
        <w:rPr>
          <w:bCs/>
        </w:rPr>
        <w:t xml:space="preserve">;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sub>
                </m:sSub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=48*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="00CE3073" w:rsidRPr="00F84868">
        <w:rPr>
          <w:bCs/>
        </w:rPr>
        <w:t xml:space="preserve"> </w:t>
      </w:r>
      <w:r w:rsidR="00CE3073" w:rsidRPr="00F84868">
        <w:t>Кл/м</w:t>
      </w:r>
      <w:r w:rsidR="00CE3073" w:rsidRPr="00F84868">
        <w:rPr>
          <w:vertAlign w:val="superscript"/>
        </w:rPr>
        <w:t>2</w:t>
      </w:r>
    </w:p>
    <w:p w14:paraId="59BE27B0" w14:textId="77777777" w:rsidR="00CE3073" w:rsidRPr="00F84868" w:rsidRDefault="00000000" w:rsidP="00CE3073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=17,3%</m:t>
        </m:r>
      </m:oMath>
      <w:proofErr w:type="gramStart"/>
      <w:r w:rsidR="00CE3073" w:rsidRPr="00F84868">
        <w:t xml:space="preserve">;   </w:t>
      </w:r>
      <w:proofErr w:type="gramEnd"/>
      <w:r w:rsidR="00CE3073" w:rsidRPr="00F84868"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=14*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="00CE3073" w:rsidRPr="00F84868">
        <w:rPr>
          <w:bCs/>
        </w:rPr>
        <w:t xml:space="preserve"> </w:t>
      </w:r>
      <w:r w:rsidR="00CE3073" w:rsidRPr="00F84868">
        <w:t>Кл/м</w:t>
      </w:r>
      <w:r w:rsidR="00CE3073" w:rsidRPr="00F84868">
        <w:rPr>
          <w:vertAlign w:val="superscript"/>
        </w:rPr>
        <w:t>2</w:t>
      </w:r>
    </w:p>
    <w:p w14:paraId="6F057FAC" w14:textId="101D0F37" w:rsidR="00CE3073" w:rsidRDefault="00000000" w:rsidP="00CE3073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δ</m:t>
                </m:r>
              </m:e>
            </m:func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tan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δ</m:t>
                                </m:r>
                              </m:e>
                            </m:func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tan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δ</m:t>
                                </m:r>
                              </m:e>
                            </m:func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*100%=5,8%</m:t>
        </m:r>
      </m:oMath>
      <w:r w:rsidR="00CE3073" w:rsidRPr="009660B0">
        <w:t xml:space="preserve">;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δ</m:t>
                </m:r>
              </m:e>
            </m:func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δ</m:t>
                </m:r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δ</m:t>
                    </m:r>
                  </m:e>
                </m:func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=0,017</m:t>
        </m:r>
      </m:oMath>
      <w:r w:rsidR="00E07493">
        <w:t xml:space="preserve"> </w:t>
      </w:r>
    </w:p>
    <w:p w14:paraId="40FFE989" w14:textId="22F823D6" w:rsidR="00CE3073" w:rsidRPr="00F84868" w:rsidRDefault="00CE3073" w:rsidP="00CE3073">
      <w:pPr>
        <w:tabs>
          <w:tab w:val="left" w:pos="416"/>
        </w:tabs>
        <w:spacing w:before="92"/>
      </w:pPr>
      <w:r w:rsidRPr="00F84868">
        <w:rPr>
          <w:bCs/>
        </w:rPr>
        <w:t xml:space="preserve">Погрешности для </w:t>
      </w:r>
      <m:oMath>
        <m:r>
          <m:rPr>
            <m:sty m:val="p"/>
          </m:rPr>
          <w:rPr>
            <w:rFonts w:ascii="Cambria Math" w:hAnsi="Cambria Math"/>
          </w:rPr>
          <m:t>U=4,4</m:t>
        </m:r>
      </m:oMath>
      <w:r w:rsidRPr="00F84868">
        <w:rPr>
          <w:bCs/>
        </w:rPr>
        <w:t xml:space="preserve"> В</w:t>
      </w:r>
    </w:p>
    <w:p w14:paraId="34AF16F2" w14:textId="648BD324" w:rsidR="00CE3073" w:rsidRPr="009660B0" w:rsidRDefault="00000000" w:rsidP="00CE3073">
      <w:pPr>
        <w:tabs>
          <w:tab w:val="left" w:pos="416"/>
        </w:tabs>
        <w:spacing w:before="92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∂d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*100%=16,6%</m:t>
        </m:r>
      </m:oMath>
      <w:r w:rsidR="00CE3073" w:rsidRPr="009660B0">
        <w:rPr>
          <w:bCs/>
        </w:rPr>
        <w:t>;</w:t>
      </w:r>
      <w:r w:rsidR="00E07493" w:rsidRPr="009660B0">
        <w:rPr>
          <w:bCs/>
        </w:rPr>
        <w:t xml:space="preserve"> </w:t>
      </w:r>
    </w:p>
    <w:p w14:paraId="3C100427" w14:textId="3759078B" w:rsidR="00CE3073" w:rsidRPr="009660B0" w:rsidRDefault="00000000" w:rsidP="00CE3073">
      <w:pPr>
        <w:tabs>
          <w:tab w:val="left" w:pos="416"/>
        </w:tabs>
        <w:spacing w:before="92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=12028</m:t>
        </m:r>
      </m:oMath>
      <w:r w:rsidR="00CE3073" w:rsidRPr="009660B0">
        <w:rPr>
          <w:bCs/>
        </w:rPr>
        <w:t xml:space="preserve"> В/м</w:t>
      </w:r>
      <w:r w:rsidR="00E07493" w:rsidRPr="009660B0">
        <w:rPr>
          <w:bCs/>
        </w:rPr>
        <w:t xml:space="preserve"> </w:t>
      </w:r>
    </w:p>
    <w:p w14:paraId="4D7C1586" w14:textId="0AF36AE8" w:rsidR="00CE3073" w:rsidRPr="009660B0" w:rsidRDefault="00000000" w:rsidP="00CE3073">
      <w:pPr>
        <w:tabs>
          <w:tab w:val="left" w:pos="416"/>
        </w:tabs>
        <w:spacing w:before="92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∂S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*100%=15,2%</m:t>
        </m:r>
      </m:oMath>
      <w:proofErr w:type="gramStart"/>
      <w:r w:rsidR="00CE3073" w:rsidRPr="009660B0">
        <w:t xml:space="preserve">;   </w:t>
      </w:r>
      <w:proofErr w:type="gramEnd"/>
      <w:r w:rsidR="00CE3073" w:rsidRPr="009660B0"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=5*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="00CE3073" w:rsidRPr="009660B0">
        <w:rPr>
          <w:bCs/>
        </w:rPr>
        <w:t xml:space="preserve"> </w:t>
      </w:r>
      <w:r w:rsidR="00CE3073" w:rsidRPr="009660B0">
        <w:t>Кл/м</w:t>
      </w:r>
      <w:r w:rsidR="00CE3073" w:rsidRPr="009660B0">
        <w:rPr>
          <w:vertAlign w:val="superscript"/>
        </w:rPr>
        <w:t>2</w:t>
      </w:r>
      <w:r w:rsidR="00E07493" w:rsidRPr="009660B0">
        <w:t xml:space="preserve"> </w:t>
      </w:r>
    </w:p>
    <w:p w14:paraId="2C5288DA" w14:textId="6D83415A" w:rsidR="00CE3073" w:rsidRPr="00E07493" w:rsidRDefault="00000000" w:rsidP="00CE3073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b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ε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∂D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ε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∂E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*100%=22,5%</m:t>
        </m:r>
      </m:oMath>
      <w:r w:rsidR="00CE3073" w:rsidRPr="009660B0">
        <w:t xml:space="preserve">;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ε*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100%</m:t>
            </m:r>
          </m:den>
        </m:f>
        <m:r>
          <m:rPr>
            <m:sty m:val="p"/>
          </m:rPr>
          <w:rPr>
            <w:rFonts w:ascii="Cambria Math" w:hAnsi="Cambria Math"/>
          </w:rPr>
          <m:t>=1258</m:t>
        </m:r>
      </m:oMath>
      <w:r w:rsidR="00E07493" w:rsidRPr="00E07493">
        <w:t xml:space="preserve"> </w:t>
      </w:r>
    </w:p>
    <w:p w14:paraId="639C5F44" w14:textId="1E17AA8F" w:rsidR="0087001C" w:rsidRPr="00D47576" w:rsidRDefault="0087001C" w:rsidP="00EF5169"/>
    <w:p w14:paraId="331F2A73" w14:textId="77777777" w:rsidR="00EF5169" w:rsidRPr="00EF5169" w:rsidRDefault="00EF5169" w:rsidP="00EF5169"/>
    <w:p w14:paraId="4DAC499B" w14:textId="072E005A" w:rsidR="006C48AD" w:rsidRDefault="006C48AD" w:rsidP="00EF5169">
      <w:r w:rsidRPr="00EF5169">
        <w:t>1</w:t>
      </w:r>
      <w:r w:rsidR="00D47576" w:rsidRPr="00D47576">
        <w:t>0</w:t>
      </w:r>
      <w:r w:rsidRPr="00EF5169">
        <w:t>. Графики.</w:t>
      </w:r>
    </w:p>
    <w:p w14:paraId="6EFF308D" w14:textId="12C93A35" w:rsidR="009B5145" w:rsidRDefault="009B5145" w:rsidP="00EF5169">
      <w:r>
        <w:rPr>
          <w:noProof/>
        </w:rPr>
        <w:drawing>
          <wp:inline distT="0" distB="0" distL="0" distR="0" wp14:anchorId="4CCACCC2" wp14:editId="28765E30">
            <wp:extent cx="6210300" cy="2775585"/>
            <wp:effectExtent l="0" t="0" r="0" b="5715"/>
            <wp:docPr id="127347132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41E0B90" w14:textId="77777777" w:rsidR="009B5145" w:rsidRPr="008C0B6E" w:rsidRDefault="009B5145" w:rsidP="009B5145">
      <w:pPr>
        <w:tabs>
          <w:tab w:val="left" w:pos="416"/>
        </w:tabs>
        <w:spacing w:before="92"/>
        <w:jc w:val="center"/>
      </w:pPr>
      <w:r>
        <w:t xml:space="preserve">Рисунок 2. </w:t>
      </w:r>
      <w:r w:rsidRPr="00CE162E">
        <w:t>Экспериментальные точки (</w:t>
      </w:r>
      <w:r>
        <w:rPr>
          <w:lang w:val="en-US"/>
        </w:rPr>
        <w:t>E</w:t>
      </w:r>
      <w:r w:rsidRPr="00CE162E">
        <w:t>,</w:t>
      </w:r>
      <w:r>
        <w:t xml:space="preserve"> </w:t>
      </w:r>
      <w:r>
        <w:rPr>
          <w:lang w:val="en-US"/>
        </w:rPr>
        <w:t>D</w:t>
      </w:r>
      <w:r w:rsidRPr="00CE162E">
        <w:t xml:space="preserve">) </w:t>
      </w:r>
      <w:r>
        <w:t xml:space="preserve">и </w:t>
      </w:r>
      <w:r w:rsidRPr="008C0B6E">
        <w:t xml:space="preserve">зависимость </w:t>
      </w:r>
      <m:oMath>
        <m:r>
          <m:rPr>
            <m:sty m:val="p"/>
          </m:rPr>
          <w:rPr>
            <w:rFonts w:ascii="Cambria Math" w:hAnsi="Cambria Math"/>
          </w:rPr>
          <m:t>D=D(E)</m:t>
        </m:r>
      </m:oMath>
      <w:r w:rsidRPr="008C0B6E">
        <w:t>.</w:t>
      </w:r>
    </w:p>
    <w:p w14:paraId="4FB00317" w14:textId="75562032" w:rsidR="009B5145" w:rsidRDefault="009B5145" w:rsidP="00EF5169"/>
    <w:p w14:paraId="65909241" w14:textId="77777777" w:rsidR="00EF5169" w:rsidRDefault="00EF5169" w:rsidP="00EF5169"/>
    <w:p w14:paraId="7647A45F" w14:textId="0AD02516" w:rsidR="00F0595E" w:rsidRDefault="00F0595E" w:rsidP="000D6190">
      <w:pPr>
        <w:jc w:val="center"/>
      </w:pPr>
    </w:p>
    <w:p w14:paraId="3579CBC5" w14:textId="6E0AF9B7" w:rsidR="00F0595E" w:rsidRDefault="009B5145" w:rsidP="00EF5169">
      <w:r>
        <w:rPr>
          <w:noProof/>
        </w:rPr>
        <w:drawing>
          <wp:inline distT="0" distB="0" distL="0" distR="0" wp14:anchorId="361AC283" wp14:editId="60081840">
            <wp:extent cx="6233160" cy="2775585"/>
            <wp:effectExtent l="0" t="0" r="15240" b="5715"/>
            <wp:docPr id="6151750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3E1D67F4" w14:textId="77777777" w:rsidR="009B5145" w:rsidRPr="008C0B6E" w:rsidRDefault="009B5145" w:rsidP="009B5145">
      <w:pPr>
        <w:tabs>
          <w:tab w:val="left" w:pos="416"/>
        </w:tabs>
        <w:spacing w:before="92"/>
        <w:jc w:val="center"/>
      </w:pPr>
      <w:r>
        <w:t xml:space="preserve">Рисунок 3. </w:t>
      </w:r>
      <w:r w:rsidRPr="008C0B6E">
        <w:t>Экспериментальные точки (</w:t>
      </w:r>
      <w:r w:rsidRPr="008C0B6E">
        <w:rPr>
          <w:lang w:val="en-US"/>
        </w:rPr>
        <w:t>E</w:t>
      </w:r>
      <w:r w:rsidRPr="008C0B6E">
        <w:t xml:space="preserve">, 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 w:rsidRPr="008C0B6E">
        <w:t xml:space="preserve">) и зависимость </w:t>
      </w:r>
      <m:oMath>
        <m:r>
          <m:rPr>
            <m:sty m:val="p"/>
          </m:rPr>
          <w:rPr>
            <w:rFonts w:ascii="Cambria Math" w:hAnsi="Cambria Math"/>
          </w:rPr>
          <m:t>ε=ε(E)</m:t>
        </m:r>
      </m:oMath>
      <w:r w:rsidRPr="008C0B6E">
        <w:t>.</w:t>
      </w:r>
    </w:p>
    <w:p w14:paraId="2DB61A58" w14:textId="77777777" w:rsidR="009B5145" w:rsidRDefault="009B5145" w:rsidP="00EF5169"/>
    <w:p w14:paraId="1C8B16C4" w14:textId="77777777" w:rsidR="00EF5169" w:rsidRPr="00EF5169" w:rsidRDefault="00EF5169" w:rsidP="00EF5169"/>
    <w:p w14:paraId="1EF51AA6" w14:textId="1FAAA6BB" w:rsidR="006C48AD" w:rsidRDefault="006C48AD" w:rsidP="00EF5169">
      <w:r w:rsidRPr="00EF5169">
        <w:t>1</w:t>
      </w:r>
      <w:r w:rsidR="00CC3135" w:rsidRPr="00CC3135">
        <w:t>1</w:t>
      </w:r>
      <w:r w:rsidRPr="00EF5169">
        <w:t>. Окончательные результаты.</w:t>
      </w:r>
    </w:p>
    <w:p w14:paraId="3851B309" w14:textId="024192E5" w:rsidR="00CC3135" w:rsidRDefault="00000000" w:rsidP="00CC3135">
      <w:pPr>
        <w:tabs>
          <w:tab w:val="left" w:pos="416"/>
        </w:tabs>
        <w:spacing w:before="92"/>
        <w:rPr>
          <w:iCs w:val="0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=66000±8591</m:t>
        </m:r>
      </m:oMath>
      <w:r w:rsidR="00CC3135" w:rsidRPr="0012799D">
        <w:t xml:space="preserve"> В/</w:t>
      </w:r>
      <w:proofErr w:type="gramStart"/>
      <w:r w:rsidR="00CC3135" w:rsidRPr="0012799D">
        <w:t>м</w:t>
      </w:r>
      <w:r w:rsidR="00CC3135">
        <w:t xml:space="preserve">,   </w:t>
      </w:r>
      <w:proofErr w:type="gramEnd"/>
      <w:r w:rsidR="00CC3135"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=13,02%</m:t>
        </m:r>
      </m:oMath>
      <w:r w:rsidR="00CC3135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314E3C0F" w14:textId="38702B55" w:rsidR="00CC3135" w:rsidRPr="00402362" w:rsidRDefault="00000000" w:rsidP="00CC3135">
      <w:pPr>
        <w:tabs>
          <w:tab w:val="left" w:pos="416"/>
        </w:tabs>
        <w:spacing w:before="92"/>
        <w:rPr>
          <w:b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=319000±33251</m:t>
        </m:r>
      </m:oMath>
      <w:r w:rsidR="00CC3135" w:rsidRPr="0012799D">
        <w:t xml:space="preserve"> В/</w:t>
      </w:r>
      <w:proofErr w:type="gramStart"/>
      <w:r w:rsidR="00CC3135" w:rsidRPr="0012799D">
        <w:t>м</w:t>
      </w:r>
      <w:r w:rsidR="00CC3135">
        <w:t xml:space="preserve">,   </w:t>
      </w:r>
      <w:proofErr w:type="gramEnd"/>
      <w:r w:rsidR="00CC3135"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=10,4%</m:t>
        </m:r>
      </m:oMath>
      <w:r w:rsidR="00CC3135">
        <w:rPr>
          <w:bCs/>
        </w:rPr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2162D27C" w14:textId="77777777" w:rsidR="00CC3135" w:rsidRPr="005E6D8E" w:rsidRDefault="00000000" w:rsidP="00CC3135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=80*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±</m:t>
        </m:r>
        <m:r>
          <m:rPr>
            <m:sty m:val="p"/>
          </m:rPr>
          <w:rPr>
            <w:rFonts w:ascii="Cambria Math" w:hAnsi="Cambria Math"/>
          </w:rPr>
          <m:t>14*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="00CC3135" w:rsidRPr="005E6D8E">
        <w:t xml:space="preserve"> Кл/м</w:t>
      </w:r>
      <w:proofErr w:type="gramStart"/>
      <w:r w:rsidR="00CC3135" w:rsidRPr="005E6D8E">
        <w:rPr>
          <w:vertAlign w:val="superscript"/>
        </w:rPr>
        <w:t>2</w:t>
      </w:r>
      <w:r w:rsidR="00CC3135" w:rsidRPr="005E6D8E">
        <w:rPr>
          <w:bCs/>
        </w:rPr>
        <w:t xml:space="preserve">,   </w:t>
      </w:r>
      <w:proofErr w:type="gramEnd"/>
      <w:r w:rsidR="00CC3135" w:rsidRPr="005E6D8E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=17,3%</m:t>
        </m:r>
      </m:oMath>
      <w:r w:rsidR="00CC3135"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67319A03" w14:textId="6AB96731" w:rsidR="00CC3135" w:rsidRPr="005E6D8E" w:rsidRDefault="00000000" w:rsidP="00CC3135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=330*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±</m:t>
        </m:r>
        <m:r>
          <m:rPr>
            <m:sty m:val="p"/>
          </m:rPr>
          <w:rPr>
            <w:rFonts w:ascii="Cambria Math" w:hAnsi="Cambria Math"/>
          </w:rPr>
          <m:t>48*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="00CC3135" w:rsidRPr="005E6D8E">
        <w:t xml:space="preserve"> Кл/м</w:t>
      </w:r>
      <w:proofErr w:type="gramStart"/>
      <w:r w:rsidR="00CC3135" w:rsidRPr="005E6D8E">
        <w:rPr>
          <w:vertAlign w:val="superscript"/>
        </w:rPr>
        <w:t>2</w:t>
      </w:r>
      <w:r w:rsidR="00CC3135" w:rsidRPr="005E6D8E">
        <w:rPr>
          <w:bCs/>
        </w:rPr>
        <w:t xml:space="preserve">,   </w:t>
      </w:r>
      <w:proofErr w:type="gramEnd"/>
      <w:r w:rsidR="00CC3135" w:rsidRPr="005E6D8E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=14,6%</m:t>
        </m:r>
      </m:oMath>
      <w:r w:rsidR="00CC3135"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74EE636B" w14:textId="77777777" w:rsidR="00CC3135" w:rsidRPr="005E6D8E" w:rsidRDefault="00000000" w:rsidP="00CC3135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=80*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±</m:t>
        </m:r>
        <m:r>
          <m:rPr>
            <m:sty m:val="p"/>
          </m:rPr>
          <w:rPr>
            <w:rFonts w:ascii="Cambria Math" w:hAnsi="Cambria Math"/>
          </w:rPr>
          <m:t>14*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="00CC3135" w:rsidRPr="005E6D8E">
        <w:t xml:space="preserve"> Кл/м</w:t>
      </w:r>
      <w:proofErr w:type="gramStart"/>
      <w:r w:rsidR="00CC3135" w:rsidRPr="005E6D8E">
        <w:rPr>
          <w:vertAlign w:val="superscript"/>
        </w:rPr>
        <w:t>2</w:t>
      </w:r>
      <w:r w:rsidR="00CC3135" w:rsidRPr="005E6D8E">
        <w:rPr>
          <w:bCs/>
        </w:rPr>
        <w:t xml:space="preserve">,   </w:t>
      </w:r>
      <w:proofErr w:type="gramEnd"/>
      <w:r w:rsidR="00CC3135" w:rsidRPr="005E6D8E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=17,3%</m:t>
        </m:r>
      </m:oMath>
      <w:r w:rsidR="00CC3135" w:rsidRPr="005E6D8E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7868E326" w14:textId="5F6EFC13" w:rsidR="00CC3135" w:rsidRPr="009660B0" w:rsidRDefault="00000000" w:rsidP="00CC3135">
      <w:pPr>
        <w:tabs>
          <w:tab w:val="left" w:pos="416"/>
        </w:tabs>
        <w:spacing w:before="92"/>
      </w:pPr>
      <m:oMath>
        <m:func>
          <m:funcPr>
            <m:ctrlPr>
              <w:rPr>
                <w:rFonts w:ascii="Cambria Math" w:hAnsi="Cambria Math"/>
                <w:b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δ</m:t>
            </m:r>
          </m:e>
        </m:func>
        <m:r>
          <m:rPr>
            <m:sty m:val="p"/>
          </m:rPr>
          <w:rPr>
            <w:rFonts w:ascii="Cambria Math" w:hAnsi="Cambria Math"/>
          </w:rPr>
          <m:t>=0,289±0,017</m:t>
        </m:r>
      </m:oMath>
      <w:r w:rsidR="00CC3135" w:rsidRPr="009660B0">
        <w:rPr>
          <w:bCs/>
        </w:rPr>
        <w:t xml:space="preserve">,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δ</m:t>
                </m:r>
              </m:e>
            </m:func>
          </m:sub>
        </m:sSub>
        <m:r>
          <m:rPr>
            <m:sty m:val="p"/>
          </m:rPr>
          <w:rPr>
            <w:rFonts w:ascii="Cambria Math" w:hAnsi="Cambria Math"/>
          </w:rPr>
          <m:t>=5,8%</m:t>
        </m:r>
      </m:oMath>
      <w:r w:rsidR="00CC3135" w:rsidRPr="009660B0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  <w:r w:rsidR="00E07493" w:rsidRPr="009660B0">
        <w:t xml:space="preserve"> </w:t>
      </w:r>
    </w:p>
    <w:p w14:paraId="6ADF1C91" w14:textId="77777777" w:rsidR="00CC3135" w:rsidRPr="009660B0" w:rsidRDefault="00CC3135" w:rsidP="00CC3135">
      <w:pPr>
        <w:tabs>
          <w:tab w:val="left" w:pos="416"/>
        </w:tabs>
        <w:spacing w:before="92"/>
        <w:rPr>
          <w:bCs/>
        </w:rPr>
      </w:pPr>
      <w:r w:rsidRPr="009660B0">
        <w:lastRenderedPageBreak/>
        <w:t xml:space="preserve">При </w:t>
      </w:r>
      <m:oMath>
        <m:r>
          <m:rPr>
            <m:sty m:val="p"/>
          </m:rPr>
          <w:rPr>
            <w:rFonts w:ascii="Cambria Math" w:hAnsi="Cambria Math"/>
          </w:rPr>
          <m:t>U=4,4</m:t>
        </m:r>
      </m:oMath>
      <w:r w:rsidRPr="009660B0">
        <w:rPr>
          <w:bCs/>
        </w:rPr>
        <w:t xml:space="preserve"> В:</w:t>
      </w:r>
    </w:p>
    <w:p w14:paraId="0C57D8F2" w14:textId="43DB275D" w:rsidR="00CC3135" w:rsidRPr="009660B0" w:rsidRDefault="00CC3135" w:rsidP="00CC3135">
      <w:pPr>
        <w:tabs>
          <w:tab w:val="left" w:pos="416"/>
        </w:tabs>
        <w:spacing w:before="92"/>
        <w:rPr>
          <w:iCs w:val="0"/>
        </w:rPr>
      </w:pPr>
      <m:oMath>
        <m:r>
          <m:rPr>
            <m:sty m:val="p"/>
          </m:rPr>
          <w:rPr>
            <w:rFonts w:ascii="Cambria Math" w:hAnsi="Cambria Math"/>
          </w:rPr>
          <m:t>E=8</m:t>
        </m:r>
        <m:r>
          <w:rPr>
            <w:rFonts w:ascii="Cambria Math" w:hAnsi="Cambria Math"/>
          </w:rPr>
          <m:t>5800</m:t>
        </m:r>
        <m:r>
          <m:rPr>
            <m:sty m:val="p"/>
          </m:rPr>
          <w:rPr>
            <w:rFonts w:ascii="Cambria Math" w:hAnsi="Cambria Math"/>
          </w:rPr>
          <m:t>±12028</m:t>
        </m:r>
      </m:oMath>
      <w:r w:rsidRPr="009660B0">
        <w:rPr>
          <w:bCs/>
        </w:rPr>
        <w:t xml:space="preserve"> В/</w:t>
      </w:r>
      <w:proofErr w:type="gramStart"/>
      <w:r w:rsidRPr="009660B0">
        <w:rPr>
          <w:bCs/>
        </w:rPr>
        <w:t xml:space="preserve">м,   </w:t>
      </w:r>
      <w:proofErr w:type="gramEnd"/>
      <w:r w:rsidRPr="009660B0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hAnsi="Cambria Math"/>
          </w:rPr>
          <m:t>=16,5%</m:t>
        </m:r>
      </m:oMath>
      <w:r w:rsidRPr="009660B0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212A6F8B" w14:textId="3FC951C6" w:rsidR="00CC3135" w:rsidRPr="009660B0" w:rsidRDefault="00CC3135" w:rsidP="00CC3135">
      <w:pPr>
        <w:tabs>
          <w:tab w:val="left" w:pos="416"/>
        </w:tabs>
        <w:spacing w:before="92"/>
      </w:pPr>
      <m:oMath>
        <m:r>
          <m:rPr>
            <m:sty m:val="p"/>
          </m:rPr>
          <w:rPr>
            <w:rFonts w:ascii="Cambria Math" w:hAnsi="Cambria Math"/>
          </w:rPr>
          <m:t>D=36*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±</m:t>
        </m:r>
        <m:r>
          <m:rPr>
            <m:sty m:val="p"/>
          </m:rPr>
          <w:rPr>
            <w:rFonts w:ascii="Cambria Math" w:hAnsi="Cambria Math"/>
          </w:rPr>
          <m:t>5*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</m:oMath>
      <w:r w:rsidRPr="009660B0">
        <w:rPr>
          <w:bCs/>
        </w:rPr>
        <w:t xml:space="preserve"> </w:t>
      </w:r>
      <w:r w:rsidRPr="009660B0">
        <w:t>Кл/м</w:t>
      </w:r>
      <w:proofErr w:type="gramStart"/>
      <w:r w:rsidRPr="009660B0">
        <w:rPr>
          <w:vertAlign w:val="superscript"/>
        </w:rPr>
        <w:t>2</w:t>
      </w:r>
      <w:r w:rsidRPr="009660B0">
        <w:rPr>
          <w:bCs/>
        </w:rPr>
        <w:t xml:space="preserve">,   </w:t>
      </w:r>
      <w:proofErr w:type="gramEnd"/>
      <w:r w:rsidRPr="009660B0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</w:rPr>
          <m:t>=15,2%</m:t>
        </m:r>
      </m:oMath>
      <w:r w:rsidRPr="009660B0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  <w:r w:rsidR="00E07493" w:rsidRPr="009660B0">
        <w:t xml:space="preserve"> </w:t>
      </w:r>
    </w:p>
    <w:p w14:paraId="7405E0BD" w14:textId="745FC4AC" w:rsidR="00CC3135" w:rsidRPr="005E6D8E" w:rsidRDefault="00CC3135" w:rsidP="00CC3135">
      <w:pPr>
        <w:tabs>
          <w:tab w:val="left" w:pos="416"/>
        </w:tabs>
        <w:spacing w:before="92"/>
        <w:rPr>
          <w:iCs w:val="0"/>
        </w:rPr>
      </w:pPr>
      <m:oMath>
        <m:r>
          <m:rPr>
            <m:sty m:val="p"/>
          </m:rPr>
          <w:rPr>
            <w:rFonts w:ascii="Cambria Math" w:hAnsi="Cambria Math"/>
          </w:rPr>
          <m:t>ε=</m:t>
        </m:r>
        <m:r>
          <m:rPr>
            <m:sty m:val="p"/>
          </m:rPr>
          <w:rPr>
            <w:rFonts w:ascii="Cambria Math" w:hAnsi="Cambria Math"/>
            <w:color w:val="000000"/>
          </w:rPr>
          <m:t>4</m:t>
        </m:r>
        <m:r>
          <w:rPr>
            <w:rFonts w:ascii="Cambria Math" w:hAnsi="Cambria Math"/>
            <w:color w:val="000000"/>
          </w:rPr>
          <m:t>473</m:t>
        </m:r>
        <m:r>
          <m:rPr>
            <m:sty m:val="p"/>
          </m:rPr>
          <w:rPr>
            <w:rFonts w:ascii="Cambria Math" w:hAnsi="Cambria Math"/>
            <w:color w:val="000000"/>
          </w:rPr>
          <m:t>±</m:t>
        </m:r>
        <m:r>
          <m:rPr>
            <m:sty m:val="p"/>
          </m:rPr>
          <w:rPr>
            <w:rFonts w:ascii="Cambria Math" w:hAnsi="Cambria Math"/>
          </w:rPr>
          <m:t>1258</m:t>
        </m:r>
      </m:oMath>
      <w:r w:rsidRPr="009660B0">
        <w:rPr>
          <w:bCs/>
        </w:rPr>
        <w:t xml:space="preserve">,   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sub>
        </m:sSub>
        <m:r>
          <m:rPr>
            <m:sty m:val="p"/>
          </m:rPr>
          <w:rPr>
            <w:rFonts w:ascii="Cambria Math" w:hAnsi="Cambria Math"/>
          </w:rPr>
          <m:t>=22,5%</m:t>
        </m:r>
      </m:oMath>
      <w:r w:rsidRPr="009660B0">
        <w:t xml:space="preserve">,    </w:t>
      </w:r>
      <m:oMath>
        <m:r>
          <m:rPr>
            <m:sty m:val="p"/>
          </m:rPr>
          <w:rPr>
            <w:rFonts w:ascii="Cambria Math" w:hAnsi="Cambria Math"/>
          </w:rPr>
          <m:t>α=0,95</m:t>
        </m:r>
      </m:oMath>
    </w:p>
    <w:p w14:paraId="1FE0F0A6" w14:textId="208BAA2C" w:rsidR="00EF5169" w:rsidRPr="00CC3135" w:rsidRDefault="00EF5169" w:rsidP="00EF5169">
      <w:pPr>
        <w:rPr>
          <w:i/>
        </w:rPr>
      </w:pPr>
    </w:p>
    <w:p w14:paraId="137CDDC9" w14:textId="77777777" w:rsidR="00EF5169" w:rsidRPr="00EF5169" w:rsidRDefault="00EF5169" w:rsidP="00EF5169"/>
    <w:p w14:paraId="38551474" w14:textId="77777777" w:rsidR="006C48AD" w:rsidRDefault="006C48AD" w:rsidP="00EF5169">
      <w:r w:rsidRPr="00EF5169">
        <w:t>13. Выводы и анализ результатов работы.</w:t>
      </w:r>
    </w:p>
    <w:p w14:paraId="28343910" w14:textId="77777777" w:rsidR="00CC3135" w:rsidRDefault="000D6190" w:rsidP="00CC3135">
      <w:pPr>
        <w:tabs>
          <w:tab w:val="left" w:pos="416"/>
        </w:tabs>
        <w:spacing w:before="92"/>
        <w:ind w:firstLine="709"/>
      </w:pPr>
      <w:r>
        <w:tab/>
      </w:r>
      <w:r>
        <w:tab/>
      </w:r>
      <w:r w:rsidR="00CC3135" w:rsidRPr="00F92078">
        <w:t xml:space="preserve">В ходе лабораторной работы были изучены электрические свойства сегнетоэлектриков. Была изучена петля гистерезиса, с помощью которой были определены параметры электрического смещения насыщения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CC3135" w:rsidRPr="00F92078">
        <w:t xml:space="preserve">, остаточной поляризации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  <w:r w:rsidR="00CC3135" w:rsidRPr="00F92078">
        <w:t xml:space="preserve"> и коэрцитивной силы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 w:rsidR="00CC3135" w:rsidRPr="00F92078">
        <w:t>.</w:t>
      </w:r>
    </w:p>
    <w:p w14:paraId="767DE2AA" w14:textId="77777777" w:rsidR="00CC3135" w:rsidRDefault="00CC3135" w:rsidP="00CC3135">
      <w:pPr>
        <w:tabs>
          <w:tab w:val="left" w:pos="416"/>
        </w:tabs>
        <w:spacing w:before="92"/>
        <w:ind w:firstLine="709"/>
      </w:pPr>
      <w:r w:rsidRPr="00F92078">
        <w:t>Было получено значение тангенса угла диэлектрических потерь.</w:t>
      </w:r>
    </w:p>
    <w:p w14:paraId="566D9B61" w14:textId="77777777" w:rsidR="00CC3135" w:rsidRPr="00764C68" w:rsidRDefault="00CC3135" w:rsidP="00CC3135">
      <w:pPr>
        <w:tabs>
          <w:tab w:val="left" w:pos="416"/>
        </w:tabs>
        <w:spacing w:before="92"/>
        <w:ind w:firstLine="709"/>
      </w:pPr>
      <w:r w:rsidRPr="00F92078">
        <w:t xml:space="preserve">Также были исследованы зависимости </w:t>
      </w:r>
      <m:oMath>
        <m:r>
          <m:rPr>
            <m:sty m:val="p"/>
          </m:rPr>
          <w:rPr>
            <w:rFonts w:ascii="Cambria Math" w:hAnsi="Cambria Math"/>
          </w:rPr>
          <m:t>D=D(E)</m:t>
        </m:r>
      </m:oMath>
      <w:r w:rsidRPr="00F92078">
        <w:t xml:space="preserve"> и  </w:t>
      </w:r>
      <m:oMath>
        <m:r>
          <m:rPr>
            <m:sty m:val="p"/>
          </m:rPr>
          <w:rPr>
            <w:rFonts w:ascii="Cambria Math" w:hAnsi="Cambria Math"/>
          </w:rPr>
          <m:t>ε=ε(E)</m:t>
        </m:r>
      </m:oMath>
      <w:r w:rsidRPr="00F92078">
        <w:t xml:space="preserve"> и построены соответствующие графики. График зависимости </w:t>
      </w:r>
      <m:oMath>
        <m:r>
          <m:rPr>
            <m:sty m:val="p"/>
          </m:rPr>
          <w:rPr>
            <w:rFonts w:ascii="Cambria Math" w:hAnsi="Cambria Math"/>
          </w:rPr>
          <m:t>D=D(E)</m:t>
        </m:r>
      </m:oMath>
      <w:r w:rsidRPr="00F92078">
        <w:t xml:space="preserve"> получился возрастающим. Зависимость </w:t>
      </w:r>
      <m:oMath>
        <m:r>
          <m:rPr>
            <m:sty m:val="p"/>
          </m:rPr>
          <w:rPr>
            <w:rFonts w:ascii="Cambria Math" w:hAnsi="Cambria Math"/>
          </w:rPr>
          <m:t>ε=ε(E)</m:t>
        </m:r>
      </m:oMath>
      <w:r w:rsidRPr="00F92078">
        <w:t xml:space="preserve"> также получилась возрастающей - чем сильнее электрическое поле, проходящее через сегнетоэлектрик, тем больше его диэлектрическая проницаемость. По данной зависимости были найдены значения начальной диэлектрической проницаемости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нач</m:t>
            </m:r>
          </m:sub>
        </m:sSub>
      </m:oMath>
      <w:r w:rsidRPr="00F92078">
        <w:t xml:space="preserve">, максимальной диэлектрической проницаемости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</m:oMath>
      <w:r w:rsidRPr="00F92078">
        <w:t xml:space="preserve"> и соответствующие им значения напряжённости электрического поля.</w:t>
      </w:r>
    </w:p>
    <w:p w14:paraId="68F8028D" w14:textId="45EEA963" w:rsidR="000D6190" w:rsidRPr="000D6190" w:rsidRDefault="000D6190" w:rsidP="00EF5169"/>
    <w:p w14:paraId="0282AE01" w14:textId="77777777" w:rsidR="002E4C57" w:rsidRDefault="002E4C57" w:rsidP="00EF5169"/>
    <w:p w14:paraId="6A5A1349" w14:textId="77777777" w:rsidR="002E4C57" w:rsidRPr="00676D1A" w:rsidRDefault="002E4C57" w:rsidP="00EF5169"/>
    <w:p w14:paraId="1CA2B6D5" w14:textId="77777777" w:rsidR="002E4C57" w:rsidRPr="00EF5169" w:rsidRDefault="002E4C57" w:rsidP="00EF5169"/>
    <w:p w14:paraId="12D2CF3D" w14:textId="77777777" w:rsidR="006C48AD" w:rsidRDefault="006C48AD" w:rsidP="0014721A">
      <w:pPr>
        <w:spacing w:after="240"/>
        <w:jc w:val="center"/>
        <w:rPr>
          <w:rFonts w:ascii="Times New Roman" w:hAnsi="Times New Roman" w:cs="Times New Roman"/>
        </w:rPr>
      </w:pPr>
    </w:p>
    <w:p w14:paraId="0FEA2834" w14:textId="2952EFD9" w:rsidR="00E07493" w:rsidRPr="00E07493" w:rsidRDefault="00E07493" w:rsidP="0014721A">
      <w:pPr>
        <w:spacing w:after="240"/>
        <w:jc w:val="center"/>
        <w:rPr>
          <w:rFonts w:ascii="Times New Roman" w:hAnsi="Times New Roman" w:cs="Times New Roman"/>
        </w:rPr>
      </w:pPr>
    </w:p>
    <w:sectPr w:rsidR="00E07493" w:rsidRPr="00E07493" w:rsidSect="00057D5D">
      <w:footerReference w:type="even" r:id="rId10"/>
      <w:footerReference w:type="default" r:id="rId11"/>
      <w:headerReference w:type="first" r:id="rId12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47DD4" w14:textId="77777777" w:rsidR="00057D5D" w:rsidRDefault="00057D5D">
      <w:r>
        <w:separator/>
      </w:r>
    </w:p>
  </w:endnote>
  <w:endnote w:type="continuationSeparator" w:id="0">
    <w:p w14:paraId="18BEF51B" w14:textId="77777777" w:rsidR="00057D5D" w:rsidRDefault="00057D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altName w:val="Corbel"/>
    <w:charset w:val="CC"/>
    <w:family w:val="swiss"/>
    <w:pitch w:val="variable"/>
    <w:sig w:usb0="A00002EF" w:usb1="5000204B" w:usb2="0000000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DD718" w14:textId="77777777" w:rsidR="007609F8" w:rsidRDefault="007609F8" w:rsidP="00351C2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6F21B531" w14:textId="77777777" w:rsidR="007609F8" w:rsidRDefault="007609F8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11564" w14:textId="77777777" w:rsidR="007609F8" w:rsidRDefault="007609F8" w:rsidP="00C32E3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D1EE3">
      <w:rPr>
        <w:rStyle w:val="a4"/>
        <w:noProof/>
      </w:rPr>
      <w:t>4</w:t>
    </w:r>
    <w:r>
      <w:rPr>
        <w:rStyle w:val="a4"/>
      </w:rPr>
      <w:fldChar w:fldCharType="end"/>
    </w:r>
  </w:p>
  <w:p w14:paraId="69FE529A" w14:textId="77777777" w:rsidR="007609F8" w:rsidRDefault="007609F8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EF9B6" w14:textId="77777777" w:rsidR="00057D5D" w:rsidRDefault="00057D5D">
      <w:r>
        <w:separator/>
      </w:r>
    </w:p>
  </w:footnote>
  <w:footnote w:type="continuationSeparator" w:id="0">
    <w:p w14:paraId="75702A6B" w14:textId="77777777" w:rsidR="00057D5D" w:rsidRDefault="00057D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54485038" w14:textId="77777777" w:rsidTr="00534FDF">
      <w:tc>
        <w:tcPr>
          <w:tcW w:w="6663" w:type="dxa"/>
          <w:vAlign w:val="center"/>
        </w:tcPr>
        <w:p w14:paraId="767601FD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2837447E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 w:rsidRPr="00534FDF"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6B4B59BB" w14:textId="77777777" w:rsidR="007609F8" w:rsidRPr="00A135B8" w:rsidRDefault="00821521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44BE5178" w14:textId="77777777" w:rsidR="007609F8" w:rsidRPr="00A135B8" w:rsidRDefault="002D1EE3" w:rsidP="00A135B8">
          <w:pPr>
            <w:pStyle w:val="a6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330AE016" wp14:editId="43437A71">
                <wp:extent cx="1818338" cy="499396"/>
                <wp:effectExtent l="0" t="0" r="0" b="0"/>
                <wp:docPr id="1560348577" name="Рисунок 1560348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53A5632" w14:textId="77777777" w:rsidR="007609F8" w:rsidRPr="00A135B8" w:rsidRDefault="007609F8" w:rsidP="00A135B8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C8D7CB1"/>
    <w:multiLevelType w:val="hybridMultilevel"/>
    <w:tmpl w:val="74CE67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FB33B6A"/>
    <w:multiLevelType w:val="hybridMultilevel"/>
    <w:tmpl w:val="17EE51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5A6D5C"/>
    <w:multiLevelType w:val="hybridMultilevel"/>
    <w:tmpl w:val="3C96D2DA"/>
    <w:lvl w:ilvl="0" w:tplc="73CE1D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9432E6"/>
    <w:multiLevelType w:val="hybridMultilevel"/>
    <w:tmpl w:val="A1F6C9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197C38"/>
    <w:multiLevelType w:val="hybridMultilevel"/>
    <w:tmpl w:val="9192F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5470815">
    <w:abstractNumId w:val="3"/>
  </w:num>
  <w:num w:numId="2" w16cid:durableId="1443499715">
    <w:abstractNumId w:val="0"/>
  </w:num>
  <w:num w:numId="3" w16cid:durableId="1399401826">
    <w:abstractNumId w:val="1"/>
  </w:num>
  <w:num w:numId="4" w16cid:durableId="2000033335">
    <w:abstractNumId w:val="6"/>
  </w:num>
  <w:num w:numId="5" w16cid:durableId="828792684">
    <w:abstractNumId w:val="7"/>
  </w:num>
  <w:num w:numId="6" w16cid:durableId="1725327775">
    <w:abstractNumId w:val="4"/>
  </w:num>
  <w:num w:numId="7" w16cid:durableId="1526167147">
    <w:abstractNumId w:val="2"/>
  </w:num>
  <w:num w:numId="8" w16cid:durableId="11395423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57D5D"/>
    <w:rsid w:val="00077E29"/>
    <w:rsid w:val="000D6190"/>
    <w:rsid w:val="0014721A"/>
    <w:rsid w:val="0017081E"/>
    <w:rsid w:val="0021632E"/>
    <w:rsid w:val="002446DB"/>
    <w:rsid w:val="00286744"/>
    <w:rsid w:val="002D1EE3"/>
    <w:rsid w:val="002D72C7"/>
    <w:rsid w:val="002D73F7"/>
    <w:rsid w:val="002E0EEF"/>
    <w:rsid w:val="002E4C57"/>
    <w:rsid w:val="00351C28"/>
    <w:rsid w:val="00370B17"/>
    <w:rsid w:val="003C4C93"/>
    <w:rsid w:val="003F049E"/>
    <w:rsid w:val="00412BC5"/>
    <w:rsid w:val="004414CB"/>
    <w:rsid w:val="0048589D"/>
    <w:rsid w:val="004E7AAB"/>
    <w:rsid w:val="00505C20"/>
    <w:rsid w:val="00534FDF"/>
    <w:rsid w:val="00551048"/>
    <w:rsid w:val="005A11B6"/>
    <w:rsid w:val="005A42CA"/>
    <w:rsid w:val="005B6D88"/>
    <w:rsid w:val="005F0B02"/>
    <w:rsid w:val="00655AC9"/>
    <w:rsid w:val="00676D1A"/>
    <w:rsid w:val="006901E2"/>
    <w:rsid w:val="0069319E"/>
    <w:rsid w:val="006B55C6"/>
    <w:rsid w:val="006C1CFA"/>
    <w:rsid w:val="006C48AD"/>
    <w:rsid w:val="00700680"/>
    <w:rsid w:val="007545F5"/>
    <w:rsid w:val="007609F8"/>
    <w:rsid w:val="0079554E"/>
    <w:rsid w:val="007B0C77"/>
    <w:rsid w:val="00821521"/>
    <w:rsid w:val="0087001C"/>
    <w:rsid w:val="008A7E8C"/>
    <w:rsid w:val="008C59A7"/>
    <w:rsid w:val="008F10DB"/>
    <w:rsid w:val="009257A1"/>
    <w:rsid w:val="00930737"/>
    <w:rsid w:val="00946E44"/>
    <w:rsid w:val="0095023A"/>
    <w:rsid w:val="009660B0"/>
    <w:rsid w:val="009A3B94"/>
    <w:rsid w:val="009B5145"/>
    <w:rsid w:val="009E12DA"/>
    <w:rsid w:val="00A12871"/>
    <w:rsid w:val="00A135B8"/>
    <w:rsid w:val="00A14EAB"/>
    <w:rsid w:val="00A42D96"/>
    <w:rsid w:val="00A5409A"/>
    <w:rsid w:val="00BB2675"/>
    <w:rsid w:val="00BD1C29"/>
    <w:rsid w:val="00BF624D"/>
    <w:rsid w:val="00C32E38"/>
    <w:rsid w:val="00C83565"/>
    <w:rsid w:val="00CB38C4"/>
    <w:rsid w:val="00CC3135"/>
    <w:rsid w:val="00CD04C6"/>
    <w:rsid w:val="00CE3073"/>
    <w:rsid w:val="00D47576"/>
    <w:rsid w:val="00D725DC"/>
    <w:rsid w:val="00D81A36"/>
    <w:rsid w:val="00D914F5"/>
    <w:rsid w:val="00D91DA4"/>
    <w:rsid w:val="00DA5E17"/>
    <w:rsid w:val="00E07493"/>
    <w:rsid w:val="00E25785"/>
    <w:rsid w:val="00E47C3A"/>
    <w:rsid w:val="00EA597C"/>
    <w:rsid w:val="00EA630A"/>
    <w:rsid w:val="00EC02F5"/>
    <w:rsid w:val="00EE0E9B"/>
    <w:rsid w:val="00EF5169"/>
    <w:rsid w:val="00F0595E"/>
    <w:rsid w:val="00F37275"/>
    <w:rsid w:val="00F91F93"/>
    <w:rsid w:val="00FD0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8C302BC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7001C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1">
    <w:name w:val="heading 1"/>
    <w:basedOn w:val="a"/>
    <w:next w:val="a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Block Text"/>
    <w:basedOn w:val="a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30">
    <w:name w:val="Body Text Indent 3"/>
    <w:basedOn w:val="a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a6">
    <w:name w:val="header"/>
    <w:basedOn w:val="a"/>
    <w:pPr>
      <w:tabs>
        <w:tab w:val="center" w:pos="4677"/>
        <w:tab w:val="right" w:pos="9355"/>
      </w:tabs>
    </w:pPr>
  </w:style>
  <w:style w:type="table" w:styleId="a7">
    <w:name w:val="Table Grid"/>
    <w:basedOn w:val="a1"/>
    <w:uiPriority w:val="39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351C28"/>
    <w:rPr>
      <w:color w:val="0000FF"/>
      <w:u w:val="single"/>
    </w:rPr>
  </w:style>
  <w:style w:type="paragraph" w:styleId="a9">
    <w:name w:val="Balloon Text"/>
    <w:basedOn w:val="a"/>
    <w:link w:val="aa"/>
    <w:rsid w:val="005A42C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A42CA"/>
    <w:rPr>
      <w:rFonts w:ascii="Tahoma" w:hAnsi="Tahoma" w:cs="Tahoma"/>
      <w:iCs/>
      <w:sz w:val="16"/>
      <w:szCs w:val="16"/>
    </w:rPr>
  </w:style>
  <w:style w:type="paragraph" w:styleId="ab">
    <w:name w:val="Title"/>
    <w:basedOn w:val="a"/>
    <w:link w:val="ac"/>
    <w:uiPriority w:val="1"/>
    <w:qFormat/>
    <w:rsid w:val="00412BC5"/>
    <w:pPr>
      <w:adjustRightInd/>
      <w:ind w:left="2437" w:right="1897" w:hanging="584"/>
    </w:pPr>
    <w:rPr>
      <w:rFonts w:ascii="Cambria" w:eastAsia="Cambria" w:hAnsi="Cambria" w:cs="Cambria"/>
      <w:b/>
      <w:bCs/>
      <w:iCs w:val="0"/>
      <w:sz w:val="40"/>
      <w:szCs w:val="40"/>
      <w:lang w:eastAsia="en-US"/>
    </w:rPr>
  </w:style>
  <w:style w:type="character" w:customStyle="1" w:styleId="ac">
    <w:name w:val="Заголовок Знак"/>
    <w:basedOn w:val="a0"/>
    <w:link w:val="ab"/>
    <w:uiPriority w:val="1"/>
    <w:rsid w:val="00412BC5"/>
    <w:rPr>
      <w:rFonts w:ascii="Cambria" w:eastAsia="Cambria" w:hAnsi="Cambria" w:cs="Cambria"/>
      <w:b/>
      <w:bCs/>
      <w:sz w:val="40"/>
      <w:szCs w:val="40"/>
      <w:lang w:eastAsia="en-US"/>
    </w:rPr>
  </w:style>
  <w:style w:type="character" w:styleId="ad">
    <w:name w:val="Placeholder Text"/>
    <w:basedOn w:val="a0"/>
    <w:uiPriority w:val="99"/>
    <w:semiHidden/>
    <w:rsid w:val="00412BC5"/>
    <w:rPr>
      <w:color w:val="808080"/>
    </w:rPr>
  </w:style>
  <w:style w:type="paragraph" w:styleId="ae">
    <w:name w:val="List Paragraph"/>
    <w:basedOn w:val="a"/>
    <w:uiPriority w:val="34"/>
    <w:qFormat/>
    <w:rsid w:val="00412BC5"/>
    <w:pPr>
      <w:ind w:left="720"/>
      <w:contextualSpacing/>
    </w:pPr>
  </w:style>
  <w:style w:type="paragraph" w:styleId="af">
    <w:name w:val="Body Text"/>
    <w:basedOn w:val="a"/>
    <w:link w:val="af0"/>
    <w:unhideWhenUsed/>
    <w:rsid w:val="00946E44"/>
    <w:pPr>
      <w:spacing w:after="120"/>
    </w:pPr>
  </w:style>
  <w:style w:type="character" w:customStyle="1" w:styleId="af0">
    <w:name w:val="Основной текст Знак"/>
    <w:basedOn w:val="a0"/>
    <w:link w:val="af"/>
    <w:rsid w:val="00946E44"/>
    <w:rPr>
      <w:rFonts w:ascii="Arial" w:hAnsi="Arial" w:cs="Arial"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2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graev\Downloads\Telegram%20Desktop\3.06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graev\Downloads\Telegram%20Desktop\3.06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3995312769536541"/>
          <c:y val="7.3671662481172476E-2"/>
          <c:w val="0.80260964146802305"/>
          <c:h val="0.89840831137915245"/>
        </c:manualLayout>
      </c:layout>
      <c:scatterChart>
        <c:scatterStyle val="smoothMarker"/>
        <c:varyColors val="0"/>
        <c:ser>
          <c:idx val="0"/>
          <c:order val="0"/>
          <c:trendline>
            <c:trendlineType val="poly"/>
            <c:order val="6"/>
            <c:dispRSqr val="0"/>
            <c:dispEq val="1"/>
            <c:trendlineLbl>
              <c:layout>
                <c:manualLayout>
                  <c:x val="5.2490000000000002E-2"/>
                  <c:y val="0.22578799999999999"/>
                </c:manualLayout>
              </c:layout>
              <c:numFmt formatCode="General" sourceLinked="0"/>
              <c:txPr>
                <a:bodyPr/>
                <a:lstStyle/>
                <a:p>
                  <a:pPr>
                    <a:defRPr>
                      <a:solidFill>
                        <a:schemeClr val="bg1"/>
                      </a:solidFill>
                    </a:defRPr>
                  </a:pPr>
                  <a:endParaRPr lang="ru-RU"/>
                </a:p>
              </c:txPr>
            </c:trendlineLbl>
          </c:trendline>
          <c:xVal>
            <c:numRef>
              <c:f>Лист1!$L$4:$L$18</c:f>
              <c:numCache>
                <c:formatCode>General</c:formatCode>
                <c:ptCount val="15"/>
                <c:pt idx="0">
                  <c:v>319000</c:v>
                </c:pt>
                <c:pt idx="1">
                  <c:v>286000</c:v>
                </c:pt>
                <c:pt idx="2">
                  <c:v>252999.99999999997</c:v>
                </c:pt>
                <c:pt idx="3">
                  <c:v>209000</c:v>
                </c:pt>
                <c:pt idx="4">
                  <c:v>176000</c:v>
                </c:pt>
                <c:pt idx="5">
                  <c:v>143000</c:v>
                </c:pt>
                <c:pt idx="6">
                  <c:v>88000</c:v>
                </c:pt>
                <c:pt idx="7">
                  <c:v>85800</c:v>
                </c:pt>
                <c:pt idx="8">
                  <c:v>72600</c:v>
                </c:pt>
                <c:pt idx="9">
                  <c:v>61599.999999999993</c:v>
                </c:pt>
                <c:pt idx="10">
                  <c:v>50599.999999999993</c:v>
                </c:pt>
                <c:pt idx="11">
                  <c:v>37400</c:v>
                </c:pt>
                <c:pt idx="12">
                  <c:v>26399.999999999996</c:v>
                </c:pt>
                <c:pt idx="13">
                  <c:v>15399.999999999998</c:v>
                </c:pt>
                <c:pt idx="14">
                  <c:v>3410.0000000000005</c:v>
                </c:pt>
              </c:numCache>
            </c:numRef>
          </c:xVal>
          <c:yVal>
            <c:numRef>
              <c:f>Лист1!$M$4:$M$18</c:f>
              <c:numCache>
                <c:formatCode>0.0000</c:formatCode>
                <c:ptCount val="15"/>
                <c:pt idx="0">
                  <c:v>3.2999999999999995E-2</c:v>
                </c:pt>
                <c:pt idx="1">
                  <c:v>3.1E-2</c:v>
                </c:pt>
                <c:pt idx="2">
                  <c:v>2.7E-2</c:v>
                </c:pt>
                <c:pt idx="3">
                  <c:v>2.1999999999999999E-2</c:v>
                </c:pt>
                <c:pt idx="4">
                  <c:v>1.7000000000000001E-2</c:v>
                </c:pt>
                <c:pt idx="5">
                  <c:v>9.9999999999999985E-3</c:v>
                </c:pt>
                <c:pt idx="6">
                  <c:v>4.0000000000000001E-3</c:v>
                </c:pt>
                <c:pt idx="7">
                  <c:v>3.3999999999999994E-3</c:v>
                </c:pt>
                <c:pt idx="8">
                  <c:v>2.3999999999999998E-3</c:v>
                </c:pt>
                <c:pt idx="9">
                  <c:v>1.8E-3</c:v>
                </c:pt>
                <c:pt idx="10">
                  <c:v>1.1999999999999999E-3</c:v>
                </c:pt>
                <c:pt idx="11">
                  <c:v>7.9999999999999993E-4</c:v>
                </c:pt>
                <c:pt idx="12">
                  <c:v>3.9999999999999996E-4</c:v>
                </c:pt>
                <c:pt idx="13">
                  <c:v>1.6000000000000001E-4</c:v>
                </c:pt>
                <c:pt idx="14">
                  <c:v>3.1999999999999999E-5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AE30-45AE-8943-ED64B379CE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143232"/>
        <c:axId val="180144768"/>
      </c:scatterChart>
      <c:valAx>
        <c:axId val="18014323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80144768"/>
        <c:crosses val="autoZero"/>
        <c:crossBetween val="midCat"/>
      </c:valAx>
      <c:valAx>
        <c:axId val="180144768"/>
        <c:scaling>
          <c:orientation val="minMax"/>
        </c:scaling>
        <c:delete val="0"/>
        <c:axPos val="l"/>
        <c:majorGridlines/>
        <c:numFmt formatCode="0.0000" sourceLinked="1"/>
        <c:majorTickMark val="out"/>
        <c:minorTickMark val="none"/>
        <c:tickLblPos val="nextTo"/>
        <c:crossAx val="180143232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rendline>
            <c:trendlineType val="poly"/>
            <c:order val="6"/>
            <c:backward val="3190"/>
            <c:dispRSqr val="0"/>
            <c:dispEq val="1"/>
            <c:trendlineLbl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en-US" baseline="0">
                        <a:solidFill>
                          <a:schemeClr val="bg1"/>
                        </a:solidFill>
                      </a:rPr>
                      <a:t>y = -4E-29x</a:t>
                    </a:r>
                    <a:r>
                      <a:rPr lang="en-US" baseline="30000">
                        <a:solidFill>
                          <a:schemeClr val="bg1"/>
                        </a:solidFill>
                      </a:rPr>
                      <a:t>6</a:t>
                    </a:r>
                    <a:r>
                      <a:rPr lang="en-US" baseline="0">
                        <a:solidFill>
                          <a:schemeClr val="bg1"/>
                        </a:solidFill>
                      </a:rPr>
                      <a:t> + 7E-23x</a:t>
                    </a:r>
                    <a:r>
                      <a:rPr lang="en-US" baseline="30000">
                        <a:solidFill>
                          <a:schemeClr val="bg1"/>
                        </a:solidFill>
                      </a:rPr>
                      <a:t>5</a:t>
                    </a:r>
                    <a:r>
                      <a:rPr lang="en-US" baseline="0">
                        <a:solidFill>
                          <a:schemeClr val="bg1"/>
                        </a:solidFill>
                      </a:rPr>
                      <a:t> - 4E-17x</a:t>
                    </a:r>
                    <a:r>
                      <a:rPr lang="en-US" baseline="30000">
                        <a:solidFill>
                          <a:schemeClr val="bg1"/>
                        </a:solidFill>
                      </a:rPr>
                      <a:t>4</a:t>
                    </a:r>
                    <a:r>
                      <a:rPr lang="en-US" baseline="0">
                        <a:solidFill>
                          <a:schemeClr val="bg1"/>
                        </a:solidFill>
                      </a:rPr>
                      <a:t> + 7E-12x</a:t>
                    </a:r>
                    <a:r>
                      <a:rPr lang="en-US" baseline="30000">
                        <a:solidFill>
                          <a:schemeClr val="bg1"/>
                        </a:solidFill>
                      </a:rPr>
                      <a:t>3</a:t>
                    </a:r>
                    <a:r>
                      <a:rPr lang="en-US" baseline="0">
                        <a:solidFill>
                          <a:schemeClr val="bg1"/>
                        </a:solidFill>
                      </a:rPr>
                      <a:t> - 3E-07x</a:t>
                    </a:r>
                    <a:r>
                      <a:rPr lang="en-US" baseline="30000">
                        <a:solidFill>
                          <a:schemeClr val="bg1"/>
                        </a:solidFill>
                      </a:rPr>
                      <a:t>2</a:t>
                    </a:r>
                    <a:r>
                      <a:rPr lang="en-US" baseline="0">
                        <a:solidFill>
                          <a:schemeClr val="bg1"/>
                        </a:solidFill>
                      </a:rPr>
                      <a:t> + 0,0429x + 787,62</a:t>
                    </a:r>
                    <a:endParaRPr lang="en-US">
                      <a:solidFill>
                        <a:schemeClr val="bg1"/>
                      </a:solidFill>
                    </a:endParaRPr>
                  </a:p>
                </c:rich>
              </c:tx>
              <c:numFmt formatCode="General" sourceLinked="0"/>
            </c:trendlineLbl>
          </c:trendline>
          <c:xVal>
            <c:numRef>
              <c:f>Лист1!$L$4:$L$18</c:f>
              <c:numCache>
                <c:formatCode>General</c:formatCode>
                <c:ptCount val="15"/>
                <c:pt idx="0">
                  <c:v>319000</c:v>
                </c:pt>
                <c:pt idx="1">
                  <c:v>286000</c:v>
                </c:pt>
                <c:pt idx="2">
                  <c:v>252999.99999999997</c:v>
                </c:pt>
                <c:pt idx="3">
                  <c:v>209000</c:v>
                </c:pt>
                <c:pt idx="4">
                  <c:v>176000</c:v>
                </c:pt>
                <c:pt idx="5">
                  <c:v>143000</c:v>
                </c:pt>
                <c:pt idx="6">
                  <c:v>88000</c:v>
                </c:pt>
                <c:pt idx="7">
                  <c:v>85800</c:v>
                </c:pt>
                <c:pt idx="8">
                  <c:v>72600</c:v>
                </c:pt>
                <c:pt idx="9">
                  <c:v>61599.999999999993</c:v>
                </c:pt>
                <c:pt idx="10">
                  <c:v>50599.999999999993</c:v>
                </c:pt>
                <c:pt idx="11">
                  <c:v>37400</c:v>
                </c:pt>
                <c:pt idx="12">
                  <c:v>26399.999999999996</c:v>
                </c:pt>
                <c:pt idx="13">
                  <c:v>15399.999999999998</c:v>
                </c:pt>
                <c:pt idx="14">
                  <c:v>3410.0000000000005</c:v>
                </c:pt>
              </c:numCache>
            </c:numRef>
          </c:xVal>
          <c:yVal>
            <c:numRef>
              <c:f>Лист1!$N$4:$N$18</c:f>
              <c:numCache>
                <c:formatCode>0</c:formatCode>
                <c:ptCount val="15"/>
                <c:pt idx="0">
                  <c:v>11675.877636802365</c:v>
                </c:pt>
                <c:pt idx="1">
                  <c:v>12233.815845553996</c:v>
                </c:pt>
                <c:pt idx="2">
                  <c:v>12045.075348638018</c:v>
                </c:pt>
                <c:pt idx="3">
                  <c:v>11880.71759534276</c:v>
                </c:pt>
                <c:pt idx="4">
                  <c:v>10901.908475271908</c:v>
                </c:pt>
                <c:pt idx="5">
                  <c:v>7892.7844164864482</c:v>
                </c:pt>
                <c:pt idx="6">
                  <c:v>5130.3098707161917</c:v>
                </c:pt>
                <c:pt idx="7">
                  <c:v>4472.5778360089871</c:v>
                </c:pt>
                <c:pt idx="8">
                  <c:v>3731.1344514299572</c:v>
                </c:pt>
                <c:pt idx="9">
                  <c:v>3298.0563454604094</c:v>
                </c:pt>
                <c:pt idx="10">
                  <c:v>2676.6834108084481</c:v>
                </c:pt>
                <c:pt idx="11">
                  <c:v>2414.2634685723251</c:v>
                </c:pt>
                <c:pt idx="12">
                  <c:v>1710.1032902387306</c:v>
                </c:pt>
                <c:pt idx="13">
                  <c:v>1172.6422561637012</c:v>
                </c:pt>
                <c:pt idx="14">
                  <c:v>1059.1607475026976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378-4807-9FE0-E3C4125050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890240"/>
        <c:axId val="180908416"/>
      </c:scatterChart>
      <c:valAx>
        <c:axId val="18089024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80908416"/>
        <c:crosses val="autoZero"/>
        <c:crossBetween val="midCat"/>
      </c:valAx>
      <c:valAx>
        <c:axId val="180908416"/>
        <c:scaling>
          <c:orientation val="minMax"/>
        </c:scaling>
        <c:delete val="0"/>
        <c:axPos val="l"/>
        <c:majorGridlines/>
        <c:numFmt formatCode="0" sourceLinked="1"/>
        <c:majorTickMark val="out"/>
        <c:minorTickMark val="none"/>
        <c:tickLblPos val="nextTo"/>
        <c:crossAx val="180890240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1035</Words>
  <Characters>5905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>ГОУ СПбГПУ</Company>
  <LinksUpToDate>false</LinksUpToDate>
  <CharactersWithSpaces>6927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Григорий Раевский</cp:lastModifiedBy>
  <cp:revision>4</cp:revision>
  <cp:lastPrinted>2023-02-24T17:59:00Z</cp:lastPrinted>
  <dcterms:created xsi:type="dcterms:W3CDTF">2024-02-21T14:41:00Z</dcterms:created>
  <dcterms:modified xsi:type="dcterms:W3CDTF">2024-03-01T08:08:00Z</dcterms:modified>
</cp:coreProperties>
</file>