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1D1" w:rsidRDefault="000222C9" w:rsidP="000222C9">
      <w:r w:rsidRPr="00946959">
        <w:rPr>
          <w:b/>
        </w:rPr>
        <w:t xml:space="preserve">Актуальность темы </w:t>
      </w:r>
      <w:r w:rsidR="00946959" w:rsidRPr="00946959">
        <w:rPr>
          <w:b/>
        </w:rPr>
        <w:t xml:space="preserve">выпускной </w:t>
      </w:r>
      <w:r w:rsidRPr="00946959">
        <w:rPr>
          <w:b/>
        </w:rPr>
        <w:t>работы</w:t>
      </w:r>
      <w:r w:rsidR="00D2750C">
        <w:t>.</w:t>
      </w:r>
      <w:r>
        <w:t xml:space="preserve"> </w:t>
      </w:r>
    </w:p>
    <w:p w:rsidR="00363A46" w:rsidRDefault="00FC11D1" w:rsidP="000222C9">
      <w:r w:rsidRPr="00FC11D1">
        <w:t xml:space="preserve">Оптимизация в широком смысле слова находит применение в науке, технике и в любой другой области человеческой деятельности. Оптимизация - целенаправленная деятельность, заключающаяся в получении наилучших результатов при соответствующих условиях. Поиски оптимальных решений привели к созданию специальных математических методов и уже в 18 веке были заложены математические основы оптимизации (вариационное исчисление, численные методы и </w:t>
      </w:r>
      <w:proofErr w:type="spellStart"/>
      <w:proofErr w:type="gramStart"/>
      <w:r w:rsidRPr="00FC11D1">
        <w:t>др</w:t>
      </w:r>
      <w:proofErr w:type="spellEnd"/>
      <w:proofErr w:type="gramEnd"/>
      <w:r w:rsidRPr="00FC11D1">
        <w:t>). Однако до второй половины 20 века методы оптимизации во многих областях науки и техники применялись очень редко, поскольку практическое использование математических методов оптимизации требовало огромной вычислительной работы, которую без ЭВМ реализовать было к</w:t>
      </w:r>
      <w:r>
        <w:t>райне трудно, а в ряде случаев — невозможно.</w:t>
      </w:r>
    </w:p>
    <w:p w:rsidR="000222C9" w:rsidRDefault="000222C9" w:rsidP="000222C9">
      <w:r>
        <w:t>В настоящее время глобальная оптимизация (</w:t>
      </w:r>
      <w:r w:rsidR="00434B81">
        <w:t>ГО</w:t>
      </w:r>
      <w:r>
        <w:t>)</w:t>
      </w:r>
      <w:r w:rsidR="00D2750C">
        <w:t xml:space="preserve"> </w:t>
      </w:r>
      <w:r>
        <w:t>широко востребованное и интенсивно развивающееся направление вычислительной математики. Трудности численного решения оптимизационных задач во многом связаны с видом оптимизируемой целевой функции и количеством е</w:t>
      </w:r>
      <w:r w:rsidR="00434B81">
        <w:t>е</w:t>
      </w:r>
      <w:r>
        <w:t xml:space="preserve"> аргументов. Целевая функция может быть невыпуклой, недифференцируемой, негладкой, многоэкстремальной. Кроме того, каждое вычисление значений целевой функции может требовать значительных вычислительных ресурсов.</w:t>
      </w:r>
    </w:p>
    <w:p w:rsidR="00434B81" w:rsidRDefault="000222C9" w:rsidP="000222C9">
      <w:r>
        <w:t>В различных областях науки выдвигается вс</w:t>
      </w:r>
      <w:r w:rsidR="00434B81">
        <w:t>ё</w:t>
      </w:r>
      <w:r>
        <w:t xml:space="preserve"> больше задач, сводящихся к</w:t>
      </w:r>
      <w:r w:rsidR="00434B81">
        <w:t xml:space="preserve"> </w:t>
      </w:r>
      <w:r>
        <w:t xml:space="preserve">поиску именно глобального оптимума. Это закономерно привело к росту интереса к проблемам </w:t>
      </w:r>
      <w:r w:rsidR="00434B81">
        <w:t>ГО</w:t>
      </w:r>
      <w:r>
        <w:t xml:space="preserve"> и выделению е</w:t>
      </w:r>
      <w:r w:rsidR="00434B81">
        <w:t>й</w:t>
      </w:r>
      <w:r>
        <w:t xml:space="preserve"> в отдельную ветвь математического</w:t>
      </w:r>
      <w:r w:rsidR="00434B81">
        <w:t xml:space="preserve"> </w:t>
      </w:r>
      <w:r>
        <w:t xml:space="preserve">программирования. </w:t>
      </w:r>
    </w:p>
    <w:p w:rsidR="00434B81" w:rsidRDefault="00434B81" w:rsidP="00434B81">
      <w:r>
        <w:t xml:space="preserve">Подходы </w:t>
      </w:r>
      <w:r w:rsidR="00810F56">
        <w:t>ГО</w:t>
      </w:r>
      <w:r>
        <w:t xml:space="preserve"> существенно отличаются от техники стандартных методов поиска локальных оптимумов функции (часто неспособных найти глобальное решение рассматриваемых многоэкстремальных задач) и характеризуются высокой вычислительной трудоемкостью. </w:t>
      </w:r>
      <w:r w:rsidR="00363A46">
        <w:t xml:space="preserve">Проблематика моделей, методов и программных средств решения задач оптимизации является областью активных научных исследований, в которой результаты советских и российских ученых имеют широкое признание в стране и за рубежом. </w:t>
      </w:r>
      <w:proofErr w:type="gramStart"/>
      <w:r w:rsidR="00D2750C">
        <w:t>Известны</w:t>
      </w:r>
      <w:r w:rsidR="00363A46">
        <w:t xml:space="preserve"> работы</w:t>
      </w:r>
      <w:bookmarkStart w:id="0" w:name="_GoBack"/>
      <w:bookmarkEnd w:id="0"/>
      <w:r w:rsidR="00363A46">
        <w:t xml:space="preserve"> </w:t>
      </w:r>
      <w:r w:rsidR="00D2750C">
        <w:t xml:space="preserve">В.П. </w:t>
      </w:r>
      <w:proofErr w:type="spellStart"/>
      <w:r w:rsidR="00D2750C">
        <w:t>Гергеля</w:t>
      </w:r>
      <w:proofErr w:type="spellEnd"/>
      <w:r w:rsidR="00D2750C">
        <w:t xml:space="preserve">, Ю.Г. Евтушенко, А.Г. </w:t>
      </w:r>
      <w:proofErr w:type="spellStart"/>
      <w:r w:rsidR="00D2750C">
        <w:t>Жилинскаса</w:t>
      </w:r>
      <w:proofErr w:type="spellEnd"/>
      <w:r w:rsidR="00D2750C">
        <w:t xml:space="preserve">, С.А. </w:t>
      </w:r>
      <w:proofErr w:type="spellStart"/>
      <w:r w:rsidR="00D2750C">
        <w:t>Пиявского</w:t>
      </w:r>
      <w:proofErr w:type="spellEnd"/>
      <w:r w:rsidR="00D2750C">
        <w:t xml:space="preserve">, Я. Д. Сергеева, Р.Г. </w:t>
      </w:r>
      <w:proofErr w:type="spellStart"/>
      <w:r w:rsidR="00D2750C">
        <w:t>Стронгина</w:t>
      </w:r>
      <w:proofErr w:type="spellEnd"/>
      <w:r w:rsidR="00D2750C">
        <w:t xml:space="preserve">, </w:t>
      </w:r>
      <w:r w:rsidR="00D2750C" w:rsidRPr="00335E07">
        <w:t>А.</w:t>
      </w:r>
      <w:r w:rsidR="00D2750C" w:rsidRPr="00F80A45">
        <w:t xml:space="preserve"> </w:t>
      </w:r>
      <w:r w:rsidR="00D2750C" w:rsidRPr="00335E07">
        <w:t>А</w:t>
      </w:r>
      <w:r w:rsidR="00D2750C" w:rsidRPr="00F80A45">
        <w:t>.</w:t>
      </w:r>
      <w:r w:rsidR="00D2750C">
        <w:t xml:space="preserve"> </w:t>
      </w:r>
      <w:proofErr w:type="spellStart"/>
      <w:r w:rsidR="00D2750C">
        <w:t>Жиглявского</w:t>
      </w:r>
      <w:proofErr w:type="spellEnd"/>
      <w:r w:rsidR="00D2750C">
        <w:t xml:space="preserve"> и др. Среди зарубежных ученых можно указать Р. </w:t>
      </w:r>
      <w:proofErr w:type="spellStart"/>
      <w:r w:rsidR="00D2750C">
        <w:t>Брента</w:t>
      </w:r>
      <w:proofErr w:type="spellEnd"/>
      <w:r w:rsidR="00D2750C">
        <w:t xml:space="preserve">, П. </w:t>
      </w:r>
      <w:proofErr w:type="spellStart"/>
      <w:r w:rsidR="00D2750C">
        <w:t>Пардалоса</w:t>
      </w:r>
      <w:proofErr w:type="spellEnd"/>
      <w:r w:rsidR="00D2750C">
        <w:t xml:space="preserve">, Я. </w:t>
      </w:r>
      <w:proofErr w:type="spellStart"/>
      <w:r w:rsidR="00D2750C">
        <w:t>Пинтера</w:t>
      </w:r>
      <w:proofErr w:type="spellEnd"/>
      <w:r w:rsidR="00D2750C">
        <w:t xml:space="preserve">, Х. Туя, П. </w:t>
      </w:r>
      <w:proofErr w:type="spellStart"/>
      <w:r w:rsidR="00D2750C">
        <w:t>Хансена</w:t>
      </w:r>
      <w:proofErr w:type="spellEnd"/>
      <w:r w:rsidR="00D2750C">
        <w:t>, Р. Хорста и др.</w:t>
      </w:r>
      <w:r>
        <w:t xml:space="preserve"> При этом техники </w:t>
      </w:r>
      <w:r>
        <w:lastRenderedPageBreak/>
        <w:t xml:space="preserve">решения задач одномерной </w:t>
      </w:r>
      <w:r w:rsidR="00810F56">
        <w:t>ГО</w:t>
      </w:r>
      <w:r>
        <w:t xml:space="preserve"> исследованы достаточно глубоко, в то время как построение эффективных</w:t>
      </w:r>
      <w:proofErr w:type="gramEnd"/>
      <w:r>
        <w:t xml:space="preserve"> алгоритмов многомерной оптимизации, имеющих большое практическое значение, продолжает привлекать большое внимание исследователей.</w:t>
      </w:r>
    </w:p>
    <w:p w:rsidR="00240D2C" w:rsidRDefault="00240D2C" w:rsidP="000222C9">
      <w:r>
        <w:t>Важнейшим полученным результатом в теории многоэкстремальной оптимизации является обоснование того ф</w:t>
      </w:r>
      <w:r w:rsidR="00E771EF">
        <w:t>акта, что</w:t>
      </w:r>
      <w:r w:rsidR="00D2750C">
        <w:t xml:space="preserve"> </w:t>
      </w:r>
      <w:r w:rsidR="00E771EF">
        <w:t>в общем случае</w:t>
      </w:r>
      <w:r>
        <w:t>, поиск глобального</w:t>
      </w:r>
      <w:r w:rsidR="00D2750C">
        <w:t xml:space="preserve"> </w:t>
      </w:r>
      <w:r w:rsidR="00E771EF">
        <w:t>экстремума</w:t>
      </w:r>
      <w:r>
        <w:t xml:space="preserve"> оптимизируемой функции сводится к построению некоторого покрытия (сетки) в области глобального поиска. При этом данные покрытия должны быть </w:t>
      </w:r>
      <w:proofErr w:type="gramStart"/>
      <w:r>
        <w:t>существенно неравномерными</w:t>
      </w:r>
      <w:proofErr w:type="gramEnd"/>
      <w:r>
        <w:t xml:space="preserve"> для обеспечения эффективности вычислений — эти сетки должны быть достаточно плотными в окрестности глобального оптимума и более разреженными вдали от искомого решения. Построение таких оптимальных покрытий обеспечивается при повышении сложности самих численных методов глобального поиска.</w:t>
      </w:r>
    </w:p>
    <w:p w:rsidR="00240D2C" w:rsidRDefault="00240D2C" w:rsidP="000222C9">
      <w:r>
        <w:t xml:space="preserve">Возможность построения адаптивных схем поиска наилучшего, то есть глобального, решения многоэкстремальных многомерных задач, отличных от переборных схем, предполагает наличие неких априорных предположений о свойствах задачи. Такие предположения служат математическим инструментом для получения оценок глобального решения задачи на основе проведенных испытаний целевой функции и играют существенную роль при построении эффективных алгоритмов глобального поиска. </w:t>
      </w:r>
      <w:proofErr w:type="gramStart"/>
      <w:r>
        <w:t xml:space="preserve">Для многих практических задач (таких как, например, решение нелинейных уравнений и неравенств; регулирование сложных нелинейных систем; оптимизация иерархических моделей, связанных с задачами размещения, системами обслуживания и т.п.) типичным является предположение о </w:t>
      </w:r>
      <w:proofErr w:type="spellStart"/>
      <w:r>
        <w:t>липшицевости</w:t>
      </w:r>
      <w:proofErr w:type="spellEnd"/>
      <w:r>
        <w:t xml:space="preserve"> функций, поскольку относительные вариации функций, характеризующих моделируемую систему, обычно не могут превышать некоторый порог, определяемый ограниченной энергией изменений в системе.</w:t>
      </w:r>
      <w:proofErr w:type="gramEnd"/>
      <w:r>
        <w:t xml:space="preserve"> Разработкой теории и методов численного решения задач подобного типа занимается </w:t>
      </w:r>
      <w:proofErr w:type="spellStart"/>
      <w:r>
        <w:t>липшицева</w:t>
      </w:r>
      <w:proofErr w:type="spellEnd"/>
      <w:r>
        <w:t xml:space="preserve"> глобальная оптимизация</w:t>
      </w:r>
      <w:r w:rsidR="00E771EF">
        <w:t xml:space="preserve"> </w:t>
      </w:r>
      <w:r w:rsidR="00810F56">
        <w:t>(</w:t>
      </w:r>
      <w:r w:rsidR="00E771EF">
        <w:t>ЛГО</w:t>
      </w:r>
      <w:r w:rsidR="00810F56">
        <w:t>)</w:t>
      </w:r>
      <w:r>
        <w:t xml:space="preserve">. Важность данной подобласти </w:t>
      </w:r>
      <w:r w:rsidR="00810F56">
        <w:t xml:space="preserve">ГО </w:t>
      </w:r>
      <w:r>
        <w:t xml:space="preserve">объясняется как </w:t>
      </w:r>
      <w:r>
        <w:lastRenderedPageBreak/>
        <w:t xml:space="preserve">наличием большого числа прикладных задач, моделируемых при помощи </w:t>
      </w:r>
      <w:proofErr w:type="spellStart"/>
      <w:r>
        <w:t>липшицевых</w:t>
      </w:r>
      <w:proofErr w:type="spellEnd"/>
      <w:r>
        <w:t xml:space="preserve"> функций, так и обширностью класса таких функций.</w:t>
      </w:r>
    </w:p>
    <w:p w:rsidR="00240D2C" w:rsidRDefault="00240D2C" w:rsidP="00240D2C">
      <w:r>
        <w:t xml:space="preserve">Во многих задачах, возникающих в практике оптимизации, требуется не просто приближённое численное решение, но ещё и гарантия его близости к идеальному математическому оптимуму, а также часто гарантия того, что найденный оптимум действительно является глобальным. Подобные постановки задач обычно характеризуют термином </w:t>
      </w:r>
      <w:proofErr w:type="gramStart"/>
      <w:r>
        <w:t>доказательная</w:t>
      </w:r>
      <w:proofErr w:type="gramEnd"/>
      <w:r>
        <w:t xml:space="preserve"> </w:t>
      </w:r>
      <w:r w:rsidR="00810F56">
        <w:t>ГО</w:t>
      </w:r>
      <w:r>
        <w:t xml:space="preserve">, и они являются чрезвычайно трудными. </w:t>
      </w:r>
    </w:p>
    <w:p w:rsidR="00B42F56" w:rsidRDefault="000222C9" w:rsidP="000222C9">
      <w:r>
        <w:t xml:space="preserve">Существенное продвижение в решении задач </w:t>
      </w:r>
      <w:r w:rsidR="00E771EF">
        <w:t>Л</w:t>
      </w:r>
      <w:r w:rsidR="00240D2C">
        <w:t>ГО</w:t>
      </w:r>
      <w:r w:rsidR="00434B81">
        <w:t xml:space="preserve"> </w:t>
      </w:r>
      <w:r>
        <w:t>достигнуто благодаря использованию</w:t>
      </w:r>
      <w:r w:rsidR="00240D2C">
        <w:t xml:space="preserve"> </w:t>
      </w:r>
      <w:r w:rsidR="00946959">
        <w:t>алгоритмов, сочетающих</w:t>
      </w:r>
      <w:r w:rsidR="00240D2C">
        <w:t xml:space="preserve"> метод</w:t>
      </w:r>
      <w:r w:rsidR="00E771EF">
        <w:t>ы</w:t>
      </w:r>
      <w:r w:rsidR="00240D2C">
        <w:t xml:space="preserve"> ГО и локальны</w:t>
      </w:r>
      <w:r w:rsidR="00E771EF">
        <w:t>е метод</w:t>
      </w:r>
      <w:r w:rsidR="002E55F8">
        <w:t>ы</w:t>
      </w:r>
      <w:r w:rsidR="00240D2C">
        <w:t xml:space="preserve"> оптимизации</w:t>
      </w:r>
      <w:r>
        <w:t xml:space="preserve">. </w:t>
      </w:r>
      <w:r w:rsidR="00946959">
        <w:t xml:space="preserve">По сравнению с глобальными методами оптимизации, локальные </w:t>
      </w:r>
      <w:r w:rsidR="00240D2C">
        <w:t>имеют меньшую вычислительную сложность</w:t>
      </w:r>
      <w:r w:rsidR="00946959">
        <w:t xml:space="preserve"> и сходятся быстрее</w:t>
      </w:r>
      <w:r w:rsidR="00E771EF">
        <w:t>.</w:t>
      </w:r>
      <w:r w:rsidR="00240D2C">
        <w:t xml:space="preserve"> </w:t>
      </w:r>
      <w:r w:rsidR="00582B43">
        <w:t>Данный подход позволяе</w:t>
      </w:r>
      <w:r>
        <w:t>т успешно решать зада</w:t>
      </w:r>
      <w:r w:rsidR="00434B81">
        <w:t>чи с</w:t>
      </w:r>
      <w:r w:rsidR="00240D2C">
        <w:t xml:space="preserve"> обязательным нахождением глобального оптимума. </w:t>
      </w:r>
    </w:p>
    <w:p w:rsidR="00582B43" w:rsidRPr="00A27C69" w:rsidRDefault="00582B43" w:rsidP="00582B43">
      <w:r>
        <w:t xml:space="preserve">Развитие методов </w:t>
      </w:r>
      <w:r w:rsidR="00810F56">
        <w:t>ГО</w:t>
      </w:r>
      <w:r>
        <w:t xml:space="preserve"> стимулируется не только актуальностью или сложностью этих задач, но и развитием электронно-вычислительных средств. В настоящее время параллельные и векторные суперкомпьютеры рассматриваются как один из основных инструментов для проведения исследований в различных научных и прикладных дисциплинах. </w:t>
      </w:r>
      <w:r w:rsidRPr="002F6AD9">
        <w:rPr>
          <w:szCs w:val="28"/>
        </w:rPr>
        <w:t xml:space="preserve">В данном случае </w:t>
      </w:r>
      <w:r>
        <w:rPr>
          <w:szCs w:val="28"/>
        </w:rPr>
        <w:t>большое</w:t>
      </w:r>
      <w:r w:rsidRPr="002F6AD9">
        <w:rPr>
          <w:szCs w:val="28"/>
        </w:rPr>
        <w:t xml:space="preserve"> значение приобретают средства автоматизации разработки моделей и кодов параллельных алгоритмов, тестирования и сопровождения программных приложений (в частности алгоритмов оптимизации). Но поскольку технология программирования (особенно в параллельном исполнении) должна быть понятна конечному пользователю, специалисту в предметной области, то на первое место выступают визуальные средства автоматизации программирования параллельных приложений.</w:t>
      </w:r>
    </w:p>
    <w:p w:rsidR="00946959" w:rsidRDefault="00946959" w:rsidP="00946959">
      <w:r>
        <w:t xml:space="preserve">Несмотря на явный прогресс в этой области за последние два десятилетия и </w:t>
      </w:r>
      <w:r w:rsidR="00E771EF">
        <w:t>существенный рост</w:t>
      </w:r>
      <w:r>
        <w:t xml:space="preserve"> возможностей вычислительной техники, существующие алгоритмы ГО недостаточно вычислительно эффективны, что не позволяет решать множество актуальных задач.</w:t>
      </w:r>
    </w:p>
    <w:p w:rsidR="00946959" w:rsidRDefault="00946959" w:rsidP="00946959">
      <w:proofErr w:type="gramStart"/>
      <w:r>
        <w:t xml:space="preserve">Учитывая практическую важность задач </w:t>
      </w:r>
      <w:r w:rsidR="00251C5C">
        <w:t>Л</w:t>
      </w:r>
      <w:r>
        <w:t>ГО, в том числе доказательной, и существующие сложности на пути их решения, представляются актуальными исследования по разработке эффективных алгоритмов решения подобных задач, чему и посвящена данная выпускная работа.</w:t>
      </w:r>
      <w:proofErr w:type="gramEnd"/>
    </w:p>
    <w:p w:rsidR="00946959" w:rsidRDefault="00946959" w:rsidP="00946959">
      <w:r w:rsidRPr="00946959">
        <w:rPr>
          <w:b/>
        </w:rPr>
        <w:t>Целью исследования</w:t>
      </w:r>
      <w:r>
        <w:t xml:space="preserve"> является </w:t>
      </w:r>
      <w:r w:rsidR="00963017">
        <w:t xml:space="preserve">разработка параллельной версии алгоритма </w:t>
      </w:r>
      <w:r w:rsidR="00251C5C">
        <w:t>ГО</w:t>
      </w:r>
      <w:r w:rsidR="00963017">
        <w:t xml:space="preserve"> функций многих переменных модифицированным методом половинных делений</w:t>
      </w:r>
      <w:r w:rsidR="00251C5C">
        <w:t xml:space="preserve"> (ММПД)</w:t>
      </w:r>
      <w:r w:rsidR="00963017">
        <w:t>, основанном на использовании информационно-статистической стратегии оптимизации и рациональной организации вычислений за счет распределения вычислительной нагрузки между фазами глобальной и локальной оптимизации. А также средства автоматизации построения моделей параллельных алгоритмов</w:t>
      </w:r>
      <w:r>
        <w:t>.</w:t>
      </w:r>
    </w:p>
    <w:p w:rsidR="00963017" w:rsidRPr="00251C5C" w:rsidRDefault="00251C5C" w:rsidP="00963017">
      <w:pPr>
        <w:rPr>
          <w:b/>
        </w:rPr>
      </w:pPr>
      <w:r>
        <w:rPr>
          <w:b/>
        </w:rPr>
        <w:lastRenderedPageBreak/>
        <w:t>Задачи исследования.</w:t>
      </w:r>
    </w:p>
    <w:p w:rsidR="00963017" w:rsidRDefault="00963017" w:rsidP="00251C5C">
      <w:pPr>
        <w:pStyle w:val="a"/>
      </w:pPr>
      <w:r>
        <w:t xml:space="preserve">Аналитический обзор состояния дел в области параллельных алгоритмов </w:t>
      </w:r>
      <w:r w:rsidR="00251C5C">
        <w:t>ГО</w:t>
      </w:r>
      <w:r>
        <w:t xml:space="preserve"> и методов автоматизации</w:t>
      </w:r>
      <w:r w:rsidR="00251C5C">
        <w:t xml:space="preserve"> построения моделей параллельных алгоритмов.</w:t>
      </w:r>
    </w:p>
    <w:p w:rsidR="00963017" w:rsidRDefault="00963017" w:rsidP="00251C5C">
      <w:pPr>
        <w:pStyle w:val="a"/>
      </w:pPr>
      <w:r>
        <w:t xml:space="preserve">Разработка параллельного алгоритма </w:t>
      </w:r>
      <w:r w:rsidR="00582B43">
        <w:t>глобальной оптимизации модифицированным методом половинных делений</w:t>
      </w:r>
      <w:r>
        <w:t>.</w:t>
      </w:r>
    </w:p>
    <w:p w:rsidR="00963017" w:rsidRDefault="00963017" w:rsidP="00251C5C">
      <w:pPr>
        <w:pStyle w:val="a"/>
      </w:pPr>
      <w:r>
        <w:t>Разработка графического редактора</w:t>
      </w:r>
      <w:r w:rsidR="00251C5C">
        <w:t>, позволяющего создавать модели параллельных алгоритмов.</w:t>
      </w:r>
    </w:p>
    <w:p w:rsidR="00251C5C" w:rsidRDefault="00963017" w:rsidP="00251C5C">
      <w:pPr>
        <w:pStyle w:val="a"/>
      </w:pPr>
      <w:r>
        <w:t xml:space="preserve">Исследование эффективности </w:t>
      </w:r>
      <w:r w:rsidR="00251C5C">
        <w:t xml:space="preserve">алгоритма </w:t>
      </w:r>
      <w:r w:rsidR="00582B43">
        <w:t>глобальной оптимизации модифицированным методом половинных делений</w:t>
      </w:r>
      <w:r w:rsidR="00251C5C">
        <w:t>.</w:t>
      </w:r>
    </w:p>
    <w:p w:rsidR="00963017" w:rsidRDefault="00963017" w:rsidP="00251C5C">
      <w:pPr>
        <w:pStyle w:val="a"/>
      </w:pPr>
      <w:r>
        <w:t>Выбор оптимальных параметров</w:t>
      </w:r>
      <w:r w:rsidR="00251C5C">
        <w:t xml:space="preserve"> гасителя пульсаций давлений.</w:t>
      </w:r>
    </w:p>
    <w:p w:rsidR="00C87A01" w:rsidRDefault="00C87A01" w:rsidP="00004E09">
      <w:r w:rsidRPr="00946959">
        <w:rPr>
          <w:b/>
        </w:rPr>
        <w:t>Объектом исследования</w:t>
      </w:r>
      <w:r>
        <w:t xml:space="preserve"> является алгоритм ГО на основе алгоритма половинного деления, который может быть использованы для успешного решения сложных многомерных и многоэкстремальных задач в физике, химии, биологии, приборостроении и пр.</w:t>
      </w:r>
    </w:p>
    <w:p w:rsidR="00946959" w:rsidRDefault="00946959" w:rsidP="00946959">
      <w:r w:rsidRPr="00946959">
        <w:rPr>
          <w:b/>
        </w:rPr>
        <w:t>Научная новизна</w:t>
      </w:r>
      <w:r>
        <w:t xml:space="preserve"> </w:t>
      </w:r>
      <w:r w:rsidRPr="00251C5C">
        <w:rPr>
          <w:b/>
        </w:rPr>
        <w:t>исследования</w:t>
      </w:r>
      <w:r w:rsidR="00251C5C">
        <w:t>.</w:t>
      </w:r>
    </w:p>
    <w:p w:rsidR="00963017" w:rsidRDefault="00963017" w:rsidP="00251C5C">
      <w:pPr>
        <w:pStyle w:val="a"/>
        <w:numPr>
          <w:ilvl w:val="0"/>
          <w:numId w:val="17"/>
        </w:numPr>
        <w:ind w:left="0" w:firstLine="633"/>
      </w:pPr>
      <w:proofErr w:type="gramStart"/>
      <w:r>
        <w:t>Предложена новая двухфазная схема организации параллельных вычислений</w:t>
      </w:r>
      <w:r w:rsidR="00251C5C">
        <w:t xml:space="preserve"> для задачи ГО</w:t>
      </w:r>
      <w:r>
        <w:t xml:space="preserve"> функций многих переменных, позволяющая организовать рациональное распределения вычислительной нагрузки между</w:t>
      </w:r>
      <w:r w:rsidR="00C87A01">
        <w:t xml:space="preserve"> фазами глобальной и локальной оптимизации</w:t>
      </w:r>
      <w:r>
        <w:t>.</w:t>
      </w:r>
      <w:proofErr w:type="gramEnd"/>
    </w:p>
    <w:p w:rsidR="00963017" w:rsidRDefault="00963017" w:rsidP="00251C5C">
      <w:pPr>
        <w:pStyle w:val="a"/>
      </w:pPr>
      <w:r>
        <w:t>Разработаны 3 модифик</w:t>
      </w:r>
      <w:r w:rsidR="00C87A01">
        <w:t>ации метода половинных делений</w:t>
      </w:r>
      <w:r w:rsidR="002E55F8" w:rsidRPr="002E55F8">
        <w:t>/</w:t>
      </w:r>
    </w:p>
    <w:p w:rsidR="00963017" w:rsidRDefault="00963017" w:rsidP="00251C5C">
      <w:pPr>
        <w:pStyle w:val="a"/>
      </w:pPr>
      <w:r>
        <w:t xml:space="preserve">В рамках технологии </w:t>
      </w:r>
      <w:proofErr w:type="spellStart"/>
      <w:r>
        <w:t>графосимволического</w:t>
      </w:r>
      <w:proofErr w:type="spellEnd"/>
      <w:r>
        <w:t xml:space="preserve"> программирования разработан графический редактор, позволяющий</w:t>
      </w:r>
      <w:r w:rsidR="00C87A01">
        <w:t xml:space="preserve"> создавать модели параллельных алгоритмов и строить по ним программы для </w:t>
      </w:r>
      <w:r w:rsidR="00C87A01">
        <w:rPr>
          <w:lang w:val="en-US"/>
        </w:rPr>
        <w:t>MPI</w:t>
      </w:r>
      <w:r w:rsidR="00C87A01" w:rsidRPr="00C87A01">
        <w:t>.</w:t>
      </w:r>
    </w:p>
    <w:p w:rsidR="00963017" w:rsidRDefault="00C87A01" w:rsidP="00251C5C">
      <w:pPr>
        <w:pStyle w:val="a"/>
      </w:pPr>
      <w:r>
        <w:t>Экспериментально доказана эффективность предложенного алгоритма по сравнению с другими существующими алгоритмами ГО</w:t>
      </w:r>
      <w:r w:rsidR="00963017">
        <w:t>.</w:t>
      </w:r>
    </w:p>
    <w:p w:rsidR="00963017" w:rsidRDefault="00963017" w:rsidP="00251C5C">
      <w:pPr>
        <w:pStyle w:val="a"/>
      </w:pPr>
      <w:r>
        <w:t>Реализован поиск рационал</w:t>
      </w:r>
      <w:r w:rsidR="00C87A01">
        <w:t>ь</w:t>
      </w:r>
      <w:r>
        <w:t>ных параметров</w:t>
      </w:r>
      <w:r w:rsidR="00C87A01">
        <w:t xml:space="preserve"> гасителя пульсаций давлений</w:t>
      </w:r>
      <w:r>
        <w:t>.</w:t>
      </w:r>
    </w:p>
    <w:p w:rsidR="005344CB" w:rsidRDefault="005344CB" w:rsidP="00B42F56">
      <w:r w:rsidRPr="005344CB">
        <w:rPr>
          <w:b/>
        </w:rPr>
        <w:t>Практическая значимость</w:t>
      </w:r>
      <w:r w:rsidRPr="005344CB">
        <w:t xml:space="preserve">. Предложенный </w:t>
      </w:r>
      <w:r w:rsidR="00C87A01">
        <w:t>усовершенствованный</w:t>
      </w:r>
      <w:r>
        <w:t xml:space="preserve"> параллельный алгоритм </w:t>
      </w:r>
      <w:r w:rsidR="00810F56">
        <w:t>ГО</w:t>
      </w:r>
      <w:r>
        <w:t xml:space="preserve"> </w:t>
      </w:r>
      <w:r w:rsidR="00C87A01">
        <w:t>ММПД</w:t>
      </w:r>
      <w:r w:rsidR="00D2750C">
        <w:t xml:space="preserve"> </w:t>
      </w:r>
      <w:r w:rsidRPr="005344CB">
        <w:t xml:space="preserve">использован при решении актуальной практической задачи – </w:t>
      </w:r>
      <w:r>
        <w:t xml:space="preserve">выбора оптимальных параметров </w:t>
      </w:r>
      <w:r>
        <w:lastRenderedPageBreak/>
        <w:t>гасителя пульсаций давлений</w:t>
      </w:r>
      <w:r w:rsidRPr="00E31E9B">
        <w:t>. Данная задача решалась в СГАУ на 2 факультете</w:t>
      </w:r>
      <w:r w:rsidRPr="005344CB">
        <w:t>. Была показана применимость реализованн</w:t>
      </w:r>
      <w:r>
        <w:t>ого</w:t>
      </w:r>
      <w:r w:rsidRPr="005344CB">
        <w:t xml:space="preserve"> алгоритм</w:t>
      </w:r>
      <w:r>
        <w:t>а</w:t>
      </w:r>
      <w:r w:rsidRPr="005344CB">
        <w:t xml:space="preserve">. На основе предложенных алгоритмов разработаны современные программные системы, которые позволяют успешно решать задачи оптимизации. </w:t>
      </w:r>
    </w:p>
    <w:p w:rsidR="00963017" w:rsidRPr="00582B43" w:rsidRDefault="005344CB" w:rsidP="00582B43">
      <w:r>
        <w:t>Предложенный алгоритм</w:t>
      </w:r>
      <w:r w:rsidR="00E31E9B">
        <w:t xml:space="preserve"> и средство разработки параллельных алгоритмов </w:t>
      </w:r>
      <w:r w:rsidR="00E31E9B">
        <w:rPr>
          <w:lang w:val="en-US"/>
        </w:rPr>
        <w:t>PGRAPH</w:t>
      </w:r>
      <w:r w:rsidR="00E31E9B" w:rsidRPr="00E31E9B">
        <w:t xml:space="preserve"> 2.0</w:t>
      </w:r>
      <w:r>
        <w:t xml:space="preserve"> </w:t>
      </w:r>
      <w:r w:rsidRPr="005344CB">
        <w:t xml:space="preserve">используются в учебном процессе при проведении </w:t>
      </w:r>
      <w:r>
        <w:t xml:space="preserve">лабораторных работа в СГАУ по курсу </w:t>
      </w:r>
      <w:r w:rsidR="00E31E9B" w:rsidRPr="00E31E9B">
        <w:t>“</w:t>
      </w:r>
      <w:r w:rsidR="00E31E9B">
        <w:t>Методы и средства визуального программирования</w:t>
      </w:r>
      <w:r w:rsidR="00E31E9B" w:rsidRPr="00E31E9B">
        <w:t>”</w:t>
      </w:r>
      <w:r w:rsidR="00E31E9B">
        <w:t xml:space="preserve">, </w:t>
      </w:r>
      <w:r w:rsidR="00E31E9B" w:rsidRPr="00E31E9B">
        <w:t>“</w:t>
      </w:r>
      <w:r w:rsidR="00E31E9B">
        <w:t>Автоматизация программирования</w:t>
      </w:r>
      <w:r w:rsidR="00E31E9B" w:rsidRPr="00E31E9B">
        <w:t>”</w:t>
      </w:r>
      <w:r>
        <w:t>. Б</w:t>
      </w:r>
      <w:r w:rsidRPr="005344CB">
        <w:t xml:space="preserve">ыла сформирована документация, содержащая подробное описание </w:t>
      </w:r>
      <w:r>
        <w:t>а</w:t>
      </w:r>
      <w:r w:rsidRPr="005344CB">
        <w:t xml:space="preserve">лгоритма с описанием всей необходимой информацией для проведения сравнительных исследований алгоритмов </w:t>
      </w:r>
      <w:r w:rsidR="00810F56">
        <w:t>ГО</w:t>
      </w:r>
      <w:r w:rsidRPr="005344CB">
        <w:t xml:space="preserve"> по эффективности. </w:t>
      </w:r>
    </w:p>
    <w:sectPr w:rsidR="00963017" w:rsidRPr="00582B43" w:rsidSect="00E47289">
      <w:footerReference w:type="default" r:id="rId9"/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F56" w:rsidRDefault="00810F56" w:rsidP="00ED0505">
      <w:pPr>
        <w:spacing w:line="240" w:lineRule="auto"/>
      </w:pPr>
      <w:r>
        <w:separator/>
      </w:r>
    </w:p>
  </w:endnote>
  <w:endnote w:type="continuationSeparator" w:id="0">
    <w:p w:rsidR="00810F56" w:rsidRDefault="00810F56" w:rsidP="00ED0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861771"/>
      <w:docPartObj>
        <w:docPartGallery w:val="Page Numbers (Bottom of Page)"/>
        <w:docPartUnique/>
      </w:docPartObj>
    </w:sdtPr>
    <w:sdtContent>
      <w:p w:rsidR="00810F56" w:rsidRDefault="00810F56" w:rsidP="00ED0505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76B">
          <w:rPr>
            <w:noProof/>
          </w:rPr>
          <w:t>4</w:t>
        </w:r>
        <w:r>
          <w:fldChar w:fldCharType="end"/>
        </w:r>
      </w:p>
    </w:sdtContent>
  </w:sdt>
  <w:p w:rsidR="00810F56" w:rsidRDefault="00810F56" w:rsidP="00ED050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F56" w:rsidRDefault="00810F56" w:rsidP="00ED0505">
      <w:pPr>
        <w:spacing w:line="240" w:lineRule="auto"/>
      </w:pPr>
      <w:r>
        <w:separator/>
      </w:r>
    </w:p>
  </w:footnote>
  <w:footnote w:type="continuationSeparator" w:id="0">
    <w:p w:rsidR="00810F56" w:rsidRDefault="00810F56" w:rsidP="00ED05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2D75"/>
    <w:multiLevelType w:val="multilevel"/>
    <w:tmpl w:val="9ABEE1B4"/>
    <w:lvl w:ilvl="0">
      <w:start w:val="1"/>
      <w:numFmt w:val="decimal"/>
      <w:lvlText w:val="%1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851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6870BB8"/>
    <w:multiLevelType w:val="hybridMultilevel"/>
    <w:tmpl w:val="4470115A"/>
    <w:lvl w:ilvl="0" w:tplc="EB48F18E">
      <w:start w:val="1"/>
      <w:numFmt w:val="decimal"/>
      <w:pStyle w:val="a"/>
      <w:lvlText w:val="%1."/>
      <w:lvlJc w:val="left"/>
      <w:pPr>
        <w:ind w:left="501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1E360D3"/>
    <w:multiLevelType w:val="hybridMultilevel"/>
    <w:tmpl w:val="1DBE6604"/>
    <w:lvl w:ilvl="0" w:tplc="FFFFFFFF">
      <w:start w:val="1"/>
      <w:numFmt w:val="decimal"/>
      <w:lvlText w:val="%1)"/>
      <w:lvlJc w:val="left"/>
      <w:pPr>
        <w:tabs>
          <w:tab w:val="num" w:pos="1804"/>
        </w:tabs>
        <w:ind w:left="1804" w:hanging="1095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62C3DEB"/>
    <w:multiLevelType w:val="hybridMultilevel"/>
    <w:tmpl w:val="8D547ABC"/>
    <w:lvl w:ilvl="0" w:tplc="70865E42">
      <w:numFmt w:val="bullet"/>
      <w:pStyle w:val="a0"/>
      <w:lvlText w:val="—"/>
      <w:lvlJc w:val="left"/>
      <w:pPr>
        <w:ind w:left="927" w:hanging="360"/>
      </w:pPr>
      <w:rPr>
        <w:rFonts w:ascii="Arial" w:hAnsi="Arial" w:hint="default"/>
      </w:rPr>
    </w:lvl>
    <w:lvl w:ilvl="1" w:tplc="E912E3DC">
      <w:start w:val="1"/>
      <w:numFmt w:val="lowerLetter"/>
      <w:lvlText w:val="%2."/>
      <w:lvlJc w:val="left"/>
      <w:pPr>
        <w:ind w:left="1647" w:hanging="360"/>
      </w:pPr>
    </w:lvl>
    <w:lvl w:ilvl="2" w:tplc="17D83822" w:tentative="1">
      <w:start w:val="1"/>
      <w:numFmt w:val="lowerRoman"/>
      <w:lvlText w:val="%3."/>
      <w:lvlJc w:val="right"/>
      <w:pPr>
        <w:ind w:left="2367" w:hanging="180"/>
      </w:pPr>
    </w:lvl>
    <w:lvl w:ilvl="3" w:tplc="CEECE904" w:tentative="1">
      <w:start w:val="1"/>
      <w:numFmt w:val="decimal"/>
      <w:lvlText w:val="%4."/>
      <w:lvlJc w:val="left"/>
      <w:pPr>
        <w:ind w:left="3087" w:hanging="360"/>
      </w:pPr>
    </w:lvl>
    <w:lvl w:ilvl="4" w:tplc="F8940ECA" w:tentative="1">
      <w:start w:val="1"/>
      <w:numFmt w:val="lowerLetter"/>
      <w:lvlText w:val="%5."/>
      <w:lvlJc w:val="left"/>
      <w:pPr>
        <w:ind w:left="3807" w:hanging="360"/>
      </w:pPr>
    </w:lvl>
    <w:lvl w:ilvl="5" w:tplc="983A63B8" w:tentative="1">
      <w:start w:val="1"/>
      <w:numFmt w:val="lowerRoman"/>
      <w:lvlText w:val="%6."/>
      <w:lvlJc w:val="right"/>
      <w:pPr>
        <w:ind w:left="4527" w:hanging="180"/>
      </w:pPr>
    </w:lvl>
    <w:lvl w:ilvl="6" w:tplc="E9201452" w:tentative="1">
      <w:start w:val="1"/>
      <w:numFmt w:val="decimal"/>
      <w:lvlText w:val="%7."/>
      <w:lvlJc w:val="left"/>
      <w:pPr>
        <w:ind w:left="5247" w:hanging="360"/>
      </w:pPr>
    </w:lvl>
    <w:lvl w:ilvl="7" w:tplc="D166D936" w:tentative="1">
      <w:start w:val="1"/>
      <w:numFmt w:val="lowerLetter"/>
      <w:lvlText w:val="%8."/>
      <w:lvlJc w:val="left"/>
      <w:pPr>
        <w:ind w:left="5967" w:hanging="360"/>
      </w:pPr>
    </w:lvl>
    <w:lvl w:ilvl="8" w:tplc="8F2ACB04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ADB6E8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0D24A60"/>
    <w:multiLevelType w:val="multilevel"/>
    <w:tmpl w:val="A0CC20A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5554501B"/>
    <w:multiLevelType w:val="hybridMultilevel"/>
    <w:tmpl w:val="20DCE9F8"/>
    <w:lvl w:ilvl="0" w:tplc="CFFED586">
      <w:start w:val="1"/>
      <w:numFmt w:val="decimal"/>
      <w:lvlText w:val="%1."/>
      <w:lvlJc w:val="left"/>
      <w:pPr>
        <w:ind w:left="2449" w:hanging="17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E7A004C"/>
    <w:multiLevelType w:val="hybridMultilevel"/>
    <w:tmpl w:val="0B0AF8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E5E2E8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</w:num>
  <w:num w:numId="11">
    <w:abstractNumId w:val="1"/>
  </w:num>
  <w:num w:numId="12">
    <w:abstractNumId w:val="2"/>
  </w:num>
  <w:num w:numId="13">
    <w:abstractNumId w:val="1"/>
    <w:lvlOverride w:ilvl="0">
      <w:startOverride w:val="1"/>
    </w:lvlOverride>
  </w:num>
  <w:num w:numId="14">
    <w:abstractNumId w:val="1"/>
  </w:num>
  <w:num w:numId="15">
    <w:abstractNumId w:val="7"/>
  </w:num>
  <w:num w:numId="16">
    <w:abstractNumId w:val="6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2D"/>
    <w:rsid w:val="00004E09"/>
    <w:rsid w:val="000222C9"/>
    <w:rsid w:val="000A464E"/>
    <w:rsid w:val="00111FE3"/>
    <w:rsid w:val="001E09AC"/>
    <w:rsid w:val="00240D2C"/>
    <w:rsid w:val="00251C5C"/>
    <w:rsid w:val="0026281E"/>
    <w:rsid w:val="002864E9"/>
    <w:rsid w:val="002E55F8"/>
    <w:rsid w:val="00307445"/>
    <w:rsid w:val="00363A46"/>
    <w:rsid w:val="0042751F"/>
    <w:rsid w:val="00434B81"/>
    <w:rsid w:val="004C3E17"/>
    <w:rsid w:val="004D7E75"/>
    <w:rsid w:val="005344CB"/>
    <w:rsid w:val="005673FE"/>
    <w:rsid w:val="00582B43"/>
    <w:rsid w:val="005D0809"/>
    <w:rsid w:val="005F1167"/>
    <w:rsid w:val="006064E2"/>
    <w:rsid w:val="00626397"/>
    <w:rsid w:val="0063466C"/>
    <w:rsid w:val="00646DC2"/>
    <w:rsid w:val="006E5909"/>
    <w:rsid w:val="006F0573"/>
    <w:rsid w:val="0074371B"/>
    <w:rsid w:val="007716C9"/>
    <w:rsid w:val="00772D1B"/>
    <w:rsid w:val="008041C8"/>
    <w:rsid w:val="00804D10"/>
    <w:rsid w:val="00810F56"/>
    <w:rsid w:val="0089745C"/>
    <w:rsid w:val="00897E51"/>
    <w:rsid w:val="008A7F71"/>
    <w:rsid w:val="009429ED"/>
    <w:rsid w:val="00946959"/>
    <w:rsid w:val="0095376B"/>
    <w:rsid w:val="00963017"/>
    <w:rsid w:val="009B65A9"/>
    <w:rsid w:val="009D052D"/>
    <w:rsid w:val="009D27A7"/>
    <w:rsid w:val="009D7EE7"/>
    <w:rsid w:val="00A13B16"/>
    <w:rsid w:val="00A17758"/>
    <w:rsid w:val="00A2516F"/>
    <w:rsid w:val="00A53BE2"/>
    <w:rsid w:val="00A77CB0"/>
    <w:rsid w:val="00B42F56"/>
    <w:rsid w:val="00B7032C"/>
    <w:rsid w:val="00B73A91"/>
    <w:rsid w:val="00B82A46"/>
    <w:rsid w:val="00B97F08"/>
    <w:rsid w:val="00C1365D"/>
    <w:rsid w:val="00C35E7F"/>
    <w:rsid w:val="00C411D0"/>
    <w:rsid w:val="00C87A01"/>
    <w:rsid w:val="00D06553"/>
    <w:rsid w:val="00D2750C"/>
    <w:rsid w:val="00D36AB1"/>
    <w:rsid w:val="00D66476"/>
    <w:rsid w:val="00DD5973"/>
    <w:rsid w:val="00E00A73"/>
    <w:rsid w:val="00E31E9B"/>
    <w:rsid w:val="00E47289"/>
    <w:rsid w:val="00E771EF"/>
    <w:rsid w:val="00EB542C"/>
    <w:rsid w:val="00ED0505"/>
    <w:rsid w:val="00F90CB4"/>
    <w:rsid w:val="00F931A7"/>
    <w:rsid w:val="00FC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6D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nhideWhenUsed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1"/>
    <w:next w:val="a1"/>
    <w:link w:val="a6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7">
    <w:name w:val="Заголовок подраздела"/>
    <w:basedOn w:val="2"/>
    <w:next w:val="a1"/>
    <w:link w:val="a8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2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Заголовок раздела Знак"/>
    <w:basedOn w:val="10"/>
    <w:link w:val="a5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8">
    <w:name w:val="Заголовок подраздела Знак"/>
    <w:basedOn w:val="20"/>
    <w:link w:val="a7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9">
    <w:name w:val="Заголовок пункта"/>
    <w:basedOn w:val="3"/>
    <w:next w:val="a1"/>
    <w:link w:val="aa"/>
    <w:qFormat/>
    <w:rsid w:val="0063466C"/>
    <w:pPr>
      <w:spacing w:before="0"/>
      <w:ind w:left="709" w:firstLine="0"/>
      <w:jc w:val="left"/>
    </w:pPr>
    <w:rPr>
      <w:rFonts w:ascii="Times New Roman" w:hAnsi="Times New Roman"/>
      <w:color w:val="auto"/>
    </w:rPr>
  </w:style>
  <w:style w:type="paragraph" w:styleId="a0">
    <w:name w:val="List Paragraph"/>
    <w:aliases w:val="Перечень с маркером"/>
    <w:basedOn w:val="a1"/>
    <w:uiPriority w:val="34"/>
    <w:qFormat/>
    <w:rsid w:val="002864E9"/>
    <w:pPr>
      <w:numPr>
        <w:numId w:val="4"/>
      </w:numPr>
      <w:contextualSpacing/>
    </w:pPr>
    <w:rPr>
      <w:rFonts w:eastAsiaTheme="minorEastAsia"/>
      <w:lang w:bidi="en-US"/>
    </w:rPr>
  </w:style>
  <w:style w:type="character" w:customStyle="1" w:styleId="aa">
    <w:name w:val="Заголовок пункта Знак"/>
    <w:basedOn w:val="30"/>
    <w:link w:val="a9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b">
    <w:name w:val="Intense Quote"/>
    <w:basedOn w:val="a1"/>
    <w:next w:val="a1"/>
    <w:link w:val="ac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c">
    <w:name w:val="Выделенная цитата Знак"/>
    <w:basedOn w:val="a2"/>
    <w:link w:val="ab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d">
    <w:name w:val="Термин"/>
    <w:basedOn w:val="a2"/>
    <w:uiPriority w:val="1"/>
    <w:qFormat/>
    <w:rsid w:val="00A13B16"/>
    <w:rPr>
      <w:i/>
    </w:rPr>
  </w:style>
  <w:style w:type="paragraph" w:customStyle="1" w:styleId="a">
    <w:name w:val="Список с цифрами"/>
    <w:basedOn w:val="a1"/>
    <w:link w:val="ae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">
    <w:name w:val="Balloon Text"/>
    <w:basedOn w:val="a1"/>
    <w:link w:val="af0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1">
    <w:name w:val="caption"/>
    <w:aliases w:val="Подпись рисунка"/>
    <w:next w:val="a1"/>
    <w:autoRedefine/>
    <w:uiPriority w:val="35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2">
    <w:name w:val="Код"/>
    <w:basedOn w:val="a1"/>
    <w:link w:val="af3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3">
    <w:name w:val="Код Знак"/>
    <w:link w:val="af2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4">
    <w:name w:val="Table Grid"/>
    <w:basedOn w:val="a3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Название таблицы"/>
    <w:basedOn w:val="a1"/>
    <w:link w:val="af6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e">
    <w:name w:val="Список с цифрами Знак"/>
    <w:basedOn w:val="a2"/>
    <w:link w:val="a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6">
    <w:name w:val="Название таблицы Знак"/>
    <w:basedOn w:val="a2"/>
    <w:link w:val="af5"/>
    <w:rsid w:val="00D66476"/>
    <w:rPr>
      <w:rFonts w:ascii="Times New Roman" w:hAnsi="Times New Roman"/>
      <w:sz w:val="28"/>
    </w:rPr>
  </w:style>
  <w:style w:type="paragraph" w:styleId="af7">
    <w:name w:val="TOC Heading"/>
    <w:basedOn w:val="a5"/>
    <w:next w:val="a1"/>
    <w:link w:val="af8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1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2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ody Text"/>
    <w:basedOn w:val="a1"/>
    <w:link w:val="afa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a">
    <w:name w:val="Основной текст Знак"/>
    <w:basedOn w:val="a2"/>
    <w:link w:val="af9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8">
    <w:name w:val="Заголовок оглавления Знак"/>
    <w:basedOn w:val="10"/>
    <w:link w:val="af7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character" w:customStyle="1" w:styleId="apple-converted-space">
    <w:name w:val="apple-converted-space"/>
    <w:basedOn w:val="a2"/>
    <w:rsid w:val="00FC11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6D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nhideWhenUsed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1"/>
    <w:next w:val="a1"/>
    <w:link w:val="a6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7">
    <w:name w:val="Заголовок подраздела"/>
    <w:basedOn w:val="2"/>
    <w:next w:val="a1"/>
    <w:link w:val="a8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2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Заголовок раздела Знак"/>
    <w:basedOn w:val="10"/>
    <w:link w:val="a5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8">
    <w:name w:val="Заголовок подраздела Знак"/>
    <w:basedOn w:val="20"/>
    <w:link w:val="a7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9">
    <w:name w:val="Заголовок пункта"/>
    <w:basedOn w:val="3"/>
    <w:next w:val="a1"/>
    <w:link w:val="aa"/>
    <w:qFormat/>
    <w:rsid w:val="0063466C"/>
    <w:pPr>
      <w:spacing w:before="0"/>
      <w:ind w:left="709" w:firstLine="0"/>
      <w:jc w:val="left"/>
    </w:pPr>
    <w:rPr>
      <w:rFonts w:ascii="Times New Roman" w:hAnsi="Times New Roman"/>
      <w:color w:val="auto"/>
    </w:rPr>
  </w:style>
  <w:style w:type="paragraph" w:styleId="a0">
    <w:name w:val="List Paragraph"/>
    <w:aliases w:val="Перечень с маркером"/>
    <w:basedOn w:val="a1"/>
    <w:uiPriority w:val="34"/>
    <w:qFormat/>
    <w:rsid w:val="002864E9"/>
    <w:pPr>
      <w:numPr>
        <w:numId w:val="4"/>
      </w:numPr>
      <w:contextualSpacing/>
    </w:pPr>
    <w:rPr>
      <w:rFonts w:eastAsiaTheme="minorEastAsia"/>
      <w:lang w:bidi="en-US"/>
    </w:rPr>
  </w:style>
  <w:style w:type="character" w:customStyle="1" w:styleId="aa">
    <w:name w:val="Заголовок пункта Знак"/>
    <w:basedOn w:val="30"/>
    <w:link w:val="a9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b">
    <w:name w:val="Intense Quote"/>
    <w:basedOn w:val="a1"/>
    <w:next w:val="a1"/>
    <w:link w:val="ac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c">
    <w:name w:val="Выделенная цитата Знак"/>
    <w:basedOn w:val="a2"/>
    <w:link w:val="ab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d">
    <w:name w:val="Термин"/>
    <w:basedOn w:val="a2"/>
    <w:uiPriority w:val="1"/>
    <w:qFormat/>
    <w:rsid w:val="00A13B16"/>
    <w:rPr>
      <w:i/>
    </w:rPr>
  </w:style>
  <w:style w:type="paragraph" w:customStyle="1" w:styleId="a">
    <w:name w:val="Список с цифрами"/>
    <w:basedOn w:val="a1"/>
    <w:link w:val="ae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">
    <w:name w:val="Balloon Text"/>
    <w:basedOn w:val="a1"/>
    <w:link w:val="af0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1">
    <w:name w:val="caption"/>
    <w:aliases w:val="Подпись рисунка"/>
    <w:next w:val="a1"/>
    <w:autoRedefine/>
    <w:uiPriority w:val="35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2">
    <w:name w:val="Код"/>
    <w:basedOn w:val="a1"/>
    <w:link w:val="af3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3">
    <w:name w:val="Код Знак"/>
    <w:link w:val="af2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4">
    <w:name w:val="Table Grid"/>
    <w:basedOn w:val="a3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Название таблицы"/>
    <w:basedOn w:val="a1"/>
    <w:link w:val="af6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e">
    <w:name w:val="Список с цифрами Знак"/>
    <w:basedOn w:val="a2"/>
    <w:link w:val="a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6">
    <w:name w:val="Название таблицы Знак"/>
    <w:basedOn w:val="a2"/>
    <w:link w:val="af5"/>
    <w:rsid w:val="00D66476"/>
    <w:rPr>
      <w:rFonts w:ascii="Times New Roman" w:hAnsi="Times New Roman"/>
      <w:sz w:val="28"/>
    </w:rPr>
  </w:style>
  <w:style w:type="paragraph" w:styleId="af7">
    <w:name w:val="TOC Heading"/>
    <w:basedOn w:val="a5"/>
    <w:next w:val="a1"/>
    <w:link w:val="af8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1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2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ody Text"/>
    <w:basedOn w:val="a1"/>
    <w:link w:val="afa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a">
    <w:name w:val="Основной текст Знак"/>
    <w:basedOn w:val="a2"/>
    <w:link w:val="af9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8">
    <w:name w:val="Заголовок оглавления Знак"/>
    <w:basedOn w:val="10"/>
    <w:link w:val="af7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character" w:customStyle="1" w:styleId="apple-converted-space">
    <w:name w:val="apple-converted-space"/>
    <w:basedOn w:val="a2"/>
    <w:rsid w:val="00FC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6FF8F-B3C8-4514-A38F-E9D0E0F31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Граф</dc:creator>
  <cp:lastModifiedBy>Граф</cp:lastModifiedBy>
  <cp:revision>8</cp:revision>
  <cp:lastPrinted>2012-04-29T17:59:00Z</cp:lastPrinted>
  <dcterms:created xsi:type="dcterms:W3CDTF">2012-04-30T09:41:00Z</dcterms:created>
  <dcterms:modified xsi:type="dcterms:W3CDTF">2012-05-10T18:56:00Z</dcterms:modified>
</cp:coreProperties>
</file>