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BE2" w:rsidRDefault="00D36AB1" w:rsidP="00D36AB1">
      <w:pPr>
        <w:pStyle w:val="a5"/>
        <w:rPr>
          <w:lang w:val="en-US"/>
        </w:rPr>
      </w:pPr>
      <w:r>
        <w:t xml:space="preserve">Визуальное программирование и </w:t>
      </w:r>
      <w:r>
        <w:rPr>
          <w:lang w:val="en-US"/>
        </w:rPr>
        <w:t>PGRAPH</w:t>
      </w:r>
    </w:p>
    <w:p w:rsidR="00D36AB1" w:rsidRDefault="00772D1B" w:rsidP="0089745C">
      <w:pPr>
        <w:pStyle w:val="a7"/>
      </w:pPr>
      <w:r>
        <w:t>Способы разработки параллельных программ</w:t>
      </w:r>
    </w:p>
    <w:p w:rsidR="00B7032C" w:rsidRPr="00DC576A" w:rsidRDefault="00B7032C" w:rsidP="00B7032C">
      <w:pPr>
        <w:ind w:firstLine="708"/>
        <w:rPr>
          <w:rFonts w:eastAsia="TimesNewRomanPSMT"/>
          <w:szCs w:val="28"/>
        </w:rPr>
      </w:pPr>
      <w:r w:rsidRPr="006F7D5F">
        <w:rPr>
          <w:rFonts w:eastAsia="TimesNewRomanPSMT"/>
          <w:szCs w:val="28"/>
        </w:rPr>
        <w:t>Существует множество графических моделей описания алгоритмов параллельных вычислений. В области описания вычислительных алгоритмов наиболее удобной представляется форма, близкая описанию блок-схемам, которая реализована в параллельной версии технологии ГСП</w:t>
      </w:r>
      <w:r>
        <w:rPr>
          <w:rFonts w:eastAsia="TimesNewRomanPSMT"/>
          <w:szCs w:val="28"/>
        </w:rPr>
        <w:t xml:space="preserve"> </w:t>
      </w:r>
      <w:sdt>
        <w:sdtPr>
          <w:rPr>
            <w:rFonts w:eastAsia="TimesNewRomanPSMT"/>
            <w:szCs w:val="28"/>
          </w:rPr>
          <w:id w:val="966161164"/>
          <w:citation/>
        </w:sdtPr>
        <w:sdtContent>
          <w:r w:rsidR="007F3B85">
            <w:rPr>
              <w:rFonts w:eastAsia="TimesNewRomanPSMT"/>
              <w:szCs w:val="28"/>
            </w:rPr>
            <w:fldChar w:fldCharType="begin"/>
          </w:r>
          <w:r w:rsidR="007F3B85">
            <w:rPr>
              <w:rFonts w:eastAsia="TimesNewRomanPSMT"/>
              <w:szCs w:val="28"/>
            </w:rPr>
            <w:instrText xml:space="preserve"> CITATION Ков99 \l 1049 </w:instrText>
          </w:r>
          <w:r w:rsidR="007F3B85">
            <w:rPr>
              <w:rFonts w:eastAsia="TimesNewRomanPSMT"/>
              <w:szCs w:val="28"/>
            </w:rPr>
            <w:fldChar w:fldCharType="separate"/>
          </w:r>
          <w:r w:rsidR="007F3B85" w:rsidRPr="007F3B85">
            <w:rPr>
              <w:rFonts w:eastAsia="TimesNewRomanPSMT"/>
              <w:noProof/>
              <w:szCs w:val="28"/>
            </w:rPr>
            <w:t>[1]</w:t>
          </w:r>
          <w:r w:rsidR="007F3B85">
            <w:rPr>
              <w:rFonts w:eastAsia="TimesNewRomanPSMT"/>
              <w:szCs w:val="28"/>
            </w:rPr>
            <w:fldChar w:fldCharType="end"/>
          </w:r>
        </w:sdtContent>
      </w:sdt>
      <w:r>
        <w:rPr>
          <w:rFonts w:eastAsia="TimesNewRomanPSMT"/>
          <w:szCs w:val="28"/>
        </w:rPr>
        <w:t>.</w:t>
      </w:r>
    </w:p>
    <w:p w:rsidR="00B7032C" w:rsidRPr="00872FC1" w:rsidRDefault="00B7032C" w:rsidP="00B7032C">
      <w:r w:rsidRPr="006F7D5F">
        <w:rPr>
          <w:szCs w:val="28"/>
        </w:rPr>
        <w:t xml:space="preserve">Технология графосимволического программирования </w:t>
      </w:r>
      <w:r w:rsidRPr="006F7D5F">
        <w:rPr>
          <w:szCs w:val="28"/>
          <w:lang w:val="en-US"/>
        </w:rPr>
        <w:t>GRAPH</w:t>
      </w:r>
      <w:r w:rsidRPr="006F7D5F">
        <w:rPr>
          <w:szCs w:val="28"/>
        </w:rPr>
        <w:t>, созданная на кафедре ПС СГАУ, является одним из способов наглядного представления алгоритмов программы в виде графа управления.</w:t>
      </w:r>
      <w:r w:rsidR="00872FC1">
        <w:rPr>
          <w:szCs w:val="28"/>
        </w:rPr>
        <w:t xml:space="preserve"> При разработке и реализации двухфазного алгоритма </w:t>
      </w:r>
      <w:r w:rsidR="00AF0966">
        <w:rPr>
          <w:szCs w:val="28"/>
        </w:rPr>
        <w:t>глобальной оптимизации модифицированным методом</w:t>
      </w:r>
      <w:r w:rsidR="00872FC1">
        <w:rPr>
          <w:szCs w:val="28"/>
        </w:rPr>
        <w:t xml:space="preserve"> половинных делений использовалась средство моделирования параллельных вычислений </w:t>
      </w:r>
      <w:r w:rsidR="00872FC1">
        <w:rPr>
          <w:szCs w:val="28"/>
          <w:lang w:val="en-US"/>
        </w:rPr>
        <w:t>PGRAPH</w:t>
      </w:r>
      <w:r w:rsidR="00872FC1">
        <w:rPr>
          <w:szCs w:val="28"/>
        </w:rPr>
        <w:t xml:space="preserve"> 2.0.</w:t>
      </w:r>
    </w:p>
    <w:p w:rsidR="002864E9" w:rsidRDefault="002864E9" w:rsidP="0030320F">
      <w:pPr>
        <w:pStyle w:val="a9"/>
      </w:pPr>
      <w:r w:rsidRPr="00B7032C">
        <w:t>Явный</w:t>
      </w:r>
      <w:r w:rsidRPr="00F23633">
        <w:t xml:space="preserve"> параллелизм и автоматическое распараллеливание</w:t>
      </w:r>
    </w:p>
    <w:p w:rsidR="002864E9" w:rsidRPr="00F23633" w:rsidRDefault="002864E9" w:rsidP="002864E9">
      <w:r w:rsidRPr="00F23633">
        <w:t>Работы в области моделирования и построения параллельных алгоритмов можно разделить на два больших направления:</w:t>
      </w:r>
    </w:p>
    <w:p w:rsidR="002864E9" w:rsidRPr="00F23633" w:rsidRDefault="002864E9" w:rsidP="00B61DB7">
      <w:pPr>
        <w:pStyle w:val="a0"/>
      </w:pPr>
      <w:r w:rsidRPr="00F23633">
        <w:rPr>
          <w:rStyle w:val="ac"/>
        </w:rPr>
        <w:t>Неявный параллелизм</w:t>
      </w:r>
      <w:r w:rsidRPr="00F23633">
        <w:t xml:space="preserve">. Это направление изучает методы автоматической генерации параллельных алгоритмов на </w:t>
      </w:r>
      <w:proofErr w:type="spellStart"/>
      <w:r w:rsidRPr="00F23633">
        <w:t>осн</w:t>
      </w:r>
      <w:proofErr w:type="spellEnd"/>
      <w:proofErr w:type="gramStart"/>
      <w:r w:rsidR="008E332D">
        <w:rPr>
          <w:lang w:val="en-US"/>
        </w:rPr>
        <w:t>f</w:t>
      </w:r>
      <w:proofErr w:type="spellStart"/>
      <w:proofErr w:type="gramEnd"/>
      <w:r w:rsidRPr="00F23633">
        <w:t>ове</w:t>
      </w:r>
      <w:proofErr w:type="spellEnd"/>
      <w:r w:rsidRPr="00F23633">
        <w:t xml:space="preserve"> их последовательных прототипов (автоматического распараллеливания последовательных алгоритмов).</w:t>
      </w:r>
    </w:p>
    <w:p w:rsidR="002864E9" w:rsidRPr="00F23633" w:rsidRDefault="002864E9" w:rsidP="00B61DB7">
      <w:pPr>
        <w:pStyle w:val="a0"/>
      </w:pPr>
      <w:r w:rsidRPr="00F23633">
        <w:rPr>
          <w:rStyle w:val="ac"/>
        </w:rPr>
        <w:t>Явный параллелизм</w:t>
      </w:r>
      <w:r w:rsidRPr="00F23633">
        <w:t>. Разработка методов организации вычислений,  изначальн</w:t>
      </w:r>
      <w:r>
        <w:t>о ориентированных для реализации</w:t>
      </w:r>
      <w:r w:rsidRPr="00F23633">
        <w:t xml:space="preserve"> на ЭВМ с параллельной архитектурой.</w:t>
      </w:r>
    </w:p>
    <w:p w:rsidR="002864E9" w:rsidRPr="00F23633" w:rsidRDefault="002864E9" w:rsidP="002864E9">
      <w:r w:rsidRPr="00F23633">
        <w:t xml:space="preserve">Исследования в области автоматического распараллеливания вычислительных алгоритмов необходимы в связи с наличием большого объема ранее разработанных методов, алгоритмов и программ для решения различных задач на последовательных ЭВМ. Их реализация на параллельных ЭВМ требует модификации, связанной с распределением данных и вычислений по узлам параллельной ЭВМ, а также с адаптацией под особенности архитектуры конкретной ЭВМ. Этот процесс важно автоматизировать, чтобы максимально сократить его длительность и избавить исследователей - специалистов в </w:t>
      </w:r>
      <w:r w:rsidRPr="00F23633">
        <w:lastRenderedPageBreak/>
        <w:t xml:space="preserve">различных областях, которые часто являются авторами и пользователями вычислительных программ, от знакомства со спецификой конкретной ЭВМ, на которой программа будет исполняться. </w:t>
      </w:r>
    </w:p>
    <w:p w:rsidR="002864E9" w:rsidRPr="00F23633" w:rsidRDefault="002864E9" w:rsidP="002864E9">
      <w:r w:rsidRPr="00F23633">
        <w:t xml:space="preserve">Автоматическое распараллеливание имеет большое значение и при создании новых вычислительных программ. Последовательные алгоритмы удобны и естественны для человека в силу того, что люди привыкли думать и действовать последовательно. Вместе с тем, любая современная ЭВМ обладает определенной степенью параллелизма. </w:t>
      </w:r>
    </w:p>
    <w:p w:rsidR="002864E9" w:rsidRPr="00F23633" w:rsidRDefault="002864E9" w:rsidP="002864E9">
      <w:r w:rsidRPr="00F23633">
        <w:t xml:space="preserve">Наряду с несомненными достоинствами, такими как возможность использования ранее разработанных и хорошо отлаженных последовательных программ, сохранение привычного для человека последовательного стиля разработки вычислительных алгоритмов, обеспечение переносимости программ, автоматическое распараллеливание обладает недостатками. Основным недостатком является ограниченная область применения. К сожалению, не все последовательные алгоритмы допускают эффективное распараллеливание. Иногда сам численный метод, на основе которого построен алгоритм, не допускает распараллеливания. </w:t>
      </w:r>
    </w:p>
    <w:p w:rsidR="002864E9" w:rsidRPr="00F23633" w:rsidRDefault="002864E9" w:rsidP="002864E9">
      <w:r w:rsidRPr="00F23633">
        <w:t>Для достижения максимальной производительности необходимо уже на этапе разработки алгоритма учитывать параллелизм и явно выделять участки, которые должны выполняться одновременно. Более того, необходимо учитывать архитектуру и особенности конкретной параллельной ЭВМ, на которой будет исполняться программа.</w:t>
      </w:r>
    </w:p>
    <w:p w:rsidR="002864E9" w:rsidRPr="00F23633" w:rsidRDefault="002864E9" w:rsidP="002864E9">
      <w:r w:rsidRPr="00F23633">
        <w:t>Основные сложности, с которыми сталкиваются исследователи в области построения параллельных алгоритмов с явным параллелизмом, в первую очередь связаны с наглядным представлением алгоритма.</w:t>
      </w:r>
    </w:p>
    <w:p w:rsidR="002864E9" w:rsidRDefault="002864E9" w:rsidP="002864E9">
      <w:r w:rsidRPr="00F23633">
        <w:t>Текстовая нотация, традиционно используемая в математике и программировании, удобна для представления последовательных процессов. Однако последовательная природа самого текста значительно затрудняет восприятие текстового описания параллельных вычислений. На первый план выдвигаются графические способы описания параллелизма.</w:t>
      </w:r>
    </w:p>
    <w:p w:rsidR="002864E9" w:rsidRDefault="002864E9" w:rsidP="0030320F">
      <w:pPr>
        <w:pStyle w:val="a9"/>
      </w:pPr>
      <w:r w:rsidRPr="002864E9">
        <w:lastRenderedPageBreak/>
        <w:t>Графические модели параллельных процессов</w:t>
      </w:r>
    </w:p>
    <w:p w:rsidR="002864E9" w:rsidRPr="00F23633" w:rsidRDefault="002864E9" w:rsidP="002864E9">
      <w:r w:rsidRPr="00F23633">
        <w:t xml:space="preserve">Основой подавляющего большинства графических способов представления параллельных процессов является форма представления в виде графа, то есть совокупности вершин (узлов), соединенных между собой дугами (ребрами). В отличие от текстовой формы записи, в которой объекты (символы и слова) образуют </w:t>
      </w:r>
      <w:r w:rsidRPr="00F23633">
        <w:rPr>
          <w:i/>
          <w:iCs/>
        </w:rPr>
        <w:t>последовательность</w:t>
      </w:r>
      <w:r w:rsidRPr="00F23633">
        <w:t xml:space="preserve">, а каждый объект связан только с левым и правым «соседом», графовая форма позволяет наглядно изображать  более сложные </w:t>
      </w:r>
      <w:r w:rsidRPr="00F23633">
        <w:rPr>
          <w:i/>
          <w:iCs/>
        </w:rPr>
        <w:t>взаимосвязи</w:t>
      </w:r>
      <w:r w:rsidRPr="00F23633">
        <w:t xml:space="preserve">, поскольку в ней каждый объект может соединяться с несколькими другими объектами. В этом смысле текстовая форма одномерна, в то время как графовая форма – многомерна. Возможность варьировать геометрические размеры, форму и цвет вершин, внешний вид и толщину дуг, изменять взаимное расположение вершин без изменения топологии графа значительно увеличивают выразительные возможности </w:t>
      </w:r>
      <w:proofErr w:type="spellStart"/>
      <w:r w:rsidRPr="00F23633">
        <w:t>графовой</w:t>
      </w:r>
      <w:proofErr w:type="spellEnd"/>
      <w:r w:rsidRPr="00F23633">
        <w:t xml:space="preserve"> формы представления. </w:t>
      </w:r>
    </w:p>
    <w:p w:rsidR="002864E9" w:rsidRPr="00F23633" w:rsidRDefault="002864E9" w:rsidP="002864E9">
      <w:r w:rsidRPr="00F23633">
        <w:t>Графические модели обычно являются ориентированными графами, в которых дуги определяют направление передачи данных или зависимость между вершинами. Вершины и дуги обычно снабжаются текстовыми аннотациями, которые именуют их, перечисляют их содержимое или свойства. Различные графические модели отличаются друг от друга семантикой вершин и дуг. Основные классы графических моделей параллельных процессов:</w:t>
      </w:r>
    </w:p>
    <w:p w:rsidR="002864E9" w:rsidRPr="00F23633" w:rsidRDefault="002864E9" w:rsidP="00B61DB7">
      <w:pPr>
        <w:pStyle w:val="a0"/>
      </w:pPr>
      <w:r w:rsidRPr="00F23633">
        <w:rPr>
          <w:rStyle w:val="ac"/>
        </w:rPr>
        <w:t>сети Петри</w:t>
      </w:r>
      <w:r w:rsidRPr="00F23633">
        <w:t xml:space="preserve"> </w:t>
      </w:r>
      <w:sdt>
        <w:sdtPr>
          <w:id w:val="144554764"/>
          <w:citation/>
        </w:sdtPr>
        <w:sdtContent>
          <w:r w:rsidR="007F3B85">
            <w:fldChar w:fldCharType="begin"/>
          </w:r>
          <w:r w:rsidR="007F3B85">
            <w:instrText xml:space="preserve"> CITATION Кот84 \l 1049 </w:instrText>
          </w:r>
          <w:r w:rsidR="007F3B85">
            <w:fldChar w:fldCharType="separate"/>
          </w:r>
          <w:r w:rsidR="007F3B85">
            <w:rPr>
              <w:noProof/>
            </w:rPr>
            <w:t>[2]</w:t>
          </w:r>
          <w:r w:rsidR="007F3B85">
            <w:fldChar w:fldCharType="end"/>
          </w:r>
        </w:sdtContent>
      </w:sdt>
      <w:r w:rsidRPr="00F23633">
        <w:rPr>
          <w:lang w:val="en-US"/>
        </w:rPr>
        <w:t>;</w:t>
      </w:r>
    </w:p>
    <w:p w:rsidR="002864E9" w:rsidRPr="00F23633" w:rsidRDefault="002864E9" w:rsidP="00B61DB7">
      <w:pPr>
        <w:pStyle w:val="a0"/>
      </w:pPr>
      <w:r w:rsidRPr="00F23633">
        <w:rPr>
          <w:rStyle w:val="ac"/>
        </w:rPr>
        <w:t>графы переходов</w:t>
      </w:r>
      <w:r w:rsidRPr="00F23633">
        <w:t xml:space="preserve">, используются в </w:t>
      </w:r>
      <w:r w:rsidRPr="00F23633">
        <w:rPr>
          <w:lang w:val="en-US"/>
        </w:rPr>
        <w:t>SWITCH</w:t>
      </w:r>
      <w:r w:rsidRPr="00F23633">
        <w:t xml:space="preserve">-технологии </w:t>
      </w:r>
      <w:sdt>
        <w:sdtPr>
          <w:id w:val="156660889"/>
          <w:citation/>
        </w:sdtPr>
        <w:sdtContent>
          <w:r w:rsidR="004A6F38">
            <w:fldChar w:fldCharType="begin"/>
          </w:r>
          <w:r w:rsidR="004A6F38">
            <w:instrText xml:space="preserve"> CITATION Шал98 \l 1049 </w:instrText>
          </w:r>
          <w:r w:rsidR="004A6F38">
            <w:fldChar w:fldCharType="separate"/>
          </w:r>
          <w:r w:rsidR="004A6F38">
            <w:rPr>
              <w:noProof/>
            </w:rPr>
            <w:t>[3]</w:t>
          </w:r>
          <w:r w:rsidR="004A6F38">
            <w:fldChar w:fldCharType="end"/>
          </w:r>
        </w:sdtContent>
      </w:sdt>
      <w:r w:rsidRPr="00F23633">
        <w:t xml:space="preserve"> и графическом языке </w:t>
      </w:r>
      <w:proofErr w:type="spellStart"/>
      <w:r w:rsidRPr="00F23633">
        <w:rPr>
          <w:lang w:val="en-US"/>
        </w:rPr>
        <w:t>Statecharts</w:t>
      </w:r>
      <w:proofErr w:type="spellEnd"/>
      <w:r w:rsidRPr="00F23633">
        <w:t xml:space="preserve"> </w:t>
      </w:r>
      <w:sdt>
        <w:sdtPr>
          <w:id w:val="-1008753270"/>
          <w:citation/>
        </w:sdtPr>
        <w:sdtContent>
          <w:r w:rsidR="004A6F38">
            <w:fldChar w:fldCharType="begin"/>
          </w:r>
          <w:r w:rsidR="004A6F38">
            <w:instrText xml:space="preserve"> CITATION Har87 \l 1049 </w:instrText>
          </w:r>
          <w:r w:rsidR="004A6F38">
            <w:fldChar w:fldCharType="separate"/>
          </w:r>
          <w:r w:rsidR="004A6F38">
            <w:rPr>
              <w:noProof/>
            </w:rPr>
            <w:t>[4]</w:t>
          </w:r>
          <w:r w:rsidR="004A6F38">
            <w:fldChar w:fldCharType="end"/>
          </w:r>
        </w:sdtContent>
      </w:sdt>
      <w:r w:rsidRPr="00F23633">
        <w:t>;</w:t>
      </w:r>
    </w:p>
    <w:p w:rsidR="002864E9" w:rsidRPr="00F23633" w:rsidRDefault="002864E9" w:rsidP="00B61DB7">
      <w:pPr>
        <w:pStyle w:val="a0"/>
      </w:pPr>
      <w:r w:rsidRPr="00F23633">
        <w:rPr>
          <w:rStyle w:val="ac"/>
        </w:rPr>
        <w:t>диаграммы потоков данных</w:t>
      </w:r>
      <w:r w:rsidRPr="00F23633">
        <w:t xml:space="preserve">, используются в системах </w:t>
      </w:r>
      <w:r w:rsidRPr="00F23633">
        <w:rPr>
          <w:lang w:val="en-US"/>
        </w:rPr>
        <w:t>CODE</w:t>
      </w:r>
      <w:r w:rsidR="00E32C52">
        <w:t xml:space="preserve"> 2.0 </w:t>
      </w:r>
      <w:sdt>
        <w:sdtPr>
          <w:id w:val="-1491865215"/>
          <w:citation/>
        </w:sdtPr>
        <w:sdtContent>
          <w:r w:rsidR="004A6F38">
            <w:fldChar w:fldCharType="begin"/>
          </w:r>
          <w:r w:rsidR="004A6F38">
            <w:instrText xml:space="preserve"> CITATION Bro89 \l 1049 </w:instrText>
          </w:r>
          <w:r w:rsidR="004A6F38">
            <w:fldChar w:fldCharType="separate"/>
          </w:r>
          <w:r w:rsidR="004A6F38">
            <w:rPr>
              <w:noProof/>
            </w:rPr>
            <w:t>[5]</w:t>
          </w:r>
          <w:r w:rsidR="004A6F38">
            <w:fldChar w:fldCharType="end"/>
          </w:r>
        </w:sdtContent>
      </w:sdt>
      <w:r w:rsidRPr="00F23633">
        <w:t xml:space="preserve">, </w:t>
      </w:r>
      <w:proofErr w:type="spellStart"/>
      <w:r w:rsidRPr="00F23633">
        <w:rPr>
          <w:lang w:val="en-US"/>
        </w:rPr>
        <w:t>Paralex</w:t>
      </w:r>
      <w:proofErr w:type="spellEnd"/>
      <w:sdt>
        <w:sdtPr>
          <w:rPr>
            <w:lang w:val="en-US"/>
          </w:rPr>
          <w:id w:val="-1028871830"/>
          <w:citation/>
        </w:sdtPr>
        <w:sdtContent>
          <w:r w:rsidR="004A6F38">
            <w:rPr>
              <w:lang w:val="en-US"/>
            </w:rPr>
            <w:fldChar w:fldCharType="begin"/>
          </w:r>
          <w:r w:rsidR="004A6F38">
            <w:instrText xml:space="preserve"> CITATION Bab92 \l 1049 </w:instrText>
          </w:r>
          <w:r w:rsidR="004A6F38">
            <w:rPr>
              <w:lang w:val="en-US"/>
            </w:rPr>
            <w:fldChar w:fldCharType="separate"/>
          </w:r>
          <w:r w:rsidR="004A6F38">
            <w:rPr>
              <w:noProof/>
            </w:rPr>
            <w:t xml:space="preserve"> [6]</w:t>
          </w:r>
          <w:r w:rsidR="004A6F38">
            <w:rPr>
              <w:lang w:val="en-US"/>
            </w:rPr>
            <w:fldChar w:fldCharType="end"/>
          </w:r>
        </w:sdtContent>
      </w:sdt>
      <w:r w:rsidRPr="00F23633">
        <w:t>;</w:t>
      </w:r>
    </w:p>
    <w:p w:rsidR="002864E9" w:rsidRPr="00F23633" w:rsidRDefault="002864E9" w:rsidP="00B61DB7">
      <w:pPr>
        <w:pStyle w:val="a0"/>
      </w:pPr>
      <w:r w:rsidRPr="00F23633">
        <w:rPr>
          <w:rStyle w:val="ac"/>
        </w:rPr>
        <w:t>диаграммы потоков управления</w:t>
      </w:r>
      <w:r w:rsidRPr="00F23633">
        <w:t xml:space="preserve">, примерами моделей этого типа являются графический язык системы </w:t>
      </w:r>
      <w:proofErr w:type="spellStart"/>
      <w:r w:rsidRPr="00F23633">
        <w:rPr>
          <w:lang w:val="en-US"/>
        </w:rPr>
        <w:t>HeNCE</w:t>
      </w:r>
      <w:proofErr w:type="spellEnd"/>
      <w:r w:rsidRPr="00F23633">
        <w:t xml:space="preserve"> </w:t>
      </w:r>
      <w:sdt>
        <w:sdtPr>
          <w:rPr>
            <w:lang w:val="en-US"/>
          </w:rPr>
          <w:id w:val="132685579"/>
          <w:citation/>
        </w:sdtPr>
        <w:sdtContent>
          <w:r w:rsidR="004A6F38">
            <w:rPr>
              <w:lang w:val="en-US"/>
            </w:rPr>
            <w:fldChar w:fldCharType="begin"/>
          </w:r>
          <w:r w:rsidR="004A6F38">
            <w:instrText xml:space="preserve"> CITATION Beg91 \l 1049 </w:instrText>
          </w:r>
          <w:r w:rsidR="004A6F38">
            <w:rPr>
              <w:lang w:val="en-US"/>
            </w:rPr>
            <w:fldChar w:fldCharType="separate"/>
          </w:r>
          <w:r w:rsidR="004A6F38">
            <w:rPr>
              <w:noProof/>
            </w:rPr>
            <w:t xml:space="preserve"> [7]</w:t>
          </w:r>
          <w:r w:rsidR="004A6F38">
            <w:rPr>
              <w:lang w:val="en-US"/>
            </w:rPr>
            <w:fldChar w:fldCharType="end"/>
          </w:r>
        </w:sdtContent>
      </w:sdt>
      <w:r w:rsidRPr="00F23633">
        <w:t>, технология графо-</w:t>
      </w:r>
      <w:r w:rsidR="00E32C52">
        <w:t>символического программирования</w:t>
      </w:r>
      <w:r w:rsidR="00E32C52" w:rsidRPr="00E32C52">
        <w:t>.</w:t>
      </w:r>
    </w:p>
    <w:p w:rsidR="002864E9" w:rsidRDefault="002864E9" w:rsidP="002864E9">
      <w:r w:rsidRPr="00F23633">
        <w:t xml:space="preserve">Графическая нотация является более наглядной и компактной, по сравнению с текстовым описанием. За счет использования графических </w:t>
      </w:r>
      <w:r w:rsidRPr="00F23633">
        <w:lastRenderedPageBreak/>
        <w:t>моделей удается не только сократить время разработки параллельных алгоритмов, но и повысить их качество, т.к. графическая нотация допускает формальное математическое описание модели, по которому может быть проведена ее автоматическая верификация и оптимизация.</w:t>
      </w:r>
    </w:p>
    <w:p w:rsidR="00F931A7" w:rsidRPr="009B2B93" w:rsidRDefault="00F931A7" w:rsidP="00F931A7">
      <w:pPr>
        <w:pStyle w:val="a7"/>
      </w:pPr>
      <w:r w:rsidRPr="009B2B93">
        <w:t>Концептуальная модель организации параллельных вычислений в ГСП</w:t>
      </w:r>
    </w:p>
    <w:p w:rsidR="00F931A7" w:rsidRPr="00E32C52" w:rsidRDefault="00F931A7" w:rsidP="00F931A7">
      <w:r w:rsidRPr="00F23633">
        <w:t xml:space="preserve">Технология ГСП в работе </w:t>
      </w:r>
      <w:sdt>
        <w:sdtPr>
          <w:id w:val="-1111363626"/>
          <w:citation/>
        </w:sdtPr>
        <w:sdtContent>
          <w:r w:rsidR="004A6F38">
            <w:fldChar w:fldCharType="begin"/>
          </w:r>
          <w:r w:rsidR="004A6F38">
            <w:instrText xml:space="preserve"> CITATION Ков99 \l 1049 </w:instrText>
          </w:r>
          <w:r w:rsidR="004A6F38">
            <w:fldChar w:fldCharType="separate"/>
          </w:r>
          <w:r w:rsidR="004A6F38">
            <w:rPr>
              <w:noProof/>
            </w:rPr>
            <w:t>[1]</w:t>
          </w:r>
          <w:r w:rsidR="004A6F38">
            <w:fldChar w:fldCharType="end"/>
          </w:r>
        </w:sdtContent>
      </w:sdt>
      <w:r w:rsidRPr="00F23633">
        <w:t xml:space="preserve"> определена как технология проектирования и кодирования алгоритмов программного обеспечения (ПО), базирующаяся на графическом способе представления программ, преследующую цель полной или частичной автоматизации процессов проектирования, кодирования и тестирования </w:t>
      </w:r>
      <w:proofErr w:type="gramStart"/>
      <w:r w:rsidRPr="00F23633">
        <w:t>ПО</w:t>
      </w:r>
      <w:proofErr w:type="gramEnd"/>
      <w:r w:rsidRPr="00F23633">
        <w:t>.</w:t>
      </w:r>
    </w:p>
    <w:p w:rsidR="009B2B93" w:rsidRDefault="009B2B93" w:rsidP="009B2B93">
      <w:r>
        <w:t xml:space="preserve">Модель представляется четверкой </w:t>
      </w:r>
      <w:r>
        <w:sym w:font="Symbol" w:char="F03C"/>
      </w:r>
      <w:r>
        <w:rPr>
          <w:lang w:val="en-US"/>
        </w:rPr>
        <w:t>D</w:t>
      </w:r>
      <w:r>
        <w:t xml:space="preserve">, </w:t>
      </w:r>
      <w:r>
        <w:rPr>
          <w:lang w:val="en-US"/>
        </w:rPr>
        <w:t>F</w:t>
      </w:r>
      <w:r>
        <w:t xml:space="preserve">, </w:t>
      </w:r>
      <w:r>
        <w:rPr>
          <w:lang w:val="en-US"/>
        </w:rPr>
        <w:t>P</w:t>
      </w:r>
      <w:r>
        <w:t xml:space="preserve">, </w:t>
      </w:r>
      <w:r>
        <w:rPr>
          <w:lang w:val="en-US"/>
        </w:rPr>
        <w:t>G</w:t>
      </w:r>
      <w:r>
        <w:sym w:font="Symbol" w:char="F03E"/>
      </w:r>
      <w:r>
        <w:t xml:space="preserve">, где </w:t>
      </w:r>
      <w:r>
        <w:rPr>
          <w:lang w:val="en-US"/>
        </w:rPr>
        <w:t>D</w:t>
      </w:r>
      <w:r>
        <w:t xml:space="preserve"> – множество данных некоторой предметной области, </w:t>
      </w:r>
      <w:r>
        <w:rPr>
          <w:lang w:val="en-US"/>
        </w:rPr>
        <w:t>F</w:t>
      </w:r>
      <w:r>
        <w:t xml:space="preserve"> – множество операторов, определенных над данными предметной области, </w:t>
      </w:r>
      <w:proofErr w:type="gramStart"/>
      <w:r>
        <w:t>Р</w:t>
      </w:r>
      <w:proofErr w:type="gramEnd"/>
      <w:r>
        <w:t xml:space="preserve"> – множество предикатов, действующих над структурами данных предметной области, </w:t>
      </w:r>
      <w:r>
        <w:rPr>
          <w:lang w:val="en-US"/>
        </w:rPr>
        <w:t>G</w:t>
      </w:r>
      <w:r>
        <w:t xml:space="preserve"> = {</w:t>
      </w:r>
      <w:r>
        <w:rPr>
          <w:lang w:val="en-US"/>
        </w:rPr>
        <w:t>A</w:t>
      </w:r>
      <w:r>
        <w:t xml:space="preserve">, Ψ, </w:t>
      </w:r>
      <w:r>
        <w:rPr>
          <w:lang w:val="en-US"/>
        </w:rPr>
        <w:sym w:font="Symbol" w:char="F046"/>
      </w:r>
      <w:r>
        <w:t xml:space="preserve">, </w:t>
      </w:r>
      <w:r>
        <w:rPr>
          <w:lang w:val="en-US"/>
        </w:rPr>
        <w:t>R</w:t>
      </w:r>
      <w:r>
        <w:t xml:space="preserve">} – ориентированный помеченный граф. </w:t>
      </w:r>
      <w:r>
        <w:rPr>
          <w:lang w:val="en-US"/>
        </w:rPr>
        <w:t>A</w:t>
      </w:r>
      <w:r>
        <w:t xml:space="preserve"> = {</w:t>
      </w:r>
      <w:r>
        <w:rPr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A</w:t>
      </w:r>
      <w:r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t xml:space="preserve">} – множество вершин графа. Каждая вершина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 помечена локальным оператором </w:t>
      </w:r>
      <w:r>
        <w:br/>
      </w: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>
        <w:t>(</w:t>
      </w:r>
      <w:r>
        <w:rPr>
          <w:lang w:val="en-US"/>
        </w:rPr>
        <w:t>D</w:t>
      </w:r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F</w:t>
      </w:r>
      <w:r>
        <w:t xml:space="preserve">. На графе задано множество дуг управления Ψ = </w:t>
      </w:r>
      <w:proofErr w:type="gramStart"/>
      <w:r>
        <w:t xml:space="preserve">{ </w:t>
      </w:r>
      <w:proofErr w:type="gramEnd"/>
      <w:r>
        <w:t>Ψ</w:t>
      </w:r>
      <w:r>
        <w:rPr>
          <w:vertAlign w:val="subscript"/>
        </w:rPr>
        <w:t>1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1</w:t>
      </w:r>
      <w:r>
        <w:t>, Ψ</w:t>
      </w:r>
      <w:r>
        <w:rPr>
          <w:vertAlign w:val="subscript"/>
        </w:rPr>
        <w:t>1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2</w:t>
      </w:r>
      <w:r>
        <w:t>, …, Ψ</w:t>
      </w:r>
      <w:proofErr w:type="spellStart"/>
      <w:r>
        <w:rPr>
          <w:vertAlign w:val="subscript"/>
          <w:lang w:val="en-US"/>
        </w:rPr>
        <w:t>jm</w:t>
      </w:r>
      <w:proofErr w:type="spellEnd"/>
      <w:r>
        <w:t>} и множество дуг синхронизации Ф = {Ф</w:t>
      </w:r>
      <w:r>
        <w:rPr>
          <w:vertAlign w:val="subscript"/>
        </w:rPr>
        <w:t>1i1</w:t>
      </w:r>
      <w:r>
        <w:t>, Ф</w:t>
      </w:r>
      <w:r>
        <w:rPr>
          <w:vertAlign w:val="subscript"/>
        </w:rPr>
        <w:t>1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2</w:t>
      </w:r>
      <w:r>
        <w:t>, …, Ф</w:t>
      </w:r>
      <w:proofErr w:type="spellStart"/>
      <w:r>
        <w:rPr>
          <w:vertAlign w:val="subscript"/>
          <w:lang w:val="en-US"/>
        </w:rPr>
        <w:t>j</w:t>
      </w:r>
      <w:r>
        <w:rPr>
          <w:i/>
          <w:iCs/>
          <w:vertAlign w:val="subscript"/>
          <w:lang w:val="en-US"/>
        </w:rPr>
        <w:t>l</w:t>
      </w:r>
      <w:proofErr w:type="spellEnd"/>
      <w:r>
        <w:t xml:space="preserve">}. </w:t>
      </w:r>
      <w:r>
        <w:rPr>
          <w:lang w:val="en-US"/>
        </w:rPr>
        <w:t>R</w:t>
      </w:r>
      <w:r>
        <w:t xml:space="preserve"> – </w:t>
      </w:r>
      <w:proofErr w:type="gramStart"/>
      <w:r>
        <w:t>отношение</w:t>
      </w:r>
      <w:proofErr w:type="gramEnd"/>
      <w:r>
        <w:t xml:space="preserve"> над множествами вершин и дуг, определяющее способ их связи. Дуга управления, соединяющая любые две вершины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 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t xml:space="preserve">, имеет три метки: предикат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proofErr w:type="spellEnd"/>
      <w:r>
        <w:t>(</w:t>
      </w:r>
      <w:r>
        <w:rPr>
          <w:lang w:val="en-US"/>
        </w:rPr>
        <w:t>D</w:t>
      </w:r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P</w:t>
      </w:r>
      <w:r>
        <w:t xml:space="preserve">, приоритет </w:t>
      </w:r>
      <w:r>
        <w:rPr>
          <w:lang w:val="en-US"/>
        </w:rPr>
        <w:t>k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N</w:t>
      </w:r>
      <w:r>
        <w:t xml:space="preserve"> и тип дуги </w:t>
      </w:r>
      <w:r>
        <w:rPr>
          <w:lang w:val="en-US"/>
        </w:rPr>
        <w:t>T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N</w:t>
      </w:r>
      <w:r>
        <w:t xml:space="preserve">. Каждая дуга синхронизации </w:t>
      </w:r>
      <w:proofErr w:type="gramStart"/>
      <w:r>
        <w:t>Ф</w:t>
      </w:r>
      <w:proofErr w:type="spellStart"/>
      <w:proofErr w:type="gramEnd"/>
      <w:r>
        <w:rPr>
          <w:vertAlign w:val="subscript"/>
          <w:lang w:val="en-US"/>
        </w:rPr>
        <w:t>ij</w:t>
      </w:r>
      <w:proofErr w:type="spellEnd"/>
      <w:r>
        <w:t xml:space="preserve"> помечена сообщением </w:t>
      </w:r>
      <w:r>
        <w:sym w:font="Symbol" w:char="F06D"/>
      </w:r>
      <w:proofErr w:type="spellStart"/>
      <w:r>
        <w:rPr>
          <w:vertAlign w:val="subscript"/>
          <w:lang w:val="en-US"/>
        </w:rPr>
        <w:t>ij</w:t>
      </w:r>
      <w:proofErr w:type="spellEnd"/>
      <w:r>
        <w:rPr>
          <w:vertAlign w:val="subscript"/>
        </w:rPr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N</w:t>
      </w:r>
      <w:r>
        <w:t>. В классической (последовательной) модели вычислительного процесса, используемой в технологии ГСП, отсутствуют дуги синхронизации, которые вводятся в модель параллельного вычислительного процесса для решения задач синхронизации между его различными участками.</w:t>
      </w:r>
    </w:p>
    <w:p w:rsidR="009B2B93" w:rsidRDefault="009B2B93" w:rsidP="009B2B93">
      <w:r>
        <w:t xml:space="preserve">Развитие вычислительного процесса, описываемого моделью, ассоциируется с переходами из вершины в вершину по дугам управления. При этом переход по дуге управления возможен лишь в случае истинности </w:t>
      </w:r>
      <w:r>
        <w:lastRenderedPageBreak/>
        <w:t xml:space="preserve">предиката, которым она помечена. Если несколько предикатов, помечающих исходящие из вершины дуги, одновременно становятся истинными, переход осуществляется по наиболее приоритетной дуге. Функционирование модели начинается с выполнения оператора </w:t>
      </w:r>
      <w:r>
        <w:rPr>
          <w:lang w:val="en-US"/>
        </w:rPr>
        <w:t>f</w:t>
      </w:r>
      <w:r>
        <w:rPr>
          <w:vertAlign w:val="subscript"/>
        </w:rPr>
        <w:t>0</w:t>
      </w:r>
      <w:r>
        <w:t>(</w:t>
      </w:r>
      <w:r>
        <w:rPr>
          <w:lang w:val="en-US"/>
        </w:rPr>
        <w:t>D</w:t>
      </w:r>
      <w:r>
        <w:t xml:space="preserve">), помечающего начальную вершину </w:t>
      </w:r>
      <w:r>
        <w:rPr>
          <w:lang w:val="en-US"/>
        </w:rPr>
        <w:t>A</w:t>
      </w:r>
      <w:r>
        <w:rPr>
          <w:vertAlign w:val="subscript"/>
        </w:rPr>
        <w:t>0</w:t>
      </w:r>
      <w:r>
        <w:t>.</w:t>
      </w:r>
    </w:p>
    <w:p w:rsidR="009B2B93" w:rsidRDefault="009B2B93" w:rsidP="009B2B93">
      <w:r>
        <w:t>Тип дуги 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 определяется как функция </w:t>
      </w:r>
      <w:r>
        <w:rPr>
          <w:lang w:val="en-US"/>
        </w:rPr>
        <w:t>T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</w:t>
      </w:r>
      <w:r>
        <w:sym w:font="Symbol" w:char="F0CE"/>
      </w:r>
      <w:r>
        <w:t xml:space="preserve"> {1,2,3}, значения которой имеют следующую семантику: </w:t>
      </w:r>
    </w:p>
    <w:p w:rsidR="009B2B93" w:rsidRDefault="009B2B93" w:rsidP="009B2B93">
      <w:pPr>
        <w:tabs>
          <w:tab w:val="left" w:pos="1276"/>
          <w:tab w:val="left" w:pos="1843"/>
          <w:tab w:val="left" w:pos="2127"/>
        </w:tabs>
        <w:ind w:left="1560" w:hanging="993"/>
      </w:pPr>
      <w:proofErr w:type="gramStart"/>
      <w:r>
        <w:rPr>
          <w:lang w:val="en-US"/>
        </w:rPr>
        <w:t>T</w:t>
      </w:r>
      <w:r>
        <w:t>(</w:t>
      </w:r>
      <w:proofErr w:type="gramEnd"/>
      <w:r>
        <w:t>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>)</w:t>
      </w:r>
      <w:r>
        <w:tab/>
        <w:t xml:space="preserve">=1 </w:t>
      </w:r>
      <w:r>
        <w:tab/>
        <w:t xml:space="preserve">– </w:t>
      </w:r>
      <w:r w:rsidRPr="00417AC2">
        <w:rPr>
          <w:rStyle w:val="ad"/>
        </w:rPr>
        <w:t>последовательная дуга</w:t>
      </w:r>
      <w:r>
        <w:t xml:space="preserve"> (описывает передачу управления на последовательных участках вычислительного процесса);</w:t>
      </w:r>
    </w:p>
    <w:p w:rsidR="009B2B93" w:rsidRPr="0021302A" w:rsidRDefault="009B2B93" w:rsidP="009B2B93">
      <w:pPr>
        <w:tabs>
          <w:tab w:val="left" w:pos="1276"/>
          <w:tab w:val="left" w:pos="1560"/>
          <w:tab w:val="left" w:pos="1843"/>
          <w:tab w:val="left" w:pos="2127"/>
        </w:tabs>
        <w:ind w:left="1560" w:hanging="993"/>
      </w:pPr>
      <w:proofErr w:type="gramStart"/>
      <w:r>
        <w:rPr>
          <w:lang w:val="en-US"/>
        </w:rPr>
        <w:t>T</w:t>
      </w:r>
      <w:r>
        <w:t>(</w:t>
      </w:r>
      <w:proofErr w:type="gramEnd"/>
      <w:r>
        <w:t>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>)</w:t>
      </w:r>
      <w:r>
        <w:tab/>
        <w:t>=2</w:t>
      </w:r>
      <w:r>
        <w:tab/>
        <w:t>–</w:t>
      </w:r>
      <w:r>
        <w:tab/>
      </w:r>
      <w:r w:rsidRPr="00417AC2">
        <w:rPr>
          <w:rStyle w:val="ad"/>
        </w:rPr>
        <w:t>параллельная дуга</w:t>
      </w:r>
      <w:r>
        <w:t xml:space="preserve"> (обозначает порождение нового параллельного вычислительного процесса)</w:t>
      </w:r>
      <w:r w:rsidRPr="0021302A">
        <w:t>;</w:t>
      </w:r>
    </w:p>
    <w:p w:rsidR="009B2B93" w:rsidRDefault="009B2B93" w:rsidP="009B2B93">
      <w:pPr>
        <w:tabs>
          <w:tab w:val="left" w:pos="1276"/>
          <w:tab w:val="left" w:pos="1843"/>
          <w:tab w:val="left" w:pos="2127"/>
        </w:tabs>
        <w:ind w:left="1560" w:hanging="993"/>
      </w:pPr>
      <w:proofErr w:type="gramStart"/>
      <w:r>
        <w:rPr>
          <w:lang w:val="en-US"/>
        </w:rPr>
        <w:t>T</w:t>
      </w:r>
      <w:r>
        <w:t>(</w:t>
      </w:r>
      <w:proofErr w:type="gramEnd"/>
      <w:r>
        <w:t>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>)</w:t>
      </w:r>
      <w:r>
        <w:tab/>
        <w:t>=3</w:t>
      </w:r>
      <w:r>
        <w:tab/>
        <w:t>–</w:t>
      </w:r>
      <w:r>
        <w:rPr>
          <w:i/>
          <w:iCs/>
        </w:rPr>
        <w:tab/>
      </w:r>
      <w:r w:rsidRPr="00417AC2">
        <w:rPr>
          <w:rStyle w:val="ad"/>
        </w:rPr>
        <w:t>терминирующая дуга</w:t>
      </w:r>
      <w:r>
        <w:t xml:space="preserve"> (завершает параллельный вычислительный процесс).</w:t>
      </w:r>
    </w:p>
    <w:p w:rsidR="009B2B93" w:rsidRDefault="009B2B93" w:rsidP="009B2B93">
      <w:r>
        <w:t xml:space="preserve">Для описания параллелизма вводится понятие </w:t>
      </w:r>
      <w:r w:rsidRPr="00417AC2">
        <w:rPr>
          <w:rStyle w:val="ad"/>
        </w:rPr>
        <w:t>параллельной ветви</w:t>
      </w:r>
      <w:r>
        <w:rPr>
          <w:b/>
          <w:bCs/>
        </w:rPr>
        <w:t xml:space="preserve"> </w:t>
      </w:r>
      <w:r>
        <w:sym w:font="Symbol" w:char="F062"/>
      </w:r>
      <w:r>
        <w:t xml:space="preserve"> - подграфа графа </w:t>
      </w:r>
      <w:r>
        <w:rPr>
          <w:lang w:val="en-US"/>
        </w:rPr>
        <w:t>G</w:t>
      </w:r>
      <w:r>
        <w:t xml:space="preserve">, начинающегося параллельной дугой (тип этой дуги </w:t>
      </w:r>
      <w:r>
        <w:br/>
      </w:r>
      <w:r>
        <w:rPr>
          <w:lang w:val="en-US"/>
        </w:rPr>
        <w:t>T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= 2) и заканчивающегося терминирующей дугой (тип этой дуги </w:t>
      </w:r>
      <w:r>
        <w:br/>
      </w:r>
      <w:r>
        <w:rPr>
          <w:lang w:val="en-US"/>
        </w:rPr>
        <w:t>T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= 3).  </w:t>
      </w:r>
      <w:r>
        <w:sym w:font="Symbol" w:char="F062"/>
      </w:r>
      <w:r>
        <w:t xml:space="preserve"> = &lt;</w:t>
      </w:r>
      <w:proofErr w:type="gramStart"/>
      <w:r>
        <w:rPr>
          <w:lang w:val="en-US"/>
        </w:rPr>
        <w:t>A</w:t>
      </w:r>
      <w:r>
        <w:rPr>
          <w:vertAlign w:val="subscript"/>
        </w:rPr>
        <w:sym w:font="Symbol" w:char="F062"/>
      </w:r>
      <w:r>
        <w:t>, Ψ</w:t>
      </w:r>
      <w:r>
        <w:rPr>
          <w:vertAlign w:val="subscript"/>
        </w:rPr>
        <w:sym w:font="Symbol" w:char="F062"/>
      </w:r>
      <w:r>
        <w:t xml:space="preserve">, </w:t>
      </w:r>
      <w:r>
        <w:rPr>
          <w:lang w:val="en-US"/>
        </w:rPr>
        <w:t>R</w:t>
      </w:r>
      <w:r>
        <w:rPr>
          <w:vertAlign w:val="subscript"/>
        </w:rPr>
        <w:sym w:font="Symbol" w:char="F062"/>
      </w:r>
      <w:r>
        <w:t xml:space="preserve">&gt;, где </w:t>
      </w:r>
      <w:r>
        <w:rPr>
          <w:lang w:val="en-US"/>
        </w:rPr>
        <w:t>A</w:t>
      </w:r>
      <w:r>
        <w:rPr>
          <w:vertAlign w:val="subscript"/>
        </w:rPr>
        <w:sym w:font="Symbol" w:char="F062"/>
      </w:r>
      <w:r>
        <w:t xml:space="preserve"> – множество вершин ветви, Ψ</w:t>
      </w:r>
      <w:r>
        <w:rPr>
          <w:vertAlign w:val="subscript"/>
        </w:rPr>
        <w:sym w:font="Symbol" w:char="F062"/>
      </w:r>
      <w:r>
        <w:t xml:space="preserve"> – множество дуг управления ветви, R</w:t>
      </w:r>
      <w:r>
        <w:rPr>
          <w:vertAlign w:val="subscript"/>
        </w:rPr>
        <w:sym w:font="Symbol" w:char="F062"/>
      </w:r>
      <w:r>
        <w:t xml:space="preserve"> – отношение над множествами вершин и дуг ветви, определяющее способ их связи.</w:t>
      </w:r>
      <w:proofErr w:type="gramEnd"/>
    </w:p>
    <w:p w:rsidR="009B2B93" w:rsidRDefault="009B2B93" w:rsidP="009B2B93">
      <w:r>
        <w:t xml:space="preserve">Дуги, исходящие из вершин параллельной ветви </w:t>
      </w:r>
      <w:r>
        <w:sym w:font="Symbol" w:char="F062"/>
      </w:r>
      <w:r>
        <w:t xml:space="preserve">, принадлежат также ветви </w:t>
      </w:r>
      <w:r>
        <w:sym w:font="Symbol" w:char="F062"/>
      </w:r>
      <w:r>
        <w:t xml:space="preserve">. При кодировании алгоритма, описанного с помощью предлагаемой модели, каждая параллельная ветвь порождает отдельный </w:t>
      </w:r>
      <w:r w:rsidRPr="00675814">
        <w:rPr>
          <w:rStyle w:val="ad"/>
        </w:rPr>
        <w:t>процесс</w:t>
      </w:r>
      <w:r>
        <w:t xml:space="preserve"> – совокупность подпрограмм, исполняемых последовательно на одном из процессоров параллельной вычислительной системы.</w:t>
      </w:r>
    </w:p>
    <w:p w:rsidR="009B2B93" w:rsidRDefault="009B2B93" w:rsidP="009B2B93">
      <w:r>
        <w:t>Графическая модель обычно содержит несколько параллельных ветвей, каждая из которых образует отдельный процесс. В этом смысле модель параллельных вычислений можно представить как объединение нескольких параллельных ветвей:</w:t>
      </w:r>
    </w:p>
    <w:p w:rsidR="009B2B93" w:rsidRPr="00EF1E6B" w:rsidRDefault="009B2B93" w:rsidP="009B2B93">
      <w:pPr>
        <w:tabs>
          <w:tab w:val="left" w:pos="8505"/>
        </w:tabs>
        <w:ind w:left="3828"/>
        <w:jc w:val="left"/>
      </w:pPr>
      <w:r>
        <w:rPr>
          <w:lang w:val="en-US"/>
        </w:rPr>
        <w:t>G</w:t>
      </w:r>
      <w:r>
        <w:t xml:space="preserve"> = </w:t>
      </w:r>
      <w:r>
        <w:rPr>
          <w:sz w:val="36"/>
          <w:szCs w:val="36"/>
          <w:lang w:val="en-US"/>
        </w:rPr>
        <w:t>U</w:t>
      </w:r>
      <w:r>
        <w:t xml:space="preserve"> </w:t>
      </w:r>
      <w:r>
        <w:sym w:font="Symbol" w:char="F062"/>
      </w:r>
      <w:r>
        <w:rPr>
          <w:vertAlign w:val="subscript"/>
          <w:lang w:val="en-US"/>
        </w:rPr>
        <w:t>k</w:t>
      </w:r>
      <w:r w:rsidRPr="00EF1E6B">
        <w:t>,</w:t>
      </w:r>
      <w:r>
        <w:t xml:space="preserve"> </w:t>
      </w:r>
      <w:r>
        <w:tab/>
      </w:r>
    </w:p>
    <w:p w:rsidR="009B2B93" w:rsidRDefault="009B2B93" w:rsidP="009B2B93">
      <w:r>
        <w:lastRenderedPageBreak/>
        <w:t xml:space="preserve">где </w:t>
      </w:r>
      <w:r>
        <w:sym w:font="Symbol" w:char="F062"/>
      </w:r>
      <w:r>
        <w:rPr>
          <w:vertAlign w:val="subscript"/>
          <w:lang w:val="en-US"/>
        </w:rPr>
        <w:t>k</w:t>
      </w:r>
      <w:r>
        <w:t xml:space="preserve"> – параллельные ветви графа </w:t>
      </w:r>
      <w:r>
        <w:rPr>
          <w:lang w:val="en-US"/>
        </w:rPr>
        <w:t>G</w:t>
      </w:r>
      <w:r>
        <w:t>.</w:t>
      </w:r>
    </w:p>
    <w:p w:rsidR="009B2B93" w:rsidRDefault="009B2B93" w:rsidP="009B2B93">
      <w:r>
        <w:t xml:space="preserve">Таким образом, распараллеливание вычислений возможно только на уровне </w:t>
      </w:r>
      <w:proofErr w:type="gramStart"/>
      <w:r>
        <w:t>граф-модели</w:t>
      </w:r>
      <w:proofErr w:type="gramEnd"/>
      <w:r>
        <w:t xml:space="preserve">. Вычисления в пределах любого </w:t>
      </w:r>
      <w:proofErr w:type="spellStart"/>
      <w:r>
        <w:t>актора</w:t>
      </w:r>
      <w:proofErr w:type="spellEnd"/>
      <w:r>
        <w:t xml:space="preserve"> выполняются последовательно. </w:t>
      </w:r>
    </w:p>
    <w:p w:rsidR="009B2B93" w:rsidRDefault="009B2B93" w:rsidP="009B2B93">
      <w:r>
        <w:t xml:space="preserve">Число параллельных ветвей в модели фиксируется при ее построении, при этом максимальное количество ветвей не ограничивается. Каждая ветвь имеет ровно один вход и один выход, для обозначения, которых в </w:t>
      </w:r>
      <w:proofErr w:type="gramStart"/>
      <w:r>
        <w:t>граф-модели</w:t>
      </w:r>
      <w:proofErr w:type="gramEnd"/>
      <w:r>
        <w:t xml:space="preserve"> используются два типа дуг: параллельная дуга и</w:t>
      </w:r>
      <w:r w:rsidR="00D51EB1">
        <w:t xml:space="preserve"> терминирующая дуга (рисунок 1</w:t>
      </w:r>
      <w:r>
        <w:t>):</w:t>
      </w:r>
    </w:p>
    <w:p w:rsidR="009B2B93" w:rsidRDefault="009B2B93" w:rsidP="009B2B93">
      <w:pPr>
        <w:ind w:left="5812" w:right="-1"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3B531E" wp14:editId="64F07432">
                <wp:simplePos x="0" y="0"/>
                <wp:positionH relativeFrom="column">
                  <wp:posOffset>2416810</wp:posOffset>
                </wp:positionH>
                <wp:positionV relativeFrom="paragraph">
                  <wp:posOffset>27940</wp:posOffset>
                </wp:positionV>
                <wp:extent cx="1143000" cy="521970"/>
                <wp:effectExtent l="10795" t="7620" r="17780" b="133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521970"/>
                          <a:chOff x="5507" y="5095"/>
                          <a:chExt cx="1800" cy="822"/>
                        </a:xfrm>
                      </wpg:grpSpPr>
                      <wps:wsp>
                        <wps:cNvPr id="3" name="Line 3"/>
                        <wps:cNvCnPr/>
                        <wps:spPr bwMode="auto">
                          <a:xfrm flipV="1">
                            <a:off x="5507" y="5233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5507" y="5773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 flipH="1">
                            <a:off x="5622" y="5629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622" y="5095"/>
                            <a:ext cx="288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190.3pt;margin-top:2.2pt;width:90pt;height:41.1pt;z-index:251659264" coordorigin="5507,5095" coordsize="1800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">
                <v:line id="Line 3" o:spid="_x0000_s1027" style="position:absolute;flip:y;visibility:visible;mso-wrap-style:square" from="5507,5233" to="7307,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+UcMAAADaAAAADwAAAGRycy9kb3ducmV2LnhtbESPQWvCQBSE74X+h+UVequbWighuhER&#10;iqJQMG3p9SX7ko1m34bsqvHfu0Khx2Hmm2Hmi9F24kyDbx0reJ0kIIgrp1tuFHx/fbykIHxA1tg5&#10;JgVX8rDIHx/mmGl34T2di9CIWMI+QwUmhD6T0leGLPqJ64mjV7vBYohyaKQe8BLLbSenSfIuLbYc&#10;Fwz2tDJUHYuTVfDWb7a13Zvi9zMt0/Xhpyyr1U6p56dxOQMRaAz/4T96oyMH9yvxBs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HflHDAAAA2gAAAA8AAAAAAAAAAAAA&#10;AAAAoQIAAGRycy9kb3ducmV2LnhtbFBLBQYAAAAABAAEAPkAAACRAwAAAAA=&#10;" strokeweight="1pt">
                  <v:stroke endarrow="block"/>
                </v:line>
                <v:line id="Line 4" o:spid="_x0000_s1028" style="position:absolute;visibility:visible;mso-wrap-style:square" from="5507,5773" to="7307,5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Ypl8MAAADaAAAADwAAAGRycy9kb3ducmV2LnhtbESPQWvCQBSE74X+h+UVvNVNRWqJ2Ugp&#10;pGgPgloRb4/sMwlm34bsmsR/7wqCx2FmvmGSxWBq0VHrKssKPsYRCOLc6ooLBf+77P0LhPPIGmvL&#10;pOBKDhbp60uCsbY9b6jb+kIECLsYFZTeN7GULi/JoBvbhjh4J9sa9EG2hdQt9gFuajmJok9psOKw&#10;UGJDPyXl5+3FKMg715nZ5LCSGe1+h+Pa7v8Kq9Tobfieg/A0+Gf40V5qBVO4Xwk3QK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mKZfDAAAA2gAAAA8AAAAAAAAAAAAA&#10;AAAAoQIAAGRycy9kb3ducmV2LnhtbFBLBQYAAAAABAAEAPkAAACRAwAAAAA=&#10;" strokeweight="1pt">
                  <v:stroke endarrow="block"/>
                </v:line>
                <v:line id="Line 5" o:spid="_x0000_s1029" style="position:absolute;flip:x;visibility:visible;mso-wrap-style:square" from="5622,5629" to="5910,5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ErdMMAAADaAAAADwAAAGRycy9kb3ducmV2LnhtbESPS4vCMBSF94L/IVzBjWjqwMhYTWUQ&#10;BgbBhTqg7i7NtQ+bm9JEW//9RBBcHs7j4yxXnanEnRpXWFYwnUQgiFOrC84U/B1+xl8gnEfWWFkm&#10;BQ9ysEr6vSXG2ra8o/veZyKMsItRQe59HUvp0pwMuomtiYN3sY1BH2STSd1gG8ZNJT+iaCYNFhwI&#10;Oda0zim97m8mQMp1dt6WlB7nx3rTzqaj9nS6KTUcdN8LEJ46/w6/2r9awSc8r4QbI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RK3TDAAAA2gAAAA8AAAAAAAAAAAAA&#10;AAAAoQIAAGRycy9kb3ducmV2LnhtbFBLBQYAAAAABAAEAPkAAACRAwAAAAA=&#10;" strokeweight="1pt"/>
                <v:oval id="Oval 6" o:spid="_x0000_s1030" style="position:absolute;left:5622;top:5095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8bsMA&#10;AADaAAAADwAAAGRycy9kb3ducmV2LnhtbESPQWvCQBSE74X+h+UVvDUbe4g2ukoRhVykqL14e2af&#10;SWj2bdjdxuiv7wqCx2FmvmHmy8G0oifnG8sKxkkKgri0uuFKwc9h8z4F4QOyxtYyKbiSh+Xi9WWO&#10;ubYX3lG/D5WIEPY5KqhD6HIpfVmTQZ/Yjjh6Z+sMhihdJbXDS4SbVn6kaSYNNhwXauxoVVP5u/8z&#10;CmiyLdaZ2Xxm38Naj4+FW936k1Kjt+FrBiLQEJ7hR7vQCjK4X4k3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q8bsMAAADaAAAADwAAAAAAAAAAAAAAAACYAgAAZHJzL2Rv&#10;d25yZXYueG1sUEsFBgAAAAAEAAQA9QAAAIgDAAAAAA==&#10;" strokeweight="1pt"/>
              </v:group>
            </w:pict>
          </mc:Fallback>
        </mc:AlternateContent>
      </w:r>
      <w:r>
        <w:t>- параллельная дуга</w:t>
      </w:r>
    </w:p>
    <w:p w:rsidR="009B2B93" w:rsidRDefault="009B2B93" w:rsidP="009B2B93">
      <w:pPr>
        <w:ind w:left="5812" w:right="-1" w:firstLine="0"/>
      </w:pPr>
      <w:r>
        <w:t xml:space="preserve">- терминирующая дуга    </w:t>
      </w:r>
    </w:p>
    <w:p w:rsidR="009B2B93" w:rsidRDefault="00D51EB1" w:rsidP="009B2B93">
      <w:pPr>
        <w:pStyle w:val="af1"/>
      </w:pPr>
      <w:r>
        <w:t xml:space="preserve">Рисунок </w:t>
      </w:r>
      <w:r w:rsidR="009B2B93">
        <w:t>1 – Обозначение параллельных и терминирующих дуг в графической модели параллельных вычислений</w:t>
      </w:r>
    </w:p>
    <w:p w:rsidR="009B2B93" w:rsidRDefault="009B2B93" w:rsidP="009B2B93">
      <w:r>
        <w:t xml:space="preserve">Для описания правил построения </w:t>
      </w:r>
      <w:proofErr w:type="gramStart"/>
      <w:r>
        <w:t>граф-модели</w:t>
      </w:r>
      <w:proofErr w:type="gramEnd"/>
      <w:r>
        <w:t xml:space="preserve"> введем следующую систему обозначений:</w:t>
      </w:r>
    </w:p>
    <w:p w:rsidR="009B2B93" w:rsidRDefault="009B2B93" w:rsidP="009B2B93">
      <w:proofErr w:type="gramStart"/>
      <w:r>
        <w:rPr>
          <w:lang w:val="en-US"/>
        </w:rPr>
        <w:t>To</w:t>
      </w:r>
      <w:r>
        <w:t>(</w:t>
      </w:r>
      <w:proofErr w:type="gramEnd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) – список дуг, входящих в вершину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21302A">
        <w:t>,</w:t>
      </w:r>
      <w:r>
        <w:t xml:space="preserve"> </w:t>
      </w:r>
    </w:p>
    <w:p w:rsidR="009B2B93" w:rsidRDefault="009B2B93" w:rsidP="009B2B93">
      <w:proofErr w:type="spellStart"/>
      <w:proofErr w:type="gramStart"/>
      <w:r>
        <w:rPr>
          <w:lang w:val="en-US"/>
        </w:rPr>
        <w:t>Fr</w:t>
      </w:r>
      <w:proofErr w:type="spellEnd"/>
      <w:r>
        <w:t>(</w:t>
      </w:r>
      <w:proofErr w:type="gramEnd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) – список дуг, исходящих из вершины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21302A">
        <w:t>,</w:t>
      </w:r>
      <w:r>
        <w:t xml:space="preserve"> </w:t>
      </w:r>
    </w:p>
    <w:p w:rsidR="009B2B93" w:rsidRDefault="009B2B93" w:rsidP="009B2B93">
      <w:proofErr w:type="gramStart"/>
      <w:r>
        <w:rPr>
          <w:lang w:val="en-US"/>
        </w:rPr>
        <w:t>H</w:t>
      </w:r>
      <w:r>
        <w:t>(</w:t>
      </w:r>
      <w:proofErr w:type="gramEnd"/>
      <w:r>
        <w:sym w:font="Symbol" w:char="F062"/>
      </w:r>
      <w:r>
        <w:rPr>
          <w:vertAlign w:val="subscript"/>
          <w:lang w:val="en-US"/>
        </w:rPr>
        <w:t>j</w:t>
      </w:r>
      <w:r>
        <w:t xml:space="preserve">) – начальная вершина ветви </w:t>
      </w:r>
      <w:r>
        <w:sym w:font="Symbol" w:char="F062"/>
      </w:r>
      <w:r>
        <w:rPr>
          <w:vertAlign w:val="subscript"/>
          <w:lang w:val="en-US"/>
        </w:rPr>
        <w:t>j</w:t>
      </w:r>
      <w:r w:rsidRPr="0021302A">
        <w:rPr>
          <w:vertAlign w:val="subscript"/>
        </w:rPr>
        <w:t>,</w:t>
      </w:r>
      <w:r>
        <w:t xml:space="preserve"> </w:t>
      </w:r>
    </w:p>
    <w:p w:rsidR="009B2B93" w:rsidRPr="0021302A" w:rsidRDefault="009B2B93" w:rsidP="009B2B93">
      <w:r>
        <w:t xml:space="preserve">| </w:t>
      </w:r>
      <w:r>
        <w:rPr>
          <w:lang w:val="en-US"/>
        </w:rPr>
        <w:t>L</w:t>
      </w:r>
      <w:r>
        <w:t xml:space="preserve"> | – число элементов в списке </w:t>
      </w:r>
      <w:r>
        <w:rPr>
          <w:lang w:val="en-US"/>
        </w:rPr>
        <w:t>L</w:t>
      </w:r>
      <w:r w:rsidRPr="0021302A">
        <w:t>.</w:t>
      </w:r>
    </w:p>
    <w:p w:rsidR="009B2B93" w:rsidRDefault="009B2B93" w:rsidP="009B2B93">
      <w:r>
        <w:t xml:space="preserve">Переход по параллельной дуге начинает работу параллельной ветви, переход по терминирующей дуге – заканчивает ее работу. Параллельная дуга не содержит предиката, т. е. переход по ней </w:t>
      </w:r>
      <w:proofErr w:type="gramStart"/>
      <w:r>
        <w:t>происходит</w:t>
      </w:r>
      <w:proofErr w:type="gramEnd"/>
      <w:r>
        <w:t xml:space="preserve"> безусловно.  </w:t>
      </w:r>
    </w:p>
    <w:p w:rsidR="009B2B93" w:rsidRDefault="009B2B93" w:rsidP="009B2B93">
      <w:pPr>
        <w:tabs>
          <w:tab w:val="left" w:pos="2835"/>
          <w:tab w:val="left" w:pos="8505"/>
        </w:tabs>
        <w:ind w:left="2835" w:firstLine="0"/>
        <w:jc w:val="left"/>
      </w:pPr>
      <w:r>
        <w:rPr>
          <w:lang w:val="en-US"/>
        </w:rPr>
        <w:sym w:font="Symbol" w:char="F022"/>
      </w:r>
      <w:r>
        <w:rPr>
          <w:lang w:val="en-US"/>
        </w:rPr>
        <w:sym w:font="Symbol" w:char="F059"/>
      </w:r>
      <w:proofErr w:type="spellStart"/>
      <w:proofErr w:type="gramStart"/>
      <w:r>
        <w:rPr>
          <w:vertAlign w:val="subscript"/>
          <w:lang w:val="en-US"/>
        </w:rPr>
        <w:t>ij</w:t>
      </w:r>
      <w:proofErr w:type="spellEnd"/>
      <w:r>
        <w:t xml:space="preserve"> </w:t>
      </w:r>
      <w:proofErr w:type="gramEnd"/>
      <w:r>
        <w:rPr>
          <w:lang w:val="en-US"/>
        </w:rPr>
        <w:sym w:font="Symbol" w:char="F0CE"/>
      </w:r>
      <w:r>
        <w:rPr>
          <w:lang w:val="en-US"/>
        </w:rPr>
        <w:sym w:font="Symbol" w:char="F059"/>
      </w:r>
      <w:r>
        <w:t xml:space="preserve">, </w:t>
      </w:r>
      <w:r>
        <w:rPr>
          <w:lang w:val="en-US"/>
        </w:rPr>
        <w:t>T</w:t>
      </w:r>
      <w:r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= 2 :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proofErr w:type="spellEnd"/>
      <w:r>
        <w:t xml:space="preserve"> </w:t>
      </w:r>
      <w:r>
        <w:rPr>
          <w:lang w:val="en-US"/>
        </w:rPr>
        <w:sym w:font="Symbol" w:char="F0BA"/>
      </w:r>
      <w:r>
        <w:t xml:space="preserve"> 1</w:t>
      </w:r>
      <w:r w:rsidRPr="00CE7327">
        <w:t>.</w:t>
      </w:r>
      <w:r>
        <w:tab/>
      </w:r>
    </w:p>
    <w:p w:rsidR="009B2B93" w:rsidRDefault="009B2B93" w:rsidP="009B2B93">
      <w:r>
        <w:t>Из вершины может исходить не менее двух параллельных дуг. Если из вершины исходит параллельная дуга, то дуги других типов (обычная или терминирующая) не могут исходить из данной вершины.</w:t>
      </w:r>
    </w:p>
    <w:p w:rsidR="009B2B93" w:rsidRDefault="009B2B93" w:rsidP="009B2B93">
      <w:pPr>
        <w:tabs>
          <w:tab w:val="left" w:pos="8505"/>
        </w:tabs>
        <w:ind w:left="1843" w:firstLine="0"/>
      </w:pPr>
      <w:proofErr w:type="gramStart"/>
      <w:r>
        <w:rPr>
          <w:lang w:val="en-US"/>
        </w:rPr>
        <w:t>T</w:t>
      </w:r>
      <w:r>
        <w:t>(</w:t>
      </w:r>
      <w:proofErr w:type="gramEnd"/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>
        <w:rPr>
          <w:vertAlign w:val="subscript"/>
        </w:rPr>
        <w:t>0</w:t>
      </w:r>
      <w:r>
        <w:t xml:space="preserve">) = 2  </w:t>
      </w:r>
      <w:r>
        <w:rPr>
          <w:lang w:val="en-US"/>
        </w:rPr>
        <w:sym w:font="Symbol" w:char="F0AE"/>
      </w:r>
      <w:r>
        <w:t xml:space="preserve">  </w:t>
      </w:r>
      <w:r>
        <w:rPr>
          <w:lang w:val="en-US"/>
        </w:rPr>
        <w:sym w:font="Symbol" w:char="F022"/>
      </w:r>
      <w:r>
        <w:rPr>
          <w:lang w:val="en-US"/>
        </w:rPr>
        <w:t>j</w:t>
      </w:r>
      <w:r>
        <w:t xml:space="preserve"> </w:t>
      </w:r>
      <w:r>
        <w:rPr>
          <w:lang w:val="en-US"/>
        </w:rPr>
        <w:sym w:font="Symbol" w:char="F0B9"/>
      </w:r>
      <w:r>
        <w:t xml:space="preserve"> </w:t>
      </w:r>
      <w:proofErr w:type="spellStart"/>
      <w:r>
        <w:rPr>
          <w:lang w:val="en-US"/>
        </w:rPr>
        <w:t>j</w:t>
      </w:r>
      <w:proofErr w:type="spellEnd"/>
      <w:r>
        <w:t xml:space="preserve">0 : </w:t>
      </w:r>
      <w:r>
        <w:rPr>
          <w:lang w:val="en-US"/>
        </w:rPr>
        <w:t>T</w:t>
      </w:r>
      <w:r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= 2, | </w:t>
      </w:r>
      <w:proofErr w:type="spellStart"/>
      <w:r>
        <w:rPr>
          <w:lang w:val="en-US"/>
        </w:rPr>
        <w:t>Fr</w:t>
      </w:r>
      <w:proofErr w:type="spellEnd"/>
      <w: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) | </w:t>
      </w:r>
      <w:r>
        <w:sym w:font="Symbol" w:char="F0B3"/>
      </w:r>
      <w:r>
        <w:t xml:space="preserve"> 2</w:t>
      </w:r>
      <w:r w:rsidRPr="0021302A">
        <w:t>.</w:t>
      </w:r>
      <w:r>
        <w:tab/>
      </w:r>
    </w:p>
    <w:p w:rsidR="009B2B93" w:rsidRDefault="009B2B93" w:rsidP="009B2B93">
      <w:r>
        <w:t>Входящие в вершину дуги не могут быть одновременно параллельными и терминирующими:</w:t>
      </w:r>
    </w:p>
    <w:p w:rsidR="009B2B93" w:rsidRPr="00EF1E6B" w:rsidRDefault="009B2B93" w:rsidP="009B2B93">
      <w:pPr>
        <w:tabs>
          <w:tab w:val="left" w:pos="8505"/>
        </w:tabs>
        <w:ind w:left="2694" w:firstLine="0"/>
      </w:pPr>
      <w:proofErr w:type="gramStart"/>
      <w:r>
        <w:rPr>
          <w:lang w:val="en-US"/>
        </w:rPr>
        <w:lastRenderedPageBreak/>
        <w:t>T</w:t>
      </w:r>
      <w:r w:rsidRPr="00EF1E6B">
        <w:t>(</w:t>
      </w:r>
      <w:proofErr w:type="gramEnd"/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</w:t>
      </w:r>
      <w:proofErr w:type="spellEnd"/>
      <w:r w:rsidRPr="00EF1E6B">
        <w:rPr>
          <w:vertAlign w:val="subscript"/>
        </w:rPr>
        <w:t>0</w:t>
      </w:r>
      <w:r>
        <w:rPr>
          <w:vertAlign w:val="subscript"/>
          <w:lang w:val="en-US"/>
        </w:rPr>
        <w:t>j</w:t>
      </w:r>
      <w:r w:rsidRPr="00EF1E6B">
        <w:rPr>
          <w:vertAlign w:val="subscript"/>
        </w:rPr>
        <w:t>0</w:t>
      </w:r>
      <w:r w:rsidRPr="00EF1E6B">
        <w:t xml:space="preserve">) = 2 </w:t>
      </w:r>
      <w:r>
        <w:rPr>
          <w:lang w:val="en-US"/>
        </w:rPr>
        <w:sym w:font="Symbol" w:char="F0AE"/>
      </w:r>
      <w:r w:rsidRPr="00EF1E6B">
        <w:t xml:space="preserve"> </w:t>
      </w:r>
      <w:r>
        <w:rPr>
          <w:lang w:val="en-US"/>
        </w:rPr>
        <w:sym w:font="Symbol" w:char="F022"/>
      </w:r>
      <w:proofErr w:type="spellStart"/>
      <w:r>
        <w:rPr>
          <w:lang w:val="en-US"/>
        </w:rPr>
        <w:t>i</w:t>
      </w:r>
      <w:proofErr w:type="spellEnd"/>
      <w:r w:rsidRPr="00EF1E6B">
        <w:t xml:space="preserve"> : </w:t>
      </w:r>
      <w:r>
        <w:rPr>
          <w:lang w:val="en-US"/>
        </w:rPr>
        <w:t>T</w:t>
      </w:r>
      <w:r w:rsidRPr="00EF1E6B"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 w:rsidRPr="00EF1E6B">
        <w:rPr>
          <w:vertAlign w:val="subscript"/>
        </w:rPr>
        <w:t>0</w:t>
      </w:r>
      <w:r w:rsidRPr="00EF1E6B">
        <w:t xml:space="preserve">) </w:t>
      </w:r>
      <w:r>
        <w:rPr>
          <w:lang w:val="en-US"/>
        </w:rPr>
        <w:sym w:font="Symbol" w:char="F0B9"/>
      </w:r>
      <w:r>
        <w:t xml:space="preserve"> 3</w:t>
      </w:r>
      <w:r w:rsidRPr="00CE7327">
        <w:t>.</w:t>
      </w:r>
      <w:r>
        <w:tab/>
      </w:r>
    </w:p>
    <w:p w:rsidR="009B2B93" w:rsidRDefault="009B2B93" w:rsidP="009B2B93">
      <w:r>
        <w:t xml:space="preserve">Функционирование модели начинается с запуска единственной ветви, называемой </w:t>
      </w:r>
      <w:proofErr w:type="gramStart"/>
      <w:r w:rsidRPr="00CB1CCB">
        <w:rPr>
          <w:rStyle w:val="ad"/>
        </w:rPr>
        <w:t>мастер-ветвью</w:t>
      </w:r>
      <w:proofErr w:type="gramEnd"/>
      <w:r>
        <w:t xml:space="preserve"> (мастер-процессом). Обозначим мастер-ветвь </w:t>
      </w:r>
      <w:r>
        <w:sym w:font="Symbol" w:char="F062"/>
      </w:r>
      <w:r>
        <w:rPr>
          <w:vertAlign w:val="subscript"/>
        </w:rPr>
        <w:t>0</w:t>
      </w:r>
      <w:r>
        <w:t xml:space="preserve">. В вершинах </w:t>
      </w:r>
      <w:proofErr w:type="gramStart"/>
      <w:r>
        <w:t>мастер-ветви</w:t>
      </w:r>
      <w:proofErr w:type="gramEnd"/>
      <w:r>
        <w:t>, имеющих исходящие параллельные дуги, порождаются новые параллельные ветви. Вершины этих ветвей также могут иметь параллельные дуги, таким образом, допускается вложенность параллельных ветвей. Ветви, породившиеся в одной вершине некоторой ветви, должны терминироваться также в одной вершине этой же ветви:</w:t>
      </w:r>
    </w:p>
    <w:p w:rsidR="009B2B93" w:rsidRPr="00EF1E6B" w:rsidRDefault="009B2B93" w:rsidP="009B2B93">
      <w:pPr>
        <w:ind w:left="2268" w:firstLine="0"/>
        <w:rPr>
          <w:lang w:val="en-US"/>
        </w:rPr>
      </w:pPr>
      <w:r>
        <w:rPr>
          <w:lang w:val="en-US"/>
        </w:rPr>
        <w:sym w:font="Symbol" w:char="F022"/>
      </w:r>
      <w:proofErr w:type="gramStart"/>
      <w:r>
        <w:rPr>
          <w:lang w:val="en-US"/>
        </w:rPr>
        <w:t>k</w:t>
      </w:r>
      <w:proofErr w:type="gramEnd"/>
      <w:r w:rsidRPr="00EF1E6B">
        <w:rPr>
          <w:lang w:val="en-US"/>
        </w:rPr>
        <w:t xml:space="preserve">: </w:t>
      </w:r>
      <w:r>
        <w:rPr>
          <w:lang w:val="en-US"/>
        </w:rPr>
        <w:t>H</w:t>
      </w:r>
      <w:r w:rsidRPr="00EF1E6B">
        <w:rPr>
          <w:lang w:val="en-US"/>
        </w:rPr>
        <w:t>(</w:t>
      </w:r>
      <w:r>
        <w:sym w:font="Symbol" w:char="F062"/>
      </w:r>
      <w:r>
        <w:rPr>
          <w:vertAlign w:val="subscript"/>
          <w:lang w:val="en-US"/>
        </w:rPr>
        <w:t>k</w:t>
      </w:r>
      <w:r w:rsidRPr="00EF1E6B">
        <w:rPr>
          <w:lang w:val="en-US"/>
        </w:rPr>
        <w:t xml:space="preserve">) = 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EF1E6B">
        <w:rPr>
          <w:vertAlign w:val="subscript"/>
          <w:lang w:val="en-US"/>
        </w:rPr>
        <w:t>0</w:t>
      </w:r>
      <w:r w:rsidRPr="00EF1E6B">
        <w:rPr>
          <w:lang w:val="en-US"/>
        </w:rPr>
        <w:t xml:space="preserve">, </w:t>
      </w:r>
      <w:r>
        <w:rPr>
          <w:lang w:val="en-US"/>
        </w:rPr>
        <w:sym w:font="Symbol" w:char="F059"/>
      </w:r>
      <w:r>
        <w:rPr>
          <w:vertAlign w:val="subscript"/>
          <w:lang w:val="en-US"/>
        </w:rPr>
        <w:t>ik</w:t>
      </w:r>
      <w:r w:rsidRPr="00EF1E6B">
        <w:rPr>
          <w:vertAlign w:val="subscript"/>
          <w:lang w:val="en-US"/>
        </w:rPr>
        <w:t>0</w:t>
      </w:r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proofErr w:type="spellStart"/>
      <w:r>
        <w:rPr>
          <w:lang w:val="en-US"/>
        </w:rPr>
        <w:t>Fr</w:t>
      </w:r>
      <w:proofErr w:type="spellEnd"/>
      <w:r w:rsidRPr="00EF1E6B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EF1E6B">
        <w:rPr>
          <w:lang w:val="en-US"/>
        </w:rPr>
        <w:t xml:space="preserve">),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r>
        <w:sym w:font="Symbol" w:char="F062"/>
      </w:r>
      <w:r w:rsidRPr="00EF1E6B">
        <w:rPr>
          <w:vertAlign w:val="subscript"/>
          <w:lang w:val="en-US"/>
        </w:rPr>
        <w:t xml:space="preserve">1 </w:t>
      </w:r>
      <w:r w:rsidRPr="00EF1E6B">
        <w:rPr>
          <w:lang w:val="en-US"/>
        </w:rPr>
        <w:t>→</w:t>
      </w:r>
    </w:p>
    <w:p w:rsidR="009B2B93" w:rsidRPr="00D51EB1" w:rsidRDefault="009B2B93" w:rsidP="009B2B93">
      <w:pPr>
        <w:tabs>
          <w:tab w:val="left" w:pos="8505"/>
        </w:tabs>
        <w:ind w:left="2268" w:firstLine="0"/>
        <w:rPr>
          <w:lang w:val="en-US"/>
        </w:rPr>
      </w:pPr>
      <w:r w:rsidRPr="00EF1E6B">
        <w:rPr>
          <w:lang w:val="en-US"/>
        </w:rPr>
        <w:t xml:space="preserve">→ </w:t>
      </w:r>
      <w:r>
        <w:rPr>
          <w:lang w:val="en-US"/>
        </w:rPr>
        <w:sym w:font="Symbol" w:char="F059"/>
      </w:r>
      <w:proofErr w:type="spellStart"/>
      <w:proofErr w:type="gramStart"/>
      <w:r>
        <w:rPr>
          <w:vertAlign w:val="subscript"/>
          <w:lang w:val="en-US"/>
        </w:rPr>
        <w:t>kN</w:t>
      </w:r>
      <w:proofErr w:type="spellEnd"/>
      <w:proofErr w:type="gramEnd"/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r>
        <w:t>Т</w:t>
      </w:r>
      <w:r w:rsidRPr="00EF1E6B">
        <w:rPr>
          <w:vertAlign w:val="subscript"/>
          <w:lang w:val="en-US"/>
        </w:rPr>
        <w:t>0</w:t>
      </w:r>
      <w:r w:rsidRPr="00EF1E6B">
        <w:rPr>
          <w:lang w:val="en-US"/>
        </w:rPr>
        <w:t>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 w:rsidRPr="00EF1E6B">
        <w:rPr>
          <w:lang w:val="en-US"/>
        </w:rPr>
        <w:t xml:space="preserve">), </w:t>
      </w:r>
      <w:r>
        <w:rPr>
          <w:lang w:val="en-US"/>
        </w:rPr>
        <w:t>T</w:t>
      </w:r>
      <w:r w:rsidRPr="00EF1E6B">
        <w:rPr>
          <w:lang w:val="en-US"/>
        </w:rPr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kN</w:t>
      </w:r>
      <w:proofErr w:type="spellEnd"/>
      <w:r w:rsidRPr="00EF1E6B">
        <w:rPr>
          <w:lang w:val="en-US"/>
        </w:rPr>
        <w:t xml:space="preserve">) = 3,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r>
        <w:sym w:font="Symbol" w:char="F062"/>
      </w:r>
      <w:r w:rsidRPr="00EF1E6B">
        <w:rPr>
          <w:vertAlign w:val="subscript"/>
          <w:lang w:val="en-US"/>
        </w:rPr>
        <w:t>1</w:t>
      </w:r>
      <w:r>
        <w:rPr>
          <w:lang w:val="en-US"/>
        </w:rPr>
        <w:t xml:space="preserve">.   </w:t>
      </w:r>
      <w:r w:rsidRPr="0076502D">
        <w:rPr>
          <w:lang w:val="en-US"/>
        </w:rPr>
        <w:tab/>
      </w:r>
    </w:p>
    <w:p w:rsidR="009B2B93" w:rsidRDefault="009B2B93" w:rsidP="009B2B93">
      <w:r>
        <w:t xml:space="preserve">В ветви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</w:rPr>
        <w:t>1</w:t>
      </w:r>
      <w:r>
        <w:t xml:space="preserve"> управление из вершины А</w:t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proofErr w:type="gramEnd"/>
      <w:r>
        <w:t xml:space="preserve"> после запуска ветвей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  <w:lang w:val="en-US"/>
        </w:rPr>
        <w:t>k</w:t>
      </w:r>
      <w:r>
        <w:t xml:space="preserve">, </w:t>
      </w:r>
      <w:r>
        <w:rPr>
          <w:lang w:val="en-US"/>
        </w:rPr>
        <w:t>k</w:t>
      </w:r>
      <w:r>
        <w:t xml:space="preserve"> = </w:t>
      </w:r>
      <w:r>
        <w:rPr>
          <w:lang w:val="en-US"/>
        </w:rPr>
        <w:t>k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t xml:space="preserve">, …, </w:t>
      </w:r>
      <w:r>
        <w:rPr>
          <w:lang w:val="en-US"/>
        </w:rPr>
        <w:t>K</w:t>
      </w:r>
      <w:r>
        <w:t xml:space="preserve">, передается вершине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t xml:space="preserve">. Вершина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t xml:space="preserve"> запускается на выполнение после завершения работы ветвей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  <w:lang w:val="en-US"/>
        </w:rPr>
        <w:t>k</w:t>
      </w:r>
      <w:r>
        <w:rPr>
          <w:vertAlign w:val="subscript"/>
        </w:rPr>
        <w:t>1</w:t>
      </w:r>
      <w:r>
        <w:t xml:space="preserve"> …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  <w:lang w:val="en-US"/>
        </w:rPr>
        <w:t>K</w:t>
      </w:r>
      <w:r>
        <w:t>. Таким образом, в каждый момент времени в любой ветви выполняется ровно одна вершина.</w:t>
      </w:r>
    </w:p>
    <w:p w:rsidR="009B2B93" w:rsidRDefault="009B2B93" w:rsidP="009B2B93">
      <w:r>
        <w:t>Переход между двумя вершинами, принадлежащими различным параллельным ветвям, возможен только по параллельным и терминирующим дугам, то есть, запрещены условные переходы между вершинами различных параллельных ветвей:</w:t>
      </w:r>
    </w:p>
    <w:p w:rsidR="009B2B93" w:rsidRPr="00EF1E6B" w:rsidRDefault="009B2B93" w:rsidP="009B2B93">
      <w:pPr>
        <w:tabs>
          <w:tab w:val="left" w:pos="8505"/>
        </w:tabs>
        <w:ind w:left="2552" w:firstLine="0"/>
      </w:pPr>
      <w:r>
        <w:rPr>
          <w:lang w:val="en-US"/>
        </w:rPr>
        <w:sym w:font="Symbol" w:char="F022"/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 w:rsidRPr="00EF1E6B">
        <w:t xml:space="preserve">, </w:t>
      </w:r>
      <w:r>
        <w:rPr>
          <w:lang w:val="en-US"/>
        </w:rPr>
        <w:t>j</w:t>
      </w:r>
      <w:r w:rsidRPr="00EF1E6B">
        <w:t xml:space="preserve">, 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EF1E6B">
        <w:t xml:space="preserve"> </w:t>
      </w:r>
      <w:r>
        <w:sym w:font="Symbol" w:char="F0CE"/>
      </w:r>
      <w:r w:rsidRPr="00EF1E6B">
        <w:t xml:space="preserve"> </w:t>
      </w:r>
      <w:r>
        <w:rPr>
          <w:rFonts w:ascii="Symbol" w:hAnsi="Symbol" w:cs="Symbol"/>
          <w:lang w:val="en-US"/>
        </w:rPr>
        <w:t></w:t>
      </w:r>
      <w:r w:rsidRPr="00EF1E6B">
        <w:rPr>
          <w:vertAlign w:val="subscript"/>
        </w:rPr>
        <w:t>1</w:t>
      </w:r>
      <w:r w:rsidRPr="00EF1E6B"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 w:rsidRPr="00EF1E6B">
        <w:t xml:space="preserve"> </w:t>
      </w:r>
      <w:r>
        <w:sym w:font="Symbol" w:char="F0CE"/>
      </w:r>
      <w:r w:rsidRPr="00EF1E6B">
        <w:t xml:space="preserve"> </w:t>
      </w:r>
      <w:r>
        <w:rPr>
          <w:rFonts w:ascii="Symbol" w:hAnsi="Symbol" w:cs="Symbol"/>
          <w:lang w:val="en-US"/>
        </w:rPr>
        <w:t></w:t>
      </w:r>
      <w:r w:rsidRPr="00EF1E6B">
        <w:rPr>
          <w:vertAlign w:val="subscript"/>
        </w:rPr>
        <w:t>2</w:t>
      </w:r>
      <w:r w:rsidRPr="00EF1E6B">
        <w:t xml:space="preserve"> → </w:t>
      </w:r>
      <w:r>
        <w:rPr>
          <w:lang w:val="en-US"/>
        </w:rPr>
        <w:t>T</w:t>
      </w:r>
      <w:r w:rsidRPr="00EF1E6B"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 w:rsidRPr="00EF1E6B">
        <w:t>) ≠ 1</w:t>
      </w:r>
      <w:r w:rsidRPr="00CE7327">
        <w:t>.</w:t>
      </w:r>
      <w:r w:rsidRPr="00EF1E6B">
        <w:t xml:space="preserve">  </w:t>
      </w:r>
      <w:r w:rsidRPr="00EF1E6B">
        <w:tab/>
      </w:r>
    </w:p>
    <w:p w:rsidR="009B2B93" w:rsidRDefault="009B2B93" w:rsidP="009B2B93">
      <w:r>
        <w:t>Если некоторая ветвь породила новые параллельные ветви, то вычисления в ней приостанавливаются до завершения работы порожденных ветвей. Таким образом, вложенные параллельные ветви выполняются последовательно относительно друг друга.</w:t>
      </w:r>
    </w:p>
    <w:p w:rsidR="00A13B16" w:rsidRDefault="00A13B16" w:rsidP="00A13B16">
      <w:pPr>
        <w:pStyle w:val="a7"/>
      </w:pPr>
      <w:r w:rsidRPr="00F23633">
        <w:t>Управление вычислительными процессами. Граф-машина</w:t>
      </w:r>
    </w:p>
    <w:p w:rsidR="00A13B16" w:rsidRPr="00F23633" w:rsidRDefault="00A13B16" w:rsidP="00A13B16">
      <w:r w:rsidRPr="00F23633">
        <w:t xml:space="preserve">В технологии ГСП для объектов – агрегатов используется мониторная схема организации вычислений. В основу способа положено централизованное управление процессом вычислений, осуществляемое специальной программой – </w:t>
      </w:r>
      <w:proofErr w:type="gramStart"/>
      <w:r w:rsidRPr="00F23633">
        <w:rPr>
          <w:rStyle w:val="ad"/>
        </w:rPr>
        <w:t>граф-машиной</w:t>
      </w:r>
      <w:proofErr w:type="gramEnd"/>
      <w:r w:rsidRPr="00F23633">
        <w:t xml:space="preserve">. </w:t>
      </w:r>
    </w:p>
    <w:p w:rsidR="00A13B16" w:rsidRPr="00F23633" w:rsidRDefault="00A13B16" w:rsidP="00A13B16">
      <w:r w:rsidRPr="00F23633">
        <w:lastRenderedPageBreak/>
        <w:t xml:space="preserve">Граф-машина </w:t>
      </w:r>
      <w:proofErr w:type="gramStart"/>
      <w:r w:rsidRPr="00F23633">
        <w:t>универсальна</w:t>
      </w:r>
      <w:proofErr w:type="gramEnd"/>
      <w:r w:rsidRPr="00F23633">
        <w:t xml:space="preserve"> для любого алгоритма. Исходной информацией для </w:t>
      </w:r>
      <w:proofErr w:type="gramStart"/>
      <w:r w:rsidRPr="00F23633">
        <w:t>граф-машины</w:t>
      </w:r>
      <w:proofErr w:type="gramEnd"/>
      <w:r w:rsidRPr="00F23633">
        <w:t xml:space="preserve"> служит, описанная выше, модель графа управления вычислительным процессом. Анализируя его графическую модель, представленную</w:t>
      </w:r>
      <w:r w:rsidR="002A2664">
        <w:t xml:space="preserve"> в</w:t>
      </w:r>
      <w:r w:rsidRPr="00F23633">
        <w:t xml:space="preserve"> виде структур на смежной памяти </w:t>
      </w:r>
      <w:sdt>
        <w:sdtPr>
          <w:id w:val="-540827925"/>
          <w:citation/>
        </w:sdtPr>
        <w:sdtContent>
          <w:r w:rsidR="004A6F38">
            <w:fldChar w:fldCharType="begin"/>
          </w:r>
          <w:r w:rsidR="004A6F38">
            <w:instrText xml:space="preserve"> CITATION Ива03 \l 1049 </w:instrText>
          </w:r>
          <w:r w:rsidR="004A6F38">
            <w:fldChar w:fldCharType="separate"/>
          </w:r>
          <w:r w:rsidR="004A6F38">
            <w:rPr>
              <w:noProof/>
            </w:rPr>
            <w:t>[8]</w:t>
          </w:r>
          <w:r w:rsidR="004A6F38">
            <w:fldChar w:fldCharType="end"/>
          </w:r>
        </w:sdtContent>
      </w:sdt>
      <w:r w:rsidRPr="00F23633">
        <w:t xml:space="preserve">, она выполняет в соответствующем порядке </w:t>
      </w:r>
      <w:proofErr w:type="spellStart"/>
      <w:r w:rsidRPr="00F23633">
        <w:t>акторы</w:t>
      </w:r>
      <w:proofErr w:type="spellEnd"/>
      <w:r w:rsidRPr="00F23633">
        <w:t xml:space="preserve"> и агрегаты, вычисляет значения предикатов и управляет синхронизацией. Для каждой параллельной ветви запускается по одному экземпляру </w:t>
      </w:r>
      <w:proofErr w:type="gramStart"/>
      <w:r w:rsidRPr="00F23633">
        <w:t>граф-машины</w:t>
      </w:r>
      <w:proofErr w:type="gramEnd"/>
      <w:r w:rsidRPr="00F23633">
        <w:t xml:space="preserve">, которая представляет собой отдельный процесс в вычислительной системе. </w:t>
      </w:r>
    </w:p>
    <w:p w:rsidR="00A13B16" w:rsidRPr="00F23633" w:rsidRDefault="00A13B16" w:rsidP="00A13B16">
      <w:r w:rsidRPr="00F23633">
        <w:t xml:space="preserve">Работа </w:t>
      </w:r>
      <w:proofErr w:type="gramStart"/>
      <w:r w:rsidRPr="00F23633">
        <w:t>граф-машины</w:t>
      </w:r>
      <w:proofErr w:type="gramEnd"/>
      <w:r w:rsidRPr="00F23633">
        <w:t xml:space="preserve"> начинается с выполнения </w:t>
      </w:r>
      <w:proofErr w:type="spellStart"/>
      <w:r w:rsidRPr="00F23633">
        <w:t>актора</w:t>
      </w:r>
      <w:proofErr w:type="spellEnd"/>
      <w:r w:rsidRPr="00F23633">
        <w:t xml:space="preserve"> в корневой вершине. Затем строится список дуг, исходящих из текущей вершины. Этот список просматривается </w:t>
      </w:r>
      <w:proofErr w:type="gramStart"/>
      <w:r w:rsidRPr="00F23633">
        <w:t>граф-машиной</w:t>
      </w:r>
      <w:proofErr w:type="gramEnd"/>
      <w:r w:rsidRPr="00F23633">
        <w:t xml:space="preserve"> последовательно, начиная с самой приоритетной дуги. Вычисляется значение предиката, помечающего дугу, и в случае его истинности, происходит переход к обработке следующей вершины. В результате обработки параллельной дуги в отдельном процессе запускается другая граф-машина, обрабатывающая порождаемую данной дугой параллельную ветвь. После запуска всех параллельных ветвей происходит переход в вершину, в которой они терминируются. </w:t>
      </w:r>
      <w:proofErr w:type="gramStart"/>
      <w:r w:rsidRPr="00F23633">
        <w:t>Родительская</w:t>
      </w:r>
      <w:proofErr w:type="gramEnd"/>
      <w:r w:rsidRPr="00F23633">
        <w:t xml:space="preserve"> граф-машина ожидает завершения выполнения всех дочерних граф-машин, если не задано альтернативное условие.</w:t>
      </w:r>
    </w:p>
    <w:p w:rsidR="00A13B16" w:rsidRPr="00F23633" w:rsidRDefault="00A13B16" w:rsidP="00A13B16">
      <w:r w:rsidRPr="00F23633">
        <w:t>Централизация функций управления в рамках одной программы (</w:t>
      </w:r>
      <w:proofErr w:type="gramStart"/>
      <w:r w:rsidRPr="00F23633">
        <w:t>граф-машины</w:t>
      </w:r>
      <w:proofErr w:type="gramEnd"/>
      <w:r w:rsidRPr="00F23633">
        <w:t>) на самом деле очень удобное решение, поскольку позволяет:</w:t>
      </w:r>
    </w:p>
    <w:p w:rsidR="00A13B16" w:rsidRPr="00F23633" w:rsidRDefault="00A13B16" w:rsidP="00B61DB7">
      <w:pPr>
        <w:pStyle w:val="a0"/>
      </w:pPr>
      <w:r w:rsidRPr="00F23633">
        <w:t>контролировать вычислительный процесс в целом. И, в случае нештатных ситуаций, принимать системные решения;</w:t>
      </w:r>
    </w:p>
    <w:p w:rsidR="00A13B16" w:rsidRDefault="00A13B16" w:rsidP="00B61DB7">
      <w:pPr>
        <w:pStyle w:val="a0"/>
      </w:pPr>
      <w:r w:rsidRPr="00F23633">
        <w:t>реализовать сбор статистической информации о характеристиках надежности каждого из модулей; вычислительной сложности модулей; маршрутах развития</w:t>
      </w:r>
      <w:r>
        <w:t xml:space="preserve"> вычислительного процесса и </w:t>
      </w:r>
      <w:proofErr w:type="spellStart"/>
      <w:r>
        <w:t>т</w:t>
      </w:r>
      <w:proofErr w:type="gramStart"/>
      <w:r>
        <w:t>.п</w:t>
      </w:r>
      <w:proofErr w:type="spellEnd"/>
      <w:proofErr w:type="gramEnd"/>
      <w:r>
        <w:t>;</w:t>
      </w:r>
    </w:p>
    <w:p w:rsidR="00C35E7F" w:rsidRDefault="00A13B16" w:rsidP="00B61DB7">
      <w:pPr>
        <w:pStyle w:val="a0"/>
      </w:pPr>
      <w:r>
        <w:t>выполнять пошаговую отладку программы в реальном времени и симулировать вычисления</w:t>
      </w:r>
      <w:r w:rsidR="00C35E7F">
        <w:t>.</w:t>
      </w:r>
    </w:p>
    <w:p w:rsidR="004D7E75" w:rsidRDefault="004D7E75" w:rsidP="004D7E75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Межмодульный интерфейс параллельного обмена данными</w:t>
      </w:r>
    </w:p>
    <w:p w:rsidR="004D7E75" w:rsidRDefault="004D7E75" w:rsidP="004D7E75">
      <w:pPr>
        <w:rPr>
          <w:szCs w:val="28"/>
        </w:rPr>
      </w:pPr>
      <w:r w:rsidRPr="00341983">
        <w:rPr>
          <w:szCs w:val="28"/>
        </w:rPr>
        <w:t xml:space="preserve">Проблема передачи информации от одной программы к другой традиционно представляет собой </w:t>
      </w:r>
      <w:r>
        <w:rPr>
          <w:szCs w:val="28"/>
        </w:rPr>
        <w:t>сложную</w:t>
      </w:r>
      <w:r w:rsidRPr="00341983">
        <w:rPr>
          <w:szCs w:val="28"/>
        </w:rPr>
        <w:t xml:space="preserve"> проблем</w:t>
      </w:r>
      <w:r>
        <w:rPr>
          <w:szCs w:val="28"/>
        </w:rPr>
        <w:t>у,</w:t>
      </w:r>
      <w:r w:rsidRPr="00341983">
        <w:rPr>
          <w:szCs w:val="28"/>
        </w:rPr>
        <w:t xml:space="preserve"> </w:t>
      </w:r>
      <w:r w:rsidR="009B65A9">
        <w:rPr>
          <w:szCs w:val="28"/>
        </w:rPr>
        <w:t>из-за</w:t>
      </w:r>
      <w:r w:rsidRPr="00341983">
        <w:rPr>
          <w:szCs w:val="28"/>
        </w:rPr>
        <w:t xml:space="preserve"> которой </w:t>
      </w:r>
      <w:r>
        <w:rPr>
          <w:szCs w:val="28"/>
        </w:rPr>
        <w:t>возникают серьезные трудности в процессе автоматизации порождения кодов программ. Особенно остро эта проблема стоит в системах с распределенной памятью, таких как суперкомпьютерные кластеры.</w:t>
      </w:r>
      <w:r w:rsidR="00C1365D">
        <w:rPr>
          <w:szCs w:val="28"/>
        </w:rPr>
        <w:t xml:space="preserve"> Для сохранения очевидных преимуществ, возникающих при использовании модели общей памяти, в системе </w:t>
      </w:r>
      <w:r w:rsidR="00C1365D">
        <w:rPr>
          <w:szCs w:val="28"/>
          <w:lang w:val="en-US"/>
        </w:rPr>
        <w:t>PGRAPH</w:t>
      </w:r>
      <w:r w:rsidR="00C1365D">
        <w:rPr>
          <w:szCs w:val="28"/>
        </w:rPr>
        <w:t xml:space="preserve"> последняя эмулируется за счет использования возможностей объектно-ориентированной парадигмы программирования: понятия класса языка</w:t>
      </w:r>
      <w:proofErr w:type="gramStart"/>
      <w:r w:rsidR="00C1365D">
        <w:rPr>
          <w:szCs w:val="28"/>
        </w:rPr>
        <w:t xml:space="preserve"> С</w:t>
      </w:r>
      <w:proofErr w:type="gramEnd"/>
      <w:r w:rsidR="00C1365D">
        <w:rPr>
          <w:szCs w:val="28"/>
        </w:rPr>
        <w:t>++.</w:t>
      </w:r>
    </w:p>
    <w:p w:rsidR="004D7E75" w:rsidRDefault="005673FE" w:rsidP="0030320F">
      <w:pPr>
        <w:pStyle w:val="a9"/>
      </w:pPr>
      <w:r>
        <w:t>Стандарт хранения и использования данных в ГСП</w:t>
      </w:r>
    </w:p>
    <w:p w:rsidR="005673FE" w:rsidRPr="00F23633" w:rsidRDefault="005673FE" w:rsidP="005673FE">
      <w:r w:rsidRPr="00F23633">
        <w:t xml:space="preserve">В технологии ГСП используется стандарт при организации межмодульного информационного интерфейса. Стандарт обеспечивается выполнением </w:t>
      </w:r>
      <w:r w:rsidR="005D0809">
        <w:t>семи</w:t>
      </w:r>
      <w:r w:rsidRPr="00F23633">
        <w:t xml:space="preserve"> основных правил:</w:t>
      </w:r>
    </w:p>
    <w:p w:rsidR="005673FE" w:rsidRPr="0063466C" w:rsidRDefault="005673FE" w:rsidP="0063466C">
      <w:pPr>
        <w:pStyle w:val="a"/>
        <w:numPr>
          <w:ilvl w:val="0"/>
          <w:numId w:val="7"/>
        </w:numPr>
        <w:ind w:left="0" w:firstLine="709"/>
      </w:pPr>
      <w:r w:rsidRPr="0063466C">
        <w:t>Вводится единое для всей предметной области программирования (ПОП) хранилище данных, актуальных для всей области. Полное описание данных  размещено в словаре данных ПОП. Любые переменные, не описанные в словаре данных, считаются локальными данными для тех объектов ГСП, где они используются.</w:t>
      </w:r>
    </w:p>
    <w:p w:rsidR="005673FE" w:rsidRPr="0063466C" w:rsidRDefault="005673FE" w:rsidP="0063466C">
      <w:pPr>
        <w:pStyle w:val="a"/>
      </w:pPr>
      <w:r w:rsidRPr="0063466C">
        <w:t>В пределах ГСП описание типов данных размещается централизовано в архиве типов данных.</w:t>
      </w:r>
    </w:p>
    <w:p w:rsidR="005673FE" w:rsidRPr="0063466C" w:rsidRDefault="005673FE" w:rsidP="0063466C">
      <w:pPr>
        <w:pStyle w:val="a"/>
      </w:pPr>
      <w:r w:rsidRPr="0063466C">
        <w:t>Данные, актуальные для формируемого программного приложения, объединяются в единую универсальную структуру - класс TPOData.</w:t>
      </w:r>
    </w:p>
    <w:p w:rsidR="005673FE" w:rsidRPr="0063466C" w:rsidRDefault="005673FE" w:rsidP="0063466C">
      <w:pPr>
        <w:pStyle w:val="a"/>
      </w:pPr>
      <w:r w:rsidRPr="0063466C">
        <w:t>В базовых модулях в качестве механизма доступа к данным допускается только передача параметров по адресу, ссылающемуся на универсальную структуру данных.</w:t>
      </w:r>
    </w:p>
    <w:p w:rsidR="005673FE" w:rsidRPr="00F23633" w:rsidRDefault="005673FE" w:rsidP="0063466C">
      <w:pPr>
        <w:pStyle w:val="a"/>
      </w:pPr>
      <w:r w:rsidRPr="0063466C">
        <w:t>Привязка данных</w:t>
      </w:r>
      <w:r w:rsidRPr="00F23633">
        <w:t xml:space="preserve"> объектов ПОП </w:t>
      </w:r>
      <w:r>
        <w:t xml:space="preserve">к формальным параметрам базовых модулей </w:t>
      </w:r>
      <w:r w:rsidRPr="00F23633">
        <w:t>реализована в паспортах объектов ПОП.</w:t>
      </w:r>
    </w:p>
    <w:p w:rsidR="005673FE" w:rsidRPr="005D0809" w:rsidRDefault="005673FE" w:rsidP="0063466C">
      <w:pPr>
        <w:pStyle w:val="a"/>
      </w:pPr>
      <w:r w:rsidRPr="00F23633">
        <w:t xml:space="preserve">В технологии ГСП не рекомендуется использовать иные способы организации межпрограммных связей по данным. </w:t>
      </w:r>
    </w:p>
    <w:p w:rsidR="005D0809" w:rsidRPr="00F23633" w:rsidRDefault="005D0809" w:rsidP="0063466C">
      <w:pPr>
        <w:pStyle w:val="a"/>
      </w:pPr>
      <w:r>
        <w:lastRenderedPageBreak/>
        <w:t xml:space="preserve">Данные </w:t>
      </w:r>
      <w:proofErr w:type="gramStart"/>
      <w:r>
        <w:t>в</w:t>
      </w:r>
      <w:proofErr w:type="gramEnd"/>
      <w:r>
        <w:t xml:space="preserve"> ПОП могут быть общими и локальными. </w:t>
      </w:r>
      <w:r w:rsidR="002A2664">
        <w:t xml:space="preserve">Память под общее данное выделяется в менеджере </w:t>
      </w:r>
      <w:r w:rsidR="00AE37CC">
        <w:t>памяти,</w:t>
      </w:r>
      <w:r w:rsidR="002A2664">
        <w:t xml:space="preserve"> и </w:t>
      </w:r>
      <w:r w:rsidR="00AE37CC">
        <w:t xml:space="preserve">все процессоры имеют доступ к этой переменной. Память под </w:t>
      </w:r>
      <w:r>
        <w:t>локальн</w:t>
      </w:r>
      <w:r w:rsidR="00AE37CC">
        <w:t>ую переменную выделяется на каждом процессоре, и только этот процессор может читать и изменять её значение</w:t>
      </w:r>
      <w:r>
        <w:t xml:space="preserve">. </w:t>
      </w:r>
    </w:p>
    <w:p w:rsidR="005673FE" w:rsidRDefault="005673FE" w:rsidP="005673FE">
      <w:r w:rsidRPr="00F23633">
        <w:t>Данных подход к организации межмодульного информационного интерфейса приводит к тому, что формируемые (автоматически или автоматизировано) программные коды и информ</w:t>
      </w:r>
      <w:r w:rsidR="00AE30C8">
        <w:t>ационные связи «пространственно»</w:t>
      </w:r>
      <w:r w:rsidRPr="00F23633">
        <w:t xml:space="preserve"> отделены друг от друга. Модификация любого из объектов (</w:t>
      </w:r>
      <w:proofErr w:type="spellStart"/>
      <w:r w:rsidRPr="00F23633">
        <w:t>актора</w:t>
      </w:r>
      <w:proofErr w:type="spellEnd"/>
      <w:r w:rsidRPr="00F23633">
        <w:t xml:space="preserve">, предиката или агрегата) не требует переделки кодов других объектов, входящих </w:t>
      </w:r>
      <w:proofErr w:type="gramStart"/>
      <w:r w:rsidRPr="00F23633">
        <w:t>в</w:t>
      </w:r>
      <w:proofErr w:type="gramEnd"/>
      <w:r w:rsidRPr="00F23633">
        <w:t xml:space="preserve"> ПОП. Физически данные ПОП хранятся в общей области памяти базового компьютера. Параллельный вариант граф модели при использовании технологии MPI предполагает распределенное размещение данных на разных к</w:t>
      </w:r>
      <w:r w:rsidR="00AE37CC">
        <w:t>омпьютерах некоторого кластера</w:t>
      </w:r>
      <w:r w:rsidRPr="00F23633">
        <w:t>. Для соблюдения вышеназванных условий в параллельно</w:t>
      </w:r>
      <w:r>
        <w:t>й версии технологии ГСП программно</w:t>
      </w:r>
      <w:r w:rsidRPr="00F23633">
        <w:t xml:space="preserve"> реализована модель общей п</w:t>
      </w:r>
      <w:r>
        <w:t>амяти для аппаратной архитектуры</w:t>
      </w:r>
      <w:r w:rsidRPr="00F23633">
        <w:t xml:space="preserve"> с распределенной памятью.</w:t>
      </w:r>
    </w:p>
    <w:p w:rsidR="005673FE" w:rsidRDefault="005673FE" w:rsidP="0030320F">
      <w:pPr>
        <w:pStyle w:val="a9"/>
        <w:rPr>
          <w:rFonts w:eastAsia="Droid Sans Fallback"/>
          <w:lang w:eastAsia="hi-IN" w:bidi="hi-IN"/>
        </w:rPr>
      </w:pPr>
      <w:r>
        <w:rPr>
          <w:rFonts w:eastAsia="Droid Sans Fallback"/>
          <w:lang w:eastAsia="hi-IN" w:bidi="hi-IN"/>
        </w:rPr>
        <w:t xml:space="preserve">Способ реализации общей </w:t>
      </w:r>
      <w:r w:rsidRPr="00F23633">
        <w:rPr>
          <w:rFonts w:eastAsia="Droid Sans Fallback"/>
          <w:lang w:eastAsia="hi-IN" w:bidi="hi-IN"/>
        </w:rPr>
        <w:t>памяти в ГСП</w:t>
      </w:r>
    </w:p>
    <w:p w:rsidR="005673FE" w:rsidRDefault="005673FE" w:rsidP="005673FE">
      <w:r w:rsidRPr="00F23633">
        <w:t>В среде выполнения программы выбирается машина, на которой будет запущен процесс, отвечающий за хранение переменных ПОП. Учитывая аппаратные особенности и топологию ВС, это может быть узел с наибольшим объемом оперативной памятью или центральный узел, имеющий минимальное время доступа от любого из остальных узлов кластера. Преимущество данного подхода в том, что значительно экономится ресурс памяти на вычислительных узлах, т.к. на узлах память выделяется только под те переменные, которые используются.</w:t>
      </w:r>
    </w:p>
    <w:p w:rsidR="00DD5973" w:rsidRPr="00F23633" w:rsidRDefault="00460CA0" w:rsidP="005673FE">
      <w:r>
        <w:rPr>
          <w:szCs w:val="28"/>
        </w:rPr>
        <w:t>Описанная</w:t>
      </w:r>
      <w:r w:rsidR="004056AE">
        <w:rPr>
          <w:szCs w:val="28"/>
        </w:rPr>
        <w:t xml:space="preserve"> </w:t>
      </w:r>
      <w:r>
        <w:rPr>
          <w:szCs w:val="28"/>
        </w:rPr>
        <w:t>идея</w:t>
      </w:r>
      <w:r w:rsidR="00DD5973" w:rsidRPr="00090D2F">
        <w:rPr>
          <w:szCs w:val="28"/>
        </w:rPr>
        <w:t xml:space="preserve"> организации хранения и обмена данными между параллельными процессами ориентирован на модель передачи сообщений, в которой каждый процесс работает с локальными данными. Например, стандарт MPI подразумевает, что процессы обмениваются данными только в результате пересылки их в виде сообщений.</w:t>
      </w:r>
    </w:p>
    <w:p w:rsidR="005673FE" w:rsidRDefault="005673FE" w:rsidP="005673FE">
      <w:r w:rsidRPr="00F23633">
        <w:lastRenderedPageBreak/>
        <w:t>Предлагаемый способ обмена данными требует введения понятия диспетчера данных – подпрограммы, выполняющей функции хранения, чтения и модификации данных предметной области.</w:t>
      </w:r>
    </w:p>
    <w:p w:rsidR="005673FE" w:rsidRDefault="00C1365D" w:rsidP="0030320F">
      <w:pPr>
        <w:pStyle w:val="a9"/>
      </w:pPr>
      <w:r>
        <w:t>Диспетчер</w:t>
      </w:r>
      <w:r w:rsidR="005673FE" w:rsidRPr="00F23633">
        <w:t xml:space="preserve"> памяти</w:t>
      </w:r>
    </w:p>
    <w:p w:rsidR="005673FE" w:rsidRPr="00F23633" w:rsidRDefault="005673FE" w:rsidP="005673FE">
      <w:pPr>
        <w:rPr>
          <w:shd w:val="clear" w:color="auto" w:fill="FFFF00"/>
        </w:rPr>
      </w:pPr>
      <w:r w:rsidRPr="00F23633">
        <w:t xml:space="preserve">Диспетчер данных исполняется в отдельном процессе параллельной программы. Он порождает объект, описываемый классом TPOData, который хранит значения данных предметной области. В каждом из процессов, содержащих параллельные ветви </w:t>
      </w:r>
      <w:proofErr w:type="gramStart"/>
      <w:r w:rsidRPr="00F23633">
        <w:t>граф-модели</w:t>
      </w:r>
      <w:proofErr w:type="gramEnd"/>
      <w:r w:rsidRPr="00F23633">
        <w:t>, также порождается объект класса TPOData. Однако функции доступа к членам-данным у объекта диспетчера данных и у объектов параллельных ветвей различаются. Диспетчер данных хранит все данные в локальной памяти и для обращения к ним использует обычные указатели.  На остальных процессах используется ленивая инициализация памяти под переменную при первом доступе.</w:t>
      </w:r>
    </w:p>
    <w:p w:rsidR="005673FE" w:rsidRDefault="005673FE" w:rsidP="005673FE">
      <w:r w:rsidRPr="00F23633">
        <w:t xml:space="preserve">В параллельных ветвях </w:t>
      </w:r>
      <w:proofErr w:type="gramStart"/>
      <w:r w:rsidRPr="00F23633">
        <w:t>граф-модели</w:t>
      </w:r>
      <w:proofErr w:type="gramEnd"/>
      <w:r w:rsidRPr="00F23633">
        <w:t xml:space="preserve"> для чтения или записи некоторого данного осуществляется обращение к диспетчеру памяти с помощью совокупности сообщений. В первом сообщении пересылается запрос на чтение или запись </w:t>
      </w:r>
      <w:proofErr w:type="gramStart"/>
      <w:r w:rsidRPr="00F23633">
        <w:t>конкретного</w:t>
      </w:r>
      <w:proofErr w:type="gramEnd"/>
      <w:r w:rsidRPr="00F23633">
        <w:t xml:space="preserve"> данного. Каждая переменная из ПОП получает уникальный номер, по которому диспетчер памяти может  ее идентифицировать.  В случае чтения параллельная ветвь переходит к ожиданию ответа от диспетчера данных. При записи во втором сообщении пересылается новое значение </w:t>
      </w:r>
      <w:r w:rsidR="00AE37CC">
        <w:t>переменной</w:t>
      </w:r>
      <w:r w:rsidRPr="00F23633">
        <w:t xml:space="preserve">. Диспетчер данных циклически принимает и обрабатывает запросы параллельных ветвей (рисунок </w:t>
      </w:r>
      <w:r w:rsidR="00D51EB1" w:rsidRPr="00D51EB1">
        <w:t>2</w:t>
      </w:r>
      <w:r w:rsidRPr="00F23633">
        <w:t>).</w:t>
      </w:r>
    </w:p>
    <w:p w:rsidR="005673FE" w:rsidRDefault="005673FE" w:rsidP="00AE37CC">
      <w:pPr>
        <w:pStyle w:val="af1"/>
      </w:pPr>
      <w:r>
        <w:rPr>
          <w:noProof/>
        </w:rPr>
        <w:lastRenderedPageBreak/>
        <w:drawing>
          <wp:inline distT="0" distB="0" distL="0" distR="0" wp14:anchorId="77A69B3F" wp14:editId="4D9EAE1B">
            <wp:extent cx="4599940" cy="2590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73FE" w:rsidRDefault="005673FE" w:rsidP="00AE37CC">
      <w:pPr>
        <w:pStyle w:val="af1"/>
      </w:pPr>
      <w:r>
        <w:t>Рис</w:t>
      </w:r>
      <w:r w:rsidR="00D51EB1">
        <w:t>унок 2</w:t>
      </w:r>
      <w:r w:rsidRPr="00876BE5">
        <w:t xml:space="preserve"> – </w:t>
      </w:r>
      <w:r w:rsidRPr="006C56EA">
        <w:t xml:space="preserve">Модель общих данных системы </w:t>
      </w:r>
      <w:r w:rsidRPr="006C56EA">
        <w:rPr>
          <w:lang w:val="en-US"/>
        </w:rPr>
        <w:t>PGRAPH</w:t>
      </w:r>
    </w:p>
    <w:p w:rsidR="00AE37CC" w:rsidRPr="00AE37CC" w:rsidRDefault="00AE37CC" w:rsidP="0030320F">
      <w:pPr>
        <w:pStyle w:val="a9"/>
      </w:pPr>
      <w:r w:rsidRPr="00AE37CC">
        <w:t>Обзор класса TPOData</w:t>
      </w:r>
    </w:p>
    <w:p w:rsidR="00AE37CC" w:rsidRDefault="00AE37CC" w:rsidP="00AE37CC">
      <w:r w:rsidRPr="00F23633">
        <w:t xml:space="preserve">Для сохранения очевидных преимуществ, возникающих при использовании модели общей памяти, в системе PGRAPH </w:t>
      </w:r>
      <w:proofErr w:type="gramStart"/>
      <w:r w:rsidRPr="00F23633">
        <w:t>последняя</w:t>
      </w:r>
      <w:proofErr w:type="gramEnd"/>
      <w:r w:rsidRPr="00F23633">
        <w:t xml:space="preserve"> эмулируется за счет использования возможностей объектно-ориентированной парадигмы программирования: класса TPOData.</w:t>
      </w:r>
    </w:p>
    <w:p w:rsidR="00AE37CC" w:rsidRPr="00AE37CC" w:rsidRDefault="00AE37CC" w:rsidP="00AE37CC">
      <w:pPr>
        <w:rPr>
          <w:lang w:eastAsia="ru-RU"/>
        </w:rPr>
      </w:pPr>
      <w:r w:rsidRPr="00F23633">
        <w:t xml:space="preserve">Класс TPOData – это ядро механизма хранения и передачи </w:t>
      </w:r>
      <w:r>
        <w:t xml:space="preserve">данных в технологии ГСП. </w:t>
      </w:r>
      <w:r w:rsidRPr="00F23633">
        <w:t xml:space="preserve">Класс </w:t>
      </w:r>
      <w:r w:rsidRPr="00F23633">
        <w:rPr>
          <w:lang w:val="en-US"/>
        </w:rPr>
        <w:t>TPOData</w:t>
      </w:r>
      <w:r w:rsidRPr="00F23633">
        <w:t xml:space="preserve"> инкапсулирует все данные ПОП и предоставляет доступ к ним через поля-свойства. </w:t>
      </w:r>
      <w:r w:rsidR="004C2BDC" w:rsidRPr="00F23633">
        <w:t>Свойство — способ доступа к внутреннему состоянию объекта, имитирующий переменную некоторого типа. Обращение к свойству объекта выглядит так же, как и обращение к полю объекта, но, в действительности, реализовано через вызов функции. При попытке задать значение данного свойства вызывается один метод (</w:t>
      </w:r>
      <w:proofErr w:type="spellStart"/>
      <w:r w:rsidR="004C2BDC" w:rsidRPr="00F23633">
        <w:rPr>
          <w:i/>
        </w:rPr>
        <w:t>setter</w:t>
      </w:r>
      <w:proofErr w:type="spellEnd"/>
      <w:r w:rsidR="004C2BDC" w:rsidRPr="00F23633">
        <w:t>), а при попытке получить значение данного свойства — другой (</w:t>
      </w:r>
      <w:proofErr w:type="spellStart"/>
      <w:r w:rsidR="004C2BDC" w:rsidRPr="00F23633">
        <w:rPr>
          <w:i/>
        </w:rPr>
        <w:t>getter</w:t>
      </w:r>
      <w:proofErr w:type="spellEnd"/>
      <w:r w:rsidR="004C2BDC" w:rsidRPr="00F23633">
        <w:t>).</w:t>
      </w:r>
      <w:r w:rsidR="004C2BDC">
        <w:t xml:space="preserve"> </w:t>
      </w:r>
      <w:r w:rsidRPr="00F23633">
        <w:t xml:space="preserve">Полей ровно столько, сколько переменных </w:t>
      </w:r>
      <w:proofErr w:type="gramStart"/>
      <w:r w:rsidRPr="00F23633">
        <w:t>в</w:t>
      </w:r>
      <w:proofErr w:type="gramEnd"/>
      <w:r w:rsidRPr="00F23633">
        <w:t xml:space="preserve"> </w:t>
      </w:r>
      <w:proofErr w:type="gramStart"/>
      <w:r w:rsidRPr="00F23633">
        <w:t>ПОП</w:t>
      </w:r>
      <w:proofErr w:type="gramEnd"/>
      <w:r>
        <w:t>,</w:t>
      </w:r>
      <w:r w:rsidRPr="00F23633">
        <w:t xml:space="preserve"> и их названия совпадают с названиями переменных. Для переменных простых типов в классе TPOData описано по одному методу доступа для чтения и установки</w:t>
      </w:r>
      <w:r>
        <w:t xml:space="preserve"> значения</w:t>
      </w:r>
      <w:r w:rsidRPr="00F23633">
        <w:t>. Для массивов определено по два метода чтения и установки: доступ ко всему массиву и к элементу по индексу.</w:t>
      </w:r>
    </w:p>
    <w:p w:rsidR="005673FE" w:rsidRDefault="005673FE" w:rsidP="0030320F">
      <w:pPr>
        <w:pStyle w:val="a9"/>
        <w:rPr>
          <w:lang w:val="en-US"/>
        </w:rPr>
      </w:pPr>
      <w:r w:rsidRPr="0089618B">
        <w:lastRenderedPageBreak/>
        <w:t xml:space="preserve">Доступ к </w:t>
      </w:r>
      <w:r w:rsidR="008E332D">
        <w:t xml:space="preserve">данным </w:t>
      </w:r>
      <w:r w:rsidR="00FD4738">
        <w:t xml:space="preserve">и </w:t>
      </w:r>
      <w:proofErr w:type="spellStart"/>
      <w:r w:rsidR="00FD4738">
        <w:t>акторов</w:t>
      </w:r>
      <w:proofErr w:type="spellEnd"/>
    </w:p>
    <w:p w:rsidR="005673FE" w:rsidRPr="008A7F71" w:rsidRDefault="005673FE" w:rsidP="005673FE">
      <w:r w:rsidRPr="00F23633">
        <w:t>Класс TPOData и экземпляр класса напрямую недоступен для разработчика граф-программ и программист не обязан знать о его существовании. Когда программист обращается к переменной ПОП, на самом деле он обращается к полям-свойствам объекта D.</w:t>
      </w:r>
    </w:p>
    <w:p w:rsidR="005673FE" w:rsidRDefault="005673FE" w:rsidP="005673FE">
      <w:r>
        <w:t xml:space="preserve">Рассмотрим использование свойств на примере создания </w:t>
      </w:r>
      <w:proofErr w:type="spellStart"/>
      <w:r>
        <w:t>inline-актора</w:t>
      </w:r>
      <w:proofErr w:type="spellEnd"/>
      <w:r>
        <w:t xml:space="preserve">. </w:t>
      </w:r>
      <w:r w:rsidR="00D51EB1">
        <w:t xml:space="preserve">Описание данных и переменных </w:t>
      </w:r>
      <w:proofErr w:type="gramStart"/>
      <w:r w:rsidR="00D51EB1">
        <w:t>ПО</w:t>
      </w:r>
      <w:proofErr w:type="gramEnd"/>
      <w:r w:rsidR="00D51EB1">
        <w:t xml:space="preserve"> приведено в таблице 1 и 2</w:t>
      </w:r>
    </w:p>
    <w:p w:rsidR="00D66476" w:rsidRDefault="00D51EB1" w:rsidP="00D66476">
      <w:pPr>
        <w:pStyle w:val="af5"/>
      </w:pPr>
      <w:r>
        <w:t xml:space="preserve">Таблица 1 – Описание типов данных </w:t>
      </w:r>
      <w:proofErr w:type="gramStart"/>
      <w:r>
        <w:t>ПО</w:t>
      </w:r>
      <w:proofErr w:type="gramEnd"/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1400"/>
        <w:gridCol w:w="2802"/>
        <w:gridCol w:w="5652"/>
      </w:tblGrid>
      <w:tr w:rsidR="005673FE" w:rsidTr="0026281E">
        <w:trPr>
          <w:cantSplit/>
          <w:tblHeader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r>
              <w:t>Название</w:t>
            </w:r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  <w:r>
              <w:t xml:space="preserve">Определение </w:t>
            </w:r>
          </w:p>
        </w:tc>
        <w:tc>
          <w:tcPr>
            <w:tcW w:w="2868" w:type="pct"/>
          </w:tcPr>
          <w:p w:rsidR="005673FE" w:rsidRDefault="005673FE" w:rsidP="006E5909">
            <w:pPr>
              <w:suppressAutoHyphens/>
              <w:ind w:firstLine="0"/>
            </w:pPr>
            <w:r>
              <w:t>Описание</w:t>
            </w:r>
          </w:p>
        </w:tc>
      </w:tr>
      <w:tr w:rsidR="005673FE" w:rsidTr="0026281E">
        <w:trPr>
          <w:cantSplit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</w:p>
        </w:tc>
        <w:tc>
          <w:tcPr>
            <w:tcW w:w="2868" w:type="pct"/>
          </w:tcPr>
          <w:p w:rsidR="005673FE" w:rsidRDefault="005673FE" w:rsidP="006E5909">
            <w:pPr>
              <w:suppressAutoHyphens/>
              <w:ind w:firstLine="0"/>
            </w:pPr>
            <w:r>
              <w:t>Встроенный тип целых чисел</w:t>
            </w:r>
          </w:p>
        </w:tc>
      </w:tr>
      <w:tr w:rsidR="005673FE" w:rsidTr="0026281E">
        <w:trPr>
          <w:cantSplit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</w:p>
        </w:tc>
        <w:tc>
          <w:tcPr>
            <w:tcW w:w="2868" w:type="pct"/>
          </w:tcPr>
          <w:p w:rsidR="005673FE" w:rsidRDefault="005673FE" w:rsidP="006E5909">
            <w:pPr>
              <w:suppressAutoHyphens/>
              <w:ind w:firstLine="0"/>
            </w:pPr>
            <w:r>
              <w:t>Встроенный тип чисел с двойной точностью</w:t>
            </w:r>
          </w:p>
        </w:tc>
      </w:tr>
      <w:tr w:rsidR="005673FE" w:rsidTr="0026281E">
        <w:trPr>
          <w:cantSplit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proofErr w:type="spellStart"/>
            <w:r>
              <w:t>array</w:t>
            </w:r>
            <w:proofErr w:type="spellEnd"/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>[100]</w:t>
            </w:r>
          </w:p>
        </w:tc>
        <w:tc>
          <w:tcPr>
            <w:tcW w:w="2868" w:type="pct"/>
          </w:tcPr>
          <w:p w:rsidR="005673FE" w:rsidRPr="002650A9" w:rsidRDefault="005673FE" w:rsidP="006E5909">
            <w:pPr>
              <w:suppressAutoHyphens/>
              <w:ind w:firstLine="0"/>
            </w:pPr>
            <w:r>
              <w:t>Массив целых чисел длины 100</w:t>
            </w:r>
          </w:p>
        </w:tc>
      </w:tr>
    </w:tbl>
    <w:p w:rsidR="009D27A7" w:rsidRDefault="009D27A7" w:rsidP="00D66476">
      <w:pPr>
        <w:pStyle w:val="af5"/>
      </w:pPr>
    </w:p>
    <w:p w:rsidR="005673FE" w:rsidRPr="00D66476" w:rsidRDefault="00D51EB1" w:rsidP="00D66476">
      <w:pPr>
        <w:pStyle w:val="af5"/>
      </w:pPr>
      <w:r>
        <w:t xml:space="preserve">Таблица 2 – Описание данных </w:t>
      </w:r>
      <w:proofErr w:type="gramStart"/>
      <w:r>
        <w:t>ПО</w:t>
      </w:r>
      <w:proofErr w:type="gramEnd"/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4824"/>
        <w:gridCol w:w="4824"/>
      </w:tblGrid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</w:pPr>
            <w:r>
              <w:t>Название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</w:pPr>
            <w:r>
              <w:t>Тип</w:t>
            </w:r>
          </w:p>
        </w:tc>
      </w:tr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Pr="002650A9" w:rsidRDefault="00C42B2B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Pr="002650A9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C42B2B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Pr="002650A9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C42B2B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:rsidR="005673FE" w:rsidRDefault="005673FE" w:rsidP="005673FE">
      <w:pPr>
        <w:suppressAutoHyphens/>
        <w:spacing w:line="240" w:lineRule="auto"/>
        <w:rPr>
          <w:lang w:val="en-US"/>
        </w:rPr>
      </w:pPr>
    </w:p>
    <w:p w:rsidR="005673FE" w:rsidRPr="002650A9" w:rsidRDefault="005673FE" w:rsidP="005673FE">
      <w:r>
        <w:t>Пример доступа к переменным:</w:t>
      </w:r>
    </w:p>
    <w:p w:rsidR="005673FE" w:rsidRDefault="005673FE" w:rsidP="005673FE">
      <w:pPr>
        <w:pStyle w:val="af2"/>
      </w:pPr>
      <w:r>
        <w:t>a = 100; //устанавливает значение a в 100</w:t>
      </w:r>
    </w:p>
    <w:p w:rsidR="005673FE" w:rsidRDefault="005673FE" w:rsidP="005673FE">
      <w:pPr>
        <w:pStyle w:val="af2"/>
        <w:rPr>
          <w:lang w:val="en-US"/>
        </w:rPr>
      </w:pPr>
      <w:proofErr w:type="spellStart"/>
      <w:r>
        <w:t>double</w:t>
      </w:r>
      <w:proofErr w:type="spellEnd"/>
      <w:r>
        <w:t xml:space="preserve"> _b = b; //читает значение b в локальную переменную </w:t>
      </w:r>
      <w:r w:rsidRPr="00777719">
        <w:rPr>
          <w:lang w:val="en-US"/>
        </w:rPr>
        <w:t>_b</w:t>
      </w:r>
    </w:p>
    <w:p w:rsidR="005673FE" w:rsidRPr="002650A9" w:rsidRDefault="005673FE" w:rsidP="005673FE">
      <w:pPr>
        <w:pStyle w:val="af2"/>
        <w:rPr>
          <w:lang w:val="en-US"/>
        </w:rPr>
      </w:pPr>
      <w:r>
        <w:rPr>
          <w:lang w:val="en-US"/>
        </w:rPr>
        <w:t>b+</w:t>
      </w:r>
      <w:r w:rsidRPr="00F23633">
        <w:rPr>
          <w:lang w:val="en-US"/>
        </w:rPr>
        <w:t>=1</w:t>
      </w:r>
      <w:r>
        <w:rPr>
          <w:lang w:val="en-US"/>
        </w:rPr>
        <w:t xml:space="preserve">; </w:t>
      </w:r>
      <w:r w:rsidRPr="002650A9">
        <w:rPr>
          <w:lang w:val="en-US"/>
        </w:rPr>
        <w:t>//</w:t>
      </w:r>
      <w:r>
        <w:t>инкрементирует</w:t>
      </w:r>
      <w:r w:rsidRPr="002650A9">
        <w:rPr>
          <w:lang w:val="en-US"/>
        </w:rPr>
        <w:t xml:space="preserve"> </w:t>
      </w:r>
      <w:r>
        <w:t>значение</w:t>
      </w:r>
      <w:r w:rsidRPr="002650A9">
        <w:rPr>
          <w:lang w:val="en-US"/>
        </w:rPr>
        <w:t xml:space="preserve"> </w:t>
      </w:r>
      <w:r>
        <w:rPr>
          <w:lang w:val="en-US"/>
        </w:rPr>
        <w:t>b</w:t>
      </w:r>
    </w:p>
    <w:p w:rsidR="005673FE" w:rsidRPr="00777719" w:rsidRDefault="005673FE" w:rsidP="005673FE">
      <w:pPr>
        <w:pStyle w:val="af2"/>
        <w:rPr>
          <w:lang w:val="en-US"/>
        </w:rPr>
      </w:pPr>
      <w:proofErr w:type="gramStart"/>
      <w:r w:rsidRPr="00777719">
        <w:rPr>
          <w:lang w:val="en-US"/>
        </w:rPr>
        <w:t>for</w:t>
      </w:r>
      <w:proofErr w:type="gramEnd"/>
      <w:r w:rsidRPr="00777719">
        <w:rPr>
          <w:lang w:val="en-US"/>
        </w:rPr>
        <w:t xml:space="preserve"> (</w:t>
      </w:r>
      <w:proofErr w:type="spellStart"/>
      <w:r w:rsidRPr="00777719">
        <w:rPr>
          <w:lang w:val="en-US"/>
        </w:rPr>
        <w:t>int</w:t>
      </w:r>
      <w:proofErr w:type="spellEnd"/>
      <w:r w:rsidRPr="00777719">
        <w:rPr>
          <w:lang w:val="en-US"/>
        </w:rPr>
        <w:t xml:space="preserve">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 xml:space="preserve"> = 0;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 xml:space="preserve"> &lt; </w:t>
      </w:r>
      <w:proofErr w:type="spellStart"/>
      <w:r w:rsidRPr="00777719">
        <w:rPr>
          <w:lang w:val="en-US"/>
        </w:rPr>
        <w:t>c.length</w:t>
      </w:r>
      <w:proofErr w:type="spellEnd"/>
      <w:r w:rsidRPr="00777719">
        <w:rPr>
          <w:lang w:val="en-US"/>
        </w:rPr>
        <w:t xml:space="preserve">;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>++)</w:t>
      </w:r>
    </w:p>
    <w:p w:rsidR="005673FE" w:rsidRDefault="005673FE" w:rsidP="005673FE">
      <w:pPr>
        <w:pStyle w:val="af2"/>
      </w:pPr>
      <w:r w:rsidRPr="00777719">
        <w:rPr>
          <w:lang w:val="en-US"/>
        </w:rPr>
        <w:tab/>
      </w:r>
      <w:r>
        <w:t>c[i] = i; //инициализирует каждый элемент массива</w:t>
      </w:r>
    </w:p>
    <w:p w:rsidR="00C42B2B" w:rsidRDefault="00C42B2B" w:rsidP="005673FE">
      <w:r>
        <w:t xml:space="preserve">С помощью компилятора объектов ГСП данный код </w:t>
      </w:r>
      <w:r w:rsidRPr="00C42B2B">
        <w:t>перед сохранением</w:t>
      </w:r>
      <w:r>
        <w:t>, скрытно от пользователя</w:t>
      </w:r>
      <w:r w:rsidRPr="00C42B2B">
        <w:t xml:space="preserve"> будет </w:t>
      </w:r>
      <w:r>
        <w:t xml:space="preserve">транслирован </w:t>
      </w:r>
      <w:proofErr w:type="gramStart"/>
      <w:r>
        <w:t>в</w:t>
      </w:r>
      <w:proofErr w:type="gramEnd"/>
      <w:r>
        <w:t xml:space="preserve"> следующий:</w:t>
      </w:r>
    </w:p>
    <w:p w:rsidR="00C42B2B" w:rsidRDefault="00C42B2B" w:rsidP="00C42B2B">
      <w:pPr>
        <w:pStyle w:val="af2"/>
      </w:pPr>
      <w:r>
        <w:rPr>
          <w:lang w:val="en-US"/>
        </w:rPr>
        <w:t>D</w:t>
      </w:r>
      <w:r w:rsidRPr="00C42B2B">
        <w:t>-&gt;</w:t>
      </w:r>
      <w:r>
        <w:t>a = 100; //устанавливает значение a в 100</w:t>
      </w:r>
    </w:p>
    <w:p w:rsidR="00C42B2B" w:rsidRPr="00C42B2B" w:rsidRDefault="00C42B2B" w:rsidP="00C42B2B">
      <w:pPr>
        <w:pStyle w:val="af2"/>
      </w:pPr>
      <w:proofErr w:type="spellStart"/>
      <w:r>
        <w:t>double</w:t>
      </w:r>
      <w:proofErr w:type="spellEnd"/>
      <w:r>
        <w:t xml:space="preserve"> _b = </w:t>
      </w:r>
      <w:r>
        <w:rPr>
          <w:lang w:val="en-US"/>
        </w:rPr>
        <w:t>D</w:t>
      </w:r>
      <w:r w:rsidRPr="00C42B2B">
        <w:t>-&gt;</w:t>
      </w:r>
      <w:r>
        <w:t xml:space="preserve">b; //читает значение b в локальную переменную </w:t>
      </w:r>
      <w:r w:rsidRPr="00C42B2B">
        <w:t>_</w:t>
      </w:r>
      <w:r w:rsidRPr="00777719">
        <w:rPr>
          <w:lang w:val="en-US"/>
        </w:rPr>
        <w:t>b</w:t>
      </w:r>
    </w:p>
    <w:p w:rsidR="00C42B2B" w:rsidRPr="00C42B2B" w:rsidRDefault="00C42B2B" w:rsidP="00C42B2B">
      <w:pPr>
        <w:pStyle w:val="af2"/>
      </w:pPr>
      <w:r>
        <w:rPr>
          <w:lang w:val="en-US"/>
        </w:rPr>
        <w:t>D</w:t>
      </w:r>
      <w:r w:rsidRPr="00C42B2B">
        <w:t>-&gt;</w:t>
      </w:r>
      <w:r>
        <w:rPr>
          <w:lang w:val="en-US"/>
        </w:rPr>
        <w:t>b</w:t>
      </w:r>
      <w:r w:rsidRPr="00C42B2B">
        <w:t>+</w:t>
      </w:r>
      <w:r w:rsidR="00E947D9">
        <w:t>=</w:t>
      </w:r>
      <w:r w:rsidRPr="00C42B2B">
        <w:t>1; //</w:t>
      </w:r>
      <w:r>
        <w:t>инкрементирует</w:t>
      </w:r>
      <w:r w:rsidRPr="00C42B2B">
        <w:t xml:space="preserve"> </w:t>
      </w:r>
      <w:r>
        <w:t>значение</w:t>
      </w:r>
      <w:r w:rsidRPr="00C42B2B">
        <w:t xml:space="preserve"> </w:t>
      </w:r>
      <w:r>
        <w:rPr>
          <w:lang w:val="en-US"/>
        </w:rPr>
        <w:t>b</w:t>
      </w:r>
    </w:p>
    <w:p w:rsidR="00C42B2B" w:rsidRPr="00777719" w:rsidRDefault="00C42B2B" w:rsidP="00C42B2B">
      <w:pPr>
        <w:pStyle w:val="af2"/>
        <w:rPr>
          <w:lang w:val="en-US"/>
        </w:rPr>
      </w:pPr>
      <w:proofErr w:type="gramStart"/>
      <w:r w:rsidRPr="00777719">
        <w:rPr>
          <w:lang w:val="en-US"/>
        </w:rPr>
        <w:t>for</w:t>
      </w:r>
      <w:proofErr w:type="gramEnd"/>
      <w:r w:rsidRPr="00777719">
        <w:rPr>
          <w:lang w:val="en-US"/>
        </w:rPr>
        <w:t xml:space="preserve"> (</w:t>
      </w:r>
      <w:proofErr w:type="spellStart"/>
      <w:r w:rsidRPr="00777719">
        <w:rPr>
          <w:lang w:val="en-US"/>
        </w:rPr>
        <w:t>int</w:t>
      </w:r>
      <w:proofErr w:type="spellEnd"/>
      <w:r w:rsidRPr="00777719">
        <w:rPr>
          <w:lang w:val="en-US"/>
        </w:rPr>
        <w:t xml:space="preserve">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 xml:space="preserve"> = 0;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 xml:space="preserve"> &lt; </w:t>
      </w:r>
      <w:r>
        <w:rPr>
          <w:lang w:val="en-US"/>
        </w:rPr>
        <w:t>D</w:t>
      </w:r>
      <w:r w:rsidRPr="00C42B2B">
        <w:rPr>
          <w:lang w:val="en-US"/>
        </w:rPr>
        <w:t>-&gt;</w:t>
      </w:r>
      <w:proofErr w:type="spellStart"/>
      <w:r>
        <w:rPr>
          <w:lang w:val="en-US"/>
        </w:rPr>
        <w:t>c</w:t>
      </w:r>
      <w:r w:rsidRPr="00777719">
        <w:rPr>
          <w:lang w:val="en-US"/>
        </w:rPr>
        <w:t>.length</w:t>
      </w:r>
      <w:proofErr w:type="spellEnd"/>
      <w:r w:rsidRPr="00777719">
        <w:rPr>
          <w:lang w:val="en-US"/>
        </w:rPr>
        <w:t xml:space="preserve">;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>++)</w:t>
      </w:r>
    </w:p>
    <w:p w:rsidR="00C42B2B" w:rsidRDefault="00C42B2B" w:rsidP="00C42B2B">
      <w:pPr>
        <w:pStyle w:val="af2"/>
      </w:pPr>
      <w:r w:rsidRPr="00777719">
        <w:rPr>
          <w:lang w:val="en-US"/>
        </w:rPr>
        <w:tab/>
      </w:r>
      <w:r>
        <w:rPr>
          <w:lang w:val="en-US"/>
        </w:rPr>
        <w:t>D</w:t>
      </w:r>
      <w:r w:rsidRPr="00C42B2B">
        <w:t>-&gt;</w:t>
      </w:r>
      <w:r>
        <w:rPr>
          <w:lang w:val="en-US"/>
        </w:rPr>
        <w:t>c</w:t>
      </w:r>
      <w:r>
        <w:t>[i] = i; //инициализирует каждый элемент массива</w:t>
      </w:r>
    </w:p>
    <w:p w:rsidR="005673FE" w:rsidRPr="00674793" w:rsidRDefault="005673FE" w:rsidP="005673FE">
      <w:r>
        <w:lastRenderedPageBreak/>
        <w:t xml:space="preserve">В примере показана дополнительная возможность массивов – это </w:t>
      </w:r>
      <w:r w:rsidRPr="00674793">
        <w:t xml:space="preserve">получение их длины, как значения поля </w:t>
      </w:r>
      <w:r w:rsidRPr="00674793">
        <w:rPr>
          <w:lang w:val="en-US"/>
        </w:rPr>
        <w:t>length</w:t>
      </w:r>
      <w:r w:rsidRPr="00674793">
        <w:t xml:space="preserve">. </w:t>
      </w:r>
    </w:p>
    <w:p w:rsidR="005673FE" w:rsidRDefault="005673FE" w:rsidP="0030320F">
      <w:pPr>
        <w:pStyle w:val="a9"/>
        <w:rPr>
          <w:lang w:val="en-US"/>
        </w:rPr>
      </w:pPr>
      <w:r w:rsidRPr="00F23633">
        <w:t>Ограничения использования свойств</w:t>
      </w:r>
    </w:p>
    <w:p w:rsidR="005673FE" w:rsidRPr="005673FE" w:rsidRDefault="005673FE" w:rsidP="005673FE">
      <w:r w:rsidRPr="005673FE">
        <w:t xml:space="preserve">В целом, с плеч программиста снимается </w:t>
      </w:r>
      <w:r w:rsidR="002B06AD">
        <w:t>тяжелый</w:t>
      </w:r>
      <w:r w:rsidRPr="005673FE">
        <w:t xml:space="preserve"> груз забот об управлении данными с помощью функций </w:t>
      </w:r>
      <w:r w:rsidRPr="005673FE">
        <w:rPr>
          <w:lang w:val="en-US" w:bidi="en-US"/>
        </w:rPr>
        <w:t>MPI</w:t>
      </w:r>
      <w:r w:rsidRPr="005673FE">
        <w:t xml:space="preserve">, и обмен данными между процессами становится “похож” на обмен данными между нитями внутри одного процесса. Однако </w:t>
      </w:r>
      <w:r w:rsidR="004C2BDC">
        <w:t>реализованный механизм полей-</w:t>
      </w:r>
      <w:r w:rsidRPr="005673FE">
        <w:t xml:space="preserve">свойств накладывает ряд ограничений на использование данных. </w:t>
      </w:r>
    </w:p>
    <w:p w:rsidR="005673FE" w:rsidRPr="009D27A7" w:rsidRDefault="005673FE" w:rsidP="000A464E">
      <w:pPr>
        <w:pStyle w:val="a"/>
        <w:numPr>
          <w:ilvl w:val="0"/>
          <w:numId w:val="9"/>
        </w:numPr>
        <w:ind w:left="0" w:firstLine="709"/>
      </w:pPr>
      <w:r w:rsidRPr="009D27A7">
        <w:t>Переменная ПОП не может использоваться в качестве параметра функции с переменным числом аргументов (</w:t>
      </w:r>
      <w:proofErr w:type="gramStart"/>
      <w:r w:rsidRPr="009D27A7">
        <w:t>например</w:t>
      </w:r>
      <w:proofErr w:type="gramEnd"/>
      <w:r w:rsidRPr="009D27A7">
        <w:t> </w:t>
      </w:r>
      <w:proofErr w:type="spellStart"/>
      <w:r w:rsidRPr="009D27A7">
        <w:t>printf</w:t>
      </w:r>
      <w:proofErr w:type="spellEnd"/>
      <w:r w:rsidRPr="009D27A7">
        <w:t>(</w:t>
      </w:r>
      <w:proofErr w:type="spellStart"/>
      <w:r w:rsidRPr="009D27A7">
        <w:t>const</w:t>
      </w:r>
      <w:proofErr w:type="spellEnd"/>
      <w:r w:rsidRPr="009D27A7">
        <w:t> </w:t>
      </w:r>
      <w:proofErr w:type="spellStart"/>
      <w:r w:rsidRPr="009D27A7">
        <w:t>char</w:t>
      </w:r>
      <w:proofErr w:type="spellEnd"/>
      <w:r w:rsidRPr="009D27A7">
        <w:t xml:space="preserve"> *, …)) и не может передаваться по указателю в функцию (например </w:t>
      </w:r>
      <w:proofErr w:type="spellStart"/>
      <w:r w:rsidRPr="009D27A7">
        <w:t>scanf</w:t>
      </w:r>
      <w:proofErr w:type="spellEnd"/>
      <w:r w:rsidRPr="009D27A7">
        <w:t>(</w:t>
      </w:r>
      <w:proofErr w:type="spellStart"/>
      <w:r w:rsidRPr="009D27A7">
        <w:t>const</w:t>
      </w:r>
      <w:proofErr w:type="spellEnd"/>
      <w:r w:rsidRPr="009D27A7">
        <w:t> </w:t>
      </w:r>
      <w:proofErr w:type="spellStart"/>
      <w:r w:rsidRPr="009D27A7">
        <w:t>char</w:t>
      </w:r>
      <w:proofErr w:type="spellEnd"/>
      <w:r w:rsidRPr="009D27A7">
        <w:t xml:space="preserve"> *, </w:t>
      </w:r>
      <w:proofErr w:type="spellStart"/>
      <w:r w:rsidRPr="009D27A7">
        <w:t>void</w:t>
      </w:r>
      <w:proofErr w:type="spellEnd"/>
      <w:r w:rsidRPr="009D27A7">
        <w:t xml:space="preserve"> *)). В подобных случаях необходимо создать локальную буферную переменную, через которую читать и писать в переменную ПОП. Это ограничение касается использования свойств только в </w:t>
      </w:r>
      <w:proofErr w:type="spellStart"/>
      <w:r w:rsidRPr="009D27A7">
        <w:t>inline</w:t>
      </w:r>
      <w:proofErr w:type="spellEnd"/>
      <w:r w:rsidRPr="009D27A7">
        <w:t>-модулях.</w:t>
      </w:r>
    </w:p>
    <w:p w:rsidR="005673FE" w:rsidRPr="009D27A7" w:rsidRDefault="005673FE" w:rsidP="0063466C">
      <w:pPr>
        <w:pStyle w:val="a"/>
      </w:pPr>
      <w:r w:rsidRPr="009D27A7">
        <w:t xml:space="preserve">Переменные в общей памяти не могу иметь тип “указатель”. Следствием этого является то, что в общей памяти нельзя создавать массивы переменной длины. </w:t>
      </w:r>
    </w:p>
    <w:p w:rsidR="005673FE" w:rsidRPr="009D27A7" w:rsidRDefault="005673FE" w:rsidP="0063466C">
      <w:pPr>
        <w:pStyle w:val="a"/>
      </w:pPr>
      <w:r w:rsidRPr="009D27A7">
        <w:t xml:space="preserve">В качестве переменных предметной области нельзя использовать многомерные массивы, как следствие запрета 2. Необходимо представить многомерный массив в виде </w:t>
      </w:r>
      <w:proofErr w:type="gramStart"/>
      <w:r w:rsidRPr="009D27A7">
        <w:t>одномерного</w:t>
      </w:r>
      <w:proofErr w:type="gramEnd"/>
      <w:r w:rsidRPr="009D27A7">
        <w:t>.</w:t>
      </w:r>
    </w:p>
    <w:p w:rsidR="009D27A7" w:rsidRDefault="00B73A91" w:rsidP="009D27A7">
      <w:pPr>
        <w:pStyle w:val="a7"/>
      </w:pPr>
      <w:r>
        <w:t xml:space="preserve">Программное средство </w:t>
      </w:r>
      <w:r w:rsidR="00111FE3">
        <w:t>моделирования и</w:t>
      </w:r>
      <w:r>
        <w:t xml:space="preserve"> разработки </w:t>
      </w:r>
      <w:r w:rsidR="00111FE3">
        <w:t>алгоритмов параллельных вычислений</w:t>
      </w:r>
    </w:p>
    <w:p w:rsidR="00B73A91" w:rsidRPr="0030320F" w:rsidRDefault="00B73A91" w:rsidP="0030320F">
      <w:pPr>
        <w:pStyle w:val="a9"/>
      </w:pPr>
      <w:r w:rsidRPr="0030320F">
        <w:t>Архитектура программного комплекса моделирования и анализа алгоритмов параллельных вычислений</w:t>
      </w:r>
    </w:p>
    <w:p w:rsidR="00A77CB0" w:rsidRDefault="00A77CB0" w:rsidP="00A77CB0">
      <w:r w:rsidRPr="00A77CB0">
        <w:t xml:space="preserve">На рисунке </w:t>
      </w:r>
      <w:r w:rsidR="00D51EB1">
        <w:t>3</w:t>
      </w:r>
      <w:r w:rsidRPr="00A77CB0">
        <w:t xml:space="preserve"> приведена структура программного комплекса моделирования и анализа алгоритмов параллельных вычислений.</w:t>
      </w:r>
    </w:p>
    <w:p w:rsidR="00A77CB0" w:rsidRDefault="00A77CB0" w:rsidP="00A77CB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8A2324" wp14:editId="5D72F40B">
            <wp:extent cx="5942965" cy="397129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CB0" w:rsidRDefault="00A77CB0" w:rsidP="008A7F71">
      <w:pPr>
        <w:pStyle w:val="af1"/>
      </w:pPr>
      <w:r>
        <w:t xml:space="preserve">Рисунок </w:t>
      </w:r>
      <w:r w:rsidR="00D51EB1">
        <w:t>3</w:t>
      </w:r>
      <w:r>
        <w:t xml:space="preserve"> – Структура программного комплекса моделирования и анализа алгоритмов параллельных вычислений</w:t>
      </w:r>
      <w:r w:rsidRPr="00A77CB0">
        <w:t xml:space="preserve"> 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 xml:space="preserve">Ядром системы является информационный фонд, который содержит информацию о переменных предметной области, объектах и созданных пользователем системы </w:t>
      </w:r>
      <w:proofErr w:type="gramStart"/>
      <w:r>
        <w:rPr>
          <w:lang w:eastAsia="ru-RU"/>
        </w:rPr>
        <w:t>граф-моделях</w:t>
      </w:r>
      <w:proofErr w:type="gramEnd"/>
      <w:r>
        <w:rPr>
          <w:lang w:eastAsia="ru-RU"/>
        </w:rPr>
        <w:t>. Эта информация поступает в базу данных в результате работы пользователя с редакторами подсистемы редактирования. Исходный текст базовых модулей и предикатов создается в редакторе текстов, который представляет собой обычный текстовый редактор, дополненный средствами проверки синтаксиса базовых модулей.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 xml:space="preserve">Редактор объектов предназначен для создания </w:t>
      </w:r>
      <w:proofErr w:type="spellStart"/>
      <w:r>
        <w:rPr>
          <w:lang w:eastAsia="ru-RU"/>
        </w:rPr>
        <w:t>акторов</w:t>
      </w:r>
      <w:proofErr w:type="spellEnd"/>
      <w:r>
        <w:rPr>
          <w:lang w:eastAsia="ru-RU"/>
        </w:rPr>
        <w:t xml:space="preserve"> и предикатов на основе базовых модулей с помощью операции паспортизации. Агрегаты создаются пользователем в редакторе графов – специализированном графическом редакторе, оперирующем визуальными объектами модели, такими как вершины и дуги. </w:t>
      </w:r>
    </w:p>
    <w:p w:rsidR="00A77CB0" w:rsidRDefault="00A77CB0" w:rsidP="005F1167">
      <w:pPr>
        <w:rPr>
          <w:lang w:eastAsia="ru-RU"/>
        </w:rPr>
      </w:pPr>
      <w:r>
        <w:rPr>
          <w:lang w:eastAsia="ru-RU"/>
        </w:rPr>
        <w:t xml:space="preserve">После создания графической модели алгоритма, перед запуском процесса вычислений, осуществляется проверка корректности модели. 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lastRenderedPageBreak/>
        <w:t xml:space="preserve">Информация о разработанных пользователем </w:t>
      </w:r>
      <w:proofErr w:type="spellStart"/>
      <w:r>
        <w:rPr>
          <w:lang w:eastAsia="ru-RU"/>
        </w:rPr>
        <w:t>акторах</w:t>
      </w:r>
      <w:proofErr w:type="spellEnd"/>
      <w:r>
        <w:rPr>
          <w:lang w:eastAsia="ru-RU"/>
        </w:rPr>
        <w:t xml:space="preserve">, предикатах и агрегатах используется подсистемой компиляции объектов модели. На основе данных информационного обеспечения она строит исходные файлы на некотором целевом языке программирования. В настоящее время реализована поддержка языка C и C++, однако систему можно расширить для работы с другими языками программирования. Таким образом, пользователю предоставляется возможность использования наиболее удобного для данной задачи языка или языка, наиболее известного пользователю, в котором он имеет большую библиотеку </w:t>
      </w:r>
      <w:proofErr w:type="gramStart"/>
      <w:r>
        <w:rPr>
          <w:lang w:eastAsia="ru-RU"/>
        </w:rPr>
        <w:t>написанных</w:t>
      </w:r>
      <w:proofErr w:type="gramEnd"/>
      <w:r>
        <w:rPr>
          <w:lang w:eastAsia="ru-RU"/>
        </w:rPr>
        <w:t xml:space="preserve"> и отлаженных БМ.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>Для работы с каждым целевым языком программирования создается отдельный компилятор объектов и при желании – отдельный редактор текстов, в качестве которого может применяться, например, специализированный редактор среды программирования на целевом языке.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 xml:space="preserve">Для преобразования исходных текстов в исполнимый модуль используется компилятор целевого языка программирования. Как правило, это программный продукт, созданный сторонним разработчиком и входящий в состав среды программирования на целевом языке. Такой подход придает системе гибкость, повышает переносимость и надежность создаваемых программ. Исполняемые модули по желанию пользователя системы могут генерироваться для различных платформ и операционных систем (например, для SMP-компьютеров под управлением операционной системы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 xml:space="preserve"> </w:t>
      </w:r>
      <w:r w:rsidR="000A464E">
        <w:rPr>
          <w:lang w:eastAsia="ru-RU"/>
        </w:rPr>
        <w:t xml:space="preserve">2007 </w:t>
      </w:r>
      <w:r>
        <w:rPr>
          <w:lang w:eastAsia="ru-RU"/>
        </w:rPr>
        <w:t xml:space="preserve">или </w:t>
      </w:r>
      <w:proofErr w:type="spellStart"/>
      <w:r>
        <w:rPr>
          <w:lang w:eastAsia="ru-RU"/>
        </w:rPr>
        <w:t>Unix</w:t>
      </w:r>
      <w:proofErr w:type="spellEnd"/>
      <w:r>
        <w:rPr>
          <w:lang w:eastAsia="ru-RU"/>
        </w:rPr>
        <w:t>-кластеров).</w:t>
      </w:r>
    </w:p>
    <w:p w:rsidR="00A77CB0" w:rsidRPr="00E00A73" w:rsidRDefault="00A77CB0" w:rsidP="00A77CB0">
      <w:pPr>
        <w:rPr>
          <w:lang w:eastAsia="ru-RU"/>
        </w:rPr>
      </w:pPr>
      <w:r>
        <w:rPr>
          <w:lang w:eastAsia="ru-RU"/>
        </w:rPr>
        <w:t>Подсистема управления параллельными вычислениями работает с исполняемыми модулями и выполняет такие действия, как распределение программ по узлам вычислительной системы, запуск программ на выполнение и сбор статистических данных об их работе. В состав подсистемы управления параллельными вычислениями могут входить, например, средства анализа трассировочной информации о выполнении программы для оптимизации ее производительности.</w:t>
      </w:r>
      <w:r w:rsidR="00E00A73">
        <w:rPr>
          <w:lang w:eastAsia="ru-RU"/>
        </w:rPr>
        <w:t xml:space="preserve"> Чаще всего эта подсистема входит в состав операционной </w:t>
      </w:r>
      <w:r w:rsidR="00E00A73">
        <w:rPr>
          <w:lang w:eastAsia="ru-RU"/>
        </w:rPr>
        <w:lastRenderedPageBreak/>
        <w:t xml:space="preserve">системы или является сторонним продуктом, предустановленным на кластере, например, система управления заданиями </w:t>
      </w:r>
      <w:r w:rsidR="00E00A73">
        <w:rPr>
          <w:lang w:val="en-US" w:eastAsia="ru-RU"/>
        </w:rPr>
        <w:t>Torque</w:t>
      </w:r>
      <w:r w:rsidR="00E00A73">
        <w:rPr>
          <w:lang w:eastAsia="ru-RU"/>
        </w:rPr>
        <w:t xml:space="preserve"> </w:t>
      </w:r>
      <w:sdt>
        <w:sdtPr>
          <w:rPr>
            <w:lang w:eastAsia="ru-RU"/>
          </w:rPr>
          <w:id w:val="-1139884355"/>
          <w:citation/>
        </w:sdtPr>
        <w:sdtContent>
          <w:r w:rsidR="004A6F38">
            <w:rPr>
              <w:lang w:eastAsia="ru-RU"/>
            </w:rPr>
            <w:fldChar w:fldCharType="begin"/>
          </w:r>
          <w:r w:rsidR="004A6F38">
            <w:rPr>
              <w:lang w:eastAsia="ru-RU"/>
            </w:rPr>
            <w:instrText xml:space="preserve"> CITATION ТПл08 \l 1049 </w:instrText>
          </w:r>
          <w:r w:rsidR="004A6F38">
            <w:rPr>
              <w:lang w:eastAsia="ru-RU"/>
            </w:rPr>
            <w:fldChar w:fldCharType="separate"/>
          </w:r>
          <w:r w:rsidR="004A6F38">
            <w:rPr>
              <w:noProof/>
              <w:lang w:eastAsia="ru-RU"/>
            </w:rPr>
            <w:t>[9]</w:t>
          </w:r>
          <w:r w:rsidR="004A6F38">
            <w:rPr>
              <w:lang w:eastAsia="ru-RU"/>
            </w:rPr>
            <w:fldChar w:fldCharType="end"/>
          </w:r>
        </w:sdtContent>
      </w:sdt>
      <w:r w:rsidR="00E00A73">
        <w:rPr>
          <w:lang w:eastAsia="ru-RU"/>
        </w:rPr>
        <w:t>.</w:t>
      </w:r>
    </w:p>
    <w:p w:rsidR="00A77CB0" w:rsidRDefault="00A77CB0" w:rsidP="0030320F">
      <w:pPr>
        <w:pStyle w:val="a9"/>
      </w:pPr>
      <w:r>
        <w:t xml:space="preserve">Программный комплекс моделирования и анализа алгоритмов параллельных вычислений PGRAPH </w:t>
      </w:r>
      <w:r w:rsidR="00E00A73">
        <w:t>2</w:t>
      </w:r>
      <w:r>
        <w:t>.0</w:t>
      </w:r>
    </w:p>
    <w:p w:rsidR="00A77CB0" w:rsidRDefault="00A77CB0" w:rsidP="00A77CB0">
      <w:r>
        <w:t xml:space="preserve">В рамках настоящей работы разработан и реализован программный комплекс PGRAPH </w:t>
      </w:r>
      <w:r w:rsidR="00E00A73">
        <w:t>2</w:t>
      </w:r>
      <w:r>
        <w:t xml:space="preserve">.0, предназначенный для визуального построения граф-моделей параллельных алгоритмов и автоматической генерации программ на основе этих моделей. </w:t>
      </w:r>
    </w:p>
    <w:p w:rsidR="00A77CB0" w:rsidRDefault="00A77CB0" w:rsidP="00A77CB0">
      <w:r>
        <w:t>Программный комплекс ориентирован на работу в модели передачи сообщений. Генерируемые программы могут исполняться как на вычислительных системах с общей памятью, так и в распределенных системах. Механизм передачи сообщений между параллельными процессами базируется на технологии MPI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), которая </w:t>
      </w:r>
      <w:proofErr w:type="gramStart"/>
      <w:r>
        <w:t>представляет стандартизованные средства</w:t>
      </w:r>
      <w:proofErr w:type="gramEnd"/>
      <w:r>
        <w:t xml:space="preserve"> передачи сообщений в различных операционных системах на различных аппаратных платформах.</w:t>
      </w:r>
    </w:p>
    <w:p w:rsidR="00A77CB0" w:rsidRDefault="00A77CB0" w:rsidP="00A77CB0">
      <w:r>
        <w:t xml:space="preserve">Программный комплекс </w:t>
      </w:r>
      <w:r w:rsidR="00E00A73">
        <w:t xml:space="preserve">универсален и </w:t>
      </w:r>
      <w:proofErr w:type="gramStart"/>
      <w:r w:rsidR="00E00A73">
        <w:t>может</w:t>
      </w:r>
      <w:proofErr w:type="gramEnd"/>
      <w:r w:rsidR="00E00A73">
        <w:t xml:space="preserve"> </w:t>
      </w:r>
      <w:r>
        <w:t>рабо</w:t>
      </w:r>
      <w:r w:rsidR="00E00A73">
        <w:t>тает под управлением операционной</w:t>
      </w:r>
      <w:r>
        <w:t xml:space="preserve"> системы </w:t>
      </w:r>
      <w:r w:rsidR="00E00A73">
        <w:rPr>
          <w:lang w:val="en-US"/>
        </w:rPr>
        <w:t>Windows</w:t>
      </w:r>
      <w:r w:rsidR="00E00A73" w:rsidRPr="00E00A73">
        <w:t xml:space="preserve"> </w:t>
      </w:r>
      <w:r w:rsidR="00E00A73">
        <w:t xml:space="preserve">или </w:t>
      </w:r>
      <w:r w:rsidR="00E00A73">
        <w:rPr>
          <w:lang w:val="en-US"/>
        </w:rPr>
        <w:t>Linux</w:t>
      </w:r>
      <w:r w:rsidR="00E00A73" w:rsidRPr="00E00A73">
        <w:t xml:space="preserve"> (</w:t>
      </w:r>
      <w:r w:rsidR="00E00A73">
        <w:t>с установленной графической оболочкой</w:t>
      </w:r>
      <w:r w:rsidR="00E00A73" w:rsidRPr="00E00A73">
        <w:t>)</w:t>
      </w:r>
      <w:r>
        <w:t xml:space="preserve">. </w:t>
      </w:r>
      <w:r w:rsidR="00E00A73">
        <w:t>Г</w:t>
      </w:r>
      <w:r>
        <w:t xml:space="preserve">енерируемые параллельные программы могут работать в любой операционной системе, для которой имеется реализация MPI. Например, для создания программы, ориентированной на </w:t>
      </w:r>
      <w:proofErr w:type="spellStart"/>
      <w:r>
        <w:t>Linux</w:t>
      </w:r>
      <w:proofErr w:type="spellEnd"/>
      <w:r>
        <w:t xml:space="preserve">-кластер, необходимо лишь наличие библиотеки MPI и компилятора для соответствующей версии </w:t>
      </w:r>
      <w:proofErr w:type="spellStart"/>
      <w:r>
        <w:t>Linux</w:t>
      </w:r>
      <w:proofErr w:type="spellEnd"/>
      <w:r>
        <w:t>. Выбор языка программирования для описания базовых модулей также ограничен лишь наличием реализации MPI для этого языка. В настоящее время реализована версия</w:t>
      </w:r>
      <w:r w:rsidR="00E00A73">
        <w:t xml:space="preserve"> программного комплекса PGRAPH 2</w:t>
      </w:r>
      <w:r>
        <w:t>.0, использующая для написания базовых модулей язык</w:t>
      </w:r>
      <w:proofErr w:type="gramStart"/>
      <w:r>
        <w:t xml:space="preserve"> С</w:t>
      </w:r>
      <w:proofErr w:type="gramEnd"/>
      <w:r>
        <w:t>++.</w:t>
      </w:r>
    </w:p>
    <w:p w:rsidR="009B2B93" w:rsidRDefault="009B2B93" w:rsidP="009B2B93">
      <w:r>
        <w:t>Архитектура программного комплекса соответствует архитектуре, представленной на рис</w:t>
      </w:r>
      <w:r w:rsidR="00D51EB1">
        <w:t>унке 3.</w:t>
      </w:r>
      <w:r>
        <w:t xml:space="preserve"> Для взаимодействия с пользователем используется графический оконный интерфейс. Подсистема управления параллельными вычислениями интегрирована с графическим редактором граф-моделей. Благодаря этому, при выполнении различных действий в системе, </w:t>
      </w:r>
      <w:r>
        <w:lastRenderedPageBreak/>
        <w:t xml:space="preserve">пользователь всегда видит текущий агрегат, над которым эти действия выполняются (рисунок </w:t>
      </w:r>
      <w:r w:rsidR="00D51EB1">
        <w:t>4</w:t>
      </w:r>
      <w:r>
        <w:t>).</w:t>
      </w:r>
    </w:p>
    <w:p w:rsidR="005F1167" w:rsidRDefault="005F1167" w:rsidP="005F1167">
      <w:pPr>
        <w:rPr>
          <w:lang w:eastAsia="ru-RU"/>
        </w:rPr>
      </w:pPr>
      <w:r>
        <w:rPr>
          <w:lang w:eastAsia="ru-RU"/>
        </w:rPr>
        <w:t xml:space="preserve">Информационный фонд программного комплекса хранится в базе данных, поддерживаемой СУБД </w:t>
      </w:r>
      <w:proofErr w:type="spellStart"/>
      <w:r>
        <w:rPr>
          <w:lang w:eastAsia="ru-RU"/>
        </w:rPr>
        <w:t>MySQL</w:t>
      </w:r>
      <w:proofErr w:type="spellEnd"/>
      <w:r>
        <w:rPr>
          <w:lang w:eastAsia="ru-RU"/>
        </w:rPr>
        <w:t xml:space="preserve"> </w:t>
      </w:r>
      <w:sdt>
        <w:sdtPr>
          <w:rPr>
            <w:lang w:eastAsia="ru-RU"/>
          </w:rPr>
          <w:id w:val="-1946137994"/>
          <w:citation/>
        </w:sdtPr>
        <w:sdtContent>
          <w:r w:rsidR="004A6F38">
            <w:rPr>
              <w:lang w:eastAsia="ru-RU"/>
            </w:rPr>
            <w:fldChar w:fldCharType="begin"/>
          </w:r>
          <w:r w:rsidR="004A6F38">
            <w:rPr>
              <w:lang w:eastAsia="ru-RU"/>
            </w:rPr>
            <w:instrText xml:space="preserve"> CITATION Атк02 \l 1049 </w:instrText>
          </w:r>
          <w:r w:rsidR="004A6F38">
            <w:rPr>
              <w:lang w:eastAsia="ru-RU"/>
            </w:rPr>
            <w:fldChar w:fldCharType="separate"/>
          </w:r>
          <w:r w:rsidR="004A6F38">
            <w:rPr>
              <w:noProof/>
              <w:lang w:eastAsia="ru-RU"/>
            </w:rPr>
            <w:t>[10]</w:t>
          </w:r>
          <w:r w:rsidR="004A6F38"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>. Выбор этой СУБД обусловлен тем, что она имеет реализации для различных операционных систем, поддерживает язык структурированных запросов к базам данных SQL (</w:t>
      </w:r>
      <w:proofErr w:type="spellStart"/>
      <w:r>
        <w:rPr>
          <w:lang w:eastAsia="ru-RU"/>
        </w:rPr>
        <w:t>Structured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Query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Language</w:t>
      </w:r>
      <w:proofErr w:type="spellEnd"/>
      <w:r>
        <w:rPr>
          <w:lang w:eastAsia="ru-RU"/>
        </w:rPr>
        <w:t>) и распространяется свободно.</w:t>
      </w:r>
    </w:p>
    <w:p w:rsidR="00D51EB1" w:rsidRDefault="00D51EB1" w:rsidP="00D51EB1">
      <w:pPr>
        <w:pStyle w:val="af1"/>
      </w:pPr>
      <w:r w:rsidRPr="008A7F71">
        <w:rPr>
          <w:noProof/>
        </w:rPr>
        <w:drawing>
          <wp:inline distT="0" distB="0" distL="0" distR="0" wp14:anchorId="1E092D47" wp14:editId="611ACA1E">
            <wp:extent cx="6120130" cy="5804535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B1" w:rsidRDefault="00D51EB1" w:rsidP="00D51EB1">
      <w:pPr>
        <w:pStyle w:val="af1"/>
      </w:pPr>
      <w:r w:rsidRPr="008A7F71">
        <w:t xml:space="preserve">Рисунок 4 – Главное окно программного комплекса моделирования и анализа алгоритмов </w:t>
      </w:r>
      <w:r>
        <w:t>параллельных вычислений PGRAPH 2</w:t>
      </w:r>
      <w:r w:rsidRPr="008A7F71">
        <w:t>.0</w:t>
      </w:r>
    </w:p>
    <w:p w:rsidR="00F464E5" w:rsidRDefault="00F464E5" w:rsidP="00F464E5">
      <w:pPr>
        <w:rPr>
          <w:lang w:eastAsia="ru-RU"/>
        </w:rPr>
      </w:pPr>
      <w:r>
        <w:rPr>
          <w:lang w:eastAsia="ru-RU"/>
        </w:rPr>
        <w:lastRenderedPageBreak/>
        <w:t>В систему интегрирован редактор текстов, предназначенный для написания исходных текстов базовых модулей и выполняющий простейшие операции по проверке их синтаксической корректности, а также редактор объектов технологии ГСП. Компилятор объектов выполнен в виде отдельного модуля. Он позволяет на основании описания объектов, хранящегося в информационном фонде системы, генерировать исходные тексты на языке</w:t>
      </w:r>
      <w:proofErr w:type="gramStart"/>
      <w:r>
        <w:rPr>
          <w:lang w:eastAsia="ru-RU"/>
        </w:rPr>
        <w:t xml:space="preserve"> С</w:t>
      </w:r>
      <w:proofErr w:type="gramEnd"/>
      <w:r>
        <w:rPr>
          <w:lang w:eastAsia="ru-RU"/>
        </w:rPr>
        <w:t xml:space="preserve">++. В качестве компилятора исходных текстов используется компилятор для целевой платформы, поддерживающий конкретную библиотеку </w:t>
      </w:r>
      <w:r>
        <w:rPr>
          <w:lang w:val="en-US" w:eastAsia="ru-RU"/>
        </w:rPr>
        <w:t>MPI</w:t>
      </w:r>
      <w:r>
        <w:rPr>
          <w:lang w:eastAsia="ru-RU"/>
        </w:rPr>
        <w:t xml:space="preserve">. Для </w:t>
      </w:r>
      <w:r>
        <w:rPr>
          <w:lang w:val="en-US" w:eastAsia="ru-RU"/>
        </w:rPr>
        <w:t>Linux</w:t>
      </w:r>
      <w:r w:rsidRPr="00E00A73">
        <w:rPr>
          <w:lang w:eastAsia="ru-RU"/>
        </w:rPr>
        <w:t xml:space="preserve"> </w:t>
      </w:r>
      <w:r>
        <w:rPr>
          <w:lang w:eastAsia="ru-RU"/>
        </w:rPr>
        <w:t xml:space="preserve">кластеров имеется большое число различных реализаций </w:t>
      </w:r>
      <w:r>
        <w:rPr>
          <w:lang w:val="en-US" w:eastAsia="ru-RU"/>
        </w:rPr>
        <w:t>MPI</w:t>
      </w:r>
      <w:r w:rsidRPr="00626397">
        <w:rPr>
          <w:lang w:eastAsia="ru-RU"/>
        </w:rPr>
        <w:t xml:space="preserve"> </w:t>
      </w:r>
      <w:r>
        <w:rPr>
          <w:lang w:eastAsia="ru-RU"/>
        </w:rPr>
        <w:t>и компиляторов</w:t>
      </w:r>
      <w:r w:rsidRPr="005F1167">
        <w:rPr>
          <w:lang w:eastAsia="ru-RU"/>
        </w:rPr>
        <w:t>.</w:t>
      </w:r>
      <w:r>
        <w:rPr>
          <w:lang w:eastAsia="ru-RU"/>
        </w:rPr>
        <w:t xml:space="preserve"> Для </w:t>
      </w:r>
      <w:r>
        <w:rPr>
          <w:lang w:val="en-US" w:eastAsia="ru-RU"/>
        </w:rPr>
        <w:t>Windows</w:t>
      </w:r>
      <w:r>
        <w:rPr>
          <w:lang w:eastAsia="ru-RU"/>
        </w:rPr>
        <w:t xml:space="preserve"> систем наиболее типичен вариант сочетания библиотеки </w:t>
      </w:r>
      <w:r>
        <w:rPr>
          <w:lang w:val="en-US" w:eastAsia="ru-RU"/>
        </w:rPr>
        <w:t>MPICH</w:t>
      </w:r>
      <w:r w:rsidRPr="00626397">
        <w:rPr>
          <w:lang w:eastAsia="ru-RU"/>
        </w:rPr>
        <w:t xml:space="preserve">2 </w:t>
      </w:r>
      <w:r>
        <w:rPr>
          <w:lang w:eastAsia="ru-RU"/>
        </w:rPr>
        <w:t xml:space="preserve">и компилятора </w:t>
      </w:r>
      <w:r>
        <w:rPr>
          <w:lang w:val="en-US" w:eastAsia="ru-RU"/>
        </w:rPr>
        <w:t>Microsoft</w:t>
      </w:r>
      <w:r w:rsidRPr="00626397">
        <w:rPr>
          <w:lang w:eastAsia="ru-RU"/>
        </w:rPr>
        <w:t xml:space="preserve"> </w:t>
      </w:r>
      <w:r>
        <w:rPr>
          <w:lang w:val="en-US" w:eastAsia="ru-RU"/>
        </w:rPr>
        <w:t>Compiler</w:t>
      </w:r>
      <w:r w:rsidRPr="00626397">
        <w:rPr>
          <w:lang w:eastAsia="ru-RU"/>
        </w:rPr>
        <w:t>.</w:t>
      </w:r>
    </w:p>
    <w:p w:rsidR="000E2FDA" w:rsidRDefault="00CA5AEE" w:rsidP="00CA5AEE">
      <w:pPr>
        <w:pStyle w:val="a9"/>
        <w:rPr>
          <w:lang w:eastAsia="ru-RU"/>
        </w:rPr>
      </w:pPr>
      <w:r>
        <w:rPr>
          <w:lang w:eastAsia="ru-RU"/>
        </w:rPr>
        <w:t>Подсистема редактирования</w:t>
      </w:r>
    </w:p>
    <w:p w:rsidR="008458B1" w:rsidRDefault="00CA5AEE" w:rsidP="000E2FDA">
      <w:pPr>
        <w:rPr>
          <w:lang w:eastAsia="ru-RU"/>
        </w:rPr>
      </w:pPr>
      <w:r>
        <w:rPr>
          <w:lang w:eastAsia="ru-RU"/>
        </w:rPr>
        <w:t xml:space="preserve"> </w:t>
      </w:r>
      <w:r w:rsidR="00260FF7">
        <w:rPr>
          <w:lang w:eastAsia="ru-RU"/>
        </w:rPr>
        <w:t xml:space="preserve">В данной работе было продолжено совершенствование граф-редактора, </w:t>
      </w:r>
      <w:proofErr w:type="gramStart"/>
      <w:r w:rsidR="00260FF7">
        <w:rPr>
          <w:lang w:eastAsia="ru-RU"/>
        </w:rPr>
        <w:t>разработанного</w:t>
      </w:r>
      <w:proofErr w:type="gramEnd"/>
      <w:r w:rsidR="00260FF7">
        <w:rPr>
          <w:lang w:eastAsia="ru-RU"/>
        </w:rPr>
        <w:t xml:space="preserve"> в бакалаврской работе Аболмасова П.В. </w:t>
      </w:r>
      <w:sdt>
        <w:sdtPr>
          <w:rPr>
            <w:lang w:eastAsia="ru-RU"/>
          </w:rPr>
          <w:id w:val="814223654"/>
          <w:citation/>
        </w:sdtPr>
        <w:sdtContent>
          <w:r w:rsidR="00260FF7">
            <w:rPr>
              <w:lang w:eastAsia="ru-RU"/>
            </w:rPr>
            <w:fldChar w:fldCharType="begin"/>
          </w:r>
          <w:r w:rsidR="00260FF7">
            <w:rPr>
              <w:lang w:eastAsia="ru-RU"/>
            </w:rPr>
            <w:instrText xml:space="preserve"> CITATION Або10 \l 1049 </w:instrText>
          </w:r>
          <w:r w:rsidR="00260FF7">
            <w:rPr>
              <w:lang w:eastAsia="ru-RU"/>
            </w:rPr>
            <w:fldChar w:fldCharType="separate"/>
          </w:r>
          <w:r w:rsidR="00260FF7">
            <w:rPr>
              <w:noProof/>
              <w:lang w:eastAsia="ru-RU"/>
            </w:rPr>
            <w:t>[11]</w:t>
          </w:r>
          <w:r w:rsidR="00260FF7">
            <w:rPr>
              <w:lang w:eastAsia="ru-RU"/>
            </w:rPr>
            <w:fldChar w:fldCharType="end"/>
          </w:r>
        </w:sdtContent>
      </w:sdt>
      <w:r w:rsidR="00260FF7">
        <w:rPr>
          <w:lang w:eastAsia="ru-RU"/>
        </w:rPr>
        <w:t xml:space="preserve">. </w:t>
      </w:r>
    </w:p>
    <w:p w:rsidR="00651D63" w:rsidRDefault="00651D63" w:rsidP="000E2FDA">
      <w:pPr>
        <w:rPr>
          <w:lang w:eastAsia="ru-RU"/>
        </w:rPr>
      </w:pPr>
      <w:r>
        <w:rPr>
          <w:lang w:eastAsia="ru-RU"/>
        </w:rPr>
        <w:t>Кроме исправлений незначительных ошибок в редакторе реализованы следующие новые функции:</w:t>
      </w:r>
    </w:p>
    <w:p w:rsidR="00651D63" w:rsidRDefault="00836811" w:rsidP="00B61DB7">
      <w:pPr>
        <w:pStyle w:val="a0"/>
      </w:pPr>
      <w:r>
        <w:t>интеграция с подсистемой компиляции и подсистемой запуска</w:t>
      </w:r>
      <w:r w:rsidR="00320A38">
        <w:t>;</w:t>
      </w:r>
    </w:p>
    <w:p w:rsidR="00836811" w:rsidRDefault="00836811" w:rsidP="00B61DB7">
      <w:pPr>
        <w:pStyle w:val="a0"/>
      </w:pPr>
      <w:r>
        <w:t>автоматическое геометрическое выравнивание объектов модели</w:t>
      </w:r>
      <w:r w:rsidR="00320A38">
        <w:t>;</w:t>
      </w:r>
    </w:p>
    <w:p w:rsidR="00836811" w:rsidRDefault="00836811" w:rsidP="00B61DB7">
      <w:pPr>
        <w:pStyle w:val="a0"/>
      </w:pPr>
      <w:r>
        <w:t>сохранение истории действий пользователя</w:t>
      </w:r>
      <w:r w:rsidR="00320A38">
        <w:t>;</w:t>
      </w:r>
    </w:p>
    <w:p w:rsidR="00836811" w:rsidRDefault="00320A38" w:rsidP="00B61DB7">
      <w:pPr>
        <w:pStyle w:val="a0"/>
      </w:pPr>
      <w:r>
        <w:t>масштабирование холста модели;</w:t>
      </w:r>
    </w:p>
    <w:p w:rsidR="00320A38" w:rsidRDefault="00E55B04" w:rsidP="00B61DB7">
      <w:pPr>
        <w:pStyle w:val="a0"/>
      </w:pPr>
      <w:r>
        <w:t xml:space="preserve">особая вершина, реализующая паттерна «все делают </w:t>
      </w:r>
      <w:proofErr w:type="gramStart"/>
      <w:r>
        <w:t>одно и тоже</w:t>
      </w:r>
      <w:proofErr w:type="gramEnd"/>
      <w:r>
        <w:t>».</w:t>
      </w:r>
    </w:p>
    <w:p w:rsidR="00C411D0" w:rsidRDefault="00C411D0" w:rsidP="0030320F">
      <w:pPr>
        <w:pStyle w:val="a9"/>
      </w:pPr>
      <w:bookmarkStart w:id="0" w:name="_GoBack"/>
      <w:bookmarkEnd w:id="0"/>
      <w:r>
        <w:t>Генерация исходных текстов параллельных программ на языке</w:t>
      </w:r>
      <w:r w:rsidR="00AF0966">
        <w:t> </w:t>
      </w:r>
      <w:r>
        <w:t>С++</w:t>
      </w:r>
    </w:p>
    <w:p w:rsidR="00C411D0" w:rsidRDefault="00C411D0" w:rsidP="00C411D0">
      <w:r>
        <w:t>Для построения исполнимых файлов программный комплекс генерирует исходный текст программы на языке</w:t>
      </w:r>
      <w:proofErr w:type="gramStart"/>
      <w:r>
        <w:t xml:space="preserve"> С</w:t>
      </w:r>
      <w:proofErr w:type="gramEnd"/>
      <w:r>
        <w:t>++.</w:t>
      </w:r>
      <w:r w:rsidR="008458B1">
        <w:t xml:space="preserve"> Это происходит скрыто от пользователя в автоматическом режиме.</w:t>
      </w:r>
      <w:r>
        <w:t xml:space="preserve"> В процессе генерации используется описание объектов технологии ГСП, хранящееся в информационном фонде. Полученные исходные тексты подаются на вход компилятора C++, который автоматически вызывается программным комплексом. Генерируемая программа на языке</w:t>
      </w:r>
      <w:proofErr w:type="gramStart"/>
      <w:r>
        <w:t xml:space="preserve"> С</w:t>
      </w:r>
      <w:proofErr w:type="gramEnd"/>
      <w:r>
        <w:t xml:space="preserve">++ состоит из нескольких модулей (рисунок </w:t>
      </w:r>
      <w:r w:rsidR="00C43A05">
        <w:t>8</w:t>
      </w:r>
      <w:r>
        <w:t>).</w:t>
      </w:r>
    </w:p>
    <w:p w:rsidR="00B82A46" w:rsidRDefault="00B82A46" w:rsidP="00B82A46">
      <w:r>
        <w:lastRenderedPageBreak/>
        <w:t>Для каждого объекта технологии ГСП компилятор объектов генерирует отдельный файл с исходным текстом. Для агрегатов этот файл состоит из двух частей:</w:t>
      </w:r>
    </w:p>
    <w:p w:rsidR="00B82A46" w:rsidRDefault="00B82A46" w:rsidP="00B82A46">
      <w:pPr>
        <w:pStyle w:val="a"/>
        <w:numPr>
          <w:ilvl w:val="0"/>
          <w:numId w:val="13"/>
        </w:numPr>
      </w:pPr>
      <w:r>
        <w:t>заголовка, содержащего структуры данных, описывающих граф-модель;</w:t>
      </w:r>
    </w:p>
    <w:p w:rsidR="00B82A46" w:rsidRDefault="00B82A46" w:rsidP="00B82A46">
      <w:pPr>
        <w:pStyle w:val="a"/>
        <w:numPr>
          <w:ilvl w:val="0"/>
          <w:numId w:val="13"/>
        </w:numPr>
      </w:pPr>
      <w:r>
        <w:t xml:space="preserve">вызова отдельной процедуры, реализующей работу </w:t>
      </w:r>
      <w:proofErr w:type="gramStart"/>
      <w:r>
        <w:t>граф-машины</w:t>
      </w:r>
      <w:proofErr w:type="gramEnd"/>
      <w:r>
        <w:t>.</w:t>
      </w:r>
    </w:p>
    <w:p w:rsidR="00C411D0" w:rsidRDefault="00C411D0" w:rsidP="008A7F71">
      <w:pPr>
        <w:pStyle w:val="af1"/>
      </w:pPr>
      <w:r>
        <w:rPr>
          <w:noProof/>
        </w:rPr>
        <w:drawing>
          <wp:inline distT="0" distB="0" distL="0" distR="0" wp14:anchorId="4C5B5DA9" wp14:editId="6824EC44">
            <wp:extent cx="5428615" cy="1485900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11D0" w:rsidRPr="00C411D0" w:rsidRDefault="00C411D0" w:rsidP="008A7F71">
      <w:pPr>
        <w:pStyle w:val="af1"/>
      </w:pPr>
      <w:r w:rsidRPr="00C411D0">
        <w:t xml:space="preserve">Рисунок </w:t>
      </w:r>
      <w:r w:rsidR="00C43A05">
        <w:t>8</w:t>
      </w:r>
      <w:r w:rsidRPr="00C411D0">
        <w:t xml:space="preserve"> – Структура программы, автоматически генерируемой на основе </w:t>
      </w:r>
      <w:proofErr w:type="gramStart"/>
      <w:r w:rsidRPr="00C411D0">
        <w:t>граф-модели</w:t>
      </w:r>
      <w:proofErr w:type="gramEnd"/>
      <w:r w:rsidRPr="00C411D0">
        <w:t xml:space="preserve"> алгоритма</w:t>
      </w:r>
    </w:p>
    <w:p w:rsidR="00A77CB0" w:rsidRDefault="00C411D0" w:rsidP="00A77CB0">
      <w:r>
        <w:t xml:space="preserve">Для </w:t>
      </w:r>
      <w:proofErr w:type="spellStart"/>
      <w:r>
        <w:t>акторов</w:t>
      </w:r>
      <w:proofErr w:type="spellEnd"/>
      <w:r>
        <w:t xml:space="preserve"> и предикатов генерируется файл с исходным текстом реализующего их базового модуля, в котором все обращения к данным предметной области заменены на специальные конструкции в соответствии с межмодульным информационным интерфейсом параллельной программы.</w:t>
      </w:r>
    </w:p>
    <w:p w:rsidR="008458B1" w:rsidRPr="004A23D8" w:rsidRDefault="00651D63" w:rsidP="008458B1">
      <w:pPr>
        <w:pStyle w:val="a9"/>
      </w:pPr>
      <w:r>
        <w:t>Компилятор данных</w:t>
      </w:r>
    </w:p>
    <w:p w:rsidR="008458B1" w:rsidRPr="00F23633" w:rsidRDefault="008458B1" w:rsidP="008458B1">
      <w:r w:rsidRPr="00F23633">
        <w:t xml:space="preserve">Компилятор данных собирает из типов и данных ПОП класс TPOData. В основном при создании класса TPOData решается задача определения типа  переменной. </w:t>
      </w:r>
    </w:p>
    <w:p w:rsidR="008458B1" w:rsidRPr="00F23633" w:rsidRDefault="008458B1" w:rsidP="008458B1">
      <w:r w:rsidRPr="00F23633">
        <w:t xml:space="preserve">Выходные файлы строятся компилятором на основе шаблонов. В шаблоне определены теги, которые заменяются компилятором на соответствующие конструкции. Всего имеется три файла шаблона: </w:t>
      </w:r>
    </w:p>
    <w:p w:rsidR="008458B1" w:rsidRPr="00F23633" w:rsidRDefault="008458B1" w:rsidP="00B61DB7">
      <w:pPr>
        <w:pStyle w:val="a0"/>
      </w:pPr>
      <w:proofErr w:type="spellStart"/>
      <w:r w:rsidRPr="00F23633">
        <w:t>utypes.h.template</w:t>
      </w:r>
      <w:proofErr w:type="spellEnd"/>
      <w:r w:rsidRPr="00F23633">
        <w:t xml:space="preserve"> – шаблон, в котором описаны типы данных</w:t>
      </w:r>
      <w:r>
        <w:t>;</w:t>
      </w:r>
    </w:p>
    <w:p w:rsidR="008458B1" w:rsidRPr="00F23633" w:rsidRDefault="008458B1" w:rsidP="00B61DB7">
      <w:pPr>
        <w:pStyle w:val="a0"/>
      </w:pPr>
      <w:proofErr w:type="spellStart"/>
      <w:r w:rsidRPr="00F23633">
        <w:t>tpodata.h.template</w:t>
      </w:r>
      <w:proofErr w:type="spellEnd"/>
      <w:r w:rsidRPr="00F23633">
        <w:t xml:space="preserve"> – заголовочный файл класса TPOData</w:t>
      </w:r>
      <w:r>
        <w:t>;</w:t>
      </w:r>
    </w:p>
    <w:p w:rsidR="008458B1" w:rsidRPr="00F23633" w:rsidRDefault="008458B1" w:rsidP="00B61DB7">
      <w:pPr>
        <w:pStyle w:val="a0"/>
      </w:pPr>
      <w:proofErr w:type="spellStart"/>
      <w:r w:rsidRPr="00F23633">
        <w:t>tpodata.cpp.template</w:t>
      </w:r>
      <w:proofErr w:type="spellEnd"/>
      <w:r w:rsidRPr="00F23633">
        <w:t xml:space="preserve"> – исходный те</w:t>
      </w:r>
      <w:proofErr w:type="gramStart"/>
      <w:r w:rsidRPr="00F23633">
        <w:t>кст кл</w:t>
      </w:r>
      <w:proofErr w:type="gramEnd"/>
      <w:r w:rsidRPr="00F23633">
        <w:t>асса TPOData</w:t>
      </w:r>
      <w:r>
        <w:t>.</w:t>
      </w:r>
    </w:p>
    <w:p w:rsidR="00651D63" w:rsidRDefault="008458B1" w:rsidP="008458B1">
      <w:r w:rsidRPr="00F23633">
        <w:t xml:space="preserve">По количеству шаблонов создается 3 выходных файла. Для каждого определенного типа данных в файле </w:t>
      </w:r>
      <w:proofErr w:type="spellStart"/>
      <w:r w:rsidRPr="00F23633">
        <w:t>utypes.h</w:t>
      </w:r>
      <w:proofErr w:type="spellEnd"/>
      <w:r w:rsidRPr="00F23633">
        <w:t xml:space="preserve"> имеется запись. Если речь идет о программе на MPI, то в файле </w:t>
      </w:r>
      <w:proofErr w:type="spellStart"/>
      <w:r w:rsidRPr="00F23633">
        <w:t>utypes.h</w:t>
      </w:r>
      <w:proofErr w:type="spellEnd"/>
      <w:r w:rsidRPr="00F23633">
        <w:t xml:space="preserve"> создается соответствующий тип MPI для </w:t>
      </w:r>
      <w:r w:rsidRPr="00F23633">
        <w:lastRenderedPageBreak/>
        <w:t xml:space="preserve">каждого пользовательского типа. </w:t>
      </w:r>
      <w:r>
        <w:t xml:space="preserve">В </w:t>
      </w:r>
      <w:r w:rsidR="00651D63">
        <w:t>соответствии</w:t>
      </w:r>
      <w:r>
        <w:t xml:space="preserve"> со стандартом </w:t>
      </w:r>
      <w:r>
        <w:rPr>
          <w:lang w:val="en-US"/>
        </w:rPr>
        <w:t>MPI</w:t>
      </w:r>
      <w:r>
        <w:t xml:space="preserve"> каждый новый пользовательский тип должен быть зарегистрирован в программе перед его использованием.</w:t>
      </w:r>
      <w:r w:rsidR="00651D63">
        <w:t xml:space="preserve"> Код для регистрации нового типа генерируется автоматически.</w:t>
      </w:r>
    </w:p>
    <w:p w:rsidR="008458B1" w:rsidRPr="00A77CB0" w:rsidRDefault="008458B1" w:rsidP="008458B1">
      <w:pPr>
        <w:rPr>
          <w:lang w:eastAsia="ru-RU"/>
        </w:rPr>
      </w:pPr>
      <w:r w:rsidRPr="00F23633">
        <w:t xml:space="preserve">Для каждой переменой из ПОП в классе TPOData создается поле-свойство, для доступа к переменной и метод установки и получения значений, работающие с этим свойством. Класс TPOData описываются в файле </w:t>
      </w:r>
      <w:proofErr w:type="spellStart"/>
      <w:r w:rsidRPr="00F23633">
        <w:t>tpodata.h</w:t>
      </w:r>
      <w:proofErr w:type="spellEnd"/>
      <w:r w:rsidRPr="00F23633">
        <w:t>. а его реализация, соответственно, помещается в файл tpodata.cpp.</w:t>
      </w:r>
    </w:p>
    <w:sectPr w:rsidR="008458B1" w:rsidRPr="00A77CB0" w:rsidSect="00E47289">
      <w:footerReference w:type="default" r:id="rId13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B04" w:rsidRDefault="00E55B04" w:rsidP="00ED0505">
      <w:pPr>
        <w:spacing w:line="240" w:lineRule="auto"/>
      </w:pPr>
      <w:r>
        <w:separator/>
      </w:r>
    </w:p>
  </w:endnote>
  <w:endnote w:type="continuationSeparator" w:id="0">
    <w:p w:rsidR="00E55B04" w:rsidRDefault="00E55B04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ans Fallback">
    <w:charset w:val="00"/>
    <w:family w:val="auto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Content>
      <w:p w:rsidR="00E55B04" w:rsidRDefault="00E55B04" w:rsidP="00ED0505">
        <w:pPr>
          <w:pStyle w:val="afe"/>
          <w:tabs>
            <w:tab w:val="clear" w:pos="4677"/>
            <w:tab w:val="clear" w:pos="9355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78C">
          <w:rPr>
            <w:noProof/>
          </w:rPr>
          <w:t>21</w:t>
        </w:r>
        <w:r>
          <w:fldChar w:fldCharType="end"/>
        </w:r>
      </w:p>
    </w:sdtContent>
  </w:sdt>
  <w:p w:rsidR="00E55B04" w:rsidRDefault="00E55B04" w:rsidP="00ED0505">
    <w:pPr>
      <w:pStyle w:val="af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B04" w:rsidRDefault="00E55B04" w:rsidP="00ED0505">
      <w:pPr>
        <w:spacing w:line="240" w:lineRule="auto"/>
      </w:pPr>
      <w:r>
        <w:separator/>
      </w:r>
    </w:p>
  </w:footnote>
  <w:footnote w:type="continuationSeparator" w:id="0">
    <w:p w:rsidR="00E55B04" w:rsidRDefault="00E55B04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870BB8"/>
    <w:multiLevelType w:val="hybridMultilevel"/>
    <w:tmpl w:val="4470115A"/>
    <w:lvl w:ilvl="0" w:tplc="EB48F18E">
      <w:start w:val="1"/>
      <w:numFmt w:val="decimal"/>
      <w:pStyle w:val="a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62C3DEB"/>
    <w:multiLevelType w:val="hybridMultilevel"/>
    <w:tmpl w:val="8A8C95FA"/>
    <w:lvl w:ilvl="0" w:tplc="16DA2CBC">
      <w:numFmt w:val="bullet"/>
      <w:pStyle w:val="a0"/>
      <w:lvlText w:val="—"/>
      <w:lvlJc w:val="left"/>
      <w:pPr>
        <w:ind w:left="927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0D24A60"/>
    <w:multiLevelType w:val="multilevel"/>
    <w:tmpl w:val="172AE7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2"/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60E3C"/>
    <w:rsid w:val="000A1CDD"/>
    <w:rsid w:val="000A464E"/>
    <w:rsid w:val="000E2FDA"/>
    <w:rsid w:val="000F6411"/>
    <w:rsid w:val="00111FE3"/>
    <w:rsid w:val="00156EEB"/>
    <w:rsid w:val="001B2971"/>
    <w:rsid w:val="001E09AC"/>
    <w:rsid w:val="00260FF7"/>
    <w:rsid w:val="0026281E"/>
    <w:rsid w:val="002864E9"/>
    <w:rsid w:val="002A2664"/>
    <w:rsid w:val="002B06AD"/>
    <w:rsid w:val="002C4ED9"/>
    <w:rsid w:val="0030320F"/>
    <w:rsid w:val="00307445"/>
    <w:rsid w:val="00320A38"/>
    <w:rsid w:val="00345759"/>
    <w:rsid w:val="003C21F2"/>
    <w:rsid w:val="004056AE"/>
    <w:rsid w:val="0042751F"/>
    <w:rsid w:val="0043278C"/>
    <w:rsid w:val="00460CA0"/>
    <w:rsid w:val="004A6F38"/>
    <w:rsid w:val="004C2BDC"/>
    <w:rsid w:val="004C3E17"/>
    <w:rsid w:val="004D7E75"/>
    <w:rsid w:val="005673FE"/>
    <w:rsid w:val="005D0809"/>
    <w:rsid w:val="005F1167"/>
    <w:rsid w:val="006064E2"/>
    <w:rsid w:val="00626397"/>
    <w:rsid w:val="0063466C"/>
    <w:rsid w:val="00651D63"/>
    <w:rsid w:val="006A5E39"/>
    <w:rsid w:val="006D1EBB"/>
    <w:rsid w:val="006E5909"/>
    <w:rsid w:val="006F0573"/>
    <w:rsid w:val="007540D8"/>
    <w:rsid w:val="007716C9"/>
    <w:rsid w:val="00772D1B"/>
    <w:rsid w:val="007F3B85"/>
    <w:rsid w:val="008041C8"/>
    <w:rsid w:val="00804D10"/>
    <w:rsid w:val="008356C7"/>
    <w:rsid w:val="00836811"/>
    <w:rsid w:val="008458B1"/>
    <w:rsid w:val="00872FC1"/>
    <w:rsid w:val="0089745C"/>
    <w:rsid w:val="008A7F71"/>
    <w:rsid w:val="008E332D"/>
    <w:rsid w:val="008F26E6"/>
    <w:rsid w:val="009429ED"/>
    <w:rsid w:val="009B2B93"/>
    <w:rsid w:val="009B65A9"/>
    <w:rsid w:val="009D052D"/>
    <w:rsid w:val="009D27A7"/>
    <w:rsid w:val="009D7EE7"/>
    <w:rsid w:val="00A13B16"/>
    <w:rsid w:val="00A148BE"/>
    <w:rsid w:val="00A17758"/>
    <w:rsid w:val="00A2516F"/>
    <w:rsid w:val="00A53BE2"/>
    <w:rsid w:val="00A77CB0"/>
    <w:rsid w:val="00AE30C8"/>
    <w:rsid w:val="00AE37CC"/>
    <w:rsid w:val="00AF0966"/>
    <w:rsid w:val="00AF18E2"/>
    <w:rsid w:val="00B12961"/>
    <w:rsid w:val="00B465DF"/>
    <w:rsid w:val="00B61DB7"/>
    <w:rsid w:val="00B7032C"/>
    <w:rsid w:val="00B73A91"/>
    <w:rsid w:val="00B82A46"/>
    <w:rsid w:val="00B97F08"/>
    <w:rsid w:val="00BE3FAA"/>
    <w:rsid w:val="00C1365D"/>
    <w:rsid w:val="00C35E7F"/>
    <w:rsid w:val="00C411D0"/>
    <w:rsid w:val="00C42B2B"/>
    <w:rsid w:val="00C43A05"/>
    <w:rsid w:val="00CA5AEE"/>
    <w:rsid w:val="00CB151B"/>
    <w:rsid w:val="00D06553"/>
    <w:rsid w:val="00D36AB1"/>
    <w:rsid w:val="00D51EB1"/>
    <w:rsid w:val="00D66476"/>
    <w:rsid w:val="00D858B6"/>
    <w:rsid w:val="00D94630"/>
    <w:rsid w:val="00D961EC"/>
    <w:rsid w:val="00DD5973"/>
    <w:rsid w:val="00E00A73"/>
    <w:rsid w:val="00E32C52"/>
    <w:rsid w:val="00E47289"/>
    <w:rsid w:val="00E55B04"/>
    <w:rsid w:val="00E947D9"/>
    <w:rsid w:val="00ED0505"/>
    <w:rsid w:val="00F464E5"/>
    <w:rsid w:val="00F90CB4"/>
    <w:rsid w:val="00F931A7"/>
    <w:rsid w:val="00FD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53B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qFormat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30320F"/>
    <w:pPr>
      <w:spacing w:before="0"/>
      <w:ind w:left="1418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B61DB7"/>
    <w:pPr>
      <w:numPr>
        <w:numId w:val="4"/>
      </w:numPr>
      <w:ind w:left="1134"/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30320F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99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99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1365D"/>
    <w:pPr>
      <w:tabs>
        <w:tab w:val="left" w:pos="567"/>
        <w:tab w:val="right" w:leader="dot" w:pos="9628"/>
      </w:tabs>
      <w:spacing w:after="100"/>
      <w:ind w:left="284" w:firstLine="0"/>
    </w:pPr>
  </w:style>
  <w:style w:type="paragraph" w:styleId="23">
    <w:name w:val="toc 2"/>
    <w:basedOn w:val="a1"/>
    <w:next w:val="a1"/>
    <w:autoRedefine/>
    <w:uiPriority w:val="39"/>
    <w:unhideWhenUsed/>
    <w:rsid w:val="009B2B93"/>
    <w:pPr>
      <w:tabs>
        <w:tab w:val="left" w:pos="851"/>
        <w:tab w:val="right" w:leader="dot" w:pos="9628"/>
      </w:tabs>
      <w:ind w:left="284" w:firstLine="0"/>
    </w:pPr>
  </w:style>
  <w:style w:type="paragraph" w:styleId="31">
    <w:name w:val="toc 3"/>
    <w:basedOn w:val="a1"/>
    <w:next w:val="a1"/>
    <w:autoRedefine/>
    <w:uiPriority w:val="39"/>
    <w:unhideWhenUsed/>
    <w:rsid w:val="009B2B93"/>
    <w:pPr>
      <w:tabs>
        <w:tab w:val="left" w:pos="1134"/>
        <w:tab w:val="right" w:leader="dot" w:pos="9628"/>
      </w:tabs>
      <w:ind w:left="284" w:firstLine="0"/>
    </w:pPr>
  </w:style>
  <w:style w:type="character" w:styleId="afb">
    <w:name w:val="Hyperlink"/>
    <w:basedOn w:val="a2"/>
    <w:uiPriority w:val="99"/>
    <w:unhideWhenUsed/>
    <w:rsid w:val="009D7EE7"/>
    <w:rPr>
      <w:color w:val="0000FF" w:themeColor="hyperlink"/>
      <w:u w:val="single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styleId="afc">
    <w:name w:val="header"/>
    <w:basedOn w:val="a1"/>
    <w:link w:val="afd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ED0505"/>
    <w:rPr>
      <w:rFonts w:ascii="Times New Roman" w:hAnsi="Times New Roman"/>
      <w:sz w:val="28"/>
    </w:rPr>
  </w:style>
  <w:style w:type="paragraph" w:styleId="afe">
    <w:name w:val="footer"/>
    <w:basedOn w:val="a1"/>
    <w:link w:val="aff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2"/>
    <w:link w:val="afe"/>
    <w:uiPriority w:val="99"/>
    <w:rsid w:val="00ED0505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53B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qFormat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30320F"/>
    <w:pPr>
      <w:spacing w:before="0"/>
      <w:ind w:left="1418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B61DB7"/>
    <w:pPr>
      <w:numPr>
        <w:numId w:val="4"/>
      </w:numPr>
      <w:ind w:left="1134"/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30320F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99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99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1365D"/>
    <w:pPr>
      <w:tabs>
        <w:tab w:val="left" w:pos="567"/>
        <w:tab w:val="right" w:leader="dot" w:pos="9628"/>
      </w:tabs>
      <w:spacing w:after="100"/>
      <w:ind w:left="284" w:firstLine="0"/>
    </w:pPr>
  </w:style>
  <w:style w:type="paragraph" w:styleId="23">
    <w:name w:val="toc 2"/>
    <w:basedOn w:val="a1"/>
    <w:next w:val="a1"/>
    <w:autoRedefine/>
    <w:uiPriority w:val="39"/>
    <w:unhideWhenUsed/>
    <w:rsid w:val="009B2B93"/>
    <w:pPr>
      <w:tabs>
        <w:tab w:val="left" w:pos="851"/>
        <w:tab w:val="right" w:leader="dot" w:pos="9628"/>
      </w:tabs>
      <w:ind w:left="284" w:firstLine="0"/>
    </w:pPr>
  </w:style>
  <w:style w:type="paragraph" w:styleId="31">
    <w:name w:val="toc 3"/>
    <w:basedOn w:val="a1"/>
    <w:next w:val="a1"/>
    <w:autoRedefine/>
    <w:uiPriority w:val="39"/>
    <w:unhideWhenUsed/>
    <w:rsid w:val="009B2B93"/>
    <w:pPr>
      <w:tabs>
        <w:tab w:val="left" w:pos="1134"/>
        <w:tab w:val="right" w:leader="dot" w:pos="9628"/>
      </w:tabs>
      <w:ind w:left="284" w:firstLine="0"/>
    </w:pPr>
  </w:style>
  <w:style w:type="character" w:styleId="afb">
    <w:name w:val="Hyperlink"/>
    <w:basedOn w:val="a2"/>
    <w:uiPriority w:val="99"/>
    <w:unhideWhenUsed/>
    <w:rsid w:val="009D7EE7"/>
    <w:rPr>
      <w:color w:val="0000FF" w:themeColor="hyperlink"/>
      <w:u w:val="single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styleId="afc">
    <w:name w:val="header"/>
    <w:basedOn w:val="a1"/>
    <w:link w:val="afd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ED0505"/>
    <w:rPr>
      <w:rFonts w:ascii="Times New Roman" w:hAnsi="Times New Roman"/>
      <w:sz w:val="28"/>
    </w:rPr>
  </w:style>
  <w:style w:type="paragraph" w:styleId="afe">
    <w:name w:val="footer"/>
    <w:basedOn w:val="a1"/>
    <w:link w:val="aff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2"/>
    <w:link w:val="afe"/>
    <w:uiPriority w:val="99"/>
    <w:rsid w:val="00ED050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Ков99</b:Tag>
    <b:SourceType>Book</b:SourceType>
    <b:Guid>{C98202FC-0D62-4153-94D4-D22101A7CFF9}</b:Guid>
    <b:LCID>ru-RU</b:LCID>
    <b:Author>
      <b:Author>
        <b:NameList>
          <b:Person>
            <b:Last>Коварцев</b:Last>
            <b:First>А.Н.</b:First>
          </b:Person>
        </b:NameList>
      </b:Author>
    </b:Author>
    <b:Title>Автоматизация разработки и тестирования программных средств</b:Title>
    <b:Year>1999</b:Year>
    <b:City>Самара</b:City>
    <b:Publisher>Самар. гос. аэрокосм. ун-т.</b:Publisher>
    <b:Pages>150</b:Pages>
    <b:RefOrder>1</b:RefOrder>
  </b:Source>
  <b:Source>
    <b:Tag>Кот84</b:Tag>
    <b:SourceType>Book</b:SourceType>
    <b:Guid>{42FDEF78-74DB-40AE-B5FE-6506CC69F729}</b:Guid>
    <b:Author>
      <b:Author>
        <b:NameList>
          <b:Person>
            <b:Last>Котов</b:Last>
            <b:First>В.Е.</b:First>
          </b:Person>
        </b:NameList>
      </b:Author>
    </b:Author>
    <b:Title>Сети Петри</b:Title>
    <b:Year>1984</b:Year>
    <b:City>Москва</b:City>
    <b:Publisher>Наука</b:Publisher>
    <b:Pages>160</b:Pages>
    <b:RefOrder>2</b:RefOrder>
  </b:Source>
  <b:Source>
    <b:Tag>Шал98</b:Tag>
    <b:SourceType>Book</b:SourceType>
    <b:Guid>{E435304F-54B4-4313-8AA3-2A3E85FFF414}</b:Guid>
    <b:Author>
      <b:Author>
        <b:NameList>
          <b:Person>
            <b:Last>Шалыто</b:Last>
            <b:First>А.А.</b:First>
          </b:Person>
        </b:NameList>
      </b:Author>
    </b:Author>
    <b:Title>SWITCH-технология. Алгоритмизация и программирование задач логического управления</b:Title>
    <b:Year>1998</b:Year>
    <b:City>Спб.</b:City>
    <b:Publisher>Наука</b:Publisher>
    <b:Pages>628</b:Pages>
    <b:RefOrder>3</b:RefOrder>
  </b:Source>
  <b:Source>
    <b:Tag>Bro89</b:Tag>
    <b:SourceType>JournalArticle</b:SourceType>
    <b:Guid>{43B8EE6C-0F6C-43D4-99B1-483F681B9396}</b:Guid>
    <b:Author>
      <b:Author>
        <b:NameList>
          <b:Person>
            <b:Last>Browne</b:Last>
            <b:First>J.C.</b:First>
          </b:Person>
          <b:Person>
            <b:Last>Azam</b:Last>
            <b:First>M.</b:First>
          </b:Person>
          <b:Person>
            <b:Last>Sobek</b:Last>
            <b:First>S.</b:First>
          </b:Person>
        </b:NameList>
      </b:Author>
    </b:Author>
    <b:Title>CODE: a unified approach to parallel programming</b:Title>
    <b:Year>1989</b:Year>
    <b:Volume>6</b:Volume>
    <b:Pages>10-18</b:Pages>
    <b:JournalName>IEEE Software</b:JournalName>
    <b:Issue>4</b:Issue>
    <b:RefOrder>5</b:RefOrder>
  </b:Source>
  <b:Source>
    <b:Tag>Bab92</b:Tag>
    <b:SourceType>ConferenceProceedings</b:SourceType>
    <b:Guid>{40A2414C-9AEE-4843-A93E-3516A3E6C8C1}</b:Guid>
    <b:Author>
      <b:Author>
        <b:NameList>
          <b:Person>
            <b:Last>Babaoglu</b:Last>
            <b:First>O.</b:First>
          </b:Person>
        </b:NameList>
      </b:Author>
    </b:Author>
    <b:Title>Paralex: An Environment for Parallel Programming in Distributed Systems</b:Title>
    <b:Year>1992</b:Year>
    <b:Pages>178–187</b:Pages>
    <b:Volume>October</b:Volume>
    <b:ConferenceName>Proceedings of the 6th international conference on Supercomputing</b:ConferenceName>
    <b:RefOrder>6</b:RefOrder>
  </b:Source>
  <b:Source>
    <b:Tag>Har87</b:Tag>
    <b:SourceType>JournalArticle</b:SourceType>
    <b:Guid>{CBB00BD7-56FE-443C-8B79-552B95805E64}</b:Guid>
    <b:Author>
      <b:Author>
        <b:NameList>
          <b:Person>
            <b:Last>Harel</b:Last>
            <b:First>D.</b:First>
          </b:Person>
        </b:NameList>
      </b:Author>
    </b:Author>
    <b:Title>Statecharts: A Visual Formalism for Complex Systems</b:Title>
    <b:Pages>231–274</b:Pages>
    <b:Year>1987</b:Year>
    <b:JournalName>Science of Computer Programming</b:JournalName>
    <b:Issue>8</b:Issue>
    <b:RefOrder>4</b:RefOrder>
  </b:Source>
  <b:Source>
    <b:Tag>Beg91</b:Tag>
    <b:SourceType>JournalArticle</b:SourceType>
    <b:Guid>{A8EDF31F-F7E8-4B9E-BDB3-F31F5E0B0113}</b:Guid>
    <b:Author>
      <b:Author>
        <b:NameList>
          <b:Person>
            <b:Last>Beguelin</b:Last>
            <b:First>A.</b:First>
          </b:Person>
          <b:Person>
            <b:Last>Dongarra</b:Last>
            <b:First>J.</b:First>
            <b:Middle>J.</b:Middle>
          </b:Person>
          <b:Person>
            <b:Last>Geist</b:Last>
            <b:First>G.</b:First>
            <b:Middle>A.</b:Middle>
          </b:Person>
          <b:Person>
            <b:Last>Manchek</b:Last>
            <b:First>R.</b:First>
          </b:Person>
          <b:Person>
            <b:Last>Sunderam</b:Last>
            <b:First>V.</b:First>
            <b:Middle>S.</b:Middle>
          </b:Person>
        </b:NameList>
      </b:Author>
    </b:Author>
    <b:Title>Graphical development tools for network-based concurrent supercomputing</b:Title>
    <b:JournalName>Proceedings of Supercomputing 91</b:JournalName>
    <b:Year>1991</b:Year>
    <b:Pages>435-444</b:Pages>
    <b:Publisher>Albuquerque</b:Publisher>
    <b:RefOrder>7</b:RefOrder>
  </b:Source>
  <b:Source>
    <b:Tag>Ива03</b:Tag>
    <b:SourceType>Book</b:SourceType>
    <b:Guid>{639D97C3-E9FB-465F-9FC0-6DDC50F178B9}</b:Guid>
    <b:Title>Дискретная математика. Алгоритмы и программ</b:Title>
    <b:Year>2003</b:Year>
    <b:Pages>288</b:Pages>
    <b:Author>
      <b:Author>
        <b:NameList>
          <b:Person>
            <b:Last>Иванов</b:Last>
            <b:First>Б.Н.</b:First>
          </b:Person>
        </b:NameList>
      </b:Author>
    </b:Author>
    <b:City>Москва</b:City>
    <b:Publisher>Лаборатория базовых знаний</b:Publisher>
    <b:RefOrder>8</b:RefOrder>
  </b:Source>
  <b:Source>
    <b:Tag>ТПл08</b:Tag>
    <b:SourceType>ElectronicSource</b:SourceType>
    <b:Guid>{606444FA-26D6-4BEB-9129-A86031176170}</b:Guid>
    <b:Title>Система пакетной обработки заданий torque. Руководство пользователя</b:Title>
    <b:Year>2008</b:Year>
    <b:Author>
      <b:Author>
        <b:Corporate>Т-Платформы</b:Corporate>
      </b:Author>
    </b:Author>
    <b:RefOrder>9</b:RefOrder>
  </b:Source>
  <b:Source>
    <b:Tag>Атк02</b:Tag>
    <b:SourceType>Book</b:SourceType>
    <b:Guid>{821C08CC-9ECF-456C-9E58-71BA1E006323}</b:Guid>
    <b:Author>
      <b:Author>
        <b:NameList>
          <b:Person>
            <b:Last>Аткинсон</b:Last>
            <b:First>Л.</b:First>
          </b:Person>
        </b:NameList>
      </b:Author>
    </b:Author>
    <b:Title>MySQL. Библиотека профессионала</b:Title>
    <b:City>Москва</b:City>
    <b:Year>2002</b:Year>
    <b:Publisher>Вильямс</b:Publisher>
    <b:Pages>624</b:Pages>
    <b:RefOrder>10</b:RefOrder>
  </b:Source>
  <b:Source>
    <b:Tag>Або10</b:Tag>
    <b:SourceType>Misc</b:SourceType>
    <b:Guid>{4DF5111F-56A8-436D-B3B6-893711BC2BD8}</b:Guid>
    <b:Title>Разработка алгоритма синхронизации параллельных вычислений в технологии графосимволического программирования</b:Title>
    <b:Year>2010</b:Year>
    <b:Author>
      <b:Author>
        <b:NameList>
          <b:Person>
            <b:Last>Аболмасов</b:Last>
            <b:First>П.В.</b:First>
          </b:Person>
        </b:NameList>
      </b:Author>
    </b:Author>
    <b:PublicationTitle>ВКР бакалавра</b:PublicationTitle>
    <b:City>Самара</b:City>
    <b:RefOrder>11</b:RefOrder>
  </b:Source>
</b:Sources>
</file>

<file path=customXml/itemProps1.xml><?xml version="1.0" encoding="utf-8"?>
<ds:datastoreItem xmlns:ds="http://schemas.openxmlformats.org/officeDocument/2006/customXml" ds:itemID="{7F8E5A16-BD08-4515-959B-55684301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21</Pages>
  <Words>4755</Words>
  <Characters>27105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Граф</dc:creator>
  <cp:keywords/>
  <dc:description/>
  <cp:lastModifiedBy>Граф</cp:lastModifiedBy>
  <cp:revision>59</cp:revision>
  <cp:lastPrinted>2012-04-29T17:59:00Z</cp:lastPrinted>
  <dcterms:created xsi:type="dcterms:W3CDTF">2012-04-29T05:50:00Z</dcterms:created>
  <dcterms:modified xsi:type="dcterms:W3CDTF">2012-05-19T13:10:00Z</dcterms:modified>
</cp:coreProperties>
</file>