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  <w:bCs/>
        </w:rPr>
        <w:t>1. Diseño (Planificación y Modelación Arquitectónica Conceptual)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Anteproyectos y Obras Civiles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Elaboración de Planos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Arquitectónicos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Eléctricos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Sanitarios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Levantamientos topográficos y estudios de suelo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Elaboración de Expedientes Técnicos</w:t>
      </w:r>
      <w:r>
        <w:rPr/>
        <w:t xml:space="preserve"> (INDECI/DEFENSA CIVIL)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Planos de ubicación, arquitectura, eléctricos, etc.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Memorias descriptivas, análisis de riesgo, planes de contingencia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2. Construcción (Edificación de Viviendas Unifamiliares y Multifamiliares)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Construcción, ampliaciones y remodelaciones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Oficinas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Viviendas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Comercios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Pintura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Paredes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Metales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Techos (coberturas metálicas)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Armado de estructuras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Drywall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Cielos rasos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Baldosas de techo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Instalaciones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Electricidad (cableado, tableros certificados)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Gasfitería (red de agua y desagüe)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Electromecánicas (AACC)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Carpintería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Metálica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Melamina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Instalación de pisos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Cerámicos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Vinílicos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Madera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Supervisión de obra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3. Servicios Integrados (Identificación y Desarrollo de Oportunidades de Inversión)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Servicios Generales y Mantenimientos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Mantenimientos especializados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Pozo a tierra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Subestaciones eléctricas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Tasaciones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Inmuebles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Maquinarias y equipos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Bienes muebles (fines comerciales, judiciales o administrativos)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Realizadas por peritos certificados (Reglamento Nacional de Tasaciones)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Elaboración de cronogramas y presupuestos de obra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Inspecciones de Seguridad en Edificaciones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P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PE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LibreOffice/24.2.3.2$Windows_X86_64 LibreOffice_project/433d9c2ded56988e8a90e6b2e771ee4e6a5ab2ba</Application>
  <AppVersion>15.0000</AppVersion>
  <Pages>2</Pages>
  <Words>195</Words>
  <Characters>1226</Characters>
  <CharactersWithSpaces>1330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2025-07-20T02:43:58Z</dcterms:created>
  <dc:creator/>
  <dc:description/>
  <dc:language>es-PE</dc:language>
  <cp:lastModifiedBy/>
  <dcterms:modified xsi:type="dcterms:W3CDTF">2025-07-20T02:45:06Z</dcterms:modified>
  <cp:revision>1</cp:revision>
  <dc:subject/>
  <dc:title/>
</cp:coreProperties>
</file>