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390" w:rsidRDefault="00851390" w:rsidP="00851390">
      <w:r>
        <w:t>Algorithme produit_scalaire_procedure</w:t>
      </w:r>
    </w:p>
    <w:p w:rsidR="00851390" w:rsidRDefault="00851390" w:rsidP="00851390">
      <w:r>
        <w:t xml:space="preserve">    Déclarations :</w:t>
      </w:r>
    </w:p>
    <w:p w:rsidR="00851390" w:rsidRDefault="00851390" w:rsidP="00851390">
      <w:r>
        <w:t xml:space="preserve">        n : entier</w:t>
      </w:r>
    </w:p>
    <w:p w:rsidR="00851390" w:rsidRDefault="00851390" w:rsidP="00851390">
      <w:r>
        <w:t xml:space="preserve">        i, j : entier</w:t>
      </w:r>
    </w:p>
    <w:p w:rsidR="00851390" w:rsidRDefault="00851390" w:rsidP="00851390">
      <w:r>
        <w:t xml:space="preserve">        v1, v2 : tableau de réel</w:t>
      </w:r>
    </w:p>
    <w:p w:rsidR="00851390" w:rsidRDefault="00851390" w:rsidP="00851390">
      <w:r>
        <w:t xml:space="preserve">        ps : réel</w:t>
      </w:r>
    </w:p>
    <w:p w:rsidR="00851390" w:rsidRDefault="00851390" w:rsidP="00851390">
      <w:r>
        <w:t xml:space="preserve">        dimension : entier</w:t>
      </w:r>
    </w:p>
    <w:p w:rsidR="00851390" w:rsidRDefault="00851390" w:rsidP="00851390">
      <w:r>
        <w:t xml:space="preserve">        orthogonal : booléen</w:t>
      </w:r>
    </w:p>
    <w:p w:rsidR="00851390" w:rsidRDefault="00851390" w:rsidP="00851390"/>
    <w:p w:rsidR="00851390" w:rsidRDefault="00851390" w:rsidP="00851390">
      <w:r>
        <w:t xml:space="preserve">    Début :</w:t>
      </w:r>
    </w:p>
    <w:p w:rsidR="00851390" w:rsidRDefault="00851390" w:rsidP="00851390">
      <w:r>
        <w:t xml:space="preserve">        </w:t>
      </w:r>
    </w:p>
    <w:p w:rsidR="00851390" w:rsidRDefault="00851390" w:rsidP="00851390">
      <w:r>
        <w:t xml:space="preserve">        écrire("Donner le nombre de paires de vecteurs :")</w:t>
      </w:r>
    </w:p>
    <w:p w:rsidR="00851390" w:rsidRDefault="00851390" w:rsidP="00851390">
      <w:r>
        <w:t xml:space="preserve">        lire(n)</w:t>
      </w:r>
    </w:p>
    <w:p w:rsidR="00851390" w:rsidRDefault="00851390" w:rsidP="00851390"/>
    <w:p w:rsidR="00851390" w:rsidRDefault="00851390" w:rsidP="00851390">
      <w:r>
        <w:t xml:space="preserve">        pour i de 1 à n faire</w:t>
      </w:r>
    </w:p>
    <w:p w:rsidR="00851390" w:rsidRDefault="00851390" w:rsidP="00851390">
      <w:r>
        <w:t xml:space="preserve">            écrire("Donner la dimension des vecteurs :")</w:t>
      </w:r>
    </w:p>
    <w:p w:rsidR="00851390" w:rsidRDefault="00851390" w:rsidP="00851390">
      <w:r>
        <w:t xml:space="preserve">           </w:t>
      </w:r>
      <w:r>
        <w:t xml:space="preserve"> lire(dimension)</w:t>
      </w:r>
    </w:p>
    <w:p w:rsidR="00851390" w:rsidRDefault="00851390" w:rsidP="00851390">
      <w:r>
        <w:t xml:space="preserve">            pour j de 0 à dimension-1 faire</w:t>
      </w:r>
    </w:p>
    <w:p w:rsidR="00851390" w:rsidRDefault="00851390" w:rsidP="00851390">
      <w:r>
        <w:t xml:space="preserve">                lire(v1[j])</w:t>
      </w:r>
    </w:p>
    <w:p w:rsidR="00851390" w:rsidRDefault="00851390" w:rsidP="00851390">
      <w:r>
        <w:t xml:space="preserve">            finpour</w:t>
      </w:r>
    </w:p>
    <w:p w:rsidR="00851390" w:rsidRDefault="00851390" w:rsidP="00851390">
      <w:r>
        <w:t xml:space="preserve">            pour j de 0 à dimension-1 faire</w:t>
      </w:r>
    </w:p>
    <w:p w:rsidR="00851390" w:rsidRDefault="00851390" w:rsidP="00851390">
      <w:r>
        <w:t xml:space="preserve">                lire(v2[j])</w:t>
      </w:r>
    </w:p>
    <w:p w:rsidR="00851390" w:rsidRDefault="00851390" w:rsidP="00851390">
      <w:r>
        <w:t xml:space="preserve">            finpour</w:t>
      </w:r>
    </w:p>
    <w:p w:rsidR="00851390" w:rsidRDefault="00851390" w:rsidP="00851390">
      <w:r>
        <w:t xml:space="preserve">            appeler do</w:t>
      </w:r>
      <w:r>
        <w:t>t_product(v1, v2, dimension,)</w:t>
      </w:r>
    </w:p>
    <w:p w:rsidR="00851390" w:rsidRDefault="00851390" w:rsidP="00851390">
      <w:r>
        <w:t xml:space="preserve">            si ps = 0 alors</w:t>
      </w:r>
    </w:p>
    <w:p w:rsidR="00851390" w:rsidRDefault="00851390" w:rsidP="00851390">
      <w:r>
        <w:t xml:space="preserve">                orthogonal &lt;- vrai</w:t>
      </w:r>
    </w:p>
    <w:p w:rsidR="00851390" w:rsidRDefault="00851390" w:rsidP="00851390">
      <w:r>
        <w:t xml:space="preserve">            sinon</w:t>
      </w:r>
    </w:p>
    <w:p w:rsidR="00851390" w:rsidRDefault="00851390" w:rsidP="00851390">
      <w:r>
        <w:t xml:space="preserve">                orthogonal &lt;- faux</w:t>
      </w:r>
    </w:p>
    <w:p w:rsidR="00851390" w:rsidRDefault="00851390" w:rsidP="00851390">
      <w:r>
        <w:t xml:space="preserve">            finsi</w:t>
      </w:r>
    </w:p>
    <w:p w:rsidR="00851390" w:rsidRDefault="00851390" w:rsidP="00851390"/>
    <w:p w:rsidR="00851390" w:rsidRDefault="00851390" w:rsidP="00851390">
      <w:r>
        <w:t xml:space="preserve">            si orthogonal alors</w:t>
      </w:r>
    </w:p>
    <w:p w:rsidR="00851390" w:rsidRDefault="00851390" w:rsidP="00851390">
      <w:r>
        <w:t xml:space="preserve">                écrire("Les vecteurs sont orthogonaux.")</w:t>
      </w:r>
    </w:p>
    <w:p w:rsidR="00851390" w:rsidRDefault="00851390" w:rsidP="00851390">
      <w:r>
        <w:lastRenderedPageBreak/>
        <w:t xml:space="preserve">            sinon</w:t>
      </w:r>
    </w:p>
    <w:p w:rsidR="00851390" w:rsidRDefault="00851390" w:rsidP="00851390">
      <w:r>
        <w:t xml:space="preserve">                écrire("Les vecteurs ne sont pas orthogonaux.")</w:t>
      </w:r>
    </w:p>
    <w:p w:rsidR="00851390" w:rsidRDefault="00851390" w:rsidP="00851390">
      <w:r>
        <w:t xml:space="preserve">            finsi</w:t>
      </w:r>
    </w:p>
    <w:p w:rsidR="00851390" w:rsidRDefault="00851390" w:rsidP="00851390">
      <w:r>
        <w:t xml:space="preserve">        finpour</w:t>
      </w:r>
    </w:p>
    <w:p w:rsidR="00851390" w:rsidRDefault="00851390" w:rsidP="00851390">
      <w:r>
        <w:t xml:space="preserve">    Fin</w:t>
      </w:r>
    </w:p>
    <w:p w:rsidR="00851390" w:rsidRDefault="00851390" w:rsidP="00851390">
      <w:r>
        <w:t>procédure dot_product(v1: tableau de réel, v2: tableau de réel, dimension: entier, ps: réel)</w:t>
      </w:r>
    </w:p>
    <w:p w:rsidR="00851390" w:rsidRDefault="00851390" w:rsidP="00851390">
      <w:r>
        <w:t xml:space="preserve">    Début :</w:t>
      </w:r>
    </w:p>
    <w:p w:rsidR="00851390" w:rsidRDefault="00851390" w:rsidP="00851390">
      <w:r>
        <w:t xml:space="preserve">        ps &lt;- 0</w:t>
      </w:r>
    </w:p>
    <w:p w:rsidR="00851390" w:rsidRDefault="00851390" w:rsidP="00851390">
      <w:r>
        <w:t xml:space="preserve">        pour j de 0 à dimension-1 faire</w:t>
      </w:r>
    </w:p>
    <w:p w:rsidR="00851390" w:rsidRDefault="00851390" w:rsidP="00851390">
      <w:r>
        <w:t xml:space="preserve">            ps &lt;- ps + v1[j] * v2[j]</w:t>
      </w:r>
    </w:p>
    <w:p w:rsidR="00851390" w:rsidRDefault="00851390" w:rsidP="00851390">
      <w:r>
        <w:t xml:space="preserve">        finpour</w:t>
      </w:r>
    </w:p>
    <w:p w:rsidR="00E73F21" w:rsidRDefault="00851390" w:rsidP="00851390">
      <w:r>
        <w:t xml:space="preserve">    Fin</w:t>
      </w:r>
      <w:bookmarkStart w:id="0" w:name="_GoBack"/>
      <w:bookmarkEnd w:id="0"/>
    </w:p>
    <w:sectPr w:rsidR="00E73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390"/>
    <w:rsid w:val="005343E6"/>
    <w:rsid w:val="00851390"/>
    <w:rsid w:val="00E7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9867C-799B-4391-82DB-12EEC7098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2026-02-10T22:45:00Z</dcterms:created>
  <dcterms:modified xsi:type="dcterms:W3CDTF">2026-02-10T22:46:00Z</dcterms:modified>
</cp:coreProperties>
</file>