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1BDE" w14:textId="6D285BA6" w:rsidR="00D80912" w:rsidRPr="00AB6A14" w:rsidRDefault="00AB6A14" w:rsidP="00AB6A14">
      <w:r w:rsidRPr="00AB6A14">
        <w:t xml:space="preserve">This paper argues that existing AI ethics frameworks and guidelines largely agree and can be organised into a unifying framework. This claim is supported by conducting a comparative analysis of many AI ethical initiatives, and grouping the results into five principles: Beneficence, Non-Maleficence, Autonomy, Justice, and Explicability. The importance of this paper is to reduce confusion around ethics for </w:t>
      </w:r>
      <w:proofErr w:type="gramStart"/>
      <w:r w:rsidRPr="00AB6A14">
        <w:t>AI, and</w:t>
      </w:r>
      <w:proofErr w:type="gramEnd"/>
      <w:r w:rsidRPr="00AB6A14">
        <w:t xml:space="preserve"> move towards a unifying framework for regulations. The article is targeted towards AI ethics researchers, regulators and leaders in the AI compliance fields. </w:t>
      </w:r>
    </w:p>
    <w:p w14:paraId="7A7A318F" w14:textId="77777777" w:rsidR="00AB6A14" w:rsidRPr="00AB6A14" w:rsidRDefault="00AB6A14" w:rsidP="00AB6A14"/>
    <w:p w14:paraId="04527016" w14:textId="77777777" w:rsidR="00AB6A14" w:rsidRPr="00AB6A14" w:rsidRDefault="00AB6A14" w:rsidP="00AB6A14">
      <w:proofErr w:type="spellStart"/>
      <w:r w:rsidRPr="00AB6A14">
        <w:t>Floridi</w:t>
      </w:r>
      <w:proofErr w:type="spellEnd"/>
      <w:r w:rsidRPr="00AB6A14">
        <w:t>, L., and Cowls, J., 2019. A unified framework of five principles for AI in society. Harvard Data Science Review, 1(1).</w:t>
      </w:r>
    </w:p>
    <w:p w14:paraId="00C14775" w14:textId="77777777" w:rsidR="00AB6A14" w:rsidRDefault="00AB6A14"/>
    <w:sectPr w:rsidR="00AB6A14" w:rsidSect="00B801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14"/>
    <w:rsid w:val="004B3350"/>
    <w:rsid w:val="00AB6A14"/>
    <w:rsid w:val="00B80133"/>
    <w:rsid w:val="00D80912"/>
    <w:rsid w:val="00ED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9C3ED"/>
  <w15:chartTrackingRefBased/>
  <w15:docId w15:val="{ED69EBBE-94BE-4747-A643-6624AB9B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B6A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Dib, Graham</dc:creator>
  <cp:keywords/>
  <dc:description/>
  <cp:lastModifiedBy>Dib, Graham</cp:lastModifiedBy>
  <cp:revision>1</cp:revision>
  <dcterms:created xsi:type="dcterms:W3CDTF">2026-02-06T01:58:00Z</dcterms:created>
  <dcterms:modified xsi:type="dcterms:W3CDTF">2026-02-06T02:05:00Z</dcterms:modified>
</cp:coreProperties>
</file>