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5B97" w14:textId="4C128E4A" w:rsidR="004E4B78" w:rsidRPr="007877FE" w:rsidRDefault="00C25DFA" w:rsidP="00A858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8</w:t>
      </w:r>
      <w:r w:rsidR="006E7D22" w:rsidRPr="006E7D22">
        <w:rPr>
          <w:rFonts w:cstheme="minorHAnsi"/>
          <w:vertAlign w:val="superscript"/>
        </w:rPr>
        <w:t>th</w:t>
      </w:r>
      <w:r w:rsidR="006E7D22">
        <w:rPr>
          <w:rFonts w:cstheme="minorHAnsi"/>
        </w:rPr>
        <w:t xml:space="preserve"> </w:t>
      </w:r>
      <w:r>
        <w:rPr>
          <w:rFonts w:cstheme="minorHAnsi"/>
        </w:rPr>
        <w:t>February 2021</w:t>
      </w:r>
    </w:p>
    <w:p w14:paraId="6C337B15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0E05BC8F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  <w:r w:rsidRPr="007877FE">
        <w:rPr>
          <w:rFonts w:cstheme="minorHAnsi"/>
          <w:b/>
        </w:rPr>
        <w:t xml:space="preserve">To: </w:t>
      </w:r>
      <w:r w:rsidRPr="007877FE">
        <w:rPr>
          <w:rFonts w:cstheme="minorHAnsi"/>
          <w:b/>
        </w:rPr>
        <w:tab/>
        <w:t xml:space="preserve">ELT </w:t>
      </w:r>
    </w:p>
    <w:p w14:paraId="0D1F6B08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2B5719C" w14:textId="228CB829" w:rsidR="007877FE" w:rsidRDefault="006D4915" w:rsidP="00D511AA">
      <w:pPr>
        <w:pStyle w:val="Heading1"/>
      </w:pPr>
      <w:r>
        <w:t>MAC CAPITAL REPLACEMENT</w:t>
      </w:r>
    </w:p>
    <w:p w14:paraId="53D0B3F4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0894803F" w14:textId="17CE204A" w:rsidR="004E4B78" w:rsidRPr="007877FE" w:rsidRDefault="0067024C" w:rsidP="00D511AA">
      <w:pPr>
        <w:pStyle w:val="Heading2"/>
      </w:pPr>
      <w:r>
        <w:t>ISSUE</w:t>
      </w:r>
    </w:p>
    <w:p w14:paraId="440893E1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7D985AD" w14:textId="747DD3CA" w:rsidR="000A7332" w:rsidRDefault="00AA44F1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College </w:t>
      </w:r>
      <w:r w:rsidR="005C0BC4">
        <w:rPr>
          <w:rFonts w:cstheme="minorHAnsi"/>
        </w:rPr>
        <w:t xml:space="preserve">Mac fleet has an average age of 9 years and the equipment has become </w:t>
      </w:r>
      <w:r w:rsidR="009F4FDE">
        <w:rPr>
          <w:rFonts w:cstheme="minorHAnsi"/>
        </w:rPr>
        <w:t xml:space="preserve">slow, </w:t>
      </w:r>
      <w:r w:rsidR="005C0BC4">
        <w:rPr>
          <w:rFonts w:cstheme="minorHAnsi"/>
        </w:rPr>
        <w:t xml:space="preserve">unreliable </w:t>
      </w:r>
      <w:r w:rsidR="009F4FDE">
        <w:rPr>
          <w:rFonts w:cstheme="minorHAnsi"/>
        </w:rPr>
        <w:t>and unusable and is hazarding learning outcomes</w:t>
      </w:r>
      <w:r w:rsidR="00AD1D08">
        <w:rPr>
          <w:rFonts w:cstheme="minorHAnsi"/>
        </w:rPr>
        <w:t>.</w:t>
      </w:r>
    </w:p>
    <w:p w14:paraId="2FB75E5E" w14:textId="77777777" w:rsidR="00384747" w:rsidRDefault="00384747" w:rsidP="00384747">
      <w:pPr>
        <w:pStyle w:val="ListParagraph"/>
        <w:spacing w:after="0" w:line="240" w:lineRule="auto"/>
        <w:jc w:val="both"/>
        <w:rPr>
          <w:rFonts w:cstheme="minorHAnsi"/>
        </w:rPr>
      </w:pPr>
    </w:p>
    <w:p w14:paraId="2B65C0F4" w14:textId="2030C641" w:rsidR="00097D0E" w:rsidRPr="007877FE" w:rsidRDefault="00097D0E" w:rsidP="006B5122">
      <w:pPr>
        <w:pStyle w:val="Heading2"/>
      </w:pPr>
      <w:r w:rsidRPr="007877FE">
        <w:t>RECOMMENDATION</w:t>
      </w:r>
    </w:p>
    <w:p w14:paraId="79A81F63" w14:textId="77777777" w:rsidR="00097D0E" w:rsidRPr="007877FE" w:rsidRDefault="00097D0E" w:rsidP="00A858B0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3A67AA3D" w14:textId="4D9C3BC0" w:rsidR="00CB0E56" w:rsidRDefault="00CB0E56" w:rsidP="00CB0E5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recommendation is to replace the existing fleet of 137 Macs and 1 Mac server with 122 new high-end Windows PCs and 15 new iMacs.</w:t>
      </w:r>
    </w:p>
    <w:p w14:paraId="70D543F6" w14:textId="77777777" w:rsidR="00CB0E56" w:rsidRDefault="00CB0E56" w:rsidP="00CB0E56">
      <w:pPr>
        <w:pStyle w:val="ListParagraph"/>
        <w:spacing w:after="0" w:line="240" w:lineRule="auto"/>
        <w:jc w:val="both"/>
        <w:rPr>
          <w:rFonts w:cstheme="minorHAnsi"/>
        </w:rPr>
      </w:pPr>
    </w:p>
    <w:p w14:paraId="4B60EDC5" w14:textId="387E7554" w:rsidR="00D003E0" w:rsidRDefault="003D3EDB" w:rsidP="00A858B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Formal approval is being sought for </w:t>
      </w:r>
      <w:r w:rsidR="00D003E0">
        <w:rPr>
          <w:rFonts w:cstheme="minorHAnsi"/>
        </w:rPr>
        <w:t xml:space="preserve">£210k </w:t>
      </w:r>
      <w:r w:rsidR="00CE2E7B">
        <w:rPr>
          <w:rFonts w:cstheme="minorHAnsi"/>
        </w:rPr>
        <w:t xml:space="preserve">total </w:t>
      </w:r>
      <w:r w:rsidR="00D003E0">
        <w:rPr>
          <w:rFonts w:cstheme="minorHAnsi"/>
        </w:rPr>
        <w:t xml:space="preserve">capital </w:t>
      </w:r>
      <w:r>
        <w:rPr>
          <w:rFonts w:cstheme="minorHAnsi"/>
        </w:rPr>
        <w:t>spend</w:t>
      </w:r>
      <w:r w:rsidR="00CE2E7B">
        <w:rPr>
          <w:rFonts w:cstheme="minorHAnsi"/>
        </w:rPr>
        <w:t xml:space="preserve">. £204k </w:t>
      </w:r>
      <w:r w:rsidR="00F842F7">
        <w:rPr>
          <w:rFonts w:cstheme="minorHAnsi"/>
        </w:rPr>
        <w:t xml:space="preserve">can </w:t>
      </w:r>
      <w:r w:rsidR="00CE2E7B">
        <w:rPr>
          <w:rFonts w:cstheme="minorHAnsi"/>
        </w:rPr>
        <w:t xml:space="preserve">be deferred to </w:t>
      </w:r>
      <w:r w:rsidR="00D003E0">
        <w:rPr>
          <w:rFonts w:cstheme="minorHAnsi"/>
        </w:rPr>
        <w:t>the 1</w:t>
      </w:r>
      <w:r w:rsidR="00D003E0" w:rsidRPr="00D003E0">
        <w:rPr>
          <w:rFonts w:cstheme="minorHAnsi"/>
          <w:vertAlign w:val="superscript"/>
        </w:rPr>
        <w:t>st</w:t>
      </w:r>
      <w:r w:rsidR="00D003E0">
        <w:rPr>
          <w:rFonts w:cstheme="minorHAnsi"/>
        </w:rPr>
        <w:t xml:space="preserve"> August</w:t>
      </w:r>
      <w:r w:rsidR="003E315D">
        <w:rPr>
          <w:rFonts w:cstheme="minorHAnsi"/>
        </w:rPr>
        <w:t xml:space="preserve"> </w:t>
      </w:r>
      <w:r w:rsidR="000B16C7">
        <w:rPr>
          <w:rFonts w:cstheme="minorHAnsi"/>
        </w:rPr>
        <w:t xml:space="preserve">and </w:t>
      </w:r>
      <w:r w:rsidR="003E315D">
        <w:rPr>
          <w:rFonts w:cstheme="minorHAnsi"/>
        </w:rPr>
        <w:t>£</w:t>
      </w:r>
      <w:r w:rsidR="007D35A4">
        <w:rPr>
          <w:rFonts w:cstheme="minorHAnsi"/>
        </w:rPr>
        <w:t>6</w:t>
      </w:r>
      <w:r w:rsidR="003E315D">
        <w:rPr>
          <w:rFonts w:cstheme="minorHAnsi"/>
        </w:rPr>
        <w:t>k</w:t>
      </w:r>
      <w:r w:rsidR="000B16C7">
        <w:rPr>
          <w:rFonts w:cstheme="minorHAnsi"/>
        </w:rPr>
        <w:t xml:space="preserve"> </w:t>
      </w:r>
      <w:r w:rsidR="00CE2E7B">
        <w:rPr>
          <w:rFonts w:cstheme="minorHAnsi"/>
        </w:rPr>
        <w:t xml:space="preserve">will be required immediately </w:t>
      </w:r>
      <w:r w:rsidR="000B16C7">
        <w:rPr>
          <w:rFonts w:cstheme="minorHAnsi"/>
        </w:rPr>
        <w:t>to enable the early completion of the more complex project tasks</w:t>
      </w:r>
      <w:r w:rsidR="003E315D">
        <w:rPr>
          <w:rFonts w:cstheme="minorHAnsi"/>
        </w:rPr>
        <w:t>.</w:t>
      </w:r>
    </w:p>
    <w:p w14:paraId="757A2AFE" w14:textId="77777777" w:rsidR="000116D3" w:rsidRDefault="000116D3" w:rsidP="000116D3">
      <w:pPr>
        <w:pStyle w:val="ListParagraph"/>
        <w:spacing w:after="0" w:line="240" w:lineRule="auto"/>
        <w:jc w:val="both"/>
        <w:rPr>
          <w:rFonts w:cstheme="minorHAnsi"/>
        </w:rPr>
      </w:pPr>
    </w:p>
    <w:p w14:paraId="074991C8" w14:textId="438D011F" w:rsidR="006964BA" w:rsidRDefault="00232011" w:rsidP="00103E2F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 w:rsidRPr="006964BA">
        <w:rPr>
          <w:rFonts w:cstheme="minorHAnsi"/>
        </w:rPr>
        <w:t xml:space="preserve">If the technical work is begun </w:t>
      </w:r>
      <w:r w:rsidR="00563F74" w:rsidRPr="006964BA">
        <w:rPr>
          <w:rFonts w:cstheme="minorHAnsi"/>
        </w:rPr>
        <w:t xml:space="preserve">now </w:t>
      </w:r>
      <w:r w:rsidRPr="006964BA">
        <w:rPr>
          <w:rFonts w:cstheme="minorHAnsi"/>
        </w:rPr>
        <w:t xml:space="preserve">the </w:t>
      </w:r>
      <w:r w:rsidR="006964BA">
        <w:rPr>
          <w:rFonts w:cstheme="minorHAnsi"/>
        </w:rPr>
        <w:t xml:space="preserve">bulk of the </w:t>
      </w:r>
      <w:r w:rsidR="006964BA" w:rsidRPr="006964BA">
        <w:rPr>
          <w:rFonts w:cstheme="minorHAnsi"/>
        </w:rPr>
        <w:t xml:space="preserve">capital purchase can be </w:t>
      </w:r>
      <w:r w:rsidR="004575B5">
        <w:rPr>
          <w:rFonts w:cstheme="minorHAnsi"/>
        </w:rPr>
        <w:t xml:space="preserve">deferred to </w:t>
      </w:r>
      <w:r w:rsidR="006964BA" w:rsidRPr="006964BA">
        <w:rPr>
          <w:rFonts w:cstheme="minorHAnsi"/>
        </w:rPr>
        <w:t>1</w:t>
      </w:r>
      <w:r w:rsidR="006964BA" w:rsidRPr="006964BA">
        <w:rPr>
          <w:rFonts w:cstheme="minorHAnsi"/>
          <w:vertAlign w:val="superscript"/>
        </w:rPr>
        <w:t>st</w:t>
      </w:r>
      <w:r w:rsidR="006964BA" w:rsidRPr="006964BA">
        <w:rPr>
          <w:rFonts w:cstheme="minorHAnsi"/>
        </w:rPr>
        <w:t xml:space="preserve"> August</w:t>
      </w:r>
      <w:r w:rsidR="004575B5">
        <w:rPr>
          <w:rFonts w:cstheme="minorHAnsi"/>
        </w:rPr>
        <w:t xml:space="preserve"> in line with objectives set in the Q2 Finance meetings</w:t>
      </w:r>
      <w:r w:rsidR="006964BA" w:rsidRPr="006964BA">
        <w:rPr>
          <w:rFonts w:cstheme="minorHAnsi"/>
        </w:rPr>
        <w:t xml:space="preserve">. </w:t>
      </w:r>
    </w:p>
    <w:p w14:paraId="2C6A4FC4" w14:textId="77777777" w:rsidR="006964BA" w:rsidRPr="006964BA" w:rsidRDefault="006964BA" w:rsidP="006964BA">
      <w:pPr>
        <w:pStyle w:val="ListParagraph"/>
        <w:rPr>
          <w:rFonts w:cstheme="minorHAnsi"/>
        </w:rPr>
      </w:pPr>
    </w:p>
    <w:p w14:paraId="3E4885F1" w14:textId="797240CE" w:rsidR="00B8085F" w:rsidRPr="006964BA" w:rsidRDefault="006964BA" w:rsidP="00103E2F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232011" w:rsidRPr="006964BA">
        <w:rPr>
          <w:rFonts w:cstheme="minorHAnsi"/>
        </w:rPr>
        <w:t xml:space="preserve">main rollout can </w:t>
      </w:r>
      <w:r>
        <w:rPr>
          <w:rFonts w:cstheme="minorHAnsi"/>
        </w:rPr>
        <w:t xml:space="preserve">then </w:t>
      </w:r>
      <w:r w:rsidR="00232011" w:rsidRPr="006964BA">
        <w:rPr>
          <w:rFonts w:cstheme="minorHAnsi"/>
        </w:rPr>
        <w:t xml:space="preserve">be optimised </w:t>
      </w:r>
      <w:r w:rsidR="007952F6">
        <w:rPr>
          <w:rFonts w:cstheme="minorHAnsi"/>
        </w:rPr>
        <w:t>in</w:t>
      </w:r>
      <w:r w:rsidR="00232011" w:rsidRPr="006964BA">
        <w:rPr>
          <w:rFonts w:cstheme="minorHAnsi"/>
        </w:rPr>
        <w:t xml:space="preserve">to </w:t>
      </w:r>
      <w:r w:rsidR="00E66B49" w:rsidRPr="006964BA">
        <w:rPr>
          <w:rFonts w:cstheme="minorHAnsi"/>
        </w:rPr>
        <w:t xml:space="preserve">a production-line imaging and physical installation process and the new Mac suites can </w:t>
      </w:r>
      <w:r w:rsidR="00A5316F">
        <w:rPr>
          <w:rFonts w:cstheme="minorHAnsi"/>
        </w:rPr>
        <w:t xml:space="preserve">still </w:t>
      </w:r>
      <w:r w:rsidR="00E66B49" w:rsidRPr="006964BA">
        <w:rPr>
          <w:rFonts w:cstheme="minorHAnsi"/>
        </w:rPr>
        <w:t xml:space="preserve">be completed for the start of </w:t>
      </w:r>
      <w:r w:rsidR="000116D3">
        <w:rPr>
          <w:rFonts w:cstheme="minorHAnsi"/>
        </w:rPr>
        <w:t xml:space="preserve">the </w:t>
      </w:r>
      <w:r w:rsidR="00E66B49" w:rsidRPr="006964BA">
        <w:rPr>
          <w:rFonts w:cstheme="minorHAnsi"/>
        </w:rPr>
        <w:t>2021/22</w:t>
      </w:r>
      <w:r w:rsidR="000116D3">
        <w:rPr>
          <w:rFonts w:cstheme="minorHAnsi"/>
        </w:rPr>
        <w:t xml:space="preserve"> academic year</w:t>
      </w:r>
      <w:r w:rsidR="00FE57BA" w:rsidRPr="006964BA">
        <w:rPr>
          <w:rFonts w:cstheme="minorHAnsi"/>
        </w:rPr>
        <w:t>.</w:t>
      </w:r>
    </w:p>
    <w:p w14:paraId="12E3D83E" w14:textId="77777777" w:rsidR="00A47059" w:rsidRPr="00C111EA" w:rsidRDefault="00A47059" w:rsidP="00C111EA">
      <w:pPr>
        <w:spacing w:after="0" w:line="240" w:lineRule="auto"/>
        <w:jc w:val="both"/>
        <w:rPr>
          <w:rFonts w:cstheme="minorHAnsi"/>
        </w:rPr>
      </w:pPr>
    </w:p>
    <w:p w14:paraId="34715517" w14:textId="303391D6" w:rsidR="0067024C" w:rsidRPr="007877FE" w:rsidRDefault="00B30918" w:rsidP="006B5122">
      <w:pPr>
        <w:pStyle w:val="Heading2"/>
      </w:pPr>
      <w:r>
        <w:t>TIMING</w:t>
      </w:r>
    </w:p>
    <w:p w14:paraId="7ADA2A6C" w14:textId="77777777" w:rsidR="0067024C" w:rsidRPr="007877FE" w:rsidRDefault="0067024C" w:rsidP="0067024C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3AC70FF6" w14:textId="43001E41" w:rsidR="00171079" w:rsidRDefault="00A5316F" w:rsidP="008252F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£6k is required immediately with </w:t>
      </w:r>
      <w:r w:rsidR="0027399C">
        <w:rPr>
          <w:rFonts w:cstheme="minorHAnsi"/>
        </w:rPr>
        <w:t xml:space="preserve">a </w:t>
      </w:r>
      <w:r>
        <w:rPr>
          <w:rFonts w:cstheme="minorHAnsi"/>
        </w:rPr>
        <w:t xml:space="preserve">further commitment for £204k </w:t>
      </w:r>
      <w:r w:rsidR="0027399C">
        <w:rPr>
          <w:rFonts w:cstheme="minorHAnsi"/>
        </w:rPr>
        <w:t>for a delivery timed to arrive on 1</w:t>
      </w:r>
      <w:r w:rsidR="0027399C" w:rsidRPr="0027399C">
        <w:rPr>
          <w:rFonts w:cstheme="minorHAnsi"/>
          <w:vertAlign w:val="superscript"/>
        </w:rPr>
        <w:t>st</w:t>
      </w:r>
      <w:r w:rsidR="0027399C">
        <w:rPr>
          <w:rFonts w:cstheme="minorHAnsi"/>
        </w:rPr>
        <w:t xml:space="preserve"> August</w:t>
      </w:r>
      <w:r w:rsidR="005932F3" w:rsidRPr="00851F76">
        <w:rPr>
          <w:rFonts w:cstheme="minorHAnsi"/>
        </w:rPr>
        <w:t>.</w:t>
      </w:r>
      <w:r w:rsidR="007901D3" w:rsidRPr="00851F76">
        <w:rPr>
          <w:rFonts w:cstheme="minorHAnsi"/>
        </w:rPr>
        <w:t xml:space="preserve"> </w:t>
      </w:r>
    </w:p>
    <w:p w14:paraId="70087E8F" w14:textId="77777777" w:rsidR="00851F76" w:rsidRPr="00851F76" w:rsidRDefault="00851F76" w:rsidP="00851F76">
      <w:pPr>
        <w:pStyle w:val="ListParagraph"/>
        <w:spacing w:after="0" w:line="240" w:lineRule="auto"/>
        <w:jc w:val="both"/>
        <w:rPr>
          <w:rFonts w:cstheme="minorHAnsi"/>
        </w:rPr>
      </w:pPr>
    </w:p>
    <w:p w14:paraId="74BEA9C0" w14:textId="4FE45D36" w:rsidR="00B30918" w:rsidRDefault="00B30918" w:rsidP="006B5122">
      <w:pPr>
        <w:pStyle w:val="Heading2"/>
      </w:pPr>
      <w:r>
        <w:t>BACKGROUND AND ANALYSIS</w:t>
      </w:r>
    </w:p>
    <w:p w14:paraId="06D8C7F2" w14:textId="77777777" w:rsidR="00851F76" w:rsidRPr="00851F76" w:rsidRDefault="00851F76" w:rsidP="00851F76">
      <w:pPr>
        <w:spacing w:after="0"/>
      </w:pPr>
    </w:p>
    <w:p w14:paraId="328ADE5F" w14:textId="3879E815" w:rsidR="00851F76" w:rsidRDefault="00786F82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137 </w:t>
      </w:r>
      <w:r w:rsidR="00D404FB">
        <w:rPr>
          <w:rFonts w:cstheme="minorHAnsi"/>
        </w:rPr>
        <w:t>Mac</w:t>
      </w:r>
      <w:r>
        <w:rPr>
          <w:rFonts w:cstheme="minorHAnsi"/>
        </w:rPr>
        <w:t>s</w:t>
      </w:r>
      <w:r w:rsidR="009E42F1">
        <w:rPr>
          <w:rFonts w:cstheme="minorHAnsi"/>
        </w:rPr>
        <w:t xml:space="preserve">, 2 Mac servers </w:t>
      </w:r>
      <w:r w:rsidR="004968A3">
        <w:rPr>
          <w:rFonts w:cstheme="minorHAnsi"/>
        </w:rPr>
        <w:t xml:space="preserve">and local storage </w:t>
      </w:r>
      <w:r w:rsidR="00D404FB">
        <w:rPr>
          <w:rFonts w:cstheme="minorHAnsi"/>
        </w:rPr>
        <w:t xml:space="preserve">were </w:t>
      </w:r>
      <w:r w:rsidR="00623D23">
        <w:rPr>
          <w:rFonts w:cstheme="minorHAnsi"/>
        </w:rPr>
        <w:t xml:space="preserve">purchased in 2012 to provide access to hardware and software for students in </w:t>
      </w:r>
      <w:r>
        <w:rPr>
          <w:rFonts w:cstheme="minorHAnsi"/>
        </w:rPr>
        <w:t xml:space="preserve">arts, media, photography and music. </w:t>
      </w:r>
    </w:p>
    <w:p w14:paraId="37C931D1" w14:textId="77777777" w:rsidR="00CF0AF5" w:rsidRDefault="00CF0AF5" w:rsidP="00CF0AF5">
      <w:pPr>
        <w:pStyle w:val="ListParagraph"/>
        <w:spacing w:after="0" w:line="240" w:lineRule="auto"/>
        <w:jc w:val="both"/>
        <w:rPr>
          <w:rFonts w:cstheme="minorHAnsi"/>
        </w:rPr>
      </w:pPr>
    </w:p>
    <w:p w14:paraId="33AABF4E" w14:textId="1E693847" w:rsidR="00CF0AF5" w:rsidRDefault="00556AF1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As the Macs are now 9 years </w:t>
      </w:r>
      <w:r w:rsidR="00726F5F">
        <w:rPr>
          <w:rFonts w:cstheme="minorHAnsi"/>
        </w:rPr>
        <w:t>old,</w:t>
      </w:r>
      <w:r>
        <w:rPr>
          <w:rFonts w:cstheme="minorHAnsi"/>
        </w:rPr>
        <w:t xml:space="preserve"> they are not capable of </w:t>
      </w:r>
      <w:r w:rsidR="00523AF4">
        <w:rPr>
          <w:rFonts w:cstheme="minorHAnsi"/>
        </w:rPr>
        <w:t xml:space="preserve">upgrading to the latest iMac operating system and hence they were highlighted in the follow up to the </w:t>
      </w:r>
      <w:r w:rsidR="0027399C">
        <w:rPr>
          <w:rFonts w:cstheme="minorHAnsi"/>
        </w:rPr>
        <w:t>cyber-attack</w:t>
      </w:r>
      <w:r w:rsidR="00523AF4">
        <w:rPr>
          <w:rFonts w:cstheme="minorHAnsi"/>
        </w:rPr>
        <w:t xml:space="preserve"> as being </w:t>
      </w:r>
      <w:r w:rsidR="00726F5F">
        <w:rPr>
          <w:rFonts w:cstheme="minorHAnsi"/>
        </w:rPr>
        <w:t>extremely high risk.</w:t>
      </w:r>
    </w:p>
    <w:p w14:paraId="1D8AA72A" w14:textId="77777777" w:rsidR="00726F5F" w:rsidRPr="00726F5F" w:rsidRDefault="00726F5F" w:rsidP="00726F5F">
      <w:pPr>
        <w:pStyle w:val="ListParagraph"/>
        <w:rPr>
          <w:rFonts w:cstheme="minorHAnsi"/>
        </w:rPr>
      </w:pPr>
    </w:p>
    <w:p w14:paraId="30C1C31B" w14:textId="77777777" w:rsidR="00A86C55" w:rsidRDefault="00726F5F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In order to mitigate the risk</w:t>
      </w:r>
      <w:r w:rsidR="00A86C55">
        <w:rPr>
          <w:rFonts w:cstheme="minorHAnsi"/>
        </w:rPr>
        <w:t>, and in line with KryptoKloud advice,</w:t>
      </w:r>
      <w:r>
        <w:rPr>
          <w:rFonts w:cstheme="minorHAnsi"/>
        </w:rPr>
        <w:t xml:space="preserve"> the IT team moved them onto a separate network and isolated them</w:t>
      </w:r>
      <w:r w:rsidR="00A86C55">
        <w:rPr>
          <w:rFonts w:cstheme="minorHAnsi"/>
        </w:rPr>
        <w:t xml:space="preserve">. </w:t>
      </w:r>
    </w:p>
    <w:p w14:paraId="1466A9D9" w14:textId="77777777" w:rsidR="00A86C55" w:rsidRPr="00A86C55" w:rsidRDefault="00A86C55" w:rsidP="00A86C55">
      <w:pPr>
        <w:pStyle w:val="ListParagraph"/>
        <w:rPr>
          <w:rFonts w:cstheme="minorHAnsi"/>
        </w:rPr>
      </w:pPr>
    </w:p>
    <w:p w14:paraId="49856543" w14:textId="6769A267" w:rsidR="00726F5F" w:rsidRDefault="00A86C55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This means the functionality is severely reduced. Students cannot log on using their college username and password, they have to log on as local Admins. They can use the</w:t>
      </w:r>
      <w:r w:rsidR="00B126CB">
        <w:rPr>
          <w:rFonts w:cstheme="minorHAnsi"/>
        </w:rPr>
        <w:t xml:space="preserve"> Mac</w:t>
      </w:r>
      <w:r>
        <w:rPr>
          <w:rFonts w:cstheme="minorHAnsi"/>
        </w:rPr>
        <w:t xml:space="preserve"> Adobe and Music software but </w:t>
      </w:r>
      <w:r w:rsidR="00B126CB">
        <w:rPr>
          <w:rFonts w:cstheme="minorHAnsi"/>
        </w:rPr>
        <w:t xml:space="preserve">have no access to all </w:t>
      </w:r>
      <w:r w:rsidR="00FC226E">
        <w:rPr>
          <w:rFonts w:cstheme="minorHAnsi"/>
        </w:rPr>
        <w:t xml:space="preserve">other </w:t>
      </w:r>
      <w:r w:rsidR="00B126CB">
        <w:rPr>
          <w:rFonts w:cstheme="minorHAnsi"/>
        </w:rPr>
        <w:t xml:space="preserve">standard </w:t>
      </w:r>
      <w:r w:rsidR="00FC226E">
        <w:rPr>
          <w:rFonts w:cstheme="minorHAnsi"/>
        </w:rPr>
        <w:t xml:space="preserve">college software (like e-mail, T: drive, S: drive, Word, Excel etc.). </w:t>
      </w:r>
    </w:p>
    <w:p w14:paraId="76156D13" w14:textId="77777777" w:rsidR="00CB5DA6" w:rsidRPr="00CB5DA6" w:rsidRDefault="00CB5DA6" w:rsidP="00CB5DA6">
      <w:pPr>
        <w:pStyle w:val="ListParagraph"/>
        <w:rPr>
          <w:rFonts w:cstheme="minorHAnsi"/>
        </w:rPr>
      </w:pPr>
    </w:p>
    <w:p w14:paraId="0A5B92A5" w14:textId="5A8847E5" w:rsidR="00CB5DA6" w:rsidRDefault="00CB5DA6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extreme old age combined with the network isolation mean</w:t>
      </w:r>
      <w:r w:rsidR="00754878">
        <w:rPr>
          <w:rFonts w:cstheme="minorHAnsi"/>
        </w:rPr>
        <w:t>s</w:t>
      </w:r>
      <w:r>
        <w:rPr>
          <w:rFonts w:cstheme="minorHAnsi"/>
        </w:rPr>
        <w:t xml:space="preserve"> that the learning experience is poor.</w:t>
      </w:r>
    </w:p>
    <w:p w14:paraId="5C929F70" w14:textId="77777777" w:rsidR="00BE3522" w:rsidRPr="00BE3522" w:rsidRDefault="00BE3522" w:rsidP="00BE3522">
      <w:pPr>
        <w:pStyle w:val="ListParagraph"/>
        <w:rPr>
          <w:rFonts w:cstheme="minorHAnsi"/>
        </w:rPr>
      </w:pPr>
    </w:p>
    <w:p w14:paraId="5DE3C502" w14:textId="77777777" w:rsidR="00C3139E" w:rsidRDefault="00BE3522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Discussions have been held with all of the curriculum areas affected to explore the potential for replacing Macs which are difficult and expensive to support with Windows computers. </w:t>
      </w:r>
    </w:p>
    <w:p w14:paraId="0609C0A3" w14:textId="77777777" w:rsidR="00C3139E" w:rsidRPr="00C3139E" w:rsidRDefault="00C3139E" w:rsidP="00C3139E">
      <w:pPr>
        <w:pStyle w:val="ListParagraph"/>
        <w:rPr>
          <w:rFonts w:cstheme="minorHAnsi"/>
        </w:rPr>
      </w:pPr>
    </w:p>
    <w:p w14:paraId="1FAA1FCC" w14:textId="42DC216C" w:rsidR="00BE3522" w:rsidRDefault="00C3139E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Music section must retain Macs because the curriculum software does not work on Windows but in all other areas high-performance Windows computers are suitable and the curriculum teams support the change.</w:t>
      </w:r>
    </w:p>
    <w:p w14:paraId="65530203" w14:textId="77777777" w:rsidR="00A13505" w:rsidRPr="00A13505" w:rsidRDefault="00A13505" w:rsidP="00A13505">
      <w:pPr>
        <w:pStyle w:val="ListParagraph"/>
        <w:rPr>
          <w:rFonts w:cstheme="minorHAnsi"/>
        </w:rPr>
      </w:pPr>
    </w:p>
    <w:p w14:paraId="11FB009B" w14:textId="4CBCF6B0" w:rsidR="00A13505" w:rsidRDefault="00A13505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This change would enable most of the £20k annual support payment to Jigsaw to be</w:t>
      </w:r>
      <w:r w:rsidR="000E52D1">
        <w:rPr>
          <w:rFonts w:cstheme="minorHAnsi"/>
        </w:rPr>
        <w:t xml:space="preserve"> removed and would also enable the IT team to address the </w:t>
      </w:r>
      <w:r w:rsidR="00920C9E">
        <w:rPr>
          <w:rFonts w:cstheme="minorHAnsi"/>
        </w:rPr>
        <w:t xml:space="preserve">support </w:t>
      </w:r>
      <w:r w:rsidR="000E52D1">
        <w:rPr>
          <w:rFonts w:cstheme="minorHAnsi"/>
        </w:rPr>
        <w:t>issues that give rise to complaints from HE students (customised Internet permissions, slow performance</w:t>
      </w:r>
      <w:r w:rsidR="00C272A6">
        <w:rPr>
          <w:rFonts w:cstheme="minorHAnsi"/>
        </w:rPr>
        <w:t xml:space="preserve"> etc.)</w:t>
      </w:r>
      <w:r w:rsidR="00920C9E">
        <w:rPr>
          <w:rFonts w:cstheme="minorHAnsi"/>
        </w:rPr>
        <w:t xml:space="preserve"> because of the </w:t>
      </w:r>
      <w:r w:rsidR="00012FD7">
        <w:rPr>
          <w:rFonts w:cstheme="minorHAnsi"/>
        </w:rPr>
        <w:t>restrictions associated with using Macs as part of a corporate network.</w:t>
      </w:r>
    </w:p>
    <w:p w14:paraId="1593CDB6" w14:textId="77777777" w:rsidR="00CA64C2" w:rsidRPr="00CA64C2" w:rsidRDefault="00CA64C2" w:rsidP="00CA64C2">
      <w:pPr>
        <w:pStyle w:val="ListParagraph"/>
        <w:rPr>
          <w:rFonts w:cstheme="minorHAnsi"/>
        </w:rPr>
      </w:pPr>
    </w:p>
    <w:p w14:paraId="08508F3D" w14:textId="2A270B47" w:rsidR="00CA64C2" w:rsidRDefault="00CA64C2" w:rsidP="00851F7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Further analysis –</w:t>
      </w:r>
    </w:p>
    <w:p w14:paraId="36E873A4" w14:textId="77777777" w:rsidR="00CA64C2" w:rsidRPr="00CA64C2" w:rsidRDefault="00CA64C2" w:rsidP="00CA64C2">
      <w:pPr>
        <w:pStyle w:val="ListParagraph"/>
        <w:rPr>
          <w:rFonts w:cstheme="minorHAnsi"/>
        </w:rPr>
      </w:pPr>
    </w:p>
    <w:p w14:paraId="249709DA" w14:textId="778D1E17" w:rsidR="00CA64C2" w:rsidRDefault="00563CEB" w:rsidP="00563CE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3B0C7F">
        <w:rPr>
          <w:rFonts w:cstheme="minorHAnsi"/>
        </w:rPr>
        <w:t>number of courses and students using the Macs is still being calculated and the paper will be re-issued if this is established before ELT.</w:t>
      </w:r>
    </w:p>
    <w:p w14:paraId="7BC8448C" w14:textId="77777777" w:rsidR="003B0C7F" w:rsidRDefault="003B0C7F" w:rsidP="003B0C7F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1DEBBBB7" w14:textId="0F8D0717" w:rsidR="003B0C7F" w:rsidRDefault="00164C36" w:rsidP="00563CE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</w:t>
      </w:r>
      <w:r w:rsidR="009338C0">
        <w:rPr>
          <w:rFonts w:cstheme="minorHAnsi"/>
        </w:rPr>
        <w:t xml:space="preserve">the Macs are replaced like-for-like rather than using high end PCs where possible the cost would increase to </w:t>
      </w:r>
      <w:r w:rsidR="00D7787D">
        <w:rPr>
          <w:rFonts w:cstheme="minorHAnsi"/>
        </w:rPr>
        <w:t>£407k plus £20k - £30k per year for external support.</w:t>
      </w:r>
    </w:p>
    <w:p w14:paraId="6464B66B" w14:textId="77777777" w:rsidR="00D7787D" w:rsidRPr="00D7787D" w:rsidRDefault="00D7787D" w:rsidP="00D7787D">
      <w:pPr>
        <w:pStyle w:val="ListParagraph"/>
        <w:rPr>
          <w:rFonts w:cstheme="minorHAnsi"/>
        </w:rPr>
      </w:pPr>
    </w:p>
    <w:p w14:paraId="3055BDF2" w14:textId="50E132E2" w:rsidR="00D7787D" w:rsidRDefault="00D7787D" w:rsidP="00563CE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curriculum areas have been challenged to reduce the number of units and have stated that they need the same quantity. This is currently being challenged via a timetable analysis exercise.</w:t>
      </w:r>
    </w:p>
    <w:p w14:paraId="3983B64E" w14:textId="77777777" w:rsidR="00F716C9" w:rsidRPr="00F716C9" w:rsidRDefault="00F716C9" w:rsidP="00F716C9">
      <w:pPr>
        <w:pStyle w:val="ListParagraph"/>
        <w:rPr>
          <w:rFonts w:cstheme="minorHAnsi"/>
        </w:rPr>
      </w:pPr>
    </w:p>
    <w:p w14:paraId="6A69E53C" w14:textId="398D2763" w:rsidR="00F716C9" w:rsidRDefault="00F716C9" w:rsidP="00563CEB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exact </w:t>
      </w:r>
      <w:r w:rsidR="00485D21">
        <w:rPr>
          <w:rFonts w:cstheme="minorHAnsi"/>
        </w:rPr>
        <w:t xml:space="preserve">implications of </w:t>
      </w:r>
      <w:r w:rsidR="00991D68">
        <w:rPr>
          <w:rFonts w:cstheme="minorHAnsi"/>
        </w:rPr>
        <w:t xml:space="preserve">a further delay in replacement </w:t>
      </w:r>
      <w:r w:rsidR="00485D21">
        <w:rPr>
          <w:rFonts w:cstheme="minorHAnsi"/>
        </w:rPr>
        <w:t>are hard to quantify</w:t>
      </w:r>
      <w:r w:rsidR="00991D68">
        <w:rPr>
          <w:rFonts w:cstheme="minorHAnsi"/>
        </w:rPr>
        <w:t xml:space="preserve">. However, </w:t>
      </w:r>
      <w:r w:rsidR="00485D21">
        <w:rPr>
          <w:rFonts w:cstheme="minorHAnsi"/>
        </w:rPr>
        <w:t xml:space="preserve">it is likely that that </w:t>
      </w:r>
      <w:r w:rsidR="002C6272">
        <w:rPr>
          <w:rFonts w:cstheme="minorHAnsi"/>
        </w:rPr>
        <w:t>worsening reliability and availability could have a direct impact on learning outcomes in 2021/22</w:t>
      </w:r>
      <w:r w:rsidR="00D60F55">
        <w:rPr>
          <w:rFonts w:cstheme="minorHAnsi"/>
        </w:rPr>
        <w:t>.</w:t>
      </w:r>
    </w:p>
    <w:p w14:paraId="5AF673DE" w14:textId="77777777" w:rsidR="00CC70FC" w:rsidRDefault="00CC70FC" w:rsidP="006B5122">
      <w:pPr>
        <w:pStyle w:val="ListParagraph"/>
        <w:spacing w:after="0" w:line="240" w:lineRule="auto"/>
        <w:jc w:val="both"/>
        <w:rPr>
          <w:rFonts w:cstheme="minorHAnsi"/>
        </w:rPr>
      </w:pPr>
    </w:p>
    <w:p w14:paraId="23811510" w14:textId="2AD2799E" w:rsidR="00B30918" w:rsidRPr="007877FE" w:rsidRDefault="00B30918" w:rsidP="006B5122">
      <w:pPr>
        <w:pStyle w:val="Heading2"/>
      </w:pPr>
      <w:r>
        <w:t>SUMMARY</w:t>
      </w:r>
    </w:p>
    <w:p w14:paraId="2A11BC03" w14:textId="77777777" w:rsidR="00B30918" w:rsidRPr="007877FE" w:rsidRDefault="00B30918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05669796" w14:textId="027E0325" w:rsidR="00B30918" w:rsidRDefault="00FD0999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IT team have maximise</w:t>
      </w:r>
      <w:r w:rsidR="002C6272">
        <w:rPr>
          <w:rFonts w:cstheme="minorHAnsi"/>
        </w:rPr>
        <w:t>d</w:t>
      </w:r>
      <w:r>
        <w:rPr>
          <w:rFonts w:cstheme="minorHAnsi"/>
        </w:rPr>
        <w:t xml:space="preserve"> the </w:t>
      </w:r>
      <w:r w:rsidR="00E96490">
        <w:rPr>
          <w:rFonts w:cstheme="minorHAnsi"/>
        </w:rPr>
        <w:t>life</w:t>
      </w:r>
      <w:r w:rsidR="002C6272">
        <w:rPr>
          <w:rFonts w:cstheme="minorHAnsi"/>
        </w:rPr>
        <w:t>span</w:t>
      </w:r>
      <w:r w:rsidR="00E96490">
        <w:rPr>
          <w:rFonts w:cstheme="minorHAnsi"/>
        </w:rPr>
        <w:t xml:space="preserve"> of the Macs but the end-of-life state has now been reached</w:t>
      </w:r>
      <w:r w:rsidR="009021BB">
        <w:rPr>
          <w:rFonts w:cstheme="minorHAnsi"/>
        </w:rPr>
        <w:t>.</w:t>
      </w:r>
    </w:p>
    <w:p w14:paraId="0B312457" w14:textId="77777777" w:rsidR="00DA1067" w:rsidRDefault="00DA1067" w:rsidP="00DA1067">
      <w:pPr>
        <w:pStyle w:val="ListParagraph"/>
        <w:spacing w:after="0" w:line="240" w:lineRule="auto"/>
        <w:jc w:val="both"/>
        <w:rPr>
          <w:rFonts w:cstheme="minorHAnsi"/>
        </w:rPr>
      </w:pPr>
    </w:p>
    <w:p w14:paraId="50804F51" w14:textId="5FF72A32" w:rsidR="00DA1067" w:rsidRDefault="00DA1067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Mac fleet needs to be replaced at a cost of £210k </w:t>
      </w:r>
      <w:r w:rsidR="00D96D37">
        <w:rPr>
          <w:rFonts w:cstheme="minorHAnsi"/>
        </w:rPr>
        <w:t>and a 3 month internal project</w:t>
      </w:r>
      <w:r w:rsidR="00BF4AD1">
        <w:rPr>
          <w:rFonts w:cstheme="minorHAnsi"/>
        </w:rPr>
        <w:t xml:space="preserve"> split between some immediate tasks and some tasks in August after the main delivery</w:t>
      </w:r>
      <w:r w:rsidR="00D96D37">
        <w:rPr>
          <w:rFonts w:cstheme="minorHAnsi"/>
        </w:rPr>
        <w:t>.</w:t>
      </w:r>
    </w:p>
    <w:p w14:paraId="21D49E54" w14:textId="77777777" w:rsidR="002167B9" w:rsidRPr="002167B9" w:rsidRDefault="002167B9" w:rsidP="002167B9">
      <w:pPr>
        <w:pStyle w:val="ListParagraph"/>
        <w:spacing w:after="0" w:line="240" w:lineRule="auto"/>
        <w:jc w:val="both"/>
        <w:rPr>
          <w:rFonts w:cstheme="minorHAnsi"/>
        </w:rPr>
      </w:pPr>
    </w:p>
    <w:p w14:paraId="78CC45B9" w14:textId="456591A2" w:rsidR="007C017F" w:rsidRPr="007877FE" w:rsidRDefault="007C017F" w:rsidP="006B5122">
      <w:pPr>
        <w:pStyle w:val="Heading2"/>
      </w:pPr>
      <w:r>
        <w:t>FINANCIAL IMPLICATIONS</w:t>
      </w:r>
    </w:p>
    <w:p w14:paraId="4F9BB055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49DE8F9E" w14:textId="2196AF83" w:rsidR="00205EFA" w:rsidRDefault="001D583C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£2</w:t>
      </w:r>
      <w:r w:rsidR="00D96D37">
        <w:rPr>
          <w:rFonts w:cstheme="minorHAnsi"/>
        </w:rPr>
        <w:t>1</w:t>
      </w:r>
      <w:r>
        <w:rPr>
          <w:rFonts w:cstheme="minorHAnsi"/>
        </w:rPr>
        <w:t xml:space="preserve">0k </w:t>
      </w:r>
      <w:r w:rsidR="00D96D37">
        <w:rPr>
          <w:rFonts w:cstheme="minorHAnsi"/>
        </w:rPr>
        <w:t xml:space="preserve">will replace all of the Macs with high-performance Windows computers except in Music where </w:t>
      </w:r>
      <w:r w:rsidR="00F01FB3">
        <w:rPr>
          <w:rFonts w:cstheme="minorHAnsi"/>
        </w:rPr>
        <w:t>there are no Windows alternatives for the software used to deliver the current curriculum.</w:t>
      </w:r>
    </w:p>
    <w:p w14:paraId="2CD8085C" w14:textId="77777777" w:rsidR="00F01FB3" w:rsidRDefault="00F01FB3" w:rsidP="00F01FB3">
      <w:pPr>
        <w:pStyle w:val="ListParagraph"/>
        <w:spacing w:after="0" w:line="240" w:lineRule="auto"/>
        <w:jc w:val="both"/>
        <w:rPr>
          <w:rFonts w:cstheme="minorHAnsi"/>
        </w:rPr>
      </w:pPr>
    </w:p>
    <w:p w14:paraId="20AF2D7B" w14:textId="6DBFCD8B" w:rsidR="00F01FB3" w:rsidRDefault="00F01FB3" w:rsidP="00D96D37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Hardware prices fluctuate so there may be some variation in the </w:t>
      </w:r>
      <w:r w:rsidR="0002124B">
        <w:rPr>
          <w:rFonts w:cstheme="minorHAnsi"/>
        </w:rPr>
        <w:t>project cost when formal quotations are received.</w:t>
      </w:r>
    </w:p>
    <w:p w14:paraId="46F15FF2" w14:textId="77777777" w:rsidR="000676CD" w:rsidRDefault="000676CD" w:rsidP="006B5122">
      <w:pPr>
        <w:pStyle w:val="Heading2"/>
      </w:pPr>
    </w:p>
    <w:p w14:paraId="4EDB499D" w14:textId="6DB80053" w:rsidR="007C017F" w:rsidRPr="007877FE" w:rsidRDefault="001B423C" w:rsidP="006B5122">
      <w:pPr>
        <w:pStyle w:val="Heading2"/>
      </w:pPr>
      <w:r w:rsidRPr="001B423C">
        <w:t>INFRASTRUCTURE AND HEALTH AND SAFETY ISSUES</w:t>
      </w:r>
    </w:p>
    <w:p w14:paraId="4DA3DBAF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222FA5A3" w14:textId="6213AB1E" w:rsidR="007C017F" w:rsidRPr="007877FE" w:rsidRDefault="00AB09A4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no </w:t>
      </w:r>
      <w:r w:rsidR="0002124B">
        <w:rPr>
          <w:rFonts w:cstheme="minorHAnsi"/>
        </w:rPr>
        <w:t xml:space="preserve">physical </w:t>
      </w:r>
      <w:r>
        <w:rPr>
          <w:rFonts w:cstheme="minorHAnsi"/>
        </w:rPr>
        <w:t xml:space="preserve">infrastructure issues; potentially the health and safety </w:t>
      </w:r>
      <w:r w:rsidR="0001271B">
        <w:rPr>
          <w:rFonts w:cstheme="minorHAnsi"/>
        </w:rPr>
        <w:t xml:space="preserve">for </w:t>
      </w:r>
      <w:r w:rsidR="006A7C8C">
        <w:rPr>
          <w:rFonts w:cstheme="minorHAnsi"/>
        </w:rPr>
        <w:t>students will be positively impacted by replacing a slow, unreliable and frustrating experience with a set of reliable and high-performance resources</w:t>
      </w:r>
      <w:r>
        <w:rPr>
          <w:rFonts w:cstheme="minorHAnsi"/>
        </w:rPr>
        <w:t>.</w:t>
      </w:r>
    </w:p>
    <w:p w14:paraId="0FB04824" w14:textId="756F7C2B" w:rsidR="007C017F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56CCCACD" w14:textId="04745A02" w:rsidR="001B423C" w:rsidRPr="007877FE" w:rsidRDefault="00B87E11" w:rsidP="006B5122">
      <w:pPr>
        <w:pStyle w:val="Heading2"/>
      </w:pPr>
      <w:r w:rsidRPr="00B87E11">
        <w:t>CLIMATE CHANGE AND SUSTAINABILITY</w:t>
      </w:r>
    </w:p>
    <w:p w14:paraId="098CFC2F" w14:textId="77777777" w:rsidR="001B423C" w:rsidRPr="007877FE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00B34529" w14:textId="5F234198" w:rsidR="001B423C" w:rsidRPr="007877FE" w:rsidRDefault="00A8730F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old Mac fleet does consume more energy than modern hardware but the impact will be negligible</w:t>
      </w:r>
      <w:r w:rsidR="000129D1">
        <w:rPr>
          <w:rFonts w:cstheme="minorHAnsi"/>
        </w:rPr>
        <w:t>.</w:t>
      </w:r>
    </w:p>
    <w:p w14:paraId="50FB6133" w14:textId="77777777" w:rsidR="001B423C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C6F646A" w14:textId="0F847598" w:rsidR="00BF54E0" w:rsidRPr="007877FE" w:rsidRDefault="001373B7" w:rsidP="006B5122">
      <w:pPr>
        <w:pStyle w:val="Heading2"/>
      </w:pPr>
      <w:r w:rsidRPr="001373B7">
        <w:t>INTERNAL AND EXTERNAL COMMUNICATIONS CONSIDERATIONS</w:t>
      </w:r>
    </w:p>
    <w:p w14:paraId="586C2D91" w14:textId="77777777" w:rsidR="00BF54E0" w:rsidRPr="007877FE" w:rsidRDefault="00BF54E0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4E6CD70D" w14:textId="4D87C942" w:rsidR="00693E9F" w:rsidRDefault="00693E9F" w:rsidP="00A8730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Internal communications </w:t>
      </w:r>
      <w:r w:rsidR="00A8730F">
        <w:rPr>
          <w:rFonts w:cstheme="minorHAnsi"/>
        </w:rPr>
        <w:t xml:space="preserve">to teachers in affected areas will be well received and </w:t>
      </w:r>
      <w:r w:rsidR="00C25DFA">
        <w:rPr>
          <w:rFonts w:cstheme="minorHAnsi"/>
        </w:rPr>
        <w:t xml:space="preserve">is likely to </w:t>
      </w:r>
      <w:r w:rsidR="00A8730F">
        <w:rPr>
          <w:rFonts w:cstheme="minorHAnsi"/>
        </w:rPr>
        <w:t>produce a morale boost</w:t>
      </w:r>
      <w:r w:rsidR="006A55C7">
        <w:rPr>
          <w:rFonts w:cstheme="minorHAnsi"/>
        </w:rPr>
        <w:t>.</w:t>
      </w:r>
    </w:p>
    <w:p w14:paraId="15CD9C62" w14:textId="77777777" w:rsidR="00A8730F" w:rsidRDefault="00A8730F" w:rsidP="00A8730F">
      <w:pPr>
        <w:pStyle w:val="ListParagraph"/>
        <w:spacing w:after="0" w:line="240" w:lineRule="auto"/>
        <w:jc w:val="both"/>
        <w:rPr>
          <w:rFonts w:cstheme="minorHAnsi"/>
        </w:rPr>
      </w:pPr>
    </w:p>
    <w:p w14:paraId="26559C2F" w14:textId="640AE0DA" w:rsidR="00A8730F" w:rsidRDefault="00A8730F" w:rsidP="00A8730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new facility could be maximised through external communications </w:t>
      </w:r>
      <w:r w:rsidR="00AA01D5">
        <w:rPr>
          <w:rFonts w:cstheme="minorHAnsi"/>
        </w:rPr>
        <w:t xml:space="preserve">of </w:t>
      </w:r>
      <w:r>
        <w:rPr>
          <w:rFonts w:cstheme="minorHAnsi"/>
        </w:rPr>
        <w:t xml:space="preserve">a soft relaunch </w:t>
      </w:r>
      <w:r w:rsidR="00AA01D5">
        <w:rPr>
          <w:rFonts w:cstheme="minorHAnsi"/>
        </w:rPr>
        <w:t xml:space="preserve">with the objective of </w:t>
      </w:r>
      <w:r w:rsidR="00C25DFA">
        <w:rPr>
          <w:rFonts w:cstheme="minorHAnsi"/>
        </w:rPr>
        <w:t>increasing applications</w:t>
      </w:r>
      <w:r w:rsidR="00AA01D5">
        <w:rPr>
          <w:rFonts w:cstheme="minorHAnsi"/>
        </w:rPr>
        <w:t xml:space="preserve"> to related courses in 2021/22</w:t>
      </w:r>
      <w:r>
        <w:rPr>
          <w:rFonts w:cstheme="minorHAnsi"/>
        </w:rPr>
        <w:t xml:space="preserve"> </w:t>
      </w:r>
    </w:p>
    <w:p w14:paraId="7A1FD6B4" w14:textId="77777777" w:rsidR="00B07635" w:rsidRPr="007877FE" w:rsidRDefault="00B07635" w:rsidP="006B5122">
      <w:pPr>
        <w:spacing w:after="0" w:line="240" w:lineRule="auto"/>
        <w:jc w:val="both"/>
        <w:rPr>
          <w:rFonts w:cstheme="minorHAnsi"/>
        </w:rPr>
      </w:pPr>
    </w:p>
    <w:p w14:paraId="569E7688" w14:textId="1EAA0972" w:rsidR="00883A63" w:rsidRDefault="004A7984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392544" wp14:editId="7E18200E">
            <wp:extent cx="1803493" cy="476274"/>
            <wp:effectExtent l="0" t="0" r="635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igna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B4F" w14:textId="77777777" w:rsidR="00EE1340" w:rsidRDefault="00EE1340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6E4559A0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2E366A15" w14:textId="1836180D" w:rsidR="00097D0E" w:rsidRDefault="000D3F0B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Graham Harrison</w:t>
      </w:r>
      <w:r w:rsidR="00F97EA8">
        <w:rPr>
          <w:rFonts w:cstheme="minorHAnsi"/>
          <w:b/>
          <w:bCs/>
        </w:rPr>
        <w:t xml:space="preserve"> </w:t>
      </w:r>
      <w:r w:rsidR="00097D0E" w:rsidRPr="007877FE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Group Director of IT, Information Management &amp; Projects</w:t>
      </w:r>
      <w:r w:rsidR="00097D0E" w:rsidRPr="007877FE">
        <w:rPr>
          <w:rFonts w:cstheme="minorHAnsi"/>
          <w:b/>
          <w:bCs/>
        </w:rPr>
        <w:t>)</w:t>
      </w:r>
    </w:p>
    <w:p w14:paraId="7B909224" w14:textId="77777777" w:rsidR="00883A63" w:rsidRPr="007877FE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0054422E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3480E585" w14:textId="25A5E942" w:rsidR="008E76B4" w:rsidRDefault="00A858B0" w:rsidP="00A94193">
      <w:pPr>
        <w:spacing w:after="0" w:line="240" w:lineRule="auto"/>
        <w:jc w:val="both"/>
      </w:pPr>
      <w:r w:rsidRPr="00AC41F5">
        <w:rPr>
          <w:rFonts w:cstheme="minorHAnsi"/>
          <w:b/>
          <w:bCs/>
        </w:rPr>
        <w:t>Annexes:</w:t>
      </w:r>
      <w:r w:rsidR="00612962">
        <w:rPr>
          <w:rFonts w:cstheme="minorHAnsi"/>
          <w:b/>
          <w:bCs/>
        </w:rPr>
        <w:t xml:space="preserve"> </w:t>
      </w:r>
      <w:r w:rsidR="00883A63">
        <w:rPr>
          <w:rFonts w:cstheme="minorHAnsi"/>
          <w:b/>
          <w:bCs/>
        </w:rPr>
        <w:tab/>
      </w:r>
      <w:r w:rsidR="00AA01D5">
        <w:t>Annex A – Initial Cost Breakdown</w:t>
      </w:r>
    </w:p>
    <w:p w14:paraId="18CA9893" w14:textId="77777777" w:rsidR="008E4957" w:rsidRDefault="008E4957" w:rsidP="00A94193">
      <w:pPr>
        <w:spacing w:after="0" w:line="240" w:lineRule="auto"/>
        <w:jc w:val="both"/>
        <w:rPr>
          <w:rFonts w:cstheme="minorHAnsi"/>
        </w:rPr>
        <w:sectPr w:rsidR="008E4957" w:rsidSect="007877FE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B5F04A9" w14:textId="70FF9A2D" w:rsidR="008E4957" w:rsidRDefault="008E4957" w:rsidP="00A94193">
      <w:pPr>
        <w:spacing w:after="0" w:line="240" w:lineRule="auto"/>
        <w:jc w:val="both"/>
        <w:rPr>
          <w:rFonts w:cstheme="minorHAnsi"/>
        </w:rPr>
      </w:pPr>
    </w:p>
    <w:p w14:paraId="1090508E" w14:textId="3453B84E" w:rsidR="00883A63" w:rsidRDefault="00D8241C" w:rsidP="00D8241C">
      <w:pPr>
        <w:pStyle w:val="Heading2"/>
      </w:pPr>
      <w:r>
        <w:t xml:space="preserve">ANNEX </w:t>
      </w:r>
      <w:r w:rsidR="00793859">
        <w:t xml:space="preserve">a </w:t>
      </w:r>
      <w:r>
        <w:t>– iNITIAL cOST bREAKDOWN</w:t>
      </w:r>
    </w:p>
    <w:p w14:paraId="7851DE88" w14:textId="646EAE3B" w:rsidR="00D8241C" w:rsidRDefault="00D8241C" w:rsidP="00FD78C9">
      <w:pPr>
        <w:spacing w:after="0"/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185"/>
        <w:gridCol w:w="1185"/>
        <w:gridCol w:w="1203"/>
        <w:gridCol w:w="1185"/>
        <w:gridCol w:w="1023"/>
        <w:gridCol w:w="5221"/>
        <w:gridCol w:w="1186"/>
        <w:gridCol w:w="1186"/>
        <w:gridCol w:w="1186"/>
      </w:tblGrid>
      <w:tr w:rsidR="00FD78C9" w:rsidRPr="00FD78C9" w14:paraId="584B0E49" w14:textId="77777777" w:rsidTr="00FD7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4F5B8AD5" w14:textId="77777777" w:rsidR="00FD78C9" w:rsidRPr="00FD78C9" w:rsidRDefault="00FD78C9" w:rsidP="00FD78C9">
            <w:pPr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Campus</w:t>
            </w:r>
          </w:p>
        </w:tc>
        <w:tc>
          <w:tcPr>
            <w:tcW w:w="408" w:type="pct"/>
            <w:hideMark/>
          </w:tcPr>
          <w:p w14:paraId="05E9FEC0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Building</w:t>
            </w:r>
          </w:p>
        </w:tc>
        <w:tc>
          <w:tcPr>
            <w:tcW w:w="408" w:type="pct"/>
            <w:hideMark/>
          </w:tcPr>
          <w:p w14:paraId="7CDEC3DE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Room</w:t>
            </w:r>
          </w:p>
        </w:tc>
        <w:tc>
          <w:tcPr>
            <w:tcW w:w="408" w:type="pct"/>
            <w:hideMark/>
          </w:tcPr>
          <w:p w14:paraId="090D1DBA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Current Hardware</w:t>
            </w:r>
          </w:p>
        </w:tc>
        <w:tc>
          <w:tcPr>
            <w:tcW w:w="350" w:type="pct"/>
            <w:hideMark/>
          </w:tcPr>
          <w:p w14:paraId="573A28A2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Current Quantity</w:t>
            </w:r>
          </w:p>
        </w:tc>
        <w:tc>
          <w:tcPr>
            <w:tcW w:w="1794" w:type="pct"/>
            <w:hideMark/>
          </w:tcPr>
          <w:p w14:paraId="6D35B44D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Proposed Hardware</w:t>
            </w:r>
          </w:p>
        </w:tc>
        <w:tc>
          <w:tcPr>
            <w:tcW w:w="408" w:type="pct"/>
            <w:hideMark/>
          </w:tcPr>
          <w:p w14:paraId="4052EBED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Proposed Quantity</w:t>
            </w:r>
          </w:p>
        </w:tc>
        <w:tc>
          <w:tcPr>
            <w:tcW w:w="408" w:type="pct"/>
            <w:hideMark/>
          </w:tcPr>
          <w:p w14:paraId="4831C9F9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Unit Cost (incl. VAT)</w:t>
            </w:r>
          </w:p>
        </w:tc>
        <w:tc>
          <w:tcPr>
            <w:tcW w:w="408" w:type="pct"/>
            <w:hideMark/>
          </w:tcPr>
          <w:p w14:paraId="391E3E5B" w14:textId="77777777" w:rsidR="00FD78C9" w:rsidRPr="00FD78C9" w:rsidRDefault="00FD78C9" w:rsidP="00FD7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lang w:eastAsia="en-GB"/>
              </w:rPr>
              <w:t>Total Cost</w:t>
            </w:r>
          </w:p>
        </w:tc>
      </w:tr>
      <w:tr w:rsidR="00FD78C9" w:rsidRPr="00FD78C9" w14:paraId="3034A61B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526FEF91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2B4680D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4AC998EA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2.5</w:t>
            </w:r>
          </w:p>
        </w:tc>
        <w:tc>
          <w:tcPr>
            <w:tcW w:w="408" w:type="pct"/>
            <w:hideMark/>
          </w:tcPr>
          <w:p w14:paraId="32FC168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0BFA45B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94" w:type="pct"/>
            <w:hideMark/>
          </w:tcPr>
          <w:p w14:paraId="1B514830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184B109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8" w:type="pct"/>
            <w:hideMark/>
          </w:tcPr>
          <w:p w14:paraId="12C81859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215AB73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</w:tr>
      <w:tr w:rsidR="00FD78C9" w:rsidRPr="00FD78C9" w14:paraId="42D2E675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6ED538D1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04F1900F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423032BE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2.4</w:t>
            </w:r>
          </w:p>
        </w:tc>
        <w:tc>
          <w:tcPr>
            <w:tcW w:w="408" w:type="pct"/>
            <w:hideMark/>
          </w:tcPr>
          <w:p w14:paraId="4E176BB4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738BB992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94" w:type="pct"/>
            <w:hideMark/>
          </w:tcPr>
          <w:p w14:paraId="525B066E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0912957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08" w:type="pct"/>
            <w:hideMark/>
          </w:tcPr>
          <w:p w14:paraId="28FD82A0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2089000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£28,706</w:t>
            </w:r>
          </w:p>
        </w:tc>
      </w:tr>
      <w:tr w:rsidR="00FD78C9" w:rsidRPr="00FD78C9" w14:paraId="7536281C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2FDFEF25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3CE633B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665A9BB7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2.3</w:t>
            </w:r>
          </w:p>
        </w:tc>
        <w:tc>
          <w:tcPr>
            <w:tcW w:w="408" w:type="pct"/>
            <w:hideMark/>
          </w:tcPr>
          <w:p w14:paraId="3D14AA13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5CCD78A3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794" w:type="pct"/>
            <w:hideMark/>
          </w:tcPr>
          <w:p w14:paraId="5199E7F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1864FE5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408" w:type="pct"/>
            <w:hideMark/>
          </w:tcPr>
          <w:p w14:paraId="757F3DDA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2D74CF01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£27,339</w:t>
            </w:r>
          </w:p>
        </w:tc>
      </w:tr>
      <w:tr w:rsidR="00FD78C9" w:rsidRPr="00FD78C9" w14:paraId="7C62FDD9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39ADB6B4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5846ED0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34003D59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2.1</w:t>
            </w:r>
          </w:p>
        </w:tc>
        <w:tc>
          <w:tcPr>
            <w:tcW w:w="408" w:type="pct"/>
            <w:hideMark/>
          </w:tcPr>
          <w:p w14:paraId="083E5953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5AF57E65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94" w:type="pct"/>
            <w:hideMark/>
          </w:tcPr>
          <w:p w14:paraId="16FEE034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4AEBF9D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408" w:type="pct"/>
            <w:hideMark/>
          </w:tcPr>
          <w:p w14:paraId="59DD7E5B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2145588E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£25,972</w:t>
            </w:r>
          </w:p>
        </w:tc>
      </w:tr>
      <w:tr w:rsidR="00FD78C9" w:rsidRPr="00FD78C9" w14:paraId="0AFF1317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7CB16BDC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3D83C4D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032357EE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2.10</w:t>
            </w:r>
          </w:p>
        </w:tc>
        <w:tc>
          <w:tcPr>
            <w:tcW w:w="408" w:type="pct"/>
            <w:hideMark/>
          </w:tcPr>
          <w:p w14:paraId="7DF1078B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22BB67A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1794" w:type="pct"/>
            <w:hideMark/>
          </w:tcPr>
          <w:p w14:paraId="0A83F0F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02C12821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408" w:type="pct"/>
            <w:hideMark/>
          </w:tcPr>
          <w:p w14:paraId="472D240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29CBD034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£25,972</w:t>
            </w:r>
          </w:p>
        </w:tc>
      </w:tr>
      <w:tr w:rsidR="00FD78C9" w:rsidRPr="00FD78C9" w14:paraId="546B1115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768C15AB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772849CA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5FA3B035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1.4</w:t>
            </w:r>
          </w:p>
        </w:tc>
        <w:tc>
          <w:tcPr>
            <w:tcW w:w="408" w:type="pct"/>
            <w:hideMark/>
          </w:tcPr>
          <w:p w14:paraId="25ABDBC3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4D1AA101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794" w:type="pct"/>
            <w:hideMark/>
          </w:tcPr>
          <w:p w14:paraId="119F830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2F733B7A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408" w:type="pct"/>
            <w:hideMark/>
          </w:tcPr>
          <w:p w14:paraId="72BD822C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6B37BD6E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£28,706</w:t>
            </w:r>
          </w:p>
        </w:tc>
      </w:tr>
      <w:tr w:rsidR="00FD78C9" w:rsidRPr="00FD78C9" w14:paraId="61E705E4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2A7B30AA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5306C20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CHT</w:t>
            </w:r>
          </w:p>
        </w:tc>
        <w:tc>
          <w:tcPr>
            <w:tcW w:w="408" w:type="pct"/>
            <w:hideMark/>
          </w:tcPr>
          <w:p w14:paraId="454E38F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1.2C (Studio)</w:t>
            </w:r>
          </w:p>
        </w:tc>
        <w:tc>
          <w:tcPr>
            <w:tcW w:w="408" w:type="pct"/>
            <w:hideMark/>
          </w:tcPr>
          <w:p w14:paraId="64EC654C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Tower Mac</w:t>
            </w:r>
          </w:p>
        </w:tc>
        <w:tc>
          <w:tcPr>
            <w:tcW w:w="350" w:type="pct"/>
            <w:hideMark/>
          </w:tcPr>
          <w:p w14:paraId="5BF70154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94" w:type="pct"/>
            <w:hideMark/>
          </w:tcPr>
          <w:p w14:paraId="2DFAE2DC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0CDDE89E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08" w:type="pct"/>
            <w:hideMark/>
          </w:tcPr>
          <w:p w14:paraId="3831AEF2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65114092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£2,734</w:t>
            </w:r>
          </w:p>
        </w:tc>
      </w:tr>
      <w:tr w:rsidR="00FD78C9" w:rsidRPr="00FD78C9" w14:paraId="246465D7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76D9E865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Lincoln</w:t>
            </w:r>
          </w:p>
        </w:tc>
        <w:tc>
          <w:tcPr>
            <w:tcW w:w="408" w:type="pct"/>
            <w:hideMark/>
          </w:tcPr>
          <w:p w14:paraId="20B57277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Knights</w:t>
            </w:r>
          </w:p>
        </w:tc>
        <w:tc>
          <w:tcPr>
            <w:tcW w:w="408" w:type="pct"/>
            <w:hideMark/>
          </w:tcPr>
          <w:p w14:paraId="6BF4F7C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Recording Studio</w:t>
            </w:r>
          </w:p>
        </w:tc>
        <w:tc>
          <w:tcPr>
            <w:tcW w:w="408" w:type="pct"/>
            <w:hideMark/>
          </w:tcPr>
          <w:p w14:paraId="2FD352A2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5915DEB3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94" w:type="pct"/>
            <w:hideMark/>
          </w:tcPr>
          <w:p w14:paraId="370D6EAA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iMac</w:t>
            </w:r>
          </w:p>
        </w:tc>
        <w:tc>
          <w:tcPr>
            <w:tcW w:w="408" w:type="pct"/>
            <w:hideMark/>
          </w:tcPr>
          <w:p w14:paraId="195B505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8" w:type="pct"/>
            <w:hideMark/>
          </w:tcPr>
          <w:p w14:paraId="5F25F89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£2,750</w:t>
            </w:r>
          </w:p>
        </w:tc>
        <w:tc>
          <w:tcPr>
            <w:tcW w:w="408" w:type="pct"/>
            <w:hideMark/>
          </w:tcPr>
          <w:p w14:paraId="4EBF8529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£2,750</w:t>
            </w:r>
          </w:p>
        </w:tc>
      </w:tr>
      <w:tr w:rsidR="00FD78C9" w:rsidRPr="00FD78C9" w14:paraId="694303C1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3AA3AAD1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Lincoln</w:t>
            </w:r>
          </w:p>
        </w:tc>
        <w:tc>
          <w:tcPr>
            <w:tcW w:w="408" w:type="pct"/>
            <w:hideMark/>
          </w:tcPr>
          <w:p w14:paraId="33DCF93B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Knights</w:t>
            </w:r>
          </w:p>
        </w:tc>
        <w:tc>
          <w:tcPr>
            <w:tcW w:w="408" w:type="pct"/>
            <w:hideMark/>
          </w:tcPr>
          <w:p w14:paraId="3F521617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Room KO1</w:t>
            </w:r>
          </w:p>
        </w:tc>
        <w:tc>
          <w:tcPr>
            <w:tcW w:w="408" w:type="pct"/>
            <w:hideMark/>
          </w:tcPr>
          <w:p w14:paraId="4B263909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1466EF74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94" w:type="pct"/>
            <w:hideMark/>
          </w:tcPr>
          <w:p w14:paraId="4BFCFF2B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iMac</w:t>
            </w:r>
          </w:p>
        </w:tc>
        <w:tc>
          <w:tcPr>
            <w:tcW w:w="408" w:type="pct"/>
            <w:hideMark/>
          </w:tcPr>
          <w:p w14:paraId="43D6002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08" w:type="pct"/>
            <w:hideMark/>
          </w:tcPr>
          <w:p w14:paraId="03D0580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£2,750</w:t>
            </w:r>
          </w:p>
        </w:tc>
        <w:tc>
          <w:tcPr>
            <w:tcW w:w="408" w:type="pct"/>
            <w:hideMark/>
          </w:tcPr>
          <w:p w14:paraId="6ACD83B7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£38,500</w:t>
            </w:r>
          </w:p>
        </w:tc>
      </w:tr>
      <w:tr w:rsidR="00FD78C9" w:rsidRPr="00FD78C9" w14:paraId="15BA439F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4AF4021E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Newark</w:t>
            </w:r>
          </w:p>
        </w:tc>
        <w:tc>
          <w:tcPr>
            <w:tcW w:w="408" w:type="pct"/>
            <w:hideMark/>
          </w:tcPr>
          <w:p w14:paraId="0E020E2C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North Block</w:t>
            </w:r>
          </w:p>
        </w:tc>
        <w:tc>
          <w:tcPr>
            <w:tcW w:w="408" w:type="pct"/>
            <w:hideMark/>
          </w:tcPr>
          <w:p w14:paraId="7FE6563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Studio</w:t>
            </w:r>
          </w:p>
        </w:tc>
        <w:tc>
          <w:tcPr>
            <w:tcW w:w="408" w:type="pct"/>
            <w:hideMark/>
          </w:tcPr>
          <w:p w14:paraId="428690F0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3F7324EC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94" w:type="pct"/>
            <w:hideMark/>
          </w:tcPr>
          <w:p w14:paraId="3F5C547D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542228AF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08" w:type="pct"/>
            <w:hideMark/>
          </w:tcPr>
          <w:p w14:paraId="3D7FA34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64A7D599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</w:tr>
      <w:tr w:rsidR="00FD78C9" w:rsidRPr="00FD78C9" w14:paraId="3F605885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25C0F9F6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Newark</w:t>
            </w:r>
          </w:p>
        </w:tc>
        <w:tc>
          <w:tcPr>
            <w:tcW w:w="408" w:type="pct"/>
            <w:hideMark/>
          </w:tcPr>
          <w:p w14:paraId="77422BFA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North Block</w:t>
            </w:r>
          </w:p>
        </w:tc>
        <w:tc>
          <w:tcPr>
            <w:tcW w:w="408" w:type="pct"/>
            <w:hideMark/>
          </w:tcPr>
          <w:p w14:paraId="409E1F50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Studio</w:t>
            </w:r>
          </w:p>
        </w:tc>
        <w:tc>
          <w:tcPr>
            <w:tcW w:w="408" w:type="pct"/>
            <w:hideMark/>
          </w:tcPr>
          <w:p w14:paraId="0D2425E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3ECE6FE6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794" w:type="pct"/>
            <w:hideMark/>
          </w:tcPr>
          <w:p w14:paraId="10A79CC1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0935558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08" w:type="pct"/>
            <w:hideMark/>
          </w:tcPr>
          <w:p w14:paraId="5E200053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0CB964E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£5,468</w:t>
            </w:r>
          </w:p>
        </w:tc>
      </w:tr>
      <w:tr w:rsidR="00FD78C9" w:rsidRPr="00FD78C9" w14:paraId="2E88B4A0" w14:textId="77777777" w:rsidTr="00FD78C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6E30AA0D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Newark</w:t>
            </w:r>
          </w:p>
        </w:tc>
        <w:tc>
          <w:tcPr>
            <w:tcW w:w="408" w:type="pct"/>
            <w:hideMark/>
          </w:tcPr>
          <w:p w14:paraId="5BF8965A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North Block</w:t>
            </w:r>
          </w:p>
        </w:tc>
        <w:tc>
          <w:tcPr>
            <w:tcW w:w="408" w:type="pct"/>
            <w:hideMark/>
          </w:tcPr>
          <w:p w14:paraId="6AACEE9B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Production Office</w:t>
            </w:r>
          </w:p>
        </w:tc>
        <w:tc>
          <w:tcPr>
            <w:tcW w:w="408" w:type="pct"/>
            <w:hideMark/>
          </w:tcPr>
          <w:p w14:paraId="074AB071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iMac</w:t>
            </w:r>
          </w:p>
        </w:tc>
        <w:tc>
          <w:tcPr>
            <w:tcW w:w="350" w:type="pct"/>
            <w:hideMark/>
          </w:tcPr>
          <w:p w14:paraId="575F8364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794" w:type="pct"/>
            <w:hideMark/>
          </w:tcPr>
          <w:p w14:paraId="064070D8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i7, 16GB RAM, 500GB HDD, GPU, Dual High Quality Screens</w:t>
            </w:r>
          </w:p>
        </w:tc>
        <w:tc>
          <w:tcPr>
            <w:tcW w:w="408" w:type="pct"/>
            <w:hideMark/>
          </w:tcPr>
          <w:p w14:paraId="7135B5F4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408" w:type="pct"/>
            <w:hideMark/>
          </w:tcPr>
          <w:p w14:paraId="34924747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£1,367</w:t>
            </w:r>
          </w:p>
        </w:tc>
        <w:tc>
          <w:tcPr>
            <w:tcW w:w="408" w:type="pct"/>
            <w:hideMark/>
          </w:tcPr>
          <w:p w14:paraId="6AC54F86" w14:textId="77777777" w:rsidR="00FD78C9" w:rsidRPr="00FD78C9" w:rsidRDefault="00FD78C9" w:rsidP="00FD7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£19,137</w:t>
            </w:r>
          </w:p>
        </w:tc>
      </w:tr>
      <w:tr w:rsidR="00FD78C9" w:rsidRPr="00FD78C9" w14:paraId="59E9542D" w14:textId="77777777" w:rsidTr="00FD7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pct"/>
            <w:hideMark/>
          </w:tcPr>
          <w:p w14:paraId="4D863C29" w14:textId="77777777" w:rsidR="00FD78C9" w:rsidRPr="00FD78C9" w:rsidRDefault="00FD78C9" w:rsidP="00FD78C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408" w:type="pct"/>
            <w:hideMark/>
          </w:tcPr>
          <w:p w14:paraId="31BEC929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08" w:type="pct"/>
            <w:hideMark/>
          </w:tcPr>
          <w:p w14:paraId="7F3802AE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8" w:type="pct"/>
            <w:hideMark/>
          </w:tcPr>
          <w:p w14:paraId="22CBD6C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0" w:type="pct"/>
            <w:hideMark/>
          </w:tcPr>
          <w:p w14:paraId="00FB7D0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137</w:t>
            </w:r>
          </w:p>
        </w:tc>
        <w:tc>
          <w:tcPr>
            <w:tcW w:w="1794" w:type="pct"/>
            <w:hideMark/>
          </w:tcPr>
          <w:p w14:paraId="4AF7CB6F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408" w:type="pct"/>
            <w:hideMark/>
          </w:tcPr>
          <w:p w14:paraId="1F443805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8" w:type="pct"/>
            <w:hideMark/>
          </w:tcPr>
          <w:p w14:paraId="1725DCD4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08" w:type="pct"/>
            <w:hideMark/>
          </w:tcPr>
          <w:p w14:paraId="22956FA8" w14:textId="77777777" w:rsidR="00FD78C9" w:rsidRPr="00FD78C9" w:rsidRDefault="00FD78C9" w:rsidP="00FD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78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£208,015</w:t>
            </w:r>
          </w:p>
        </w:tc>
      </w:tr>
    </w:tbl>
    <w:p w14:paraId="051F04B9" w14:textId="77777777" w:rsidR="00FD78C9" w:rsidRPr="00D8241C" w:rsidRDefault="00FD78C9" w:rsidP="00D8241C"/>
    <w:sectPr w:rsidR="00FD78C9" w:rsidRPr="00D8241C" w:rsidSect="008E4957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C3C48" w14:textId="77777777" w:rsidR="00A246C9" w:rsidRDefault="00A246C9" w:rsidP="002F4B69">
      <w:pPr>
        <w:spacing w:after="0" w:line="240" w:lineRule="auto"/>
      </w:pPr>
      <w:r>
        <w:separator/>
      </w:r>
    </w:p>
  </w:endnote>
  <w:endnote w:type="continuationSeparator" w:id="0">
    <w:p w14:paraId="63B4DFE8" w14:textId="77777777" w:rsidR="00A246C9" w:rsidRDefault="00A246C9" w:rsidP="002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DFBFA" w14:textId="77777777" w:rsidR="00A246C9" w:rsidRDefault="00A246C9" w:rsidP="002F4B69">
      <w:pPr>
        <w:spacing w:after="0" w:line="240" w:lineRule="auto"/>
      </w:pPr>
      <w:r>
        <w:separator/>
      </w:r>
    </w:p>
  </w:footnote>
  <w:footnote w:type="continuationSeparator" w:id="0">
    <w:p w14:paraId="1CCF0D0A" w14:textId="77777777" w:rsidR="00A246C9" w:rsidRDefault="00A246C9" w:rsidP="002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0526C"/>
    <w:multiLevelType w:val="hybridMultilevel"/>
    <w:tmpl w:val="7D8CD2BE"/>
    <w:lvl w:ilvl="0" w:tplc="3BD85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13E"/>
    <w:multiLevelType w:val="hybridMultilevel"/>
    <w:tmpl w:val="9738E3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4B"/>
    <w:multiLevelType w:val="hybridMultilevel"/>
    <w:tmpl w:val="34700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5FF6"/>
    <w:multiLevelType w:val="hybridMultilevel"/>
    <w:tmpl w:val="CFD80CCE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017"/>
    <w:multiLevelType w:val="hybridMultilevel"/>
    <w:tmpl w:val="AF8E5568"/>
    <w:lvl w:ilvl="0" w:tplc="9190CD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26E1"/>
    <w:multiLevelType w:val="hybridMultilevel"/>
    <w:tmpl w:val="5BB817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4EA17E8"/>
    <w:multiLevelType w:val="hybridMultilevel"/>
    <w:tmpl w:val="BBC4D7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F0"/>
    <w:multiLevelType w:val="hybridMultilevel"/>
    <w:tmpl w:val="2F5C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D5B78"/>
    <w:multiLevelType w:val="hybridMultilevel"/>
    <w:tmpl w:val="ABBA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107B"/>
    <w:multiLevelType w:val="hybridMultilevel"/>
    <w:tmpl w:val="C9347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F15367"/>
    <w:multiLevelType w:val="hybridMultilevel"/>
    <w:tmpl w:val="CBB2ED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92F25DC"/>
    <w:multiLevelType w:val="hybridMultilevel"/>
    <w:tmpl w:val="F26245F8"/>
    <w:lvl w:ilvl="0" w:tplc="AE3CE86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0360AEE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D79F9"/>
    <w:multiLevelType w:val="hybridMultilevel"/>
    <w:tmpl w:val="4A761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C5DA5"/>
    <w:multiLevelType w:val="multilevel"/>
    <w:tmpl w:val="945400A6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717558"/>
    <w:multiLevelType w:val="hybridMultilevel"/>
    <w:tmpl w:val="1EFAA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62870"/>
    <w:multiLevelType w:val="hybridMultilevel"/>
    <w:tmpl w:val="008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B3665"/>
    <w:multiLevelType w:val="multilevel"/>
    <w:tmpl w:val="E4A4010A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79A1F3A"/>
    <w:multiLevelType w:val="hybridMultilevel"/>
    <w:tmpl w:val="0F884352"/>
    <w:lvl w:ilvl="0" w:tplc="0809000F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B1E7495"/>
    <w:multiLevelType w:val="hybridMultilevel"/>
    <w:tmpl w:val="B50AB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F16B1"/>
    <w:multiLevelType w:val="hybridMultilevel"/>
    <w:tmpl w:val="D7242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771AE"/>
    <w:multiLevelType w:val="hybridMultilevel"/>
    <w:tmpl w:val="9690AB4A"/>
    <w:lvl w:ilvl="0" w:tplc="B52CF1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20"/>
  </w:num>
  <w:num w:numId="7">
    <w:abstractNumId w:val="16"/>
  </w:num>
  <w:num w:numId="8">
    <w:abstractNumId w:val="5"/>
  </w:num>
  <w:num w:numId="9">
    <w:abstractNumId w:val="10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19"/>
  </w:num>
  <w:num w:numId="15">
    <w:abstractNumId w:val="2"/>
  </w:num>
  <w:num w:numId="16">
    <w:abstractNumId w:val="6"/>
  </w:num>
  <w:num w:numId="17">
    <w:abstractNumId w:val="9"/>
  </w:num>
  <w:num w:numId="18">
    <w:abstractNumId w:val="1"/>
  </w:num>
  <w:num w:numId="19">
    <w:abstractNumId w:val="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78"/>
    <w:rsid w:val="00003B2F"/>
    <w:rsid w:val="00007CD4"/>
    <w:rsid w:val="000116D3"/>
    <w:rsid w:val="0001271B"/>
    <w:rsid w:val="000129D1"/>
    <w:rsid w:val="00012E45"/>
    <w:rsid w:val="00012FD7"/>
    <w:rsid w:val="0001379C"/>
    <w:rsid w:val="0002124B"/>
    <w:rsid w:val="00032E49"/>
    <w:rsid w:val="00033E41"/>
    <w:rsid w:val="00034B57"/>
    <w:rsid w:val="000423F6"/>
    <w:rsid w:val="00051145"/>
    <w:rsid w:val="000553C4"/>
    <w:rsid w:val="00057578"/>
    <w:rsid w:val="00057AD8"/>
    <w:rsid w:val="00060E01"/>
    <w:rsid w:val="00067226"/>
    <w:rsid w:val="000676CD"/>
    <w:rsid w:val="00067F64"/>
    <w:rsid w:val="00071118"/>
    <w:rsid w:val="00072ECD"/>
    <w:rsid w:val="00073232"/>
    <w:rsid w:val="00081CEB"/>
    <w:rsid w:val="0009485A"/>
    <w:rsid w:val="00097D0E"/>
    <w:rsid w:val="000A586B"/>
    <w:rsid w:val="000A7332"/>
    <w:rsid w:val="000B16C7"/>
    <w:rsid w:val="000B1F3A"/>
    <w:rsid w:val="000B20D7"/>
    <w:rsid w:val="000B6C7B"/>
    <w:rsid w:val="000D3F0B"/>
    <w:rsid w:val="000D6062"/>
    <w:rsid w:val="000E08A6"/>
    <w:rsid w:val="000E1333"/>
    <w:rsid w:val="000E264F"/>
    <w:rsid w:val="000E3A1D"/>
    <w:rsid w:val="000E52D1"/>
    <w:rsid w:val="000F7202"/>
    <w:rsid w:val="00103E2F"/>
    <w:rsid w:val="0010497B"/>
    <w:rsid w:val="00107CAD"/>
    <w:rsid w:val="001161C5"/>
    <w:rsid w:val="00124756"/>
    <w:rsid w:val="001301F2"/>
    <w:rsid w:val="00130733"/>
    <w:rsid w:val="001373B7"/>
    <w:rsid w:val="00143F74"/>
    <w:rsid w:val="0015083F"/>
    <w:rsid w:val="001627DF"/>
    <w:rsid w:val="00164C36"/>
    <w:rsid w:val="00171079"/>
    <w:rsid w:val="0018425D"/>
    <w:rsid w:val="00184733"/>
    <w:rsid w:val="00190254"/>
    <w:rsid w:val="00195D44"/>
    <w:rsid w:val="001963A8"/>
    <w:rsid w:val="001A1191"/>
    <w:rsid w:val="001B423C"/>
    <w:rsid w:val="001B62AE"/>
    <w:rsid w:val="001B75CE"/>
    <w:rsid w:val="001C2ED5"/>
    <w:rsid w:val="001D4C8D"/>
    <w:rsid w:val="001D583C"/>
    <w:rsid w:val="00205EFA"/>
    <w:rsid w:val="00206898"/>
    <w:rsid w:val="002167B9"/>
    <w:rsid w:val="00224E23"/>
    <w:rsid w:val="002254E1"/>
    <w:rsid w:val="002301C2"/>
    <w:rsid w:val="00232011"/>
    <w:rsid w:val="00237A06"/>
    <w:rsid w:val="0024298B"/>
    <w:rsid w:val="002466EC"/>
    <w:rsid w:val="00246A96"/>
    <w:rsid w:val="0025127E"/>
    <w:rsid w:val="002536A1"/>
    <w:rsid w:val="00257CCF"/>
    <w:rsid w:val="00265C17"/>
    <w:rsid w:val="0027399C"/>
    <w:rsid w:val="002769A2"/>
    <w:rsid w:val="002801D8"/>
    <w:rsid w:val="00281802"/>
    <w:rsid w:val="002841F9"/>
    <w:rsid w:val="00291F2A"/>
    <w:rsid w:val="002937E9"/>
    <w:rsid w:val="00295E5D"/>
    <w:rsid w:val="002A1A4C"/>
    <w:rsid w:val="002A2275"/>
    <w:rsid w:val="002A29D7"/>
    <w:rsid w:val="002B03DA"/>
    <w:rsid w:val="002B059B"/>
    <w:rsid w:val="002B5CB4"/>
    <w:rsid w:val="002C3DC2"/>
    <w:rsid w:val="002C57C3"/>
    <w:rsid w:val="002C6272"/>
    <w:rsid w:val="002D2F26"/>
    <w:rsid w:val="002E4648"/>
    <w:rsid w:val="002E6A19"/>
    <w:rsid w:val="002E6A68"/>
    <w:rsid w:val="002F4B69"/>
    <w:rsid w:val="002F68D8"/>
    <w:rsid w:val="00306751"/>
    <w:rsid w:val="00310DB1"/>
    <w:rsid w:val="00314E47"/>
    <w:rsid w:val="003176A0"/>
    <w:rsid w:val="00320E94"/>
    <w:rsid w:val="00323CD9"/>
    <w:rsid w:val="003313E3"/>
    <w:rsid w:val="0033390F"/>
    <w:rsid w:val="003368C5"/>
    <w:rsid w:val="003473D6"/>
    <w:rsid w:val="003475D5"/>
    <w:rsid w:val="003568C2"/>
    <w:rsid w:val="00357B22"/>
    <w:rsid w:val="00362750"/>
    <w:rsid w:val="00381748"/>
    <w:rsid w:val="00384747"/>
    <w:rsid w:val="0038735F"/>
    <w:rsid w:val="003927EE"/>
    <w:rsid w:val="003A44C6"/>
    <w:rsid w:val="003A620D"/>
    <w:rsid w:val="003B0C7F"/>
    <w:rsid w:val="003C7D0D"/>
    <w:rsid w:val="003D056C"/>
    <w:rsid w:val="003D3EDB"/>
    <w:rsid w:val="003D5251"/>
    <w:rsid w:val="003E315D"/>
    <w:rsid w:val="003E5CB0"/>
    <w:rsid w:val="003E6004"/>
    <w:rsid w:val="003F0DF5"/>
    <w:rsid w:val="003F58FD"/>
    <w:rsid w:val="003F5F67"/>
    <w:rsid w:val="00406E8C"/>
    <w:rsid w:val="0041197A"/>
    <w:rsid w:val="00421609"/>
    <w:rsid w:val="00425A20"/>
    <w:rsid w:val="00432959"/>
    <w:rsid w:val="004366E5"/>
    <w:rsid w:val="004464D5"/>
    <w:rsid w:val="004575B5"/>
    <w:rsid w:val="00465E29"/>
    <w:rsid w:val="004661DC"/>
    <w:rsid w:val="00471608"/>
    <w:rsid w:val="00476976"/>
    <w:rsid w:val="00483D12"/>
    <w:rsid w:val="00485D21"/>
    <w:rsid w:val="004968A3"/>
    <w:rsid w:val="004A03FD"/>
    <w:rsid w:val="004A127D"/>
    <w:rsid w:val="004A1B20"/>
    <w:rsid w:val="004A1B4E"/>
    <w:rsid w:val="004A212B"/>
    <w:rsid w:val="004A7984"/>
    <w:rsid w:val="004A7AB9"/>
    <w:rsid w:val="004B67A0"/>
    <w:rsid w:val="004C5EA4"/>
    <w:rsid w:val="004E4B78"/>
    <w:rsid w:val="004E7165"/>
    <w:rsid w:val="004F7A8D"/>
    <w:rsid w:val="005045D0"/>
    <w:rsid w:val="00506E74"/>
    <w:rsid w:val="00523AF4"/>
    <w:rsid w:val="0053124C"/>
    <w:rsid w:val="0053302F"/>
    <w:rsid w:val="0053614A"/>
    <w:rsid w:val="005428F4"/>
    <w:rsid w:val="00543544"/>
    <w:rsid w:val="00547E0F"/>
    <w:rsid w:val="0055514C"/>
    <w:rsid w:val="00556AF1"/>
    <w:rsid w:val="00562AB9"/>
    <w:rsid w:val="00563CEB"/>
    <w:rsid w:val="00563F74"/>
    <w:rsid w:val="00571199"/>
    <w:rsid w:val="00573275"/>
    <w:rsid w:val="00584E12"/>
    <w:rsid w:val="00592702"/>
    <w:rsid w:val="005932F3"/>
    <w:rsid w:val="005B17A1"/>
    <w:rsid w:val="005C0BC4"/>
    <w:rsid w:val="005C7556"/>
    <w:rsid w:val="005D153C"/>
    <w:rsid w:val="005D4B8C"/>
    <w:rsid w:val="006062A1"/>
    <w:rsid w:val="00611EA9"/>
    <w:rsid w:val="00612962"/>
    <w:rsid w:val="00623D23"/>
    <w:rsid w:val="00624E61"/>
    <w:rsid w:val="00630800"/>
    <w:rsid w:val="00631973"/>
    <w:rsid w:val="00641D86"/>
    <w:rsid w:val="00643049"/>
    <w:rsid w:val="006576A2"/>
    <w:rsid w:val="00663BF1"/>
    <w:rsid w:val="006679A2"/>
    <w:rsid w:val="00667DAA"/>
    <w:rsid w:val="0067024C"/>
    <w:rsid w:val="006764CB"/>
    <w:rsid w:val="00683841"/>
    <w:rsid w:val="00685402"/>
    <w:rsid w:val="00692958"/>
    <w:rsid w:val="00693E9F"/>
    <w:rsid w:val="00696134"/>
    <w:rsid w:val="006964BA"/>
    <w:rsid w:val="006A22FE"/>
    <w:rsid w:val="006A55C7"/>
    <w:rsid w:val="006A7C8C"/>
    <w:rsid w:val="006B3F83"/>
    <w:rsid w:val="006B4983"/>
    <w:rsid w:val="006B5122"/>
    <w:rsid w:val="006C07A2"/>
    <w:rsid w:val="006D11F4"/>
    <w:rsid w:val="006D4915"/>
    <w:rsid w:val="006D7110"/>
    <w:rsid w:val="006E7D22"/>
    <w:rsid w:val="006F15B9"/>
    <w:rsid w:val="006F3E29"/>
    <w:rsid w:val="0070020A"/>
    <w:rsid w:val="00700BA1"/>
    <w:rsid w:val="00704980"/>
    <w:rsid w:val="00711A3D"/>
    <w:rsid w:val="007150A8"/>
    <w:rsid w:val="00726F5F"/>
    <w:rsid w:val="00735401"/>
    <w:rsid w:val="00735841"/>
    <w:rsid w:val="007467B8"/>
    <w:rsid w:val="00746EA1"/>
    <w:rsid w:val="00754878"/>
    <w:rsid w:val="0076579A"/>
    <w:rsid w:val="007765BF"/>
    <w:rsid w:val="00777C4F"/>
    <w:rsid w:val="00786F82"/>
    <w:rsid w:val="007877FE"/>
    <w:rsid w:val="007901D3"/>
    <w:rsid w:val="00793859"/>
    <w:rsid w:val="007948D8"/>
    <w:rsid w:val="007952F6"/>
    <w:rsid w:val="007A1736"/>
    <w:rsid w:val="007A3376"/>
    <w:rsid w:val="007B29F4"/>
    <w:rsid w:val="007B5F13"/>
    <w:rsid w:val="007C017F"/>
    <w:rsid w:val="007C0E81"/>
    <w:rsid w:val="007C47F2"/>
    <w:rsid w:val="007D1AFC"/>
    <w:rsid w:val="007D35A4"/>
    <w:rsid w:val="007D63D6"/>
    <w:rsid w:val="007E15D9"/>
    <w:rsid w:val="007F6FBD"/>
    <w:rsid w:val="007F7541"/>
    <w:rsid w:val="00801D29"/>
    <w:rsid w:val="00804F9F"/>
    <w:rsid w:val="0080596F"/>
    <w:rsid w:val="00820FB2"/>
    <w:rsid w:val="00827194"/>
    <w:rsid w:val="008328CD"/>
    <w:rsid w:val="00833BC4"/>
    <w:rsid w:val="00841DD2"/>
    <w:rsid w:val="00842105"/>
    <w:rsid w:val="00843B97"/>
    <w:rsid w:val="00851F76"/>
    <w:rsid w:val="00863A98"/>
    <w:rsid w:val="00872C46"/>
    <w:rsid w:val="00883A63"/>
    <w:rsid w:val="008876CC"/>
    <w:rsid w:val="00891BC0"/>
    <w:rsid w:val="00893F50"/>
    <w:rsid w:val="008951DA"/>
    <w:rsid w:val="008961D5"/>
    <w:rsid w:val="008A3453"/>
    <w:rsid w:val="008A73C3"/>
    <w:rsid w:val="008A7521"/>
    <w:rsid w:val="008B33E9"/>
    <w:rsid w:val="008B702C"/>
    <w:rsid w:val="008C428A"/>
    <w:rsid w:val="008D045B"/>
    <w:rsid w:val="008D0C65"/>
    <w:rsid w:val="008D1A4C"/>
    <w:rsid w:val="008D7740"/>
    <w:rsid w:val="008E056D"/>
    <w:rsid w:val="008E4957"/>
    <w:rsid w:val="008E76B4"/>
    <w:rsid w:val="008F5E72"/>
    <w:rsid w:val="009021BB"/>
    <w:rsid w:val="00904379"/>
    <w:rsid w:val="009047B6"/>
    <w:rsid w:val="00911093"/>
    <w:rsid w:val="0091258E"/>
    <w:rsid w:val="00914FE1"/>
    <w:rsid w:val="00916CB9"/>
    <w:rsid w:val="00920C9E"/>
    <w:rsid w:val="00922789"/>
    <w:rsid w:val="00923C38"/>
    <w:rsid w:val="00932952"/>
    <w:rsid w:val="009338C0"/>
    <w:rsid w:val="00933C98"/>
    <w:rsid w:val="00940AD5"/>
    <w:rsid w:val="009426E9"/>
    <w:rsid w:val="00942A5A"/>
    <w:rsid w:val="00944A6C"/>
    <w:rsid w:val="009539D0"/>
    <w:rsid w:val="00961014"/>
    <w:rsid w:val="00962D00"/>
    <w:rsid w:val="009712F2"/>
    <w:rsid w:val="009731F7"/>
    <w:rsid w:val="0098696E"/>
    <w:rsid w:val="00991D68"/>
    <w:rsid w:val="00993C12"/>
    <w:rsid w:val="009946E9"/>
    <w:rsid w:val="009A0E80"/>
    <w:rsid w:val="009A2E9C"/>
    <w:rsid w:val="009B0693"/>
    <w:rsid w:val="009C0F63"/>
    <w:rsid w:val="009E412E"/>
    <w:rsid w:val="009E42F1"/>
    <w:rsid w:val="009F2D36"/>
    <w:rsid w:val="009F4FDE"/>
    <w:rsid w:val="009F6D6F"/>
    <w:rsid w:val="009F7477"/>
    <w:rsid w:val="00A13505"/>
    <w:rsid w:val="00A17410"/>
    <w:rsid w:val="00A246C9"/>
    <w:rsid w:val="00A37143"/>
    <w:rsid w:val="00A44259"/>
    <w:rsid w:val="00A44C9B"/>
    <w:rsid w:val="00A45D58"/>
    <w:rsid w:val="00A47059"/>
    <w:rsid w:val="00A473B8"/>
    <w:rsid w:val="00A5316F"/>
    <w:rsid w:val="00A634C4"/>
    <w:rsid w:val="00A6553C"/>
    <w:rsid w:val="00A709D3"/>
    <w:rsid w:val="00A831C2"/>
    <w:rsid w:val="00A858B0"/>
    <w:rsid w:val="00A86C55"/>
    <w:rsid w:val="00A87301"/>
    <w:rsid w:val="00A8730F"/>
    <w:rsid w:val="00A94193"/>
    <w:rsid w:val="00AA01D5"/>
    <w:rsid w:val="00AA44F1"/>
    <w:rsid w:val="00AB07BC"/>
    <w:rsid w:val="00AB09A4"/>
    <w:rsid w:val="00AB2101"/>
    <w:rsid w:val="00AC44D6"/>
    <w:rsid w:val="00AD1D08"/>
    <w:rsid w:val="00AD6A8A"/>
    <w:rsid w:val="00AF2B5B"/>
    <w:rsid w:val="00AF3433"/>
    <w:rsid w:val="00B07635"/>
    <w:rsid w:val="00B10AE1"/>
    <w:rsid w:val="00B12160"/>
    <w:rsid w:val="00B126CB"/>
    <w:rsid w:val="00B149CD"/>
    <w:rsid w:val="00B20359"/>
    <w:rsid w:val="00B20FA0"/>
    <w:rsid w:val="00B23CB1"/>
    <w:rsid w:val="00B26124"/>
    <w:rsid w:val="00B30918"/>
    <w:rsid w:val="00B35B36"/>
    <w:rsid w:val="00B4000B"/>
    <w:rsid w:val="00B42ED8"/>
    <w:rsid w:val="00B44956"/>
    <w:rsid w:val="00B504A9"/>
    <w:rsid w:val="00B8035C"/>
    <w:rsid w:val="00B8085F"/>
    <w:rsid w:val="00B83AA0"/>
    <w:rsid w:val="00B87E11"/>
    <w:rsid w:val="00B9513A"/>
    <w:rsid w:val="00BA3440"/>
    <w:rsid w:val="00BA59EE"/>
    <w:rsid w:val="00BC3D92"/>
    <w:rsid w:val="00BC4B30"/>
    <w:rsid w:val="00BC6256"/>
    <w:rsid w:val="00BD0AB9"/>
    <w:rsid w:val="00BD1174"/>
    <w:rsid w:val="00BE3522"/>
    <w:rsid w:val="00BF428A"/>
    <w:rsid w:val="00BF4AD1"/>
    <w:rsid w:val="00BF54E0"/>
    <w:rsid w:val="00C0143A"/>
    <w:rsid w:val="00C01B83"/>
    <w:rsid w:val="00C111EA"/>
    <w:rsid w:val="00C20FA9"/>
    <w:rsid w:val="00C22682"/>
    <w:rsid w:val="00C25DFA"/>
    <w:rsid w:val="00C2667D"/>
    <w:rsid w:val="00C272A6"/>
    <w:rsid w:val="00C312C2"/>
    <w:rsid w:val="00C3139E"/>
    <w:rsid w:val="00C43E2A"/>
    <w:rsid w:val="00C45169"/>
    <w:rsid w:val="00C4793A"/>
    <w:rsid w:val="00C5058B"/>
    <w:rsid w:val="00C64D78"/>
    <w:rsid w:val="00C65298"/>
    <w:rsid w:val="00C7713E"/>
    <w:rsid w:val="00C873B7"/>
    <w:rsid w:val="00C919BB"/>
    <w:rsid w:val="00C9414F"/>
    <w:rsid w:val="00C961D6"/>
    <w:rsid w:val="00CA4482"/>
    <w:rsid w:val="00CA64C2"/>
    <w:rsid w:val="00CB0E56"/>
    <w:rsid w:val="00CB2FF2"/>
    <w:rsid w:val="00CB5DA6"/>
    <w:rsid w:val="00CC3F66"/>
    <w:rsid w:val="00CC70FC"/>
    <w:rsid w:val="00CE2E7B"/>
    <w:rsid w:val="00CE3A78"/>
    <w:rsid w:val="00CE4311"/>
    <w:rsid w:val="00CE53EC"/>
    <w:rsid w:val="00CE55A7"/>
    <w:rsid w:val="00CF0AF5"/>
    <w:rsid w:val="00CF73ED"/>
    <w:rsid w:val="00CF7C8A"/>
    <w:rsid w:val="00D003E0"/>
    <w:rsid w:val="00D03AEC"/>
    <w:rsid w:val="00D07A09"/>
    <w:rsid w:val="00D138A6"/>
    <w:rsid w:val="00D23C2F"/>
    <w:rsid w:val="00D25CD8"/>
    <w:rsid w:val="00D30DDB"/>
    <w:rsid w:val="00D332F8"/>
    <w:rsid w:val="00D33ECF"/>
    <w:rsid w:val="00D35870"/>
    <w:rsid w:val="00D404FB"/>
    <w:rsid w:val="00D44D16"/>
    <w:rsid w:val="00D45E63"/>
    <w:rsid w:val="00D511AA"/>
    <w:rsid w:val="00D60F55"/>
    <w:rsid w:val="00D6309A"/>
    <w:rsid w:val="00D711E6"/>
    <w:rsid w:val="00D74911"/>
    <w:rsid w:val="00D772CA"/>
    <w:rsid w:val="00D7787D"/>
    <w:rsid w:val="00D8241C"/>
    <w:rsid w:val="00D8559F"/>
    <w:rsid w:val="00D95B7B"/>
    <w:rsid w:val="00D96D37"/>
    <w:rsid w:val="00DA0163"/>
    <w:rsid w:val="00DA1067"/>
    <w:rsid w:val="00DA1F34"/>
    <w:rsid w:val="00DC48CA"/>
    <w:rsid w:val="00DD1DAC"/>
    <w:rsid w:val="00DD5310"/>
    <w:rsid w:val="00DE3910"/>
    <w:rsid w:val="00DF087E"/>
    <w:rsid w:val="00DF1634"/>
    <w:rsid w:val="00DF73C0"/>
    <w:rsid w:val="00E04FEA"/>
    <w:rsid w:val="00E11F90"/>
    <w:rsid w:val="00E14186"/>
    <w:rsid w:val="00E25AC6"/>
    <w:rsid w:val="00E25C32"/>
    <w:rsid w:val="00E31039"/>
    <w:rsid w:val="00E34229"/>
    <w:rsid w:val="00E42498"/>
    <w:rsid w:val="00E448B5"/>
    <w:rsid w:val="00E44DC2"/>
    <w:rsid w:val="00E534F5"/>
    <w:rsid w:val="00E64616"/>
    <w:rsid w:val="00E66B49"/>
    <w:rsid w:val="00E77ADE"/>
    <w:rsid w:val="00E77FE7"/>
    <w:rsid w:val="00E829D8"/>
    <w:rsid w:val="00E901A2"/>
    <w:rsid w:val="00E960A9"/>
    <w:rsid w:val="00E96232"/>
    <w:rsid w:val="00E96490"/>
    <w:rsid w:val="00EA7AE8"/>
    <w:rsid w:val="00EB1019"/>
    <w:rsid w:val="00EB74BB"/>
    <w:rsid w:val="00ED01A4"/>
    <w:rsid w:val="00ED02D4"/>
    <w:rsid w:val="00ED0574"/>
    <w:rsid w:val="00ED3666"/>
    <w:rsid w:val="00ED3C11"/>
    <w:rsid w:val="00EE1029"/>
    <w:rsid w:val="00EE1340"/>
    <w:rsid w:val="00EE5620"/>
    <w:rsid w:val="00EF1B61"/>
    <w:rsid w:val="00EF2055"/>
    <w:rsid w:val="00F01FB3"/>
    <w:rsid w:val="00F05A6E"/>
    <w:rsid w:val="00F11F77"/>
    <w:rsid w:val="00F248AD"/>
    <w:rsid w:val="00F2626F"/>
    <w:rsid w:val="00F36FFA"/>
    <w:rsid w:val="00F4303C"/>
    <w:rsid w:val="00F43272"/>
    <w:rsid w:val="00F43D9C"/>
    <w:rsid w:val="00F537C6"/>
    <w:rsid w:val="00F557C2"/>
    <w:rsid w:val="00F62A0B"/>
    <w:rsid w:val="00F6464B"/>
    <w:rsid w:val="00F67FB8"/>
    <w:rsid w:val="00F716C9"/>
    <w:rsid w:val="00F830D0"/>
    <w:rsid w:val="00F84225"/>
    <w:rsid w:val="00F842F7"/>
    <w:rsid w:val="00F85B4D"/>
    <w:rsid w:val="00F903B9"/>
    <w:rsid w:val="00F923D4"/>
    <w:rsid w:val="00F94762"/>
    <w:rsid w:val="00F96233"/>
    <w:rsid w:val="00F97EA8"/>
    <w:rsid w:val="00FB005F"/>
    <w:rsid w:val="00FB576B"/>
    <w:rsid w:val="00FB5807"/>
    <w:rsid w:val="00FC226E"/>
    <w:rsid w:val="00FD0999"/>
    <w:rsid w:val="00FD2E37"/>
    <w:rsid w:val="00FD78C9"/>
    <w:rsid w:val="00FE1D08"/>
    <w:rsid w:val="00FE57BA"/>
    <w:rsid w:val="00FF07F6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457"/>
  <w15:chartTrackingRefBased/>
  <w15:docId w15:val="{8F93526C-98CE-4EB5-BE2E-3E7C8A2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AA"/>
    <w:pPr>
      <w:spacing w:after="0" w:line="240" w:lineRule="auto"/>
      <w:jc w:val="both"/>
      <w:outlineLvl w:val="0"/>
    </w:pPr>
    <w:rPr>
      <w:rFonts w:cstheme="minorHAnsi"/>
      <w:b/>
      <w:caps/>
      <w:u w:val="thick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511AA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B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1A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1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07635"/>
  </w:style>
  <w:style w:type="paragraph" w:styleId="Footer">
    <w:name w:val="footer"/>
    <w:basedOn w:val="Normal"/>
    <w:link w:val="Foot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69"/>
  </w:style>
  <w:style w:type="character" w:styleId="PageNumber">
    <w:name w:val="page number"/>
    <w:basedOn w:val="DefaultParagraphFont"/>
    <w:uiPriority w:val="99"/>
    <w:semiHidden/>
    <w:unhideWhenUsed/>
    <w:rsid w:val="002F4B69"/>
  </w:style>
  <w:style w:type="paragraph" w:styleId="Header">
    <w:name w:val="header"/>
    <w:basedOn w:val="Normal"/>
    <w:link w:val="Head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69"/>
  </w:style>
  <w:style w:type="paragraph" w:styleId="BalloonText">
    <w:name w:val="Balloon Text"/>
    <w:basedOn w:val="Normal"/>
    <w:link w:val="BalloonTextChar"/>
    <w:uiPriority w:val="99"/>
    <w:semiHidden/>
    <w:unhideWhenUsed/>
    <w:rsid w:val="002D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1AA"/>
    <w:rPr>
      <w:rFonts w:cstheme="minorHAnsi"/>
      <w:b/>
      <w:caps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D511AA"/>
    <w:rPr>
      <w:rFonts w:cstheme="minorHAnsi"/>
      <w:b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0129D1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FD7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8F0BF5933C7B48B33109A6EA5DEBC8" ma:contentTypeVersion="13" ma:contentTypeDescription="Create a new document." ma:contentTypeScope="" ma:versionID="7829741cb26193635f3529bfe14ad9db">
  <xsd:schema xmlns:xsd="http://www.w3.org/2001/XMLSchema" xmlns:xs="http://www.w3.org/2001/XMLSchema" xmlns:p="http://schemas.microsoft.com/office/2006/metadata/properties" xmlns:ns3="9bb4c0fb-c5db-4bed-aba8-d1549c3c2f4b" xmlns:ns4="86da59a9-ff09-44d8-a0e0-b8de7b16a376" targetNamespace="http://schemas.microsoft.com/office/2006/metadata/properties" ma:root="true" ma:fieldsID="c10a4061b9914d7d8728530b4ce48246" ns3:_="" ns4:_="">
    <xsd:import namespace="9bb4c0fb-c5db-4bed-aba8-d1549c3c2f4b"/>
    <xsd:import namespace="86da59a9-ff09-44d8-a0e0-b8de7b16a3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4c0fb-c5db-4bed-aba8-d1549c3c2f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a59a9-ff09-44d8-a0e0-b8de7b16a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990FB-7EFE-4791-ABC2-E8A1D4508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95E0AE-2127-4240-9700-A50C6580E6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C1AF92-824E-4843-8AE8-F2359491FE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782190-D5D1-4094-83C2-A7BA9591C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b4c0fb-c5db-4bed-aba8-d1549c3c2f4b"/>
    <ds:schemaRef ds:uri="86da59a9-ff09-44d8-a0e0-b8de7b16a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College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O'Hara, Claire</dc:creator>
  <cp:keywords/>
  <dc:description/>
  <cp:lastModifiedBy>Harrison, Graham</cp:lastModifiedBy>
  <cp:revision>3</cp:revision>
  <dcterms:created xsi:type="dcterms:W3CDTF">2021-02-08T19:40:00Z</dcterms:created>
  <dcterms:modified xsi:type="dcterms:W3CDTF">2021-02-14T12:24:00Z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0x010100168F0BF5933C7B48B33109A6EA5DEBC8</vt:lpwstr>
  </property>
</Properties>
</file>