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微服务（微服务是一种架构风格）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一系列微小的服务组成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每个服务都跑在自己的进程里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每个服务为独立的业务开发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单体架构：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优点：容易测试、容易部署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缺点：开发效率底、稳定性不高、代码维护难、部署不灵活、稳定性不高、扩展性不够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分布式架构：（旨在支持应用程序和服务的开发，可以利用物理架构 </w:t>
      </w:r>
      <w:r>
        <w:rPr>
          <w:rFonts w:hint="eastAsia"/>
          <w:highlight w:val="yellow"/>
          <w:lang w:val="en-US" w:eastAsia="zh-CN"/>
        </w:rPr>
        <w:t>由多个自治的处理元素</w:t>
      </w:r>
      <w:r>
        <w:rPr>
          <w:rFonts w:hint="eastAsia"/>
          <w:lang w:val="en-US" w:eastAsia="zh-CN"/>
        </w:rPr>
        <w:t>，不共享内存，但通过网络发送消息合作）（分布式是一个厨师，一个洗碗工。微服务是一堆厨师和一堆洗碗工）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cloud是什么？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是一个开源工具集，含了多个子项目。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简化了分布式开发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Eureka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基于Netflix Eureka的二次封装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包含Eureka Server 注册中心，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Eureka Client 服务注册 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"https://spring.io/projects/spring-cloud"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https://spring.io/projects/spring-cloud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官网查看各个组件版本对应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eureka.server.enable-self-preservation：是否开启自我保护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会进入自动保护模式，注册中心并不会将该服务从注册中心删除掉。设置成false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eureka.instance.prefer-ip-address：true 是否以 IP 注册到注册中心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eureka.instance.instance-id：注册限制的实例 ID，即上图显示的 127.0.0.1:8761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eureka.instance.hostname 来修改 hostname 的值,Eureka 默认是以 hostname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client.serviceUrl.defaultZone：注册中心默认地址。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eureka.server.peer-node-read-timeout-ms：微服务节点连接超时时间。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eureka.client.register-with-eureka: false 是否向服务端注册自己</w:t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BC9458"/>
          <w:sz w:val="21"/>
          <w:szCs w:val="21"/>
          <w:shd w:val="clear" w:fill="2B2B2B"/>
        </w:rPr>
        <w:t>#  eureka.client.false.fetch-registry: false 表示是否从Eureka Server获取信息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高可用 多个Eureka Server 集群相互注册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坑点application.yml 使用拷贝的时候  有时候注解会引发错误，导致运行异常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defaultZone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: http://localhost:8761/eureka/,http://localhost:8762/eureka/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shd w:val="clear" w:fill="2B2B2B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每一个server 需要在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defaultZone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fill="2B2B2B"/>
          <w:lang w:val="en-US" w:eastAsia="zh-CN"/>
        </w:rPr>
        <w:t>填写其他注册中心地址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defaultZone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: http://localhost:8761/eureka/,http://localhost:8762/eureka/,http://localhost:8763/eureka/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在client端填写所有注册中心地址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快速添加测试类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40830" cy="54813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48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F50A0"/>
    <w:multiLevelType w:val="singleLevel"/>
    <w:tmpl w:val="98FF50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D10D4DD"/>
    <w:multiLevelType w:val="singleLevel"/>
    <w:tmpl w:val="ED10D4D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E927A5"/>
    <w:multiLevelType w:val="singleLevel"/>
    <w:tmpl w:val="EDE927A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02B15A"/>
    <w:multiLevelType w:val="singleLevel"/>
    <w:tmpl w:val="1402B1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31ED31E"/>
    <w:multiLevelType w:val="singleLevel"/>
    <w:tmpl w:val="531ED3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5E00"/>
    <w:rsid w:val="0B700E15"/>
    <w:rsid w:val="357F7733"/>
    <w:rsid w:val="495B1D19"/>
    <w:rsid w:val="50300FAA"/>
    <w:rsid w:val="53CC1DB9"/>
    <w:rsid w:val="5E0D073D"/>
    <w:rsid w:val="6B146068"/>
    <w:rsid w:val="6CDA6D81"/>
    <w:rsid w:val="72BA5530"/>
    <w:rsid w:val="72E7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2019-06-12T22:43:42Z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