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w5ojlrbgo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Visual Layer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pw38c7rie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Credential Lifecycle &amp; Identity Architecture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Planned for Phase 2.2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Third-party integrators, humanitarian organizations, security reviewers, developers, and project stakeholders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s1gj47yvk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layer provides simplified diagrams explaining how identity, credentials, trust, authorization, and credential lifecycle management interact within Operation Signal Forge.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diagrams are intended to complement the technical architecture specifications rather than replace them.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layer should allow a third party to understand the architecture at a high level without requiring detailed knowledge of the underlying implementation.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x8ita2ox6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 1 — Credential Lifecycle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eblcis35i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complete lifecycle of a Verifiable Credential from issuance through active use, renewal, replacement, revocation, and eventual invalidation.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┌──────────────┐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│    ISSUE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└──────┬───────┘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│    ACTIVE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└──────┬───────┘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┌─────────┴─────────┐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│      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▼                   ▼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┌──────────────┐    ┌──────────────┐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│    RENEW     │    │    REVOKE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└──────┬───────┘    └──────┬───────┘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│  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▼                   ▼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┌──────────────┐    ┌──────────────┐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│   REPLACE    │    │   INVALID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└──────┬───────┘    └──────────────┘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┌──────────────┐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│    ACTIVE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└──────────────┘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icnv28ar0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An authorized issuer creates and signs the credential.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Active:</w:t>
      </w:r>
      <w:r w:rsidDel="00000000" w:rsidR="00000000" w:rsidRPr="00000000">
        <w:rPr>
          <w:rtl w:val="0"/>
        </w:rPr>
        <w:t xml:space="preserve"> The credential may be presented for verification.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Renew:</w:t>
      </w:r>
      <w:r w:rsidDel="00000000" w:rsidR="00000000" w:rsidRPr="00000000">
        <w:rPr>
          <w:rtl w:val="0"/>
        </w:rPr>
        <w:t xml:space="preserve"> A credential approaching expiration may be replaced.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Replace:</w:t>
      </w:r>
      <w:r w:rsidDel="00000000" w:rsidR="00000000" w:rsidRPr="00000000">
        <w:rPr>
          <w:rtl w:val="0"/>
        </w:rPr>
        <w:t xml:space="preserve"> A new credential becomes the current credential.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Revoke:</w:t>
      </w:r>
      <w:r w:rsidDel="00000000" w:rsidR="00000000" w:rsidRPr="00000000">
        <w:rPr>
          <w:rtl w:val="0"/>
        </w:rPr>
        <w:t xml:space="preserve"> A credential may be invalidated before expiration.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Invalid:</w:t>
      </w:r>
      <w:r w:rsidDel="00000000" w:rsidR="00000000" w:rsidRPr="00000000">
        <w:rPr>
          <w:rtl w:val="0"/>
        </w:rPr>
        <w:t xml:space="preserve"> A revoked or otherwise invalid credential cannot establish authorization.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renewed credential must independently pass normal verification and authorization checks.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3l0f1ozmr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 2 — Credential Verification &amp; Authorization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vhin844zu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how a presented credential becomes an authorization decision without exposing the credential itself to operational capabilities.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Credential Holder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└─────────┬──────────┘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│ Present Credential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Identity Runtime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└─────────┬──────────┘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Signature Check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└─────────┬──────────┘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Trust Registry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└─────────┬──────────┘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Expiration Check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└─────────┬──────────┘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Revocation Check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└─────────┬──────────┘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Authorization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Matrix     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└─────────┬──────────┘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Authorization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Context   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└─────────┬──────────┘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Capability Layer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└────────────────────┘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984ccpo77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Boundary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Capability Layer receives an </w:t>
      </w:r>
      <w:r w:rsidDel="00000000" w:rsidR="00000000" w:rsidRPr="00000000">
        <w:rPr>
          <w:b w:val="1"/>
          <w:bCs w:val="1"/>
          <w:rtl w:val="0"/>
        </w:rPr>
        <w:t xml:space="preserve">authorization context</w:t>
      </w:r>
      <w:r w:rsidDel="00000000" w:rsidR="00000000" w:rsidRPr="00000000">
        <w:rPr>
          <w:rtl w:val="0"/>
        </w:rPr>
        <w:t xml:space="preserve">, not the raw Verifiable Credential.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 the separation between: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&amp; Trust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Capability Execution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qqgfkcyz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 3 — Trust and Authorization Relationship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ewo2qtx70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relationship between the Trust Registry, credentials, and authorization policy.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┌──────────────────┐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│  Trusted Issuer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└────────┬─────────┘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│ Issues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┌──────────────────┐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│ Verifiable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│ Credential     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└────────┬─────────┘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│ Presented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┌──────────────────┐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│ Identity Runtime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└────────┬─────────┘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┌───────────┴───────────┐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│                 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▼                       ▼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┌──────────────────┐    ┌──────────────────┐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│  Trust Registry  │    │ Authorization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│                  │    │ Matrix        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└──────────────────┘    └──────────────────┘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│                   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└───────────┬───────────┘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┌──────────────────┐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│ Authorization 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│ Context         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└──────────────────┘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xdqb822j8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Trust Registry answers: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"Do we trust this issuer to issue this credential?"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Authorization Matrix answers: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"What authority does this credential provide?"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separate questions and should remain separate architectural responsibilities.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3vgwtn9dr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 4 — Identity Layer in the Overall Architecture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srj9j7kit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that identity is an additional trust layer rather than a replacement for the existing operational architecture.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┌─────────────────────┐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│      DApp / UI      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└──────────┬──────────┘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┌─────────────────────┐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│ Identity &amp;          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│ Authorization       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└──────────┬──────────┘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Authorization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  Context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┌─────────────────────┐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│   Capability Layer  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└──────────┬──────────┘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 DetectionReadPort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┌─────────────────────┐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│    Fusion Engine    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└──────────┬──────────┘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┌─────────────────────┐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│   Sensor Modules  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└─────────────────────┘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&amp; Authorization Layer therefore sits </w:t>
      </w:r>
      <w:r w:rsidDel="00000000" w:rsidR="00000000" w:rsidRPr="00000000">
        <w:rPr>
          <w:b w:val="1"/>
          <w:bCs w:val="1"/>
          <w:rtl w:val="0"/>
        </w:rPr>
        <w:t xml:space="preserve">above operational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establishes who is authorized to request capabilities without changing how sensor data is collected or how fusion is performed.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pnr3jth0r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 Design Principles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public-facing architecture diagrams should follow these principles: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x4vfswl13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Layer Separation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architectural layer should have a clearly defined boundary.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jyjyfaj8r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Minimal Implementation Detail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Third-party diagrams should explain relationships rather than expose internal implementation details.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pyok9crsp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Consistent Terminology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Diagrams must use the terminology established by the architecture specifications: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Credential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Registry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Matrix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Context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Layer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DetectionReadPort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Engine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Modules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alar9eoav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Explicit Trust Boundaries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decisions should be visually distinguishable from operational processing.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flaia1kps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No Implied Decentralization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Diagrams must not imply that the entire system is decentralized.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intentionally uses </w:t>
      </w:r>
      <w:r w:rsidDel="00000000" w:rsidR="00000000" w:rsidRPr="00000000">
        <w:rPr>
          <w:b w:val="1"/>
          <w:bCs w:val="1"/>
          <w:rtl w:val="0"/>
        </w:rPr>
        <w:t xml:space="preserve">selective decentralization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0facpn09e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Third-Party Comprehension Goal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third party reviewing these diagrams should be able to answer five questions without reading the implementation: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issues credentials?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does Signal Forge determine whether an issuer is trusted?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does a credential become authorization?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happens when a credential expires or is revoked?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does identity interact with the existing operational architecture?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those questions can be answered from the diagrams, the visual layer has achieved its purpose.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ylr785s88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Technical Documentation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layer does not replace: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&amp; Authorization Architecture Specification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Matrix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Registry Specification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Lifecycle Specification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 Records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Assumptions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Technical Specification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├── Defines the architecture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Visual Layer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└── Makes the architecture understandable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mtk1r4qymq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Location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the visual artifacts under: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└── architecture/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└── diagrams/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├── credential-lifecycle.md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├── credential-verification-flow.md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├── trust-authorization-relationship.md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└── identity-layer-overview.md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Phase 2.2 Credential Renewal &amp; Rotation specification should reference the relevant diagrams rather than duplicating their content.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8r4oyu7ao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Objective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layer should become the </w:t>
      </w:r>
      <w:r w:rsidDel="00000000" w:rsidR="00000000" w:rsidRPr="00000000">
        <w:rPr>
          <w:b w:val="1"/>
          <w:bCs w:val="1"/>
          <w:rtl w:val="0"/>
        </w:rPr>
        <w:t xml:space="preserve">architectural entry point for third parties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organization should be able to review the diagrams first, understand the major trust and operational boundaries, and then move into the detailed specifications relevant to its role.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 the broader architectural principle: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the system understandable before making it extensible.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