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37q6eba1d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Authorization Matrix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Credential × Scope × Capability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Architecture Design (Phase 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Layer:</w:t>
      </w:r>
      <w:r w:rsidDel="00000000" w:rsidR="00000000" w:rsidRPr="00000000">
        <w:rPr>
          <w:rtl w:val="0"/>
        </w:rPr>
        <w:t xml:space="preserve"> Identity &amp; Authorization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Related:</w:t>
      </w:r>
      <w:r w:rsidDel="00000000" w:rsidR="00000000" w:rsidRPr="00000000">
        <w:rPr>
          <w:rtl w:val="0"/>
        </w:rPr>
        <w:t xml:space="preserve"> Identity &amp; Authorization Architecture Specification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matrix maps </w:t>
      </w:r>
      <w:r w:rsidDel="00000000" w:rsidR="00000000" w:rsidRPr="00000000">
        <w:rPr>
          <w:b w:val="1"/>
          <w:bCs w:val="1"/>
          <w:rtl w:val="0"/>
        </w:rPr>
        <w:t xml:space="preserve">verifiable credential types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scopes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actions/capabilities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Enforcement occurs at the </w:t>
      </w:r>
      <w:r w:rsidDel="00000000" w:rsidR="00000000" w:rsidRPr="00000000">
        <w:rPr>
          <w:b w:val="1"/>
          <w:bCs w:val="1"/>
          <w:rtl w:val="0"/>
        </w:rPr>
        <w:t xml:space="preserve">application edge</w:t>
      </w:r>
      <w:r w:rsidDel="00000000" w:rsidR="00000000" w:rsidRPr="00000000">
        <w:rPr>
          <w:rtl w:val="0"/>
        </w:rPr>
        <w:t xml:space="preserve"> (API gateway / BFF). Fusion Engine and Capability Layer business logic do not evaluate VCs.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 Legend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6510"/>
        <w:tblGridChange w:id="0">
          <w:tblGrid>
            <w:gridCol w:w="1500"/>
            <w:gridCol w:w="6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Allowed when credential is valid, unexpired, unrevoked, issuer trusted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 granted by this credential alone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Allowed only with additional scope constraints (e.g. site/org)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 applicable</w:t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AuthZ rule: </w:t>
      </w:r>
      <w:r w:rsidDel="00000000" w:rsidR="00000000" w:rsidRPr="00000000">
        <w:rPr>
          <w:sz w:val="24"/>
          <w:szCs w:val="24"/>
          <w:rtl w:val="0"/>
        </w:rPr>
        <w:t xml:space="preserve">Allow only if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</w:t>
      </w:r>
      <w:r w:rsidDel="00000000" w:rsidR="00000000" w:rsidRPr="00000000">
        <w:rPr>
          <w:sz w:val="24"/>
          <w:szCs w:val="24"/>
          <w:rtl w:val="0"/>
        </w:rPr>
        <w:t xml:space="preserve"> of: verified presentation, trusted issuer, required credential type (or equivalent claims), required scope for the action, and any resource constraints.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 Credential types (rows)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0"/>
        <w:gridCol w:w="1545"/>
        <w:gridCol w:w="4245"/>
        <w:tblGridChange w:id="0">
          <w:tblGrid>
            <w:gridCol w:w="3570"/>
            <w:gridCol w:w="1545"/>
            <w:gridCol w:w="4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Credential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Intended 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Primary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OrganizationMembership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Person or service tied to an org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membership; rarely sufficient alone for ops actions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HumanitarianAnalyst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Read detections; invoke standard advisory capabilities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IncidentCommander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Command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Analyst rights + operational status / prioritization actions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SensorOperator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Field / gateway operators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 sensor observations via approved paths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ResearchPartner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External research partners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Limited read / export under data-tier policy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TrustRegistryAdmin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Platform / federation admins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 trusted issuers (not field ops)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 Scopes (middle layer)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55"/>
        <w:gridCol w:w="4455"/>
        <w:tblGridChange w:id="0">
          <w:tblGrid>
            <w:gridCol w:w="4755"/>
            <w:gridCol w:w="4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Scope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identity:present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Authenticate / present credentials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detections:read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Read detection records (via DetectionReadPort consumers)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detections:list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List / query detections (may be broader than single-cell read)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detections:export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Export detection sets (higher sensitivity)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capabilities:invoke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Invoke standard advisory capabilities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capabilities:invoke:investigate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Invoke investigation workflows (e.g.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investigate_anomaly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cells:status:write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Update cell operational status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unassigned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searching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sensors:submit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Submit sensor readings through approved gateways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alerts:subscribe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Manage alert subscriptions (if exposed to users)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admin:trust_registry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Add/suspend issuers, credential types in trust registry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admin:audit:read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Read authorization / access audit logs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4. Credential → Scope matrix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230"/>
        <w:gridCol w:w="2565"/>
        <w:gridCol w:w="2145"/>
        <w:gridCol w:w="2025"/>
        <w:tblGridChange w:id="0">
          <w:tblGrid>
            <w:gridCol w:w="1830"/>
            <w:gridCol w:w="1230"/>
            <w:gridCol w:w="2565"/>
            <w:gridCol w:w="2145"/>
            <w:gridCol w:w="202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Primary Scopes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Typical Holder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Operational Role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Humanitarian 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Investigation and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detections:read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capabilities:invoke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capabilities:invoke:investigate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NGO 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Advisory only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Incident Commander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Operational decision-making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Analyst scopes +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cells:status:write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Operations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Operational authority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Sensor 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Sensor submission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sensors:submit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 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collection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Research Partner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Research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detections:read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(limited)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University / researcher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Read-only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Organization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Organization 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Organization management scopes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NGO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Administrative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Trust Registry 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Trust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admin:*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Platform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Trust management</w:t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ResearchPartner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SensorOperator</w:t>
      </w:r>
      <w:r w:rsidDel="00000000" w:rsidR="00000000" w:rsidRPr="00000000">
        <w:rPr>
          <w:sz w:val="24"/>
          <w:szCs w:val="24"/>
          <w:rtl w:val="0"/>
        </w:rPr>
        <w:t xml:space="preserve"> reads are ◐: constrain by org, incident, data_tier, or site claims.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IncidentCommander</w:t>
      </w:r>
      <w:r w:rsidDel="00000000" w:rsidR="00000000" w:rsidRPr="00000000">
        <w:rPr>
          <w:sz w:val="24"/>
          <w:szCs w:val="24"/>
          <w:rtl w:val="0"/>
        </w:rPr>
        <w:t xml:space="preserve"> export (◐): org/incident-scoped; not bulk unrestricted.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HumanitarianAnalyst</w:t>
      </w:r>
      <w:r w:rsidDel="00000000" w:rsidR="00000000" w:rsidRPr="00000000">
        <w:rPr>
          <w:sz w:val="24"/>
          <w:szCs w:val="24"/>
          <w:rtl w:val="0"/>
        </w:rPr>
        <w:t xml:space="preserve"> alerts:subscribe (◐): own subscriptions only, if product supports it.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OrganizationMembership</w:t>
      </w:r>
      <w:r w:rsidDel="00000000" w:rsidR="00000000" w:rsidRPr="00000000">
        <w:rPr>
          <w:sz w:val="24"/>
          <w:szCs w:val="24"/>
          <w:rtl w:val="0"/>
        </w:rPr>
        <w:t xml:space="preserve"> alone never grants operational scopes.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x2fj5kflca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Scope → Capability / action matrix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hjl8miw2c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Capability Layer (advisory)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0"/>
        <w:gridCol w:w="3345"/>
        <w:gridCol w:w="2730"/>
        <w:tblGridChange w:id="0">
          <w:tblGrid>
            <w:gridCol w:w="3270"/>
            <w:gridCol w:w="3345"/>
            <w:gridCol w:w="273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 / 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Required scope(s)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Minimum credential (typical)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capabilities:invoke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or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authenticated health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HumanitarianAnalyst or service policy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execute_sandbox_task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capabilities:invoke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(+ env must be non-prod)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HumanitarianAnalyst (dev); often disabled in prod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generate_detection_brief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capabilities:invoke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detections:read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HumanitarianAnalyst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recommend_next_sensor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capabilities:invoke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detections:read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HumanitarianAnalyst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investigate_anomaly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capabilities:invoke:investigate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detections:read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HumanitarianAnalyst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Composition</w:t>
      </w:r>
      <w:r w:rsidDel="00000000" w:rsidR="00000000" w:rsidRPr="00000000">
        <w:rPr>
          <w:rtl w:val="0"/>
        </w:rPr>
        <w:t xml:space="preserve">: investigate_anomaly may </w:t>
      </w:r>
      <w:r w:rsidDel="00000000" w:rsidR="00000000" w:rsidRPr="00000000">
        <w:rPr>
          <w:b w:val="1"/>
          <w:bCs w:val="1"/>
          <w:rtl w:val="0"/>
        </w:rPr>
        <w:t xml:space="preserve">internally</w:t>
      </w:r>
      <w:r w:rsidDel="00000000" w:rsidR="00000000" w:rsidRPr="00000000">
        <w:rPr>
          <w:rtl w:val="0"/>
        </w:rPr>
        <w:t xml:space="preserve"> call generate_detection_brief and recommend_next_sensor. The</w:t>
      </w:r>
      <w:r w:rsidDel="00000000" w:rsidR="00000000" w:rsidRPr="00000000">
        <w:rPr>
          <w:b w:val="1"/>
          <w:bCs w:val="1"/>
          <w:rtl w:val="0"/>
        </w:rPr>
        <w:t xml:space="preserve"> caller</w:t>
      </w:r>
      <w:r w:rsidDel="00000000" w:rsidR="00000000" w:rsidRPr="00000000">
        <w:rPr>
          <w:rtl w:val="0"/>
        </w:rPr>
        <w:t xml:space="preserve"> needs investigate scope; the workflow does not separately re-authorize each child if invoked in-process under the same AuthZContext. Edge enforcement is once per external request.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5.2 Data plane (read)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2730"/>
        <w:gridCol w:w="4185"/>
        <w:tblGridChange w:id="0">
          <w:tblGrid>
            <w:gridCol w:w="2085"/>
            <w:gridCol w:w="2730"/>
            <w:gridCol w:w="4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Required scope(s)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Minimum credential (typical)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Get cell by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cell_id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detections:read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HumanitarianAnalyst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List/query cells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detections:list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HumanitarianAnalyst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Export cell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detections:export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IncidentCommander or ResearchPartner (tiered)</w:t>
            </w:r>
          </w:p>
        </w:tc>
      </w:tr>
    </w:tbl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5.3 Operational write (future / existing dashboard)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25"/>
        <w:gridCol w:w="2970"/>
        <w:gridCol w:w="2625"/>
        <w:tblGridChange w:id="0">
          <w:tblGrid>
            <w:gridCol w:w="4125"/>
            <w:gridCol w:w="2970"/>
            <w:gridCol w:w="262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Required scope(s)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Minimum credential (typical)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Update cell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cells:status:write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IncidentCommander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Submit sensor reading (human/gateway path)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sensors:submit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SensorOperator</w:t>
            </w:r>
          </w:p>
        </w:tc>
      </w:tr>
    </w:tbl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5.4 Platform admin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3495"/>
        <w:gridCol w:w="3645"/>
        <w:tblGridChange w:id="0">
          <w:tblGrid>
            <w:gridCol w:w="2220"/>
            <w:gridCol w:w="3495"/>
            <w:gridCol w:w="3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Required scope(s)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Minimum credential (typical)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Manage trust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admin:trust_registry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TrustRegistryAdmin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Read auth audit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admin:audit:read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TrustRegistryAdmin or IncidentCommander (◐)</w:t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6. Full path examples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1.4052120592746"/>
        <w:gridCol w:w="2573.163004598876"/>
        <w:gridCol w:w="3405.375574859479"/>
        <w:gridCol w:w="1210.056208482371"/>
        <w:tblGridChange w:id="0">
          <w:tblGrid>
            <w:gridCol w:w="2171.4052120592746"/>
            <w:gridCol w:w="2573.163004598876"/>
            <w:gridCol w:w="3405.375574859479"/>
            <w:gridCol w:w="1210.05620848237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Credentials presented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Scopes derived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Decision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Run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investigate_anomaly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on cell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HumanitarianAnalyst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detections:read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capabilities:invoke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capabilities:invoke:investigate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✅ Allow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Run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investigate_anomaly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ResearchPartner (read-only tier)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detections:read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❌ Deny (missing investigate scope)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Update cell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HumanitarianAnalyst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cells:status:write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❌ Deny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Update cell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IncidentCommander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cells:status:write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✅ Allow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Submit radar reading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SensorOperator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sensors:submit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✅ Allow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Submit radar reading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HumanitarianAnalyst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sensors:submit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❌ Deny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Invoke 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OrganizationMembership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none operational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❌ Deny</w:t>
            </w:r>
          </w:p>
        </w:tc>
      </w:tr>
    </w:tbl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08r35ow0l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Resource constraints (recommended)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Scopes alone are insufficient for multi-org deployments. Apply </w:t>
      </w:r>
      <w:r w:rsidDel="00000000" w:rsidR="00000000" w:rsidRPr="00000000">
        <w:rPr>
          <w:b w:val="1"/>
          <w:bCs w:val="1"/>
          <w:rtl w:val="0"/>
        </w:rPr>
        <w:t xml:space="preserve">resource attributes</w:t>
      </w:r>
      <w:r w:rsidDel="00000000" w:rsidR="00000000" w:rsidRPr="00000000">
        <w:rPr>
          <w:rtl w:val="0"/>
        </w:rPr>
        <w:t xml:space="preserve"> after scope check: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9.520766773163"/>
        <w:gridCol w:w="2501.9808306709265"/>
        <w:gridCol w:w="5148.498402555911"/>
        <w:tblGridChange w:id="0">
          <w:tblGrid>
            <w:gridCol w:w="1709.520766773163"/>
            <w:gridCol w:w="2501.9808306709265"/>
            <w:gridCol w:w="5148.49840255591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Almost all reads/invokes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Subject’s org must match resource org (unless federation policy says otherwise)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site_id</w:t>
            </w:r>
            <w:r w:rsidDel="00000000" w:rsidR="00000000" w:rsidRPr="00000000">
              <w:rPr>
                <w:rtl w:val="0"/>
              </w:rPr>
              <w:t xml:space="preserve"> / incident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Detections, investigate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Commander limited to assigned sites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ResearchPartner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Tier A metadata only; no raw exports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execute_sandbox_task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Forbidden in production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8. Machine vs human paths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1.597444089457"/>
        <w:gridCol w:w="2158.0830670926516"/>
        <w:gridCol w:w="4580.319488817891"/>
        <w:tblGridChange w:id="0">
          <w:tblGrid>
            <w:gridCol w:w="2621.597444089457"/>
            <w:gridCol w:w="2158.0830670926516"/>
            <w:gridCol w:w="4580.31948881789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Identity mechanism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Uses this matrix?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Human → DApp → capabilities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DID + VC / ZKP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Fusion Lambda ← SQS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AWS IAM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IoT device → ingest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IoT certs / gateway IAM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(SensorOperator is for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user-level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submit APIs if exposed)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Daytona / K8s test backends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Ops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force DIDs onto the Fusion hot path.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y6wtsc21g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Default deny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Unknown credential type → deny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Expired / revoked / untrusted issuer → deny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Scope missing for action → deny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Resource constraint fail → deny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10. Documentation control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7050"/>
        <w:tblGridChange w:id="0">
          <w:tblGrid>
            <w:gridCol w:w="2160"/>
            <w:gridCol w:w="7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Platform architecture / security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 when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 capability, new credential type, new export path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Identity &amp; Authorization Architecture Spec; Selective Decentralization; privacy policy</w:t>
            </w:r>
          </w:p>
        </w:tc>
      </w:tr>
    </w:tbl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