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一、系统概述</w:t>
      </w:r>
      <w:r>
        <w:rPr>
          <w:lang w:eastAsia="zh-CN"/>
        </w:rPr>
        <w:t>/</w:t>
      </w:r>
      <w:r>
        <w:rPr>
          <w:rFonts w:hint="eastAsia"/>
          <w:lang w:eastAsia="zh-CN"/>
        </w:rPr>
        <w:t>业务概述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想实现这样一个功能，人们在酒吧、餐厅等场所中，可以像电台一样点歌，可以是点给想搭讪的对象，可以是点给亲戚朋友，也可以纯粹地点给自己。这种功能在一些地方早就有了，但这个系统是通过手机网页实现，用户无需注册，无需下载app，只需通过微信扫码登录网页，支付订单，由商家播放歌曲，就可以点歌，大大提高了点歌效率，容易推广。当有多首歌曲正在等待播放时，各个用户可以通过支付少量费用，以置顶的形式将自己想要点的歌移动到播放列表首部。既满足了用户的心理，又能使商家盈利。</w:t>
      </w:r>
    </w:p>
    <w:p>
      <w:pPr>
        <w:rPr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用户角色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用户（消费者）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商家（酒吧，餐厅）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系统管理员</w:t>
      </w:r>
    </w:p>
    <w:p>
      <w:pPr>
        <w:rPr>
          <w:rFonts w:hint="eastAsia"/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三、概要需求</w:t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流程图：</w:t>
      </w:r>
    </w:p>
    <w:p>
      <w:pPr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pict>
          <v:shape id="_x0000_i1025" o:spt="75" alt="海阁点歌流程图" type="#_x0000_t75" style="height:327.1pt;width:522.85pt;" filled="f" o:preferrelative="t" stroked="f" coordsize="21600,21600">
            <v:path/>
            <v:fill on="f" focussize="0,0"/>
            <v:stroke on="f"/>
            <v:imagedata r:id="rId4" o:title="海阁点歌流程图"/>
            <o:lock v:ext="edit" aspectratio="t"/>
            <w10:wrap type="none"/>
            <w10:anchorlock/>
          </v:shape>
        </w:pic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四、技术架构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rPr>
          <w:lang w:eastAsia="zh-CN"/>
        </w:rPr>
      </w:pPr>
      <w:r>
        <w:rPr>
          <w:lang w:eastAsia="zh-CN"/>
        </w:rPr>
        <w:t>JSP</w:t>
      </w:r>
    </w:p>
    <w:p>
      <w:pPr>
        <w:rPr>
          <w:lang w:eastAsia="zh-CN"/>
        </w:rPr>
      </w:pPr>
      <w:r>
        <w:rPr>
          <w:lang w:eastAsia="zh-CN"/>
        </w:rPr>
        <w:t>DWR</w:t>
      </w:r>
    </w:p>
    <w:p>
      <w:pPr>
        <w:rPr>
          <w:lang w:eastAsia="zh-CN"/>
        </w:rPr>
      </w:pPr>
      <w:r>
        <w:rPr>
          <w:lang w:eastAsia="zh-CN"/>
        </w:rPr>
        <w:t>Servlet</w:t>
      </w:r>
    </w:p>
    <w:p>
      <w:pPr>
        <w:rPr>
          <w:lang w:eastAsia="zh-CN"/>
        </w:rPr>
      </w:pPr>
      <w:r>
        <w:rPr>
          <w:lang w:eastAsia="zh-CN"/>
        </w:rPr>
        <w:t>Service</w:t>
      </w:r>
    </w:p>
    <w:p>
      <w:pPr>
        <w:rPr>
          <w:lang w:eastAsia="zh-CN"/>
        </w:rPr>
      </w:pPr>
      <w:r>
        <w:rPr>
          <w:lang w:eastAsia="zh-CN"/>
        </w:rPr>
        <w:t>DAO/DTO</w:t>
      </w:r>
      <w:r>
        <w:rPr>
          <w:rFonts w:hint="eastAsia"/>
          <w:lang w:eastAsia="zh-CN"/>
        </w:rPr>
        <w:t>（</w:t>
      </w:r>
      <w:r>
        <w:rPr>
          <w:lang w:eastAsia="zh-CN"/>
        </w:rPr>
        <w:t>hibernate</w:t>
      </w:r>
      <w:r>
        <w:rPr>
          <w:rFonts w:hint="eastAsia"/>
          <w:lang w:eastAsia="zh-CN"/>
        </w:rPr>
        <w:t>）</w:t>
      </w:r>
    </w:p>
    <w:p>
      <w:pPr>
        <w:rPr>
          <w:lang w:eastAsia="zh-CN"/>
        </w:rPr>
      </w:pPr>
      <w:r>
        <w:rPr>
          <w:lang w:eastAsia="zh-CN"/>
        </w:rPr>
        <w:t>MySQL</w:t>
      </w: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五、数据库设计</w:t>
      </w:r>
    </w:p>
    <w:p>
      <w:pPr>
        <w:ind w:firstLine="0"/>
        <w:rPr>
          <w:lang w:eastAsia="zh-CN"/>
        </w:rPr>
      </w:pPr>
      <w:r>
        <w:rPr>
          <w:lang w:eastAsia="zh-CN"/>
        </w:rPr>
        <w:pict>
          <v:shape id="_x0000_i1026" o:spt="75" alt="数据库" type="#_x0000_t75" style="height:255.8pt;width:522.55pt;" filled="f" o:preferrelative="t" stroked="f" coordsize="21600,21600">
            <v:path/>
            <v:fill on="f" focussize="0,0"/>
            <v:stroke on="f"/>
            <v:imagedata r:id="rId5" o:title="数据库"/>
            <o:lock v:ext="edit" aspectratio="t"/>
            <w10:wrap type="none"/>
            <w10:anchorlock/>
          </v:shape>
        </w:pict>
      </w: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六、模块划分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首页模块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订单模块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个人中心模块</w:t>
      </w: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功能列表与系统结构图</w:t>
      </w:r>
    </w:p>
    <w:p>
      <w:pPr>
        <w:numPr>
          <w:ilvl w:val="0"/>
          <w:numId w:val="0"/>
        </w:num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功能列表：</w:t>
      </w:r>
    </w:p>
    <w:p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首页</w:t>
      </w:r>
    </w:p>
    <w:p>
      <w:pPr>
        <w:ind w:firstLine="119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点歌</w:t>
      </w:r>
    </w:p>
    <w:p>
      <w:pPr>
        <w:ind w:firstLine="16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收藏</w:t>
      </w:r>
    </w:p>
    <w:p>
      <w:pPr>
        <w:ind w:firstLine="16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取消收藏</w:t>
      </w:r>
    </w:p>
    <w:p>
      <w:pPr>
        <w:ind w:firstLine="16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提交订单</w:t>
      </w:r>
    </w:p>
    <w:p>
      <w:pPr>
        <w:ind w:firstLine="20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支付订单</w:t>
      </w:r>
    </w:p>
    <w:p>
      <w:pPr>
        <w:ind w:firstLine="16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查看商家评价</w:t>
      </w:r>
    </w:p>
    <w:p>
      <w:pPr>
        <w:ind w:firstLine="119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查看其他商家</w:t>
      </w:r>
    </w:p>
    <w:p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订单</w:t>
      </w:r>
    </w:p>
    <w:p>
      <w:pPr>
        <w:ind w:firstLine="119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删除订单</w:t>
      </w:r>
    </w:p>
    <w:p>
      <w:pPr>
        <w:ind w:firstLine="1192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查看订单</w:t>
      </w:r>
    </w:p>
    <w:p>
      <w:pPr>
        <w:ind w:firstLine="16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订单详情</w:t>
      </w:r>
    </w:p>
    <w:p>
      <w:pPr>
        <w:ind w:firstLine="20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订单状态</w:t>
      </w:r>
    </w:p>
    <w:p>
      <w:pPr>
        <w:ind w:firstLine="20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置顶</w:t>
      </w:r>
    </w:p>
    <w:p>
      <w:pPr>
        <w:ind w:firstLine="16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评价</w:t>
      </w:r>
    </w:p>
    <w:p>
      <w:pPr>
        <w:ind w:firstLine="160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再来一单</w:t>
      </w:r>
    </w:p>
    <w:p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个人中心</w:t>
      </w:r>
    </w:p>
    <w:p>
      <w:pPr>
        <w:ind w:firstLine="119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查看评价</w:t>
      </w:r>
    </w:p>
    <w:p>
      <w:pPr>
        <w:ind w:firstLine="1608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删除评价</w:t>
      </w:r>
    </w:p>
    <w:p>
      <w:pPr>
        <w:ind w:firstLine="119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查看收藏</w:t>
      </w:r>
    </w:p>
    <w:p>
      <w:pPr>
        <w:ind w:firstLine="1608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删除收藏</w:t>
      </w:r>
    </w:p>
    <w:p>
      <w:pPr>
        <w:ind w:firstLine="119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帮助与反馈</w:t>
      </w:r>
    </w:p>
    <w:p>
      <w:pPr>
        <w:ind w:firstLine="119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在线客服</w:t>
      </w:r>
    </w:p>
    <w:p>
      <w:pPr>
        <w:ind w:firstLine="1192" w:firstLineChars="0"/>
        <w:rPr>
          <w:lang w:eastAsia="zh-CN"/>
        </w:rPr>
      </w:pPr>
      <w:r>
        <w:rPr>
          <w:rFonts w:hint="eastAsia"/>
          <w:lang w:eastAsia="zh-CN"/>
        </w:rPr>
        <w:t>。。。。。。</w:t>
      </w:r>
      <w:r>
        <w:rPr>
          <w:rFonts w:hint="eastAsia"/>
          <w:lang w:val="en-US" w:eastAsia="zh-CN"/>
        </w:rPr>
        <w:tab/>
      </w:r>
    </w:p>
    <w:p>
      <w:pPr>
        <w:ind w:firstLine="0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系统结构图（与功能列表其实是一致）：</w:t>
      </w:r>
    </w:p>
    <w:p>
      <w:pPr>
        <w:ind w:firstLine="0"/>
        <w:rPr>
          <w:rFonts w:hint="eastAsia"/>
          <w:lang w:eastAsia="zh-CN"/>
        </w:rPr>
      </w:pPr>
    </w:p>
    <w:p>
      <w:pPr>
        <w:ind w:firstLine="0"/>
        <w:rPr>
          <w:lang w:eastAsia="zh-CN"/>
        </w:rPr>
      </w:pPr>
      <w:r>
        <w:rPr>
          <w:lang w:eastAsia="zh-CN"/>
        </w:rPr>
        <w:tab/>
      </w:r>
    </w:p>
    <w:p>
      <w:pPr>
        <w:ind w:firstLine="0"/>
        <w:rPr>
          <w:lang w:eastAsia="zh-CN"/>
        </w:rPr>
      </w:pPr>
      <w:r>
        <w:rPr>
          <w:lang w:eastAsia="zh-CN"/>
        </w:rPr>
        <w:pict>
          <v:shape id="_x0000_i1027" o:spt="75" alt="功能列表" type="#_x0000_t75" style="height:232.55pt;width:522.45pt;" filled="f" o:preferrelative="t" stroked="f" coordsize="21600,21600">
            <v:path/>
            <v:fill on="f" focussize="0,0"/>
            <v:stroke on="f"/>
            <v:imagedata r:id="rId6" o:title="功能列表"/>
            <o:lock v:ext="edit" aspectratio="t"/>
            <w10:wrap type="none"/>
            <w10:anchorlock/>
          </v:shape>
        </w:pict>
      </w: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八、各功能</w:t>
      </w:r>
      <w:r>
        <w:rPr>
          <w:lang w:eastAsia="zh-CN"/>
        </w:rPr>
        <w:t>/</w:t>
      </w:r>
      <w:r>
        <w:rPr>
          <w:rFonts w:hint="eastAsia"/>
          <w:lang w:eastAsia="zh-CN"/>
        </w:rPr>
        <w:t>流程的详细分析与设计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【首页模块】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1</w:t>
      </w:r>
      <w:r>
        <w:rPr>
          <w:rFonts w:hint="eastAsia"/>
          <w:lang w:eastAsia="zh-CN"/>
        </w:rPr>
        <w:t>，功能描述：如果用户身处支持该系统的商家而且开启了定位，首页顶部会自动出现该商家的链接，用户还可以浏览附近的其他商家。进入商家后，用户可以搜索该商家的歌曲，也可以使用推荐列表里的歌曲。因为版权问题，每个商家存放的歌曲会有不同，每首歌曲的价格由商家定。用户可以收藏商家，如果用户已收藏，再次点击收藏图标可取消收藏。支付完成后自动跳转到订单详情页面。</w:t>
      </w:r>
    </w:p>
    <w:p>
      <w:pPr>
        <w:rPr>
          <w:rFonts w:hint="eastAsia"/>
        </w:rPr>
      </w:pPr>
      <w:r>
        <w:rPr>
          <w:lang w:eastAsia="zh-CN"/>
        </w:rPr>
        <w:tab/>
      </w:r>
      <w:r>
        <w:t>2</w:t>
      </w:r>
      <w:r>
        <w:rPr>
          <w:rFonts w:hint="eastAsia"/>
        </w:rPr>
        <w:t>，</w:t>
      </w:r>
      <w:r>
        <w:t>DEMO</w:t>
      </w:r>
      <w:r>
        <w:rPr>
          <w:rFonts w:hint="eastAsia"/>
        </w:rPr>
        <w:t>：</w: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首页：</w:t>
      </w:r>
      <w:r>
        <w:rPr>
          <w:rFonts w:hint="eastAsia"/>
          <w:lang w:eastAsia="zh-CN"/>
        </w:rPr>
        <w:pict>
          <v:shape id="_x0000_i1028" o:spt="75" alt="首页2.0" type="#_x0000_t75" style="height:413.9pt;width:225.7pt;" filled="f" o:preferrelative="t" stroked="f" coordsize="21600,21600">
            <v:path/>
            <v:fill on="f" focussize="0,0"/>
            <v:stroke on="f"/>
            <v:imagedata r:id="rId7" o:title="首页2.0"/>
            <o:lock v:ext="edit" aspectratio="t"/>
            <w10:wrap type="none"/>
            <w10:anchorlock/>
          </v:shape>
        </w:pict>
      </w:r>
      <w:r>
        <w:rPr>
          <w:rFonts w:hint="eastAsia"/>
          <w:lang w:eastAsia="zh-CN"/>
        </w:rPr>
        <w:t>点歌：</w:t>
      </w:r>
      <w:r>
        <w:rPr>
          <w:rFonts w:hint="eastAsia" w:eastAsia="宋体"/>
          <w:lang w:eastAsia="zh-CN"/>
        </w:rPr>
        <w:pict>
          <v:shape id="_x0000_i1029" o:spt="75" alt="点歌页面2.0" type="#_x0000_t75" style="height:415.7pt;width:226.35pt;" filled="f" o:preferrelative="t" stroked="f" coordsize="21600,21600">
            <v:path/>
            <v:fill on="f" focussize="0,0"/>
            <v:stroke on="f"/>
            <v:imagedata r:id="rId8" o:title="点歌页面2.0"/>
            <o:lock v:ext="edit" aspectratio="t"/>
            <w10:wrap type="none"/>
            <w10:anchorlock/>
          </v:shape>
        </w:pict>
      </w: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点歌页面</w:t>
      </w:r>
      <w:r>
        <w:rPr>
          <w:rFonts w:hint="eastAsia"/>
          <w:lang w:val="en-US" w:eastAsia="zh-CN"/>
        </w:rPr>
        <w:t>-评价：</w:t>
      </w:r>
      <w:r>
        <w:rPr>
          <w:rFonts w:hint="eastAsia"/>
          <w:lang w:eastAsia="zh-CN"/>
        </w:rPr>
        <w:pict>
          <v:shape id="_x0000_i1030" o:spt="75" alt="点歌页面-评价2.0" type="#_x0000_t75" style="height:364.5pt;width:198.6pt;" filled="f" o:preferrelative="t" stroked="f" coordsize="21600,21600">
            <v:path/>
            <v:fill on="f" focussize="0,0"/>
            <v:stroke on="f"/>
            <v:imagedata r:id="rId9" o:title="点歌页面-评价2.0"/>
            <o:lock v:ext="edit" aspectratio="t"/>
            <w10:wrap type="none"/>
            <w10:anchorlock/>
          </v:shape>
        </w:pict>
      </w:r>
      <w:r>
        <w:rPr>
          <w:rFonts w:hint="eastAsia"/>
          <w:lang w:eastAsia="zh-CN"/>
        </w:rPr>
        <w:t>提交订单：</w:t>
      </w:r>
      <w:r>
        <w:rPr>
          <w:rFonts w:hint="eastAsia"/>
          <w:lang w:eastAsia="zh-CN"/>
        </w:rPr>
        <w:pict>
          <v:shape id="_x0000_i1031" o:spt="75" alt="提交订单2.0" type="#_x0000_t75" style="height:366.75pt;width:199.95pt;" filled="f" o:preferrelative="t" stroked="f" coordsize="21600,21600">
            <v:path/>
            <v:fill on="f" focussize="0,0"/>
            <v:stroke on="f"/>
            <v:imagedata r:id="rId10" o:title="提交订单2.0"/>
            <o:lock v:ext="edit" aspectratio="t"/>
            <w10:wrap type="none"/>
            <w10:anchorlock/>
          </v:shape>
        </w:pict>
      </w:r>
      <w:r>
        <w:rPr>
          <w:rFonts w:hint="eastAsia"/>
          <w:lang w:eastAsia="zh-CN"/>
        </w:rPr>
        <w:t>支付订单：</w:t>
      </w:r>
      <w:r>
        <w:rPr>
          <w:rFonts w:hint="eastAsia" w:eastAsia="宋体"/>
          <w:lang w:eastAsia="zh-CN"/>
        </w:rPr>
        <w:pict>
          <v:shape id="_x0000_i1032" o:spt="75" alt="支付页面" type="#_x0000_t75" style="height:369.6pt;width:201.45pt;" filled="f" o:preferrelative="t" stroked="f" coordsize="21600,21600">
            <v:path/>
            <v:fill on="f" focussize="0,0"/>
            <v:stroke on="f"/>
            <v:imagedata r:id="rId11" o:title="支付页面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/>
    <w:p>
      <w:pPr>
        <w:rPr>
          <w:rFonts w:hint="eastAsia"/>
          <w:lang w:eastAsia="zh-CN"/>
        </w:rPr>
      </w:pPr>
      <w:r>
        <w:tab/>
      </w:r>
      <w:r>
        <w:rPr>
          <w:lang w:eastAsia="zh-CN"/>
        </w:rPr>
        <w:t>3</w:t>
      </w:r>
      <w:r>
        <w:rPr>
          <w:rFonts w:hint="eastAsia"/>
          <w:lang w:eastAsia="zh-CN"/>
        </w:rPr>
        <w:t>，业务规约（有哪些约束）</w:t>
      </w:r>
    </w:p>
    <w:p>
      <w:pPr>
        <w:ind w:firstLine="776" w:firstLineChars="0"/>
        <w:rPr>
          <w:lang w:eastAsia="zh-CN"/>
        </w:rPr>
      </w:pPr>
      <w:r>
        <w:rPr>
          <w:rFonts w:hint="eastAsia"/>
          <w:lang w:eastAsia="zh-CN"/>
        </w:rPr>
        <w:t>用户必须打开定位，用微信账号登录，只能选择商家提供的歌曲，一次只能点一首歌曲。在没有选中歌曲的时候“去结算”按钮不可用。没有写桌数的时候“提交订单”按钮不可用。支付方式为银行卡支付，微信支付，支付宝支付，默认为第一项，只能选一种支付方式。支付完成后，商家经过审核才能播放歌曲。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4</w:t>
      </w:r>
      <w:r>
        <w:rPr>
          <w:rFonts w:hint="eastAsia"/>
          <w:lang w:eastAsia="zh-CN"/>
        </w:rPr>
        <w:t>，业务实体（显式的实体）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用户名，商家名，歌名等</w:t>
      </w:r>
    </w:p>
    <w:p>
      <w:pPr>
        <w:ind w:firstLine="420"/>
      </w:pPr>
      <w:r>
        <w:rPr>
          <w:lang w:eastAsia="zh-CN"/>
        </w:rPr>
        <w:t>5</w:t>
      </w:r>
      <w:r>
        <w:rPr>
          <w:rFonts w:hint="eastAsia"/>
          <w:lang w:eastAsia="zh-CN"/>
        </w:rPr>
        <w:t>，</w:t>
      </w:r>
      <w:r>
        <w:rPr>
          <w:rFonts w:hint="eastAsia"/>
        </w:rPr>
        <w:t>涉及的数据表</w:t>
      </w:r>
    </w:p>
    <w:p>
      <w:pPr>
        <w:ind w:firstLine="420"/>
      </w:pPr>
      <w:r>
        <w:tab/>
      </w:r>
      <w:r>
        <w:rPr>
          <w:rFonts w:hint="eastAsia"/>
          <w:lang w:val="en-US" w:eastAsia="zh-CN"/>
        </w:rPr>
        <w:t>user,like,shop,song</w:t>
      </w:r>
    </w:p>
    <w:p>
      <w:pPr>
        <w:ind w:firstLine="420"/>
      </w:pPr>
      <w:r>
        <w:rPr>
          <w:lang w:eastAsia="zh-CN"/>
        </w:rPr>
        <w:t>6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本模块软件架构</w:t>
      </w: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ind w:firstLine="0"/>
        <w:rPr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【订单模块】</w:t>
      </w:r>
    </w:p>
    <w:p>
      <w:pPr>
        <w:ind w:left="0" w:leftChars="0" w:firstLine="420" w:firstLineChars="0"/>
        <w:rPr>
          <w:rFonts w:hint="eastAsia"/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，功能描述：用户在支付后可以进行查看订单详情，查看订单状态，置顶等操作，订单完成后可进行再来一单，评价等操作。选择“再来一单”时，页面跳转到该订单内的商家主页并默认选择该订单内的歌曲。在订单页面时，向左滑动订单可以删除。</w:t>
      </w:r>
    </w:p>
    <w:p>
      <w:pPr>
        <w:rPr>
          <w:rFonts w:hint="eastAsia"/>
        </w:rPr>
      </w:pPr>
      <w:r>
        <w:rPr>
          <w:lang w:eastAsia="zh-CN"/>
        </w:rPr>
        <w:tab/>
      </w:r>
      <w:r>
        <w:t>2</w:t>
      </w:r>
      <w:r>
        <w:rPr>
          <w:rFonts w:hint="eastAsia"/>
        </w:rPr>
        <w:t>，</w:t>
      </w:r>
      <w:r>
        <w:t>DEMO</w:t>
      </w:r>
      <w:r>
        <w:rPr>
          <w:rFonts w:hint="eastAsia"/>
        </w:rPr>
        <w:t>：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订单：</w:t>
      </w:r>
      <w:r>
        <w:rPr>
          <w:rFonts w:hint="eastAsia"/>
          <w:lang w:eastAsia="zh-CN"/>
        </w:rPr>
        <w:pict>
          <v:shape id="_x0000_i1033" o:spt="75" alt="订单2.0" type="#_x0000_t75" style="height:402.05pt;width:219.2pt;" filled="f" o:preferrelative="t" stroked="f" coordsize="21600,21600">
            <v:path/>
            <v:fill on="f" focussize="0,0"/>
            <v:stroke on="f"/>
            <v:imagedata r:id="rId12" o:title="订单2.0"/>
            <o:lock v:ext="edit" aspectratio="t"/>
            <w10:wrap type="none"/>
            <w10:anchorlock/>
          </v:shape>
        </w:pict>
      </w:r>
      <w:r>
        <w:rPr>
          <w:rFonts w:hint="eastAsia"/>
          <w:lang w:eastAsia="zh-CN"/>
        </w:rPr>
        <w:t>订单详情：</w:t>
      </w:r>
      <w:r>
        <w:rPr>
          <w:rFonts w:hint="eastAsia"/>
          <w:lang w:eastAsia="zh-CN"/>
        </w:rPr>
        <w:pict>
          <v:shape id="_x0000_i1034" o:spt="75" alt="订单详情2.0" type="#_x0000_t75" style="height:476.75pt;width:215.2pt;" filled="f" o:preferrelative="t" stroked="f" coordsize="21600,21600">
            <v:path/>
            <v:fill on="f" focussize="0,0"/>
            <v:stroke on="f"/>
            <v:imagedata r:id="rId13" o:title="订单详情2.0"/>
            <o:lock v:ext="edit" aspectratio="t"/>
            <w10:wrap type="none"/>
            <w10:anchorlock/>
          </v:shape>
        </w:pic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订单状态：</w:t>
      </w:r>
      <w:r>
        <w:rPr>
          <w:rFonts w:hint="eastAsia"/>
          <w:lang w:eastAsia="zh-CN"/>
        </w:rPr>
        <w:pict>
          <v:shape id="_x0000_i1035" o:spt="75" alt="订单状态2.0" type="#_x0000_t75" style="height:384.2pt;width:209.5pt;" filled="f" o:preferrelative="t" stroked="f" coordsize="21600,21600">
            <v:path/>
            <v:fill on="f" focussize="0,0"/>
            <v:stroke on="f"/>
            <v:imagedata r:id="rId14" o:title="订单状态2.0"/>
            <o:lock v:ext="edit" aspectratio="t"/>
            <w10:wrap type="none"/>
            <w10:anchorlock/>
          </v:shape>
        </w:pict>
      </w:r>
      <w:r>
        <w:rPr>
          <w:rFonts w:hint="eastAsia"/>
          <w:lang w:eastAsia="zh-CN"/>
        </w:rPr>
        <w:t>置顶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eastAsia="zh-CN"/>
        </w:rPr>
        <w:pict>
          <v:shape id="_x0000_i1036" o:spt="75" alt="置顶2.0" type="#_x0000_t75" style="height:387.2pt;width:211.1pt;" filled="f" o:preferrelative="t" stroked="f" coordsize="21600,21600">
            <v:path/>
            <v:fill on="f" focussize="0,0"/>
            <v:stroke on="f"/>
            <v:imagedata r:id="rId15" o:title="置顶2.0"/>
            <o:lock v:ext="edit" aspectratio="t"/>
            <w10:wrap type="none"/>
            <w10:anchorlock/>
          </v:shape>
        </w:pic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评价：</w:t>
      </w:r>
      <w:r>
        <w:rPr>
          <w:rFonts w:hint="eastAsia"/>
          <w:lang w:eastAsia="zh-CN"/>
        </w:rPr>
        <w:pict>
          <v:shape id="_x0000_i1037" o:spt="75" alt="评价2.0" type="#_x0000_t75" style="height:420.45pt;width:229.2pt;" filled="f" o:preferrelative="t" stroked="f" coordsize="21600,21600">
            <v:path/>
            <v:fill on="f" focussize="0,0"/>
            <v:stroke on="f"/>
            <v:imagedata r:id="rId16" o:title="评价2.0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tab/>
      </w:r>
      <w:r>
        <w:rPr>
          <w:lang w:eastAsia="zh-CN"/>
        </w:rPr>
        <w:t>3</w:t>
      </w:r>
      <w:r>
        <w:rPr>
          <w:rFonts w:hint="eastAsia"/>
          <w:lang w:eastAsia="zh-CN"/>
        </w:rPr>
        <w:t>，业务规约（有哪些约束）</w:t>
      </w:r>
    </w:p>
    <w:p>
      <w:pPr>
        <w:ind w:left="420" w:leftChars="0" w:firstLine="420" w:firstLineChars="0"/>
        <w:rPr>
          <w:lang w:eastAsia="zh-CN"/>
        </w:rPr>
      </w:pPr>
      <w:r>
        <w:rPr>
          <w:rFonts w:hint="eastAsia"/>
          <w:lang w:eastAsia="zh-CN"/>
        </w:rPr>
        <w:t>订单完成后才能再来一单和评价，播放队伍中只有一首歌时不能置顶，订单完成后不能置顶。置顶的价格是根据当前队列里的歌曲数目，价格，队伍中其他歌曲的置顶价格计算出来的，一首歌只能置顶一次。置顶并不能保证用户点的歌一定会处于列表首位，因为其他用户可能也会置顶，一般来说，队伍中置顶的歌曲越多，下一个用户置顶需要的价格越高。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4</w:t>
      </w:r>
      <w:r>
        <w:rPr>
          <w:rFonts w:hint="eastAsia"/>
          <w:lang w:eastAsia="zh-CN"/>
        </w:rPr>
        <w:t>，业务实体（显式的实体）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用户名，商家名，歌名，订单号，评论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eastAsia="zh-CN"/>
        </w:rPr>
        <w:t>等</w:t>
      </w:r>
    </w:p>
    <w:p>
      <w:pPr>
        <w:ind w:firstLine="420"/>
      </w:pPr>
      <w:r>
        <w:rPr>
          <w:lang w:eastAsia="zh-CN"/>
        </w:rPr>
        <w:t>5</w:t>
      </w:r>
      <w:r>
        <w:rPr>
          <w:rFonts w:hint="eastAsia"/>
          <w:lang w:eastAsia="zh-CN"/>
        </w:rPr>
        <w:t>，</w:t>
      </w:r>
      <w:r>
        <w:rPr>
          <w:rFonts w:hint="eastAsia"/>
        </w:rPr>
        <w:t>涉及的数据表</w:t>
      </w:r>
    </w:p>
    <w:p>
      <w:pPr>
        <w:ind w:firstLine="420"/>
      </w:pPr>
      <w:r>
        <w:tab/>
      </w:r>
      <w:r>
        <w:rPr>
          <w:rFonts w:hint="eastAsia"/>
          <w:lang w:val="en-US" w:eastAsia="zh-CN"/>
        </w:rPr>
        <w:t>user,shop,song,order,comment</w:t>
      </w:r>
    </w:p>
    <w:p>
      <w:pPr>
        <w:ind w:firstLine="420"/>
      </w:pPr>
      <w:r>
        <w:rPr>
          <w:lang w:eastAsia="zh-CN"/>
        </w:rPr>
        <w:t>6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本模块软件架构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【个人中心模块】</w:t>
      </w:r>
    </w:p>
    <w:p>
      <w:pPr>
        <w:ind w:left="0" w:leftChars="0" w:firstLine="420" w:firstLineChars="0"/>
        <w:rPr>
          <w:rFonts w:hint="eastAsia"/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，功能描述：查看历史评价和收藏列表，向左滑动评论和收藏可以删除。帮助与反馈等功能页面省略</w:t>
      </w:r>
    </w:p>
    <w:p>
      <w:pPr>
        <w:rPr>
          <w:rFonts w:hint="eastAsia"/>
        </w:rPr>
      </w:pPr>
      <w:r>
        <w:rPr>
          <w:lang w:eastAsia="zh-CN"/>
        </w:rPr>
        <w:tab/>
      </w:r>
      <w:r>
        <w:t>2</w:t>
      </w:r>
      <w:r>
        <w:rPr>
          <w:rFonts w:hint="eastAsia"/>
        </w:rPr>
        <w:t>，</w:t>
      </w:r>
      <w:r>
        <w:t>DEMO</w:t>
      </w:r>
      <w:r>
        <w:rPr>
          <w:rFonts w:hint="eastAsia"/>
        </w:rPr>
        <w:t>：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个人中心：</w:t>
      </w:r>
      <w:r>
        <w:rPr>
          <w:rFonts w:hint="eastAsia"/>
          <w:lang w:eastAsia="zh-CN"/>
        </w:rPr>
        <w:pict>
          <v:shape id="_x0000_i1038" o:spt="75" alt="个人中心2.0" type="#_x0000_t75" style="height:362.45pt;width:197.5pt;" filled="f" o:preferrelative="t" stroked="f" coordsize="21600,21600">
            <v:path/>
            <v:fill on="f" focussize="0,0"/>
            <v:stroke on="f"/>
            <v:imagedata r:id="rId17" o:title="个人中心2.0"/>
            <o:lock v:ext="edit" aspectratio="t"/>
            <w10:wrap type="none"/>
            <w10:anchorlock/>
          </v:shape>
        </w:pict>
      </w:r>
      <w:r>
        <w:rPr>
          <w:rFonts w:hint="eastAsia"/>
          <w:lang w:eastAsia="zh-CN"/>
        </w:rPr>
        <w:t>我的评价</w:t>
      </w:r>
      <w:bookmarkStart w:id="0" w:name="_GoBack"/>
      <w:bookmarkEnd w:id="0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pict>
          <v:shape id="_x0000_i1039" o:spt="75" alt="我的评价2.0" type="#_x0000_t75" style="height:362.3pt;width:197.5pt;" filled="f" o:preferrelative="t" stroked="f" coordsize="21600,21600">
            <v:path/>
            <v:fill on="f" focussize="0,0"/>
            <v:stroke on="f"/>
            <v:imagedata r:id="rId18" o:title="我的评价2.0"/>
            <o:lock v:ext="edit" aspectratio="t"/>
            <w10:wrap type="none"/>
            <w10:anchorlock/>
          </v:shape>
        </w:pict>
      </w:r>
      <w:r>
        <w:rPr>
          <w:rFonts w:hint="eastAsia"/>
          <w:lang w:eastAsia="zh-CN"/>
        </w:rPr>
        <w:t>我的收藏：</w:t>
      </w:r>
      <w:r>
        <w:rPr>
          <w:rFonts w:hint="eastAsia" w:eastAsia="宋体"/>
          <w:lang w:eastAsia="zh-CN"/>
        </w:rPr>
        <w:pict>
          <v:shape id="_x0000_i1040" o:spt="75" alt="我的收藏2.0" type="#_x0000_t75" style="height:381.2pt;width:207.85pt;" filled="f" o:preferrelative="t" stroked="f" coordsize="21600,21600">
            <v:path/>
            <v:fill on="f" focussize="0,0"/>
            <v:stroke on="f"/>
            <v:imagedata r:id="rId19" o:title="我的收藏2.0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，业务规约（有哪些约束）</w:t>
      </w:r>
    </w:p>
    <w:p>
      <w:pPr>
        <w:rPr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>，业务实体（显式的实体）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用户名，商家名，评论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eastAsia="zh-CN"/>
        </w:rPr>
        <w:t>等</w:t>
      </w:r>
    </w:p>
    <w:p>
      <w:r>
        <w:rPr>
          <w:lang w:eastAsia="zh-CN"/>
        </w:rPr>
        <w:t>5</w:t>
      </w:r>
      <w:r>
        <w:rPr>
          <w:rFonts w:hint="eastAsia"/>
          <w:lang w:eastAsia="zh-CN"/>
        </w:rPr>
        <w:t>，</w:t>
      </w:r>
      <w:r>
        <w:rPr>
          <w:rFonts w:hint="eastAsia"/>
        </w:rPr>
        <w:t>涉及的数据表</w:t>
      </w:r>
    </w:p>
    <w:p>
      <w:pPr>
        <w:ind w:firstLine="420"/>
      </w:pPr>
      <w:r>
        <w:tab/>
      </w:r>
      <w:r>
        <w:rPr>
          <w:rFonts w:hint="eastAsia"/>
          <w:lang w:val="en-US" w:eastAsia="zh-CN"/>
        </w:rPr>
        <w:t>user,shop,like,comment</w:t>
      </w:r>
    </w:p>
    <w:p>
      <w:pPr>
        <w:rPr>
          <w:rFonts w:hint="eastAsia" w:eastAsia="宋体"/>
          <w:lang w:val="en-US" w:eastAsia="zh-CN"/>
        </w:rPr>
      </w:pPr>
      <w:r>
        <w:rPr>
          <w:lang w:eastAsia="zh-CN"/>
        </w:rPr>
        <w:t>6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本模块软件架构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4294A"/>
    <w:multiLevelType w:val="singleLevel"/>
    <w:tmpl w:val="5804294A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047FF7"/>
    <w:multiLevelType w:val="singleLevel"/>
    <w:tmpl w:val="58047FF7"/>
    <w:lvl w:ilvl="0" w:tentative="0">
      <w:start w:val="7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087C"/>
    <w:rsid w:val="00003E22"/>
    <w:rsid w:val="00005962"/>
    <w:rsid w:val="000109F8"/>
    <w:rsid w:val="001060BC"/>
    <w:rsid w:val="001109A9"/>
    <w:rsid w:val="00204D38"/>
    <w:rsid w:val="00234CAD"/>
    <w:rsid w:val="00252024"/>
    <w:rsid w:val="00270898"/>
    <w:rsid w:val="002B10F4"/>
    <w:rsid w:val="002B3DC5"/>
    <w:rsid w:val="002D2754"/>
    <w:rsid w:val="002E69C1"/>
    <w:rsid w:val="0032700A"/>
    <w:rsid w:val="00330165"/>
    <w:rsid w:val="00347F36"/>
    <w:rsid w:val="003866FD"/>
    <w:rsid w:val="0039294F"/>
    <w:rsid w:val="003B6B71"/>
    <w:rsid w:val="003B7736"/>
    <w:rsid w:val="003C5EF0"/>
    <w:rsid w:val="003E5D0C"/>
    <w:rsid w:val="003F7C4F"/>
    <w:rsid w:val="004440FD"/>
    <w:rsid w:val="0047099D"/>
    <w:rsid w:val="004A1A9B"/>
    <w:rsid w:val="004D19C1"/>
    <w:rsid w:val="004E0AEA"/>
    <w:rsid w:val="00502235"/>
    <w:rsid w:val="005227FD"/>
    <w:rsid w:val="005662BB"/>
    <w:rsid w:val="00570FFA"/>
    <w:rsid w:val="005E6809"/>
    <w:rsid w:val="0061678F"/>
    <w:rsid w:val="006212EC"/>
    <w:rsid w:val="006650B8"/>
    <w:rsid w:val="0067327D"/>
    <w:rsid w:val="00681FB3"/>
    <w:rsid w:val="006904B7"/>
    <w:rsid w:val="006C7B4D"/>
    <w:rsid w:val="006E0D7A"/>
    <w:rsid w:val="006E4D77"/>
    <w:rsid w:val="00751A6E"/>
    <w:rsid w:val="007623EB"/>
    <w:rsid w:val="00767CCB"/>
    <w:rsid w:val="00825D87"/>
    <w:rsid w:val="00831672"/>
    <w:rsid w:val="008615DB"/>
    <w:rsid w:val="00863878"/>
    <w:rsid w:val="008726B0"/>
    <w:rsid w:val="008824C6"/>
    <w:rsid w:val="00911329"/>
    <w:rsid w:val="00914592"/>
    <w:rsid w:val="009846C2"/>
    <w:rsid w:val="009C11E3"/>
    <w:rsid w:val="009C2ECA"/>
    <w:rsid w:val="009F11C5"/>
    <w:rsid w:val="00A40306"/>
    <w:rsid w:val="00A559A0"/>
    <w:rsid w:val="00A64FF4"/>
    <w:rsid w:val="00AD0558"/>
    <w:rsid w:val="00AE087C"/>
    <w:rsid w:val="00B15900"/>
    <w:rsid w:val="00B51187"/>
    <w:rsid w:val="00B97928"/>
    <w:rsid w:val="00BC436E"/>
    <w:rsid w:val="00BE2923"/>
    <w:rsid w:val="00BF5F25"/>
    <w:rsid w:val="00C64FAF"/>
    <w:rsid w:val="00CF36A3"/>
    <w:rsid w:val="00D2694B"/>
    <w:rsid w:val="00D502BC"/>
    <w:rsid w:val="00D57889"/>
    <w:rsid w:val="00D777C9"/>
    <w:rsid w:val="00D86AD6"/>
    <w:rsid w:val="00DA5D1D"/>
    <w:rsid w:val="00DF3068"/>
    <w:rsid w:val="00DF46CE"/>
    <w:rsid w:val="00E071A6"/>
    <w:rsid w:val="00E265F1"/>
    <w:rsid w:val="00E35766"/>
    <w:rsid w:val="00ED486C"/>
    <w:rsid w:val="00F05F1C"/>
    <w:rsid w:val="00F16B9F"/>
    <w:rsid w:val="00F525D1"/>
    <w:rsid w:val="00FA13FA"/>
    <w:rsid w:val="00FA4184"/>
    <w:rsid w:val="00FD1733"/>
    <w:rsid w:val="00FF1A32"/>
    <w:rsid w:val="102B15C8"/>
    <w:rsid w:val="14206BDC"/>
    <w:rsid w:val="1E58508B"/>
    <w:rsid w:val="381D3353"/>
    <w:rsid w:val="401643E8"/>
    <w:rsid w:val="455F0112"/>
    <w:rsid w:val="5921761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9"/>
    <w:pPr>
      <w:pBdr>
        <w:bottom w:val="single" w:color="365F91" w:sz="12" w:space="1"/>
      </w:pBdr>
      <w:spacing w:before="24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3">
    <w:name w:val="heading 2"/>
    <w:basedOn w:val="1"/>
    <w:next w:val="1"/>
    <w:link w:val="23"/>
    <w:qFormat/>
    <w:uiPriority w:val="99"/>
    <w:pPr>
      <w:pBdr>
        <w:bottom w:val="single" w:color="4F81BD" w:sz="8" w:space="1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4">
    <w:name w:val="heading 3"/>
    <w:basedOn w:val="1"/>
    <w:next w:val="1"/>
    <w:link w:val="24"/>
    <w:qFormat/>
    <w:uiPriority w:val="99"/>
    <w:pPr>
      <w:pBdr>
        <w:bottom w:val="single" w:color="95B3D7" w:sz="4" w:space="1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5">
    <w:name w:val="heading 4"/>
    <w:basedOn w:val="1"/>
    <w:next w:val="1"/>
    <w:link w:val="25"/>
    <w:qFormat/>
    <w:uiPriority w:val="99"/>
    <w:pPr>
      <w:pBdr>
        <w:bottom w:val="single" w:color="B8CCE4" w:sz="4" w:space="2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6">
    <w:name w:val="heading 5"/>
    <w:basedOn w:val="1"/>
    <w:next w:val="1"/>
    <w:link w:val="26"/>
    <w:qFormat/>
    <w:uiPriority w:val="99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7">
    <w:name w:val="heading 6"/>
    <w:basedOn w:val="1"/>
    <w:next w:val="1"/>
    <w:link w:val="27"/>
    <w:qFormat/>
    <w:uiPriority w:val="99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8">
    <w:name w:val="heading 7"/>
    <w:basedOn w:val="1"/>
    <w:next w:val="1"/>
    <w:link w:val="28"/>
    <w:qFormat/>
    <w:uiPriority w:val="99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9">
    <w:name w:val="heading 8"/>
    <w:basedOn w:val="1"/>
    <w:next w:val="1"/>
    <w:link w:val="29"/>
    <w:qFormat/>
    <w:uiPriority w:val="9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10">
    <w:name w:val="heading 9"/>
    <w:basedOn w:val="1"/>
    <w:next w:val="1"/>
    <w:link w:val="30"/>
    <w:qFormat/>
    <w:uiPriority w:val="99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18">
    <w:name w:val="Default Paragraph Font"/>
    <w:semiHidden/>
    <w:qFormat/>
    <w:uiPriority w:val="99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99"/>
    <w:rPr>
      <w:b/>
      <w:bCs/>
      <w:sz w:val="18"/>
      <w:szCs w:val="18"/>
    </w:rPr>
  </w:style>
  <w:style w:type="paragraph" w:styleId="12">
    <w:name w:val="Document Map"/>
    <w:basedOn w:val="1"/>
    <w:link w:val="35"/>
    <w:semiHidden/>
    <w:qFormat/>
    <w:uiPriority w:val="99"/>
    <w:rPr>
      <w:rFonts w:ascii="宋体"/>
      <w:sz w:val="18"/>
      <w:szCs w:val="18"/>
    </w:rPr>
  </w:style>
  <w:style w:type="paragraph" w:styleId="13">
    <w:name w:val="Balloon Text"/>
    <w:basedOn w:val="1"/>
    <w:link w:val="33"/>
    <w:semiHidden/>
    <w:qFormat/>
    <w:uiPriority w:val="99"/>
    <w:rPr>
      <w:sz w:val="18"/>
      <w:szCs w:val="18"/>
    </w:rPr>
  </w:style>
  <w:style w:type="paragraph" w:styleId="14">
    <w:name w:val="footer"/>
    <w:basedOn w:val="1"/>
    <w:link w:val="32"/>
    <w:semiHidden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1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Subtitle"/>
    <w:basedOn w:val="1"/>
    <w:next w:val="1"/>
    <w:link w:val="37"/>
    <w:qFormat/>
    <w:uiPriority w:val="99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17">
    <w:name w:val="Title"/>
    <w:basedOn w:val="1"/>
    <w:next w:val="1"/>
    <w:link w:val="36"/>
    <w:qFormat/>
    <w:uiPriority w:val="99"/>
    <w:pPr>
      <w:pBdr>
        <w:top w:val="single" w:color="A7BFDE" w:sz="8" w:space="10"/>
        <w:bottom w:val="single" w:color="9BBB59" w:sz="24" w:space="15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styleId="19">
    <w:name w:val="Strong"/>
    <w:basedOn w:val="18"/>
    <w:qFormat/>
    <w:uiPriority w:val="99"/>
    <w:rPr>
      <w:rFonts w:cs="Times New Roman"/>
      <w:b/>
      <w:bCs/>
      <w:spacing w:val="0"/>
    </w:rPr>
  </w:style>
  <w:style w:type="character" w:styleId="20">
    <w:name w:val="Emphasis"/>
    <w:basedOn w:val="18"/>
    <w:qFormat/>
    <w:uiPriority w:val="99"/>
    <w:rPr>
      <w:rFonts w:cs="Times New Roman"/>
      <w:b/>
      <w:i/>
      <w:color w:val="5A5A5A"/>
    </w:rPr>
  </w:style>
  <w:style w:type="character" w:customStyle="1" w:styleId="22">
    <w:name w:val="Heading 1 Char"/>
    <w:basedOn w:val="18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4"/>
      <w:szCs w:val="24"/>
    </w:rPr>
  </w:style>
  <w:style w:type="character" w:customStyle="1" w:styleId="23">
    <w:name w:val="Heading 2 Char"/>
    <w:basedOn w:val="18"/>
    <w:link w:val="3"/>
    <w:qFormat/>
    <w:locked/>
    <w:uiPriority w:val="99"/>
    <w:rPr>
      <w:rFonts w:ascii="Cambria" w:hAnsi="Cambria" w:eastAsia="宋体" w:cs="Times New Roman"/>
      <w:color w:val="365F91"/>
      <w:sz w:val="24"/>
      <w:szCs w:val="24"/>
    </w:rPr>
  </w:style>
  <w:style w:type="character" w:customStyle="1" w:styleId="24">
    <w:name w:val="Heading 3 Char"/>
    <w:basedOn w:val="18"/>
    <w:link w:val="4"/>
    <w:semiHidden/>
    <w:qFormat/>
    <w:locked/>
    <w:uiPriority w:val="99"/>
    <w:rPr>
      <w:rFonts w:ascii="Cambria" w:hAnsi="Cambria" w:eastAsia="宋体" w:cs="Times New Roman"/>
      <w:color w:val="4F81BD"/>
      <w:sz w:val="24"/>
      <w:szCs w:val="24"/>
    </w:rPr>
  </w:style>
  <w:style w:type="character" w:customStyle="1" w:styleId="25">
    <w:name w:val="Heading 4 Char"/>
    <w:basedOn w:val="18"/>
    <w:link w:val="5"/>
    <w:semiHidden/>
    <w:qFormat/>
    <w:locked/>
    <w:uiPriority w:val="99"/>
    <w:rPr>
      <w:rFonts w:ascii="Cambria" w:hAnsi="Cambria" w:eastAsia="宋体" w:cs="Times New Roman"/>
      <w:i/>
      <w:iCs/>
      <w:color w:val="4F81BD"/>
      <w:sz w:val="24"/>
      <w:szCs w:val="24"/>
    </w:rPr>
  </w:style>
  <w:style w:type="character" w:customStyle="1" w:styleId="26">
    <w:name w:val="Heading 5 Char"/>
    <w:basedOn w:val="18"/>
    <w:link w:val="6"/>
    <w:semiHidden/>
    <w:qFormat/>
    <w:locked/>
    <w:uiPriority w:val="99"/>
    <w:rPr>
      <w:rFonts w:ascii="Cambria" w:hAnsi="Cambria" w:eastAsia="宋体" w:cs="Times New Roman"/>
      <w:color w:val="4F81BD"/>
    </w:rPr>
  </w:style>
  <w:style w:type="character" w:customStyle="1" w:styleId="27">
    <w:name w:val="Heading 6 Char"/>
    <w:basedOn w:val="18"/>
    <w:link w:val="7"/>
    <w:semiHidden/>
    <w:qFormat/>
    <w:locked/>
    <w:uiPriority w:val="99"/>
    <w:rPr>
      <w:rFonts w:ascii="Cambria" w:hAnsi="Cambria" w:eastAsia="宋体" w:cs="Times New Roman"/>
      <w:i/>
      <w:iCs/>
      <w:color w:val="4F81BD"/>
    </w:rPr>
  </w:style>
  <w:style w:type="character" w:customStyle="1" w:styleId="28">
    <w:name w:val="Heading 7 Char"/>
    <w:basedOn w:val="18"/>
    <w:link w:val="8"/>
    <w:semiHidden/>
    <w:qFormat/>
    <w:locked/>
    <w:uiPriority w:val="99"/>
    <w:rPr>
      <w:rFonts w:ascii="Cambria" w:hAnsi="Cambria" w:eastAsia="宋体" w:cs="Times New Roman"/>
      <w:b/>
      <w:bCs/>
      <w:color w:val="9BBB59"/>
      <w:sz w:val="20"/>
      <w:szCs w:val="20"/>
    </w:rPr>
  </w:style>
  <w:style w:type="character" w:customStyle="1" w:styleId="29">
    <w:name w:val="Heading 8 Char"/>
    <w:basedOn w:val="18"/>
    <w:link w:val="9"/>
    <w:semiHidden/>
    <w:qFormat/>
    <w:locked/>
    <w:uiPriority w:val="99"/>
    <w:rPr>
      <w:rFonts w:ascii="Cambria" w:hAnsi="Cambria" w:eastAsia="宋体" w:cs="Times New Roman"/>
      <w:b/>
      <w:bCs/>
      <w:i/>
      <w:iCs/>
      <w:color w:val="9BBB59"/>
      <w:sz w:val="20"/>
      <w:szCs w:val="20"/>
    </w:rPr>
  </w:style>
  <w:style w:type="character" w:customStyle="1" w:styleId="30">
    <w:name w:val="Heading 9 Char"/>
    <w:basedOn w:val="18"/>
    <w:link w:val="10"/>
    <w:semiHidden/>
    <w:qFormat/>
    <w:locked/>
    <w:uiPriority w:val="99"/>
    <w:rPr>
      <w:rFonts w:ascii="Cambria" w:hAnsi="Cambria" w:eastAsia="宋体" w:cs="Times New Roman"/>
      <w:i/>
      <w:iCs/>
      <w:color w:val="9BBB59"/>
      <w:sz w:val="20"/>
      <w:szCs w:val="20"/>
    </w:rPr>
  </w:style>
  <w:style w:type="character" w:customStyle="1" w:styleId="31">
    <w:name w:val="Header Char"/>
    <w:basedOn w:val="18"/>
    <w:link w:val="15"/>
    <w:semiHidden/>
    <w:qFormat/>
    <w:locked/>
    <w:uiPriority w:val="99"/>
    <w:rPr>
      <w:rFonts w:cs="Times New Roman"/>
      <w:sz w:val="18"/>
      <w:szCs w:val="18"/>
    </w:rPr>
  </w:style>
  <w:style w:type="character" w:customStyle="1" w:styleId="32">
    <w:name w:val="Footer Char"/>
    <w:basedOn w:val="18"/>
    <w:link w:val="14"/>
    <w:semiHidden/>
    <w:qFormat/>
    <w:locked/>
    <w:uiPriority w:val="99"/>
    <w:rPr>
      <w:rFonts w:cs="Times New Roman"/>
      <w:sz w:val="18"/>
      <w:szCs w:val="18"/>
    </w:rPr>
  </w:style>
  <w:style w:type="character" w:customStyle="1" w:styleId="33">
    <w:name w:val="Balloon Text Char"/>
    <w:basedOn w:val="18"/>
    <w:link w:val="13"/>
    <w:semiHidden/>
    <w:qFormat/>
    <w:locked/>
    <w:uiPriority w:val="99"/>
    <w:rPr>
      <w:rFonts w:cs="Times New Roman"/>
      <w:sz w:val="18"/>
      <w:szCs w:val="18"/>
    </w:rPr>
  </w:style>
  <w:style w:type="paragraph" w:customStyle="1" w:styleId="34">
    <w:name w:val="List Paragraph"/>
    <w:basedOn w:val="1"/>
    <w:qFormat/>
    <w:uiPriority w:val="99"/>
    <w:pPr>
      <w:ind w:left="720"/>
      <w:contextualSpacing/>
    </w:pPr>
  </w:style>
  <w:style w:type="character" w:customStyle="1" w:styleId="35">
    <w:name w:val="Document Map Char"/>
    <w:basedOn w:val="18"/>
    <w:link w:val="12"/>
    <w:semiHidden/>
    <w:qFormat/>
    <w:locked/>
    <w:uiPriority w:val="99"/>
    <w:rPr>
      <w:rFonts w:ascii="宋体" w:eastAsia="宋体" w:cs="Times New Roman"/>
      <w:sz w:val="18"/>
      <w:szCs w:val="18"/>
    </w:rPr>
  </w:style>
  <w:style w:type="character" w:customStyle="1" w:styleId="36">
    <w:name w:val="Title Char"/>
    <w:basedOn w:val="18"/>
    <w:link w:val="17"/>
    <w:qFormat/>
    <w:locked/>
    <w:uiPriority w:val="99"/>
    <w:rPr>
      <w:rFonts w:ascii="Cambria" w:hAnsi="Cambria" w:eastAsia="宋体" w:cs="Times New Roman"/>
      <w:i/>
      <w:iCs/>
      <w:color w:val="243F60"/>
      <w:sz w:val="60"/>
      <w:szCs w:val="60"/>
    </w:rPr>
  </w:style>
  <w:style w:type="character" w:customStyle="1" w:styleId="37">
    <w:name w:val="Subtitle Char"/>
    <w:basedOn w:val="18"/>
    <w:link w:val="16"/>
    <w:qFormat/>
    <w:locked/>
    <w:uiPriority w:val="99"/>
    <w:rPr>
      <w:rFonts w:ascii="Calibri" w:cs="Times New Roman"/>
      <w:i/>
      <w:iCs/>
      <w:sz w:val="24"/>
      <w:szCs w:val="24"/>
    </w:rPr>
  </w:style>
  <w:style w:type="paragraph" w:customStyle="1" w:styleId="38">
    <w:name w:val="No Spacing"/>
    <w:basedOn w:val="1"/>
    <w:link w:val="39"/>
    <w:qFormat/>
    <w:uiPriority w:val="99"/>
    <w:pPr>
      <w:ind w:firstLine="0"/>
    </w:pPr>
  </w:style>
  <w:style w:type="character" w:customStyle="1" w:styleId="39">
    <w:name w:val="No Spacing Char"/>
    <w:basedOn w:val="18"/>
    <w:link w:val="38"/>
    <w:qFormat/>
    <w:locked/>
    <w:uiPriority w:val="99"/>
    <w:rPr>
      <w:rFonts w:cs="Times New Roman"/>
    </w:rPr>
  </w:style>
  <w:style w:type="paragraph" w:customStyle="1" w:styleId="40">
    <w:name w:val="Quote"/>
    <w:basedOn w:val="1"/>
    <w:next w:val="1"/>
    <w:link w:val="41"/>
    <w:qFormat/>
    <w:uiPriority w:val="99"/>
    <w:rPr>
      <w:rFonts w:ascii="Cambria" w:hAnsi="Cambria"/>
      <w:i/>
      <w:iCs/>
      <w:color w:val="5A5A5A"/>
    </w:rPr>
  </w:style>
  <w:style w:type="character" w:customStyle="1" w:styleId="41">
    <w:name w:val="Quote Char"/>
    <w:basedOn w:val="18"/>
    <w:link w:val="40"/>
    <w:qFormat/>
    <w:locked/>
    <w:uiPriority w:val="99"/>
    <w:rPr>
      <w:rFonts w:ascii="Cambria" w:hAnsi="Cambria" w:eastAsia="宋体" w:cs="Times New Roman"/>
      <w:i/>
      <w:iCs/>
      <w:color w:val="5A5A5A"/>
    </w:rPr>
  </w:style>
  <w:style w:type="paragraph" w:customStyle="1" w:styleId="42">
    <w:name w:val="Intense Quote"/>
    <w:basedOn w:val="1"/>
    <w:next w:val="1"/>
    <w:link w:val="43"/>
    <w:qFormat/>
    <w:uiPriority w:val="99"/>
    <w:pPr>
      <w:pBdr>
        <w:top w:val="single" w:color="B8CCE4" w:sz="12" w:space="10"/>
        <w:left w:val="single" w:color="4F81BD" w:sz="36" w:space="4"/>
        <w:bottom w:val="single" w:color="9BBB59" w:sz="24" w:space="10"/>
        <w:right w:val="single" w:color="4F81BD" w:sz="36" w:space="4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43">
    <w:name w:val="Intense Quote Char"/>
    <w:basedOn w:val="18"/>
    <w:link w:val="42"/>
    <w:qFormat/>
    <w:locked/>
    <w:uiPriority w:val="99"/>
    <w:rPr>
      <w:rFonts w:ascii="Cambria" w:hAnsi="Cambria" w:eastAsia="宋体" w:cs="Times New Roman"/>
      <w:i/>
      <w:iCs/>
      <w:color w:val="FFFFFF"/>
      <w:sz w:val="24"/>
      <w:szCs w:val="24"/>
      <w:shd w:val="clear" w:color="auto" w:fill="4F81BD"/>
    </w:rPr>
  </w:style>
  <w:style w:type="character" w:customStyle="1" w:styleId="44">
    <w:name w:val="Subtle Emphasis"/>
    <w:basedOn w:val="18"/>
    <w:qFormat/>
    <w:uiPriority w:val="99"/>
    <w:rPr>
      <w:i/>
      <w:color w:val="5A5A5A"/>
    </w:rPr>
  </w:style>
  <w:style w:type="character" w:customStyle="1" w:styleId="45">
    <w:name w:val="Intense Emphasis"/>
    <w:basedOn w:val="18"/>
    <w:qFormat/>
    <w:uiPriority w:val="99"/>
    <w:rPr>
      <w:b/>
      <w:i/>
      <w:color w:val="4F81BD"/>
      <w:sz w:val="22"/>
    </w:rPr>
  </w:style>
  <w:style w:type="character" w:customStyle="1" w:styleId="46">
    <w:name w:val="Subtle Reference"/>
    <w:basedOn w:val="18"/>
    <w:qFormat/>
    <w:uiPriority w:val="99"/>
    <w:rPr>
      <w:color w:val="auto"/>
      <w:u w:val="single" w:color="9BBB59"/>
    </w:rPr>
  </w:style>
  <w:style w:type="character" w:customStyle="1" w:styleId="47">
    <w:name w:val="Intense Reference"/>
    <w:basedOn w:val="18"/>
    <w:qFormat/>
    <w:uiPriority w:val="99"/>
    <w:rPr>
      <w:rFonts w:cs="Times New Roman"/>
      <w:b/>
      <w:bCs/>
      <w:color w:val="76923C"/>
      <w:u w:val="single" w:color="9BBB59"/>
    </w:rPr>
  </w:style>
  <w:style w:type="character" w:customStyle="1" w:styleId="48">
    <w:name w:val="Book Title"/>
    <w:basedOn w:val="18"/>
    <w:qFormat/>
    <w:uiPriority w:val="99"/>
    <w:rPr>
      <w:rFonts w:ascii="Cambria" w:hAnsi="Cambria" w:eastAsia="宋体" w:cs="Times New Roman"/>
      <w:b/>
      <w:bCs/>
      <w:i/>
      <w:iCs/>
      <w:color w:val="auto"/>
    </w:rPr>
  </w:style>
  <w:style w:type="paragraph" w:customStyle="1" w:styleId="49">
    <w:name w:val="TOC Heading"/>
    <w:basedOn w:val="2"/>
    <w:next w:val="1"/>
    <w:qFormat/>
    <w:uiPriority w:val="9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6</Pages>
  <Words>289</Words>
  <Characters>1652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2011-12-08T07:49:00Z</dcterms:created>
  <dc:creator>leeyn</dc:creator>
  <cp:lastModifiedBy>Administrator</cp:lastModifiedBy>
  <dcterms:modified xsi:type="dcterms:W3CDTF">2016-10-20T05:37:12Z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