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color w:val="1ea8b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ea8b4"/>
          <w:sz w:val="48"/>
          <w:szCs w:val="48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color w:val="1ea8b4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ea8b4"/>
          <w:sz w:val="48"/>
          <w:szCs w:val="48"/>
          <w:rtl w:val="0"/>
        </w:rPr>
        <w:t xml:space="preserve">4 ASSESSMENT STUDY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  <w:color w:val="2a252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a252d"/>
          <w:sz w:val="32"/>
          <w:szCs w:val="32"/>
          <w:rtl w:val="0"/>
        </w:rPr>
        <w:t xml:space="preserve">ANGULAR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the assessment you will want to be able 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b w:val="0"/>
          <w:color w:val="2a252d"/>
          <w:sz w:val="32"/>
          <w:szCs w:val="32"/>
        </w:rPr>
      </w:pPr>
      <w:bookmarkStart w:colFirst="0" w:colLast="0" w:name="_egi454mtdtco" w:id="0"/>
      <w:bookmarkEnd w:id="0"/>
      <w:r w:rsidDel="00000000" w:rsidR="00000000" w:rsidRPr="00000000">
        <w:rPr>
          <w:rFonts w:ascii="Arial" w:cs="Arial" w:eastAsia="Arial" w:hAnsi="Arial"/>
          <w:b w:val="0"/>
          <w:color w:val="2a252d"/>
          <w:sz w:val="32"/>
          <w:szCs w:val="32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Describe MVC and identify what each part is doing and how it applies to your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HTML, use directives such as ng-app, ng-model or ng-view.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Explain the correct usage of ng-repeat.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Give examples of using filters.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Identify dependency injection in Angular.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Describe what a service is and why you would use it.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Know how to use methods within a service.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Explain the difference between template and templateUrl.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Read and understand Angular routing configuration.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Differences between directives and components.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Passing data through the application(from View &gt; Controller &gt; Model).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$http for HTTP requests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Know how to write components,  controllers, services, routing, and directives from scratch.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Know how to declare a module.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addition to this, you should feel comfortable creating simple applications that pass data between two controllers and uses routing.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71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6480" w:firstLine="0"/>
      <w:contextualSpacing w:val="0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drawing>
        <wp:inline distB="114300" distT="114300" distL="114300" distR="114300">
          <wp:extent cx="523875" cy="523875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