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5.7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2.1345</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=2.1345</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=0.04681</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=0.05622</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jc w:val="center"/>
              <w:rPr>
                <w:rFonts w:ascii="Avenir" w:cs="Avenir" w:eastAsia="Avenir" w:hAnsi="Avenir"/>
                <w:color w:val="0070c0"/>
              </w:rPr>
            </w:pPr>
            <w:r w:rsidDel="00000000" w:rsidR="00000000" w:rsidRPr="00000000">
              <w:rPr>
                <w:rFonts w:ascii="Avenir" w:cs="Avenir" w:eastAsia="Avenir" w:hAnsi="Avenir"/>
                <w:color w:val="0070c0"/>
                <w:rtl w:val="0"/>
              </w:rPr>
              <w:t xml:space="preserve">Yes</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No</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pooled test because it allows for more degrees of freedom. The welch’s test is very conservative thus reducing the allowed variance of the data, this makes it less representative of the real population.</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rPr>
          <w:rFonts w:ascii="Avenir" w:cs="Avenir" w:eastAsia="Avenir" w:hAnsi="Avenir"/>
          <w:color w:val="0070c0"/>
        </w:rPr>
      </w:pPr>
      <w:r w:rsidDel="00000000" w:rsidR="00000000" w:rsidRPr="00000000">
        <w:rPr>
          <w:rFonts w:ascii="Avenir" w:cs="Avenir" w:eastAsia="Avenir" w:hAnsi="Avenir"/>
          <w:color w:val="0070c0"/>
          <w:rtl w:val="0"/>
        </w:rPr>
        <w:t xml:space="preserve">Graph Below</w:t>
      </w:r>
    </w:p>
    <w:p w:rsidR="00000000" w:rsidDel="00000000" w:rsidP="00000000" w:rsidRDefault="00000000" w:rsidRPr="00000000" w14:paraId="0000001E">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20">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the assumptions of a t-test?  </w:t>
        <w:br w:type="textWrapping"/>
      </w:r>
      <w:r w:rsidDel="00000000" w:rsidR="00000000" w:rsidRPr="00000000">
        <w:rPr>
          <w:rFonts w:ascii="Avenir" w:cs="Avenir" w:eastAsia="Avenir" w:hAnsi="Avenir"/>
          <w:color w:val="0070c0"/>
          <w:rtl w:val="0"/>
        </w:rPr>
        <w:t xml:space="preserve">Yes </w:t>
      </w:r>
    </w:p>
    <w:p w:rsidR="00000000" w:rsidDel="00000000" w:rsidP="00000000" w:rsidRDefault="00000000" w:rsidRPr="00000000" w14:paraId="0000002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The data is normally distributed p=0.1408 &gt; 0.05. Variances are equal. Observations are independent.</w:t>
      </w:r>
    </w:p>
    <w:p w:rsidR="00000000" w:rsidDel="00000000" w:rsidP="00000000" w:rsidRDefault="00000000" w:rsidRPr="00000000" w14:paraId="00000022">
      <w:pPr>
        <w:spacing w:after="200" w:before="120" w:lineRule="auto"/>
        <w:rPr>
          <w:rFonts w:ascii="Avenir" w:cs="Avenir" w:eastAsia="Avenir" w:hAnsi="Avenir"/>
        </w:rPr>
      </w:pPr>
      <w:r w:rsidDel="00000000" w:rsidR="00000000" w:rsidRPr="00000000">
        <w:rPr>
          <w:rFonts w:ascii="Avenir" w:cs="Avenir" w:eastAsia="Avenir" w:hAnsi="Avenir"/>
          <w:rtl w:val="0"/>
        </w:rPr>
        <w:t xml:space="preserve">(b) (2 pts) Write a sentence th</w:t>
      </w:r>
      <w:r w:rsidDel="00000000" w:rsidR="00000000" w:rsidRPr="00000000">
        <w:rPr>
          <w:rFonts w:ascii="Avenir" w:cs="Avenir" w:eastAsia="Avenir" w:hAnsi="Avenir"/>
          <w:rtl w:val="0"/>
        </w:rPr>
        <w:t xml:space="preserve">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r>
      <w:r w:rsidDel="00000000" w:rsidR="00000000" w:rsidRPr="00000000">
        <w:rPr>
          <w:rtl w:val="0"/>
        </w:rPr>
      </w:r>
    </w:p>
    <w:p w:rsidR="00000000" w:rsidDel="00000000" w:rsidP="00000000" w:rsidRDefault="00000000" w:rsidRPr="00000000" w14:paraId="0000002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My one-tailed test (with mu=4) shows that the standard has been met because the p-value &lt; 0.05 shows the significance and the t-value is above the necessary threshold (1.699) in t-distribution when using 29 degrees of freedom.</w:t>
      </w:r>
    </w:p>
    <w:p w:rsidR="00000000" w:rsidDel="00000000" w:rsidP="00000000" w:rsidRDefault="00000000" w:rsidRPr="00000000" w14:paraId="00000024">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 = 2.6708, df = 29, p-value = 0.01228</w:t>
      </w:r>
    </w:p>
    <w:p w:rsidR="00000000" w:rsidDel="00000000" w:rsidP="00000000" w:rsidRDefault="00000000" w:rsidRPr="00000000" w14:paraId="00000025">
      <w:pPr>
        <w:spacing w:after="200" w:before="120" w:lineRule="auto"/>
        <w:rPr>
          <w:rFonts w:ascii="Avenir" w:cs="Avenir" w:eastAsia="Avenir" w:hAnsi="Avenir"/>
          <w:b w:val="1"/>
          <w:color w:val="0070c0"/>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 </w:t>
      </w:r>
      <w:r w:rsidDel="00000000" w:rsidR="00000000" w:rsidRPr="00000000">
        <w:rPr>
          <w:rFonts w:ascii="Avenir" w:cs="Avenir" w:eastAsia="Avenir" w:hAnsi="Avenir"/>
          <w:b w:val="1"/>
          <w:color w:val="0070c0"/>
          <w:rtl w:val="0"/>
        </w:rPr>
        <w:t xml:space="preserve">Nullhypothesis=standard expected mean</w:t>
      </w:r>
    </w:p>
    <w:p w:rsidR="00000000" w:rsidDel="00000000" w:rsidP="00000000" w:rsidRDefault="00000000" w:rsidRPr="00000000" w14:paraId="00000026">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750100" cy="373157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0100" cy="373157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36727" cy="356711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36727"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w:t>
      </w:r>
      <w:r w:rsidDel="00000000" w:rsidR="00000000" w:rsidRPr="00000000">
        <w:rPr>
          <w:rFonts w:ascii="Avenir" w:cs="Avenir" w:eastAsia="Avenir" w:hAnsi="Avenir"/>
          <w:u w:val="single"/>
          <w:rtl w:val="0"/>
        </w:rPr>
        <w:t xml:space="preserve">hypothesis that the sports drink improves</w:t>
      </w:r>
      <w:r w:rsidDel="00000000" w:rsidR="00000000" w:rsidRPr="00000000">
        <w:rPr>
          <w:rFonts w:ascii="Avenir" w:cs="Avenir" w:eastAsia="Avenir" w:hAnsi="Avenir"/>
          <w:rtl w:val="0"/>
        </w:rPr>
        <w:t xml:space="preserve"> athletic performance. Is there compelling evidence that the drink </w:t>
      </w:r>
      <w:r w:rsidDel="00000000" w:rsidR="00000000" w:rsidRPr="00000000">
        <w:rPr>
          <w:rFonts w:ascii="Avenir" w:cs="Avenir" w:eastAsia="Avenir" w:hAnsi="Avenir"/>
          <w:b w:val="1"/>
          <w:u w:val="single"/>
          <w:rtl w:val="0"/>
        </w:rPr>
        <w:t xml:space="preserve">altered</w:t>
      </w:r>
      <w:r w:rsidDel="00000000" w:rsidR="00000000" w:rsidRPr="00000000">
        <w:rPr>
          <w:rFonts w:ascii="Avenir" w:cs="Avenir" w:eastAsia="Avenir" w:hAnsi="Avenir"/>
          <w:rtl w:val="0"/>
        </w:rPr>
        <w:t xml:space="preserve"> running speed? Support your answer with appropriate statistics.</w:t>
      </w:r>
    </w:p>
    <w:p w:rsidR="00000000" w:rsidDel="00000000" w:rsidP="00000000" w:rsidRDefault="00000000" w:rsidRPr="00000000" w14:paraId="00000029">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Doing a paired t-test because we have data from same individuals with or without treatments and assumptions are met. H0= does not improve, Ha= improves, Hb=altered running speed.</w:t>
      </w:r>
    </w:p>
    <w:p w:rsidR="00000000" w:rsidDel="00000000" w:rsidP="00000000" w:rsidRDefault="00000000" w:rsidRPr="00000000" w14:paraId="0000002A">
      <w:pPr>
        <w:spacing w:after="200" w:before="120" w:lineRule="auto"/>
        <w:rPr>
          <w:rFonts w:ascii="Avenir" w:cs="Avenir" w:eastAsia="Avenir" w:hAnsi="Avenir"/>
        </w:rPr>
      </w:pPr>
      <w:r w:rsidDel="00000000" w:rsidR="00000000" w:rsidRPr="00000000">
        <w:rPr>
          <w:rFonts w:ascii="Avenir" w:cs="Avenir" w:eastAsia="Avenir" w:hAnsi="Avenir"/>
          <w:color w:val="0070c0"/>
          <w:rtl w:val="0"/>
        </w:rPr>
        <w:t xml:space="preserve">The p-value = 0.01296 showing a significant difference in the running speeds. The mean difference = 15.25 showing that runs with water were 15.25s longer that with the sportsdrink. The sports drink altered and improved run times.</w:t>
      </w:r>
      <w:r w:rsidDel="00000000" w:rsidR="00000000" w:rsidRPr="00000000">
        <w:rPr>
          <w:rtl w:val="0"/>
        </w:rPr>
      </w:r>
    </w:p>
    <w:p w:rsidR="00000000" w:rsidDel="00000000" w:rsidP="00000000" w:rsidRDefault="00000000" w:rsidRPr="00000000" w14:paraId="0000002B">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C">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D">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E">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57713" cy="358627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7713" cy="358627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30">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Looking at the scatterplot along with results from the tests, I believe that Spearman’s rho is the most trustworthy since we observe a monotonic increase in IQs as babies cry longer. Since there are some outliers, this is not linear (constant rate of increase or decrease).</w:t>
      </w:r>
    </w:p>
    <w:p w:rsidR="00000000" w:rsidDel="00000000" w:rsidP="00000000" w:rsidRDefault="00000000" w:rsidRPr="00000000" w14:paraId="0000003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Pearsons r = 0.5655392. Closer to 1 than it is to 0, so we know that there is a positive relationship + p-value is 0.006087 showing significance. This says there is correlation</w:t>
      </w:r>
    </w:p>
    <w:p w:rsidR="00000000" w:rsidDel="00000000" w:rsidP="00000000" w:rsidRDefault="00000000" w:rsidRPr="00000000" w14:paraId="00000032">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Spearmans rho = 0.3935539 (issues with exact p-value even after ranking) also a positive relationship + p value = 0.006087. There is correlation.</w:t>
      </w:r>
    </w:p>
    <w:p w:rsidR="00000000" w:rsidDel="00000000" w:rsidP="00000000" w:rsidRDefault="00000000" w:rsidRPr="00000000" w14:paraId="00000034">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5">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Kendalls tau = 0.2450772 (issues with exact p-value even after ranking) positive relationship + p-value = 0.1136 suggest the correlation is not statistically significant.</w:t>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r>
    </w:p>
    <w:p w:rsidR="00000000" w:rsidDel="00000000" w:rsidP="00000000" w:rsidRDefault="00000000" w:rsidRPr="00000000" w14:paraId="0000003A">
      <w:pPr>
        <w:rPr>
          <w:rFonts w:ascii="Avenir" w:cs="Avenir" w:eastAsia="Avenir" w:hAnsi="Avenir"/>
          <w:color w:val="0070c0"/>
        </w:rPr>
      </w:pPr>
      <w:r w:rsidDel="00000000" w:rsidR="00000000" w:rsidRPr="00000000">
        <w:rPr>
          <w:rFonts w:ascii="Avenir" w:cs="Avenir" w:eastAsia="Avenir" w:hAnsi="Avenir"/>
          <w:color w:val="0070c0"/>
          <w:rtl w:val="0"/>
        </w:rPr>
        <w:t xml:space="preserve">Yes they are correlated because pearsons, spearmans and kendalls tests show a high positive correlation. Their scores are all close to +1 and they have p values showing statistical significance.</w:t>
      </w:r>
    </w:p>
    <w:p w:rsidR="00000000" w:rsidDel="00000000" w:rsidP="00000000" w:rsidRDefault="00000000" w:rsidRPr="00000000" w14:paraId="0000003B">
      <w:pPr>
        <w:rPr>
          <w:rFonts w:ascii="Avenir" w:cs="Avenir" w:eastAsia="Avenir" w:hAnsi="Avenir"/>
        </w:rPr>
      </w:pPr>
      <w:r w:rsidDel="00000000" w:rsidR="00000000" w:rsidRPr="00000000">
        <w:rPr>
          <w:rtl w:val="0"/>
        </w:rPr>
      </w:r>
    </w:p>
    <w:p w:rsidR="00000000" w:rsidDel="00000000" w:rsidP="00000000" w:rsidRDefault="00000000" w:rsidRPr="00000000" w14:paraId="0000003C">
      <w:pPr>
        <w:rPr>
          <w:rFonts w:ascii="Avenir" w:cs="Avenir" w:eastAsia="Avenir" w:hAnsi="Avenir"/>
        </w:rPr>
      </w:pPr>
      <w:r w:rsidDel="00000000" w:rsidR="00000000" w:rsidRPr="00000000">
        <w:rPr>
          <w:rFonts w:ascii="Avenir" w:cs="Avenir" w:eastAsia="Avenir" w:hAnsi="Avenir"/>
          <w:rtl w:val="0"/>
        </w:rPr>
        <w:t xml:space="preserve">(b) If you included Palm Beach County, does it appear to be outlier with respect to the other counties? </w:t>
      </w:r>
    </w:p>
    <w:p w:rsidR="00000000" w:rsidDel="00000000" w:rsidP="00000000" w:rsidRDefault="00000000" w:rsidRPr="00000000" w14:paraId="0000003D">
      <w:pPr>
        <w:rPr>
          <w:rFonts w:ascii="Avenir" w:cs="Avenir" w:eastAsia="Avenir" w:hAnsi="Avenir"/>
          <w:color w:val="0070c0"/>
        </w:rPr>
      </w:pPr>
      <w:r w:rsidDel="00000000" w:rsidR="00000000" w:rsidRPr="00000000">
        <w:rPr>
          <w:rFonts w:ascii="Avenir" w:cs="Avenir" w:eastAsia="Avenir" w:hAnsi="Avenir"/>
          <w:color w:val="0070c0"/>
          <w:rtl w:val="0"/>
        </w:rPr>
        <w:t xml:space="preserve">Palm County is the outlier because the correlation scores change dramatically when it is added back to the dataset.</w:t>
      </w:r>
    </w:p>
    <w:p w:rsidR="00000000" w:rsidDel="00000000" w:rsidP="00000000" w:rsidRDefault="00000000" w:rsidRPr="00000000" w14:paraId="0000003E">
      <w:pPr>
        <w:rPr>
          <w:rFonts w:ascii="Avenir" w:cs="Avenir" w:eastAsia="Avenir" w:hAnsi="Avenir"/>
          <w:color w:val="0070c0"/>
        </w:rPr>
      </w:pPr>
      <w:r w:rsidDel="00000000" w:rsidR="00000000" w:rsidRPr="00000000">
        <w:rPr>
          <w:rtl w:val="0"/>
        </w:rPr>
      </w:r>
    </w:p>
    <w:p w:rsidR="00000000" w:rsidDel="00000000" w:rsidP="00000000" w:rsidRDefault="00000000" w:rsidRPr="00000000" w14:paraId="0000003F">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40">
      <w:pPr>
        <w:rPr>
          <w:rFonts w:ascii="Avenir" w:cs="Avenir" w:eastAsia="Avenir" w:hAnsi="Avenir"/>
          <w:color w:val="0070c0"/>
        </w:rPr>
      </w:pPr>
      <w:r w:rsidDel="00000000" w:rsidR="00000000" w:rsidRPr="00000000">
        <w:rPr>
          <w:rFonts w:ascii="Avenir" w:cs="Avenir" w:eastAsia="Avenir" w:hAnsi="Avenir"/>
          <w:color w:val="0070c0"/>
          <w:rtl w:val="0"/>
        </w:rPr>
        <w:t xml:space="preserve">Yes because Palm County was the only group to use the butterfly ballot.</w:t>
      </w:r>
    </w:p>
    <w:p w:rsidR="00000000" w:rsidDel="00000000" w:rsidP="00000000" w:rsidRDefault="00000000" w:rsidRPr="00000000" w14:paraId="00000041">
      <w:pPr>
        <w:rPr>
          <w:rFonts w:ascii="Avenir" w:cs="Avenir" w:eastAsia="Avenir" w:hAnsi="Avenir"/>
        </w:rPr>
      </w:pPr>
      <w:r w:rsidDel="00000000" w:rsidR="00000000" w:rsidRPr="00000000">
        <w:rPr>
          <w:rtl w:val="0"/>
        </w:rPr>
      </w:r>
    </w:p>
    <w:p w:rsidR="00000000" w:rsidDel="00000000" w:rsidP="00000000" w:rsidRDefault="00000000" w:rsidRPr="00000000" w14:paraId="00000042">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43">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4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4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4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4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4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4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4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4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4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4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4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5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5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5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5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5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5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56">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7">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58">
      <w:pPr>
        <w:widowControl w:val="0"/>
        <w:rPr>
          <w:rFonts w:ascii="Avenir" w:cs="Avenir" w:eastAsia="Avenir" w:hAnsi="Avenir"/>
          <w:color w:val="0070c0"/>
        </w:rPr>
      </w:pPr>
      <w:r w:rsidDel="00000000" w:rsidR="00000000" w:rsidRPr="00000000">
        <w:rPr>
          <w:rFonts w:ascii="Avenir" w:cs="Avenir" w:eastAsia="Avenir" w:hAnsi="Avenir"/>
          <w:color w:val="0070c0"/>
          <w:rtl w:val="0"/>
        </w:rPr>
        <w:t xml:space="preserve">Excel Correlation test:</w:t>
      </w:r>
    </w:p>
    <w:p w:rsidR="00000000" w:rsidDel="00000000" w:rsidP="00000000" w:rsidRDefault="00000000" w:rsidRPr="00000000" w14:paraId="00000059">
      <w:pPr>
        <w:widowControl w:val="0"/>
        <w:ind w:left="360" w:hanging="360"/>
        <w:rPr>
          <w:rFonts w:ascii="Avenir" w:cs="Avenir" w:eastAsia="Avenir" w:hAnsi="Avenir"/>
          <w:color w:val="0070c0"/>
        </w:rPr>
      </w:pPr>
      <w:r w:rsidDel="00000000" w:rsidR="00000000" w:rsidRPr="00000000">
        <w:rPr>
          <w:rFonts w:ascii="Avenir" w:cs="Avenir" w:eastAsia="Avenir" w:hAnsi="Avenir"/>
          <w:color w:val="0070c0"/>
          <w:rtl w:val="0"/>
        </w:rPr>
        <w:t xml:space="preserve">r=0.913785915</w:t>
      </w:r>
    </w:p>
    <w:p w:rsidR="00000000" w:rsidDel="00000000" w:rsidP="00000000" w:rsidRDefault="00000000" w:rsidRPr="00000000" w14:paraId="0000005A">
      <w:pPr>
        <w:widowControl w:val="0"/>
        <w:ind w:left="360" w:hanging="360"/>
        <w:rPr>
          <w:rFonts w:ascii="Avenir" w:cs="Avenir" w:eastAsia="Avenir" w:hAnsi="Avenir"/>
          <w:color w:val="0070c0"/>
        </w:rPr>
      </w:pPr>
      <w:r w:rsidDel="00000000" w:rsidR="00000000" w:rsidRPr="00000000">
        <w:rPr>
          <w:rFonts w:ascii="Avenir" w:cs="Avenir" w:eastAsia="Avenir" w:hAnsi="Avenir"/>
          <w:color w:val="0070c0"/>
          <w:rtl w:val="0"/>
        </w:rPr>
        <w:t xml:space="preserve">p=0.007548453408 &lt;0.05 Significant and positive correlation.</w:t>
      </w:r>
    </w:p>
    <w:p w:rsidR="00000000" w:rsidDel="00000000" w:rsidP="00000000" w:rsidRDefault="00000000" w:rsidRPr="00000000" w14:paraId="0000005B">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5C">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5D">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E">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F">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0">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1">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2">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3">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4">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65">
      <w:pPr>
        <w:spacing w:before="120" w:lineRule="auto"/>
        <w:rPr>
          <w:rFonts w:ascii="Avenir" w:cs="Avenir" w:eastAsia="Avenir" w:hAnsi="Avenir"/>
          <w:color w:val="0000ff"/>
        </w:rPr>
      </w:pPr>
      <w:r w:rsidDel="00000000" w:rsidR="00000000" w:rsidRPr="00000000">
        <w:rPr>
          <w:rFonts w:ascii="Avenir" w:cs="Avenir" w:eastAsia="Avenir" w:hAnsi="Avenir"/>
          <w:color w:val="0000ff"/>
        </w:rPr>
        <w:drawing>
          <wp:inline distB="114300" distT="114300" distL="114300" distR="114300">
            <wp:extent cx="4148138" cy="298479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48138" cy="29847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67">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After shapiro tests, Biomass was not normally distributed but Number of Species is. We should log transform Biomass data.</w:t>
      </w:r>
    </w:p>
    <w:p w:rsidR="00000000" w:rsidDel="00000000" w:rsidP="00000000" w:rsidRDefault="00000000" w:rsidRPr="00000000" w14:paraId="00000068">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9">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6A">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Yes bonferonni test p-value=3.3009e-05 and p = 0.0016175 both &lt;0.05. Showing strong evidence of a high influence/leverage on point 33.</w:t>
      </w:r>
    </w:p>
    <w:p w:rsidR="00000000" w:rsidDel="00000000" w:rsidP="00000000" w:rsidRDefault="00000000" w:rsidRPr="00000000" w14:paraId="0000006B">
      <w:pPr>
        <w:spacing w:before="120" w:lineRule="auto"/>
        <w:ind w:left="0" w:firstLine="0"/>
        <w:rPr>
          <w:rFonts w:ascii="Avenir" w:cs="Avenir" w:eastAsia="Avenir" w:hAnsi="Avenir"/>
        </w:rPr>
      </w:pPr>
      <w:r w:rsidDel="00000000" w:rsidR="00000000" w:rsidRPr="00000000">
        <w:rPr>
          <w:rFonts w:ascii="Avenir" w:cs="Avenir" w:eastAsia="Avenir" w:hAnsi="Avenir"/>
          <w:color w:val="0070c0"/>
          <w:rtl w:val="0"/>
        </w:rPr>
        <w:t xml:space="preserve">Looking at the graph we may also inquire about points 14, 42. Their biomasses are way high. </w:t>
      </w:r>
      <w:r w:rsidDel="00000000" w:rsidR="00000000" w:rsidRPr="00000000">
        <w:rPr>
          <w:rtl w:val="0"/>
        </w:rPr>
      </w:r>
    </w:p>
    <w:p w:rsidR="00000000" w:rsidDel="00000000" w:rsidP="00000000" w:rsidRDefault="00000000" w:rsidRPr="00000000" w14:paraId="0000006C">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6D">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Our analysis shows a significant positive relationship between Biomass and Species abundance in invertebrates recorded at 49 streams, suggesting that environments with higher species richness will yield larger groups of invertebrates.</w:t>
      </w:r>
    </w:p>
    <w:p w:rsidR="00000000" w:rsidDel="00000000" w:rsidP="00000000" w:rsidRDefault="00000000" w:rsidRPr="00000000" w14:paraId="0000006E">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w:t>
      </w:r>
      <w:sdt>
        <w:sdtPr>
          <w:tag w:val="goog_rdk_0"/>
        </w:sdtPr>
        <w:sdtContent>
          <w:commentRangeStart w:id="0"/>
        </w:sdtContent>
      </w:sdt>
      <w:r w:rsidDel="00000000" w:rsidR="00000000" w:rsidRPr="00000000">
        <w:rPr>
          <w:rFonts w:ascii="Avenir" w:cs="Avenir" w:eastAsia="Avenir" w:hAnsi="Avenir"/>
          <w:rtl w:val="0"/>
        </w:rPr>
        <w:t xml:space="preserve">ology </w:t>
      </w:r>
      <w:commentRangeEnd w:id="0"/>
      <w:r w:rsidDel="00000000" w:rsidR="00000000" w:rsidRPr="00000000">
        <w:commentReference w:id="0"/>
      </w:r>
      <w:r w:rsidDel="00000000" w:rsidR="00000000" w:rsidRPr="00000000">
        <w:rPr>
          <w:rFonts w:ascii="Avenir" w:cs="Avenir" w:eastAsia="Avenir" w:hAnsi="Avenir"/>
          <w:rtl w:val="0"/>
        </w:rPr>
        <w:t xml:space="preserve">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70">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71">
      <w:pPr>
        <w:spacing w:before="120" w:lineRule="auto"/>
        <w:ind w:left="72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42672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The shaded area around the fitted line shows the 95% confidence interval</w:t>
      </w:r>
    </w:p>
    <w:p w:rsidR="00000000" w:rsidDel="00000000" w:rsidP="00000000" w:rsidRDefault="00000000" w:rsidRPr="00000000" w14:paraId="00000073">
      <w:pPr>
        <w:spacing w:before="120" w:lineRule="auto"/>
        <w:ind w:left="720" w:firstLine="0"/>
        <w:rPr>
          <w:rFonts w:ascii="Avenir" w:cs="Avenir" w:eastAsia="Avenir" w:hAnsi="Avenir"/>
          <w:color w:val="0070c0"/>
        </w:rPr>
      </w:pPr>
      <w:r w:rsidDel="00000000" w:rsidR="00000000" w:rsidRPr="00000000">
        <w:rPr>
          <w:rtl w:val="0"/>
        </w:rPr>
      </w:r>
    </w:p>
    <w:p w:rsidR="00000000" w:rsidDel="00000000" w:rsidP="00000000" w:rsidRDefault="00000000" w:rsidRPr="00000000" w14:paraId="00000074">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75">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No, most of the data is outside of the CI and there are some visible outliers. It’s also not linear, normally distributed. We can log transform the data or omit outliers to arrange the data.</w:t>
      </w:r>
    </w:p>
    <w:p w:rsidR="00000000" w:rsidDel="00000000" w:rsidP="00000000" w:rsidRDefault="00000000" w:rsidRPr="00000000" w14:paraId="00000076">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77">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Yes, point 12 according to the bonferoni test. (and 44 after removing that and running another test)</w:t>
      </w:r>
    </w:p>
    <w:p w:rsidR="00000000" w:rsidDel="00000000" w:rsidP="00000000" w:rsidRDefault="00000000" w:rsidRPr="00000000" w14:paraId="00000078">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9">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7A">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Regression because correlation does not mean causation. We want to know if algae height causes/predicts surface area. In the lecture, it says we are looking at how efficient x(height) is at predicting y(surface).</w:t>
      </w:r>
    </w:p>
    <w:p w:rsidR="00000000" w:rsidDel="00000000" w:rsidP="00000000" w:rsidRDefault="00000000" w:rsidRPr="00000000" w14:paraId="0000007B">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C">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7D">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I removed the outlier and got the same plot and a new outlier in my results. </w:t>
      </w:r>
    </w:p>
    <w:p w:rsidR="00000000" w:rsidDel="00000000" w:rsidP="00000000" w:rsidRDefault="00000000" w:rsidRPr="00000000" w14:paraId="0000007E">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When looking at residuals before and after removing my first outlier the results were often negative and far out of bounds. the p-values shown in the summaries were both &lt;0.5 showing a significant influence of the outlier. </w:t>
      </w:r>
    </w:p>
    <w:p w:rsidR="00000000" w:rsidDel="00000000" w:rsidP="00000000" w:rsidRDefault="00000000" w:rsidRPr="00000000" w14:paraId="0000007F">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Our confidence intervals for the raw data were lower = -105.29 and upper = 693.27. If our outliers are within the confidence interval limits how can they be outliers? This is all shows that the data collected from this study cannot show a linear relationship between algae height and surface area</w:t>
      </w:r>
    </w:p>
    <w:p w:rsidR="00000000" w:rsidDel="00000000" w:rsidP="00000000" w:rsidRDefault="00000000" w:rsidRPr="00000000" w14:paraId="00000080">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81">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p w:rsidR="00000000" w:rsidDel="00000000" w:rsidP="00000000" w:rsidRDefault="00000000" w:rsidRPr="00000000" w14:paraId="00000082">
      <w:pPr>
        <w:spacing w:before="120" w:lineRule="auto"/>
        <w:rPr>
          <w:rFonts w:ascii="Avenir" w:cs="Avenir" w:eastAsia="Avenir" w:hAnsi="Avenir"/>
        </w:rPr>
      </w:pPr>
      <w:r w:rsidDel="00000000" w:rsidR="00000000" w:rsidRPr="00000000">
        <w:rPr>
          <w:rFonts w:ascii="Avenir" w:cs="Avenir" w:eastAsia="Avenir" w:hAnsi="Avenir"/>
          <w:rtl w:val="0"/>
        </w:rPr>
        <w:t xml:space="preserve">Unfortunately height is not a good predictor here. If it could be measured fas</w:t>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cha Medjo-Akono" w:id="0" w:date="2024-09-25T23:43:4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trans biomass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QyfbJkMh0xcsBEripvL3FvQ+g==">CgMxLjAaJwoBMBIiCiAIBCocCgtBQUFCVnV1dFZuRRAIGgtBQUFCVnV1dFZuRSKGAgoLQUFBQlZ1dXRWbkUS1AEKC0FBQUJWdXV0Vm5FEgtBQUFCVnV1dFZuRRoeCgl0ZXh0L2h0bWwSEWxvZyB0cmFucyBiaW9tYXNzIh8KCnRleHQvcGxhaW4SEWxvZyB0cmFucyBiaW9tYXNzKhsiFTEwOTEwOTMwMTYxMDU1OTk5ODIyOCgAOAAwiu/G3KIyOIrvxtyiMkoTCgp0ZXh0L3BsYWluEgVvbG9neVoMNTJuNmQxejMwMm9lcgIgAHgAmgEGCAAQABgAqgETEhFsb2cgdHJhbnMgYmlvbWFzc7ABALgBABiK78bcojIgiu/G3KIyMABCEGtpeC5wOGpnaXZnZ21oYXI4AHIhMVhrOTR1Wi05YTNpenRJTkVHVk1RekllN1JSR05vQ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