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0" w:before="0" w:line="342.85714285714283" w:lineRule="auto"/>
        <w:rPr>
          <w:color w:val="1d1d1d"/>
          <w:sz w:val="42"/>
          <w:szCs w:val="42"/>
        </w:rPr>
      </w:pPr>
      <w:bookmarkStart w:colFirst="0" w:colLast="0" w:name="_7j3bcjdonkok" w:id="0"/>
      <w:bookmarkEnd w:id="0"/>
      <w:r w:rsidDel="00000000" w:rsidR="00000000" w:rsidRPr="00000000">
        <w:rPr>
          <w:color w:val="1d1d1d"/>
          <w:sz w:val="42"/>
          <w:szCs w:val="42"/>
          <w:rtl w:val="0"/>
        </w:rPr>
        <w:t xml:space="preserve">Робота з вимогами. Аналіз та складання вимог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4ciq7kewkrq0" w:id="1"/>
      <w:bookmarkEnd w:id="1"/>
      <w:r w:rsidDel="00000000" w:rsidR="00000000" w:rsidRPr="00000000">
        <w:rPr>
          <w:u w:val="single"/>
          <w:rtl w:val="0"/>
        </w:rPr>
        <w:t xml:space="preserve">Beet Seed  — відпрацюй навички на базовому рівні.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Атомарність</w:t>
      </w:r>
      <w:r w:rsidDel="00000000" w:rsidR="00000000" w:rsidRPr="00000000">
        <w:rPr>
          <w:rtl w:val="0"/>
        </w:rPr>
        <w:t xml:space="preserve"> - вимоги повинні бути описані так, щоб їх не можна було уточнити ще детальніше або розбити одну вимогу на декілька.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Несуперечність</w:t>
      </w:r>
      <w:r w:rsidDel="00000000" w:rsidR="00000000" w:rsidRPr="00000000">
        <w:rPr>
          <w:rtl w:val="0"/>
        </w:rPr>
        <w:t xml:space="preserve"> - (Послідовність) не повинна суперечити іншим вимогам та обмеженням системи.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Тестованість</w:t>
      </w:r>
      <w:r w:rsidDel="00000000" w:rsidR="00000000" w:rsidRPr="00000000">
        <w:rPr>
          <w:rtl w:val="0"/>
        </w:rPr>
        <w:t xml:space="preserve"> - програмні компоненти або інтегрований продукт можна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перевірити на предмет дефектів.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Відстежуваність</w:t>
      </w:r>
      <w:r w:rsidDel="00000000" w:rsidR="00000000" w:rsidRPr="00000000">
        <w:rPr>
          <w:rtl w:val="0"/>
        </w:rPr>
        <w:t xml:space="preserve"> - дозволяє зрозуміти, чому було прописано саме таку вимогу.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Предмет: кружка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Вимоги: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пропускає налиту в неї рідину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Має одну і тільки одну ручку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Верхня частина кружки має бути круглої форми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Нижня частина кружки (основа) має бути плоскою та рівною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Кружка має витримувати температуру рідини від 0 до 100 градусів С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1hktm977ll51" w:id="2"/>
      <w:bookmarkEnd w:id="2"/>
      <w:r w:rsidDel="00000000" w:rsidR="00000000" w:rsidRPr="00000000">
        <w:rPr>
          <w:u w:val="single"/>
          <w:rtl w:val="0"/>
        </w:rPr>
        <w:t xml:space="preserve">Beet Sprout — детальніше заглибся в практику.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На мій погляд, максимальну якість фінального результату забезпечує </w:t>
      </w:r>
      <w:r w:rsidDel="00000000" w:rsidR="00000000" w:rsidRPr="00000000">
        <w:rPr>
          <w:b w:val="1"/>
          <w:rtl w:val="0"/>
        </w:rPr>
        <w:t xml:space="preserve">прототипування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Цей метод тестування вимог застосовується для перевірки вимог на повноту, правильність, реалізованість і на зручність використання користувацького інтерфейсу. Отже, застосовується у самому кінці процесу тестування вимог. Вона допомогає користувачу побачити індивідуальне рішення, чи справді поставленні вимоги відображають його ідеї. У випадку виявлення розбіжностей між початковими ідеями та створенним прототипом є можливість виправити/змінити/доповнити вимоги до майбутнього продукту перед початком його розробки.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