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DFE8C" w14:textId="77777777" w:rsidR="00AD204C" w:rsidRDefault="00CA547B">
      <w:pPr>
        <w:pStyle w:val="1"/>
      </w:pPr>
      <w:r>
        <w:t>Новости агросектора</w:t>
      </w:r>
    </w:p>
    <w:p w14:paraId="0C3B0C8A" w14:textId="77777777" w:rsidR="00AD204C" w:rsidRDefault="00CA547B">
      <w:pPr>
        <w:pStyle w:val="1"/>
      </w:pPr>
      <w:r>
        <w:t>Период: 2020-04-09 - 2020-04-10</w:t>
      </w:r>
    </w:p>
    <w:p w14:paraId="77741F17" w14:textId="77777777" w:rsidR="00AD204C" w:rsidRDefault="00CA547B">
      <w:pPr>
        <w:pStyle w:val="1"/>
      </w:pPr>
      <w:r>
        <w:t>The (sort of) good news behind Canada’s epic job loss numbers</w:t>
      </w:r>
    </w:p>
    <w:p w14:paraId="3CD9BB67" w14:textId="77777777" w:rsidR="00AD204C" w:rsidRDefault="00CA547B">
      <w:r>
        <w:t>“It i</w:t>
      </w:r>
      <w:r>
        <w:t>s expected that the sudden employment decline observed in March will have a significant effect on the performance of the Canadian economy over the coming months,” Statistics Canada said.</w:t>
      </w:r>
      <w:r>
        <w:br/>
        <w:t xml:space="preserve">“There is a light at the end of the (short) tunnel as the new number </w:t>
      </w:r>
      <w:r>
        <w:t>of COVID-19 cases on the planet is improving, a potential leading indicator of a positive turnaround in economic activity in the coming weeks and months,” Sébastien Lavoie, chief economist at Laurentian Bank Securities, said in a note to clients.</w:t>
      </w:r>
      <w:r>
        <w:br/>
        <w:t>And compa</w:t>
      </w:r>
      <w:r>
        <w:t>nies involved in agriculture and other resource industries actually added workers in March, Statistics Canada said.</w:t>
      </w:r>
    </w:p>
    <w:p w14:paraId="07F7369D" w14:textId="77777777" w:rsidR="00AD204C" w:rsidRDefault="00CA547B">
      <w:hyperlink r:id="rId6">
        <w:r>
          <w:t>Ссылка на источник</w:t>
        </w:r>
      </w:hyperlink>
    </w:p>
    <w:p w14:paraId="1E75E051" w14:textId="77777777" w:rsidR="00AD204C" w:rsidRDefault="00CA547B">
      <w:pPr>
        <w:pStyle w:val="1"/>
      </w:pPr>
      <w:r>
        <w:t>Why Grocery Store Shelves Look Bare Even Though There's No Food Shortage</w:t>
      </w:r>
    </w:p>
    <w:p w14:paraId="2B2B582C" w14:textId="77777777" w:rsidR="00AD204C" w:rsidRDefault="00CA547B">
      <w:r>
        <w:t xml:space="preserve">A few days ago, Bernd Ohlmann, the managing director of a Bavarian </w:t>
      </w:r>
      <w:r>
        <w:t>trade association, said that Germans will see fewer empty shelves in their local supermarkets because customers had finally realized that the country's food shortages were only temporary and they'd stopped making panic-driven 'hamster purchases.'</w:t>
      </w:r>
      <w:r>
        <w:br/>
        <w:t>One of th</w:t>
      </w:r>
      <w:r>
        <w:t>e ongoing challenges has been moving products through the supply chain quickly enough to replenish over-shopped supermarkets, and for the stores themselves to get it off the trucks, into the back rooms, and onto the shelves fast enough to meet demand.</w:t>
      </w:r>
    </w:p>
    <w:p w14:paraId="38E2542B" w14:textId="77777777" w:rsidR="00AD204C" w:rsidRDefault="00CA547B">
      <w:hyperlink r:id="rId7">
        <w:r>
          <w:t>Ссылка на источник</w:t>
        </w:r>
      </w:hyperlink>
    </w:p>
    <w:p w14:paraId="5DC3DAB3" w14:textId="77777777" w:rsidR="00AD204C" w:rsidRDefault="00CA547B">
      <w:pPr>
        <w:pStyle w:val="1"/>
      </w:pPr>
      <w:r>
        <w:t>Seeds, fertiliser sectors impacted by disruption in transportation</w:t>
      </w:r>
    </w:p>
    <w:p w14:paraId="3DA9E024" w14:textId="77777777" w:rsidR="00AD204C" w:rsidRDefault="00CA547B">
      <w:r>
        <w:t xml:space="preserve">The Kharif season is on the </w:t>
      </w:r>
      <w:r>
        <w:t>horizon but due to the pandemic, there has been a noticeable disruption in the production and transportation value chain of major agriculture inputs such as seeds, fertilizers and pesticides.</w:t>
      </w:r>
      <w:r>
        <w:br/>
        <w:t>Chairman of Nagarjuna Fertilizers and Chemicals, U S Jha told Bu</w:t>
      </w:r>
      <w:r>
        <w:t>sinessLine that the lockdown is having an impact on the fertiliser production in the country.</w:t>
      </w:r>
      <w:r>
        <w:br/>
        <w:t>Malhotra said that agricultural operations including harvesting, sowing, application of fertilisers, crop protection chemicals may be impacted adversely due to lo</w:t>
      </w:r>
      <w:r>
        <w:t>w farm labour availability in some states.</w:t>
      </w:r>
    </w:p>
    <w:p w14:paraId="39089A1F" w14:textId="77777777" w:rsidR="00AD204C" w:rsidRDefault="00CA547B">
      <w:hyperlink r:id="rId8">
        <w:r>
          <w:t>Ссылка на источник</w:t>
        </w:r>
      </w:hyperlink>
    </w:p>
    <w:p w14:paraId="22BA90C6" w14:textId="77777777" w:rsidR="00AD204C" w:rsidRDefault="00CA547B">
      <w:pPr>
        <w:pStyle w:val="1"/>
      </w:pPr>
      <w:r>
        <w:t>Produce-rich Argentina's exports ravaged by coronavirus</w:t>
      </w:r>
    </w:p>
    <w:p w14:paraId="6A50BA7E" w14:textId="77777777" w:rsidR="00AD204C" w:rsidRDefault="00CA547B">
      <w:r>
        <w:t>BUENOS AIRES - The United Nations has warned of</w:t>
      </w:r>
      <w:r>
        <w:t xml:space="preserve"> an impending food shortage due to the coronavirus pandemic as major exporters such as Argentina find it increasingly difficult to sell their produce.</w:t>
      </w:r>
      <w:r>
        <w:br/>
        <w:t>At the start of the year "there was a lot of meat travelling (to China) when they said they weren't happy</w:t>
      </w:r>
      <w:r>
        <w:t xml:space="preserve"> with the prices," Victores told AFP.</w:t>
      </w:r>
      <w:r>
        <w:br/>
        <w:t>For Daniel Vainstein, a honey exporter from Entre Rios province that borders Uruguay to the east, the lack of personnel at every stage of the distribution network has been the major difficulty.</w:t>
      </w:r>
      <w:r>
        <w:br/>
        <w:t>"Here there's no lack of</w:t>
      </w:r>
      <w:r>
        <w:t xml:space="preserve"> food but it would be suicide for the Argentine economy to stop exporting," said Victores.</w:t>
      </w:r>
    </w:p>
    <w:p w14:paraId="360F6750" w14:textId="77777777" w:rsidR="00AD204C" w:rsidRPr="00CA547B" w:rsidRDefault="00CA547B">
      <w:pPr>
        <w:rPr>
          <w:lang w:val="ru-RU"/>
        </w:rPr>
      </w:pPr>
      <w:hyperlink r:id="rId9">
        <w:r w:rsidRPr="00CA547B">
          <w:rPr>
            <w:lang w:val="ru-RU"/>
          </w:rPr>
          <w:t>Ссылка на источник</w:t>
        </w:r>
      </w:hyperlink>
    </w:p>
    <w:p w14:paraId="7A33F0D1" w14:textId="1D50A80F" w:rsidR="00CA547B" w:rsidRDefault="00CA547B" w:rsidP="00CA547B">
      <w:r>
        <w:br/>
      </w:r>
    </w:p>
    <w:p w14:paraId="1345953A" w14:textId="56D4AB16" w:rsidR="00AD204C" w:rsidRDefault="00AD204C"/>
    <w:sectPr w:rsidR="00AD2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204C"/>
    <w:rsid w:val="00B47730"/>
    <w:rsid w:val="00CA547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621AB"/>
  <w14:defaultImageDpi w14:val="300"/>
  <w15:docId w15:val="{7EBDE76B-F1BF-4CDA-AE31-FB48C06B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indubusinessline.com/news/seeds-fertiliser-sectors-impacted-by-disruption-in-transportation/article31295891.ece" TargetMode="External"/><Relationship Id="rId3" Type="http://schemas.openxmlformats.org/officeDocument/2006/relationships/styles" Target="styles.xml"/><Relationship Id="rId7" Type="http://schemas.openxmlformats.org/officeDocument/2006/relationships/hyperlink" Target="https://www.vice.com/en_us/article/g5x7w3/why-grocery-store-shelves-look-bare-even-though-theres-no-food-short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siness.financialpost.com/news/economy/covid-19-canada-job-loss-march-good-new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ngkokpost.com/business/1896420/produce-rich-argentinas-exports-ravaged-by-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B104F-D4AE-4F7D-AEF8-C4CC0471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2020-04-10T06:37:00Z</dcterms:modified>
  <cp:category/>
</cp:coreProperties>
</file>